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4234D7C5" w14:textId="77777777" w:rsidR="006810B6" w:rsidRPr="00787C8E" w:rsidRDefault="006810B6" w:rsidP="00393A31">
      <w:pPr>
        <w:jc w:val="right"/>
        <w:rPr>
          <w:strike/>
        </w:rPr>
      </w:pPr>
    </w:p>
    <w:p w14:paraId="72E70892" w14:textId="77777777" w:rsidR="00F5396C" w:rsidRDefault="00F5396C" w:rsidP="00F5396C">
      <w:pPr>
        <w:ind w:left="6663" w:firstLine="0"/>
        <w:jc w:val="left"/>
        <w:rPr>
          <w:sz w:val="22"/>
          <w:szCs w:val="22"/>
          <w:lang w:eastAsia="en-US"/>
        </w:rPr>
      </w:pPr>
      <w:r>
        <w:rPr>
          <w:sz w:val="22"/>
          <w:szCs w:val="22"/>
          <w:lang w:eastAsia="en-US"/>
        </w:rPr>
        <w:t xml:space="preserve">Приложение </w:t>
      </w:r>
    </w:p>
    <w:p w14:paraId="2440BBFB" w14:textId="77777777" w:rsidR="00F5396C" w:rsidRDefault="00F5396C" w:rsidP="00F5396C">
      <w:pPr>
        <w:ind w:left="6663" w:firstLine="0"/>
        <w:jc w:val="left"/>
        <w:rPr>
          <w:sz w:val="22"/>
          <w:szCs w:val="22"/>
          <w:lang w:eastAsia="en-US"/>
        </w:rPr>
      </w:pPr>
      <w:r>
        <w:rPr>
          <w:sz w:val="22"/>
          <w:szCs w:val="22"/>
          <w:lang w:eastAsia="en-US"/>
        </w:rPr>
        <w:t xml:space="preserve">к Решению Совета депутатов </w:t>
      </w:r>
    </w:p>
    <w:p w14:paraId="6278583C" w14:textId="77777777" w:rsidR="00F5396C" w:rsidRDefault="00F5396C" w:rsidP="00F5396C">
      <w:pPr>
        <w:ind w:left="6663" w:firstLine="0"/>
        <w:jc w:val="left"/>
        <w:rPr>
          <w:sz w:val="22"/>
          <w:szCs w:val="22"/>
          <w:lang w:eastAsia="en-US"/>
        </w:rPr>
      </w:pPr>
      <w:r>
        <w:rPr>
          <w:sz w:val="22"/>
          <w:szCs w:val="22"/>
          <w:lang w:eastAsia="en-US"/>
        </w:rPr>
        <w:t xml:space="preserve">муниципального образования </w:t>
      </w:r>
    </w:p>
    <w:p w14:paraId="3DDDDDA6" w14:textId="6015F944" w:rsidR="00F5396C" w:rsidRDefault="00CD7536" w:rsidP="00F5396C">
      <w:pPr>
        <w:ind w:left="6663" w:firstLine="0"/>
        <w:jc w:val="left"/>
        <w:rPr>
          <w:sz w:val="22"/>
          <w:szCs w:val="22"/>
          <w:lang w:eastAsia="en-US"/>
        </w:rPr>
      </w:pPr>
      <w:r>
        <w:rPr>
          <w:sz w:val="22"/>
          <w:szCs w:val="22"/>
          <w:lang w:eastAsia="en-US"/>
        </w:rPr>
        <w:t>Красноярский</w:t>
      </w:r>
      <w:r w:rsidR="004D0B47" w:rsidRPr="004D0B47">
        <w:rPr>
          <w:sz w:val="22"/>
          <w:szCs w:val="22"/>
          <w:lang w:eastAsia="en-US"/>
        </w:rPr>
        <w:t xml:space="preserve"> сельсовет</w:t>
      </w:r>
      <w:r w:rsidR="00F5396C">
        <w:rPr>
          <w:sz w:val="22"/>
          <w:szCs w:val="22"/>
          <w:lang w:eastAsia="en-US"/>
        </w:rPr>
        <w:t xml:space="preserve"> </w:t>
      </w:r>
    </w:p>
    <w:p w14:paraId="038CF9B5" w14:textId="538DD479" w:rsidR="00F5396C" w:rsidRDefault="00F5396C" w:rsidP="00F5396C">
      <w:pPr>
        <w:ind w:left="6663" w:firstLine="0"/>
        <w:jc w:val="left"/>
        <w:rPr>
          <w:sz w:val="22"/>
          <w:szCs w:val="22"/>
          <w:lang w:eastAsia="en-US"/>
        </w:rPr>
      </w:pPr>
      <w:r>
        <w:rPr>
          <w:sz w:val="22"/>
          <w:szCs w:val="22"/>
          <w:lang w:eastAsia="en-US"/>
        </w:rPr>
        <w:t xml:space="preserve">Северного  района                                                                   Оренбургской области                  от </w:t>
      </w:r>
      <w:r w:rsidR="00CD7536">
        <w:rPr>
          <w:sz w:val="22"/>
          <w:szCs w:val="22"/>
          <w:lang w:eastAsia="en-US"/>
        </w:rPr>
        <w:t>____________</w:t>
      </w:r>
      <w:r>
        <w:rPr>
          <w:sz w:val="22"/>
          <w:szCs w:val="22"/>
          <w:lang w:eastAsia="en-US"/>
        </w:rPr>
        <w:t xml:space="preserve"> 2025г. № </w:t>
      </w:r>
      <w:r w:rsidR="00CD7536">
        <w:rPr>
          <w:sz w:val="22"/>
          <w:szCs w:val="22"/>
          <w:lang w:eastAsia="en-US"/>
        </w:rPr>
        <w:t>____</w:t>
      </w:r>
    </w:p>
    <w:p w14:paraId="277B6558" w14:textId="77777777" w:rsidR="00AF56EE" w:rsidRPr="00310DA3" w:rsidRDefault="00AF56EE" w:rsidP="007C0963">
      <w:pPr>
        <w:jc w:val="right"/>
        <w:rPr>
          <w:b/>
          <w:bCs/>
          <w:caps/>
          <w:color w:val="943634"/>
        </w:rPr>
      </w:pPr>
    </w:p>
    <w:p w14:paraId="43EB9EC9" w14:textId="77777777" w:rsidR="00FE33A4" w:rsidRPr="00310DA3" w:rsidRDefault="00FE33A4" w:rsidP="00FE33A4">
      <w:pPr>
        <w:ind w:firstLine="0"/>
        <w:jc w:val="center"/>
        <w:rPr>
          <w:b/>
          <w:bCs/>
          <w:caps/>
          <w:color w:val="C0504D"/>
        </w:rPr>
      </w:pPr>
    </w:p>
    <w:p w14:paraId="4137593D" w14:textId="77777777" w:rsidR="00FE33A4" w:rsidRPr="00310DA3" w:rsidRDefault="00FE33A4" w:rsidP="00FE33A4">
      <w:pPr>
        <w:ind w:firstLine="0"/>
        <w:jc w:val="center"/>
        <w:rPr>
          <w:b/>
          <w:bCs/>
          <w:caps/>
          <w:color w:val="C0504D"/>
        </w:rPr>
      </w:pPr>
    </w:p>
    <w:p w14:paraId="0367594C" w14:textId="77777777" w:rsidR="00FE33A4" w:rsidRPr="00310DA3" w:rsidRDefault="00FE33A4" w:rsidP="00FE33A4">
      <w:pPr>
        <w:ind w:firstLine="0"/>
        <w:jc w:val="center"/>
        <w:rPr>
          <w:b/>
          <w:bCs/>
          <w:caps/>
          <w:color w:val="C0504D"/>
        </w:rPr>
      </w:pPr>
    </w:p>
    <w:p w14:paraId="2ED96DCF" w14:textId="77777777" w:rsidR="00943F77" w:rsidRPr="00310DA3" w:rsidRDefault="00943F77" w:rsidP="00FE33A4">
      <w:pPr>
        <w:ind w:firstLine="0"/>
        <w:jc w:val="center"/>
        <w:rPr>
          <w:b/>
          <w:bCs/>
          <w:caps/>
          <w:color w:val="C0504D"/>
        </w:rPr>
      </w:pPr>
    </w:p>
    <w:p w14:paraId="665676B0" w14:textId="77777777" w:rsidR="00FE33A4" w:rsidRPr="00310DA3" w:rsidRDefault="00FE33A4" w:rsidP="00FE33A4">
      <w:pPr>
        <w:ind w:firstLine="0"/>
        <w:jc w:val="center"/>
        <w:rPr>
          <w:b/>
          <w:bCs/>
          <w:caps/>
          <w:color w:val="C0504D"/>
        </w:rPr>
      </w:pPr>
    </w:p>
    <w:p w14:paraId="1E142BA3" w14:textId="77777777" w:rsidR="00A822C2" w:rsidRPr="00310DA3" w:rsidRDefault="00A822C2" w:rsidP="00FE33A4">
      <w:pPr>
        <w:ind w:firstLine="0"/>
        <w:jc w:val="center"/>
        <w:rPr>
          <w:b/>
          <w:bCs/>
          <w:caps/>
          <w:color w:val="C0504D"/>
        </w:rPr>
      </w:pPr>
    </w:p>
    <w:p w14:paraId="06DABCB3" w14:textId="77777777" w:rsidR="00A822C2" w:rsidRPr="00310DA3" w:rsidRDefault="00A822C2" w:rsidP="00FE33A4">
      <w:pPr>
        <w:ind w:firstLine="0"/>
        <w:jc w:val="center"/>
        <w:rPr>
          <w:b/>
          <w:bCs/>
          <w:caps/>
          <w:color w:val="C0504D"/>
        </w:rPr>
      </w:pPr>
    </w:p>
    <w:p w14:paraId="1085C026" w14:textId="77777777" w:rsidR="00A822C2" w:rsidRPr="00310DA3" w:rsidRDefault="00A822C2" w:rsidP="00FE33A4">
      <w:pPr>
        <w:ind w:firstLine="0"/>
        <w:jc w:val="center"/>
        <w:rPr>
          <w:b/>
          <w:bCs/>
          <w:caps/>
          <w:color w:val="C0504D"/>
        </w:rPr>
      </w:pPr>
    </w:p>
    <w:p w14:paraId="76293038" w14:textId="77777777" w:rsidR="00393A31" w:rsidRPr="00310DA3" w:rsidRDefault="00393A31" w:rsidP="00FE33A4">
      <w:pPr>
        <w:ind w:firstLine="0"/>
        <w:jc w:val="center"/>
        <w:rPr>
          <w:b/>
          <w:bCs/>
          <w:caps/>
          <w:color w:val="C0504D"/>
        </w:rPr>
      </w:pPr>
    </w:p>
    <w:p w14:paraId="252BB9F3" w14:textId="77777777" w:rsidR="00393A31" w:rsidRPr="00310DA3" w:rsidRDefault="00393A31" w:rsidP="00FE33A4">
      <w:pPr>
        <w:ind w:firstLine="0"/>
        <w:jc w:val="center"/>
        <w:rPr>
          <w:b/>
          <w:bCs/>
          <w:caps/>
          <w:color w:val="C0504D"/>
        </w:rPr>
      </w:pPr>
    </w:p>
    <w:p w14:paraId="19895E72" w14:textId="77777777" w:rsidR="00393A31" w:rsidRPr="00310DA3" w:rsidRDefault="00393A31" w:rsidP="00FE33A4">
      <w:pPr>
        <w:ind w:firstLine="0"/>
        <w:jc w:val="center"/>
        <w:rPr>
          <w:b/>
          <w:bCs/>
          <w:caps/>
          <w:color w:val="C0504D"/>
        </w:rPr>
      </w:pPr>
    </w:p>
    <w:p w14:paraId="45F8F39C" w14:textId="77777777" w:rsidR="00393A31" w:rsidRPr="00310DA3" w:rsidRDefault="00393A31" w:rsidP="00FE33A4">
      <w:pPr>
        <w:ind w:firstLine="0"/>
        <w:jc w:val="center"/>
        <w:rPr>
          <w:b/>
          <w:bCs/>
          <w:caps/>
          <w:color w:val="C0504D"/>
        </w:rPr>
      </w:pPr>
    </w:p>
    <w:p w14:paraId="7AA68A59" w14:textId="77777777" w:rsidR="00A822C2" w:rsidRPr="00CF6F97" w:rsidRDefault="00A822C2" w:rsidP="00FE33A4">
      <w:pPr>
        <w:ind w:firstLine="0"/>
        <w:jc w:val="center"/>
        <w:rPr>
          <w:b/>
          <w:bCs/>
          <w:caps/>
          <w:color w:val="132C42" w:themeColor="accent1" w:themeShade="80"/>
        </w:rPr>
      </w:pPr>
    </w:p>
    <w:p w14:paraId="62168100" w14:textId="77777777" w:rsidR="00FE33A4" w:rsidRPr="000870E7" w:rsidRDefault="00FE33A4" w:rsidP="00FE33A4">
      <w:pPr>
        <w:ind w:firstLine="0"/>
        <w:jc w:val="center"/>
        <w:rPr>
          <w:b/>
          <w:bCs/>
          <w:caps/>
          <w:color w:val="265985" w:themeColor="text2"/>
        </w:rPr>
      </w:pPr>
    </w:p>
    <w:p w14:paraId="145FC2D5" w14:textId="77777777" w:rsidR="002B79FA" w:rsidRPr="000870E7" w:rsidRDefault="002B79FA" w:rsidP="002B79FA">
      <w:pPr>
        <w:ind w:firstLine="0"/>
        <w:jc w:val="center"/>
        <w:rPr>
          <w:b/>
          <w:bCs/>
          <w:caps/>
          <w:color w:val="265985" w:themeColor="text2"/>
        </w:rPr>
      </w:pPr>
    </w:p>
    <w:p w14:paraId="38C21316" w14:textId="2AE93C80" w:rsidR="002B79FA" w:rsidRPr="000870E7" w:rsidRDefault="00813039" w:rsidP="002B79FA">
      <w:pPr>
        <w:ind w:firstLine="0"/>
        <w:jc w:val="center"/>
        <w:rPr>
          <w:b/>
          <w:bCs/>
          <w:caps/>
          <w:color w:val="265985" w:themeColor="text2"/>
        </w:rPr>
      </w:pPr>
      <w:r w:rsidRPr="000870E7">
        <w:rPr>
          <w:b/>
          <w:color w:val="265985" w:themeColor="text2"/>
        </w:rPr>
        <w:t>ВНЕСЕНИЕ ИЗМЕНЕНИЙ В</w:t>
      </w:r>
      <w:r w:rsidRPr="000870E7">
        <w:rPr>
          <w:color w:val="265985" w:themeColor="text2"/>
        </w:rPr>
        <w:t xml:space="preserve"> </w:t>
      </w:r>
      <w:r w:rsidR="002B79FA" w:rsidRPr="000870E7">
        <w:rPr>
          <w:b/>
          <w:bCs/>
          <w:caps/>
          <w:color w:val="265985" w:themeColor="text2"/>
        </w:rPr>
        <w:t xml:space="preserve">правила землепользования и застройки </w:t>
      </w:r>
      <w:r w:rsidRPr="000870E7">
        <w:rPr>
          <w:b/>
          <w:bCs/>
          <w:caps/>
          <w:color w:val="265985" w:themeColor="text2"/>
        </w:rPr>
        <w:t xml:space="preserve">   </w:t>
      </w:r>
      <w:r w:rsidR="002B79FA" w:rsidRPr="000870E7">
        <w:rPr>
          <w:b/>
          <w:bCs/>
          <w:caps/>
          <w:color w:val="265985" w:themeColor="text2"/>
        </w:rPr>
        <w:t xml:space="preserve">муниципального образования </w:t>
      </w:r>
      <w:r w:rsidR="00CD7536">
        <w:rPr>
          <w:b/>
          <w:bCs/>
          <w:caps/>
          <w:color w:val="265985" w:themeColor="text2"/>
        </w:rPr>
        <w:t>Красноярский</w:t>
      </w:r>
      <w:r w:rsidR="004D0B47" w:rsidRPr="004D0B47">
        <w:rPr>
          <w:b/>
          <w:bCs/>
          <w:caps/>
          <w:color w:val="265985" w:themeColor="text2"/>
        </w:rPr>
        <w:t xml:space="preserve"> сельсовет</w:t>
      </w:r>
      <w:r w:rsidR="002B79FA" w:rsidRPr="000870E7">
        <w:rPr>
          <w:b/>
          <w:bCs/>
          <w:caps/>
          <w:color w:val="265985" w:themeColor="text2"/>
        </w:rPr>
        <w:t xml:space="preserve"> </w:t>
      </w:r>
      <w:r w:rsidR="0030288B" w:rsidRPr="000870E7">
        <w:rPr>
          <w:b/>
          <w:bCs/>
          <w:caps/>
          <w:color w:val="265985" w:themeColor="text2"/>
        </w:rPr>
        <w:t>СЕВЕРН</w:t>
      </w:r>
      <w:r w:rsidR="0030288B" w:rsidRPr="000870E7">
        <w:rPr>
          <w:b/>
          <w:bCs/>
          <w:caps/>
          <w:color w:val="265985" w:themeColor="text2"/>
        </w:rPr>
        <w:t>О</w:t>
      </w:r>
      <w:r w:rsidR="0030288B" w:rsidRPr="000870E7">
        <w:rPr>
          <w:b/>
          <w:bCs/>
          <w:caps/>
          <w:color w:val="265985" w:themeColor="text2"/>
        </w:rPr>
        <w:t>ГО</w:t>
      </w:r>
      <w:r w:rsidR="00856261" w:rsidRPr="000870E7">
        <w:rPr>
          <w:b/>
          <w:bCs/>
          <w:caps/>
          <w:color w:val="265985" w:themeColor="text2"/>
        </w:rPr>
        <w:t xml:space="preserve"> </w:t>
      </w:r>
      <w:r w:rsidR="002B79FA" w:rsidRPr="000870E7">
        <w:rPr>
          <w:b/>
          <w:bCs/>
          <w:caps/>
          <w:color w:val="265985" w:themeColor="text2"/>
        </w:rPr>
        <w:t xml:space="preserve"> РАЙОНА</w:t>
      </w:r>
      <w:r w:rsidRPr="000870E7">
        <w:rPr>
          <w:b/>
          <w:bCs/>
          <w:caps/>
          <w:color w:val="265985" w:themeColor="text2"/>
        </w:rPr>
        <w:t xml:space="preserve"> </w:t>
      </w:r>
      <w:r w:rsidR="002B79FA" w:rsidRPr="000870E7">
        <w:rPr>
          <w:b/>
          <w:bCs/>
          <w:caps/>
          <w:color w:val="265985" w:themeColor="text2"/>
        </w:rPr>
        <w:t xml:space="preserve"> ОРЕНБУРГСКОЙ </w:t>
      </w:r>
      <w:r w:rsidR="0093296F" w:rsidRPr="000870E7">
        <w:rPr>
          <w:b/>
          <w:bCs/>
          <w:caps/>
          <w:color w:val="265985" w:themeColor="text2"/>
        </w:rPr>
        <w:t xml:space="preserve"> </w:t>
      </w:r>
      <w:r w:rsidR="002B79FA" w:rsidRPr="000870E7">
        <w:rPr>
          <w:b/>
          <w:bCs/>
          <w:caps/>
          <w:color w:val="265985" w:themeColor="text2"/>
        </w:rPr>
        <w:t>ОБЛАСТИ</w:t>
      </w:r>
    </w:p>
    <w:p w14:paraId="08630531" w14:textId="77777777" w:rsidR="002B79FA" w:rsidRPr="000870E7" w:rsidRDefault="002B79FA" w:rsidP="002B79FA">
      <w:pPr>
        <w:ind w:firstLine="0"/>
        <w:jc w:val="center"/>
        <w:rPr>
          <w:b/>
          <w:bCs/>
          <w:caps/>
          <w:color w:val="265985" w:themeColor="text2"/>
        </w:rPr>
      </w:pPr>
      <w:r w:rsidRPr="000870E7">
        <w:rPr>
          <w:b/>
          <w:bCs/>
          <w:caps/>
          <w:color w:val="265985" w:themeColor="text2"/>
        </w:rPr>
        <w:t>(в редакции 20</w:t>
      </w:r>
      <w:r w:rsidR="001976A3" w:rsidRPr="000870E7">
        <w:rPr>
          <w:b/>
          <w:bCs/>
          <w:caps/>
          <w:color w:val="265985" w:themeColor="text2"/>
        </w:rPr>
        <w:t>2</w:t>
      </w:r>
      <w:r w:rsidR="00B73972">
        <w:rPr>
          <w:b/>
          <w:bCs/>
          <w:caps/>
          <w:color w:val="265985" w:themeColor="text2"/>
        </w:rPr>
        <w:t>5</w:t>
      </w:r>
      <w:r w:rsidR="003758D4" w:rsidRPr="000870E7">
        <w:rPr>
          <w:b/>
          <w:bCs/>
          <w:caps/>
          <w:color w:val="265985" w:themeColor="text2"/>
        </w:rPr>
        <w:t xml:space="preserve"> </w:t>
      </w:r>
      <w:r w:rsidR="00A642BF" w:rsidRPr="000870E7">
        <w:rPr>
          <w:b/>
          <w:bCs/>
          <w:caps/>
          <w:color w:val="265985" w:themeColor="text2"/>
        </w:rPr>
        <w:t>г</w:t>
      </w:r>
      <w:r w:rsidRPr="000870E7">
        <w:rPr>
          <w:b/>
          <w:bCs/>
          <w:caps/>
          <w:color w:val="265985" w:themeColor="text2"/>
        </w:rPr>
        <w:t>.)</w:t>
      </w:r>
    </w:p>
    <w:p w14:paraId="59CAE63E" w14:textId="77777777" w:rsidR="00FE33A4" w:rsidRPr="00310DA3" w:rsidRDefault="00FE33A4" w:rsidP="00FE33A4">
      <w:pPr>
        <w:ind w:firstLine="0"/>
        <w:rPr>
          <w:b/>
          <w:bCs/>
          <w:color w:val="C0504D"/>
        </w:rPr>
      </w:pPr>
    </w:p>
    <w:p w14:paraId="57EFB043" w14:textId="77777777" w:rsidR="00FE33A4" w:rsidRPr="00310DA3" w:rsidRDefault="00FE33A4" w:rsidP="00FE33A4">
      <w:pPr>
        <w:ind w:firstLine="0"/>
        <w:rPr>
          <w:b/>
          <w:bCs/>
          <w:color w:val="C0504D"/>
        </w:rPr>
      </w:pPr>
    </w:p>
    <w:p w14:paraId="2149EF15" w14:textId="77777777" w:rsidR="00FE33A4" w:rsidRPr="00310DA3" w:rsidRDefault="00FE33A4" w:rsidP="00FE33A4">
      <w:pPr>
        <w:ind w:firstLine="0"/>
        <w:rPr>
          <w:b/>
          <w:bCs/>
          <w:color w:val="C0504D"/>
        </w:rPr>
      </w:pPr>
    </w:p>
    <w:p w14:paraId="2C65ABF5" w14:textId="77777777" w:rsidR="00FE33A4" w:rsidRPr="00310DA3" w:rsidRDefault="00FE33A4" w:rsidP="00FE33A4">
      <w:pPr>
        <w:ind w:firstLine="0"/>
        <w:rPr>
          <w:b/>
          <w:bCs/>
          <w:color w:val="C0504D"/>
        </w:rPr>
      </w:pPr>
    </w:p>
    <w:p w14:paraId="538299BD" w14:textId="77777777" w:rsidR="006E528B" w:rsidRPr="00310DA3" w:rsidRDefault="006E528B" w:rsidP="00FE33A4">
      <w:pPr>
        <w:shd w:val="clear" w:color="auto" w:fill="FFFFFF"/>
        <w:ind w:left="993" w:right="-1" w:firstLine="55"/>
        <w:rPr>
          <w:color w:val="C0504D"/>
        </w:rPr>
      </w:pPr>
    </w:p>
    <w:p w14:paraId="5450C94A" w14:textId="77777777" w:rsidR="006E528B" w:rsidRPr="00310DA3" w:rsidRDefault="006E528B" w:rsidP="00FE33A4">
      <w:pPr>
        <w:shd w:val="clear" w:color="auto" w:fill="FFFFFF"/>
        <w:ind w:left="993" w:right="-1" w:firstLine="55"/>
        <w:rPr>
          <w:color w:val="C0504D"/>
        </w:rPr>
      </w:pPr>
    </w:p>
    <w:p w14:paraId="3A470FB9" w14:textId="77777777" w:rsidR="006E528B" w:rsidRPr="00310DA3" w:rsidRDefault="000870E7" w:rsidP="000870E7">
      <w:pPr>
        <w:shd w:val="clear" w:color="auto" w:fill="FFFFFF"/>
        <w:tabs>
          <w:tab w:val="left" w:pos="4203"/>
        </w:tabs>
        <w:ind w:left="993" w:right="-1" w:firstLine="55"/>
        <w:rPr>
          <w:color w:val="C0504D"/>
        </w:rPr>
      </w:pPr>
      <w:r>
        <w:rPr>
          <w:color w:val="C0504D"/>
        </w:rPr>
        <w:tab/>
      </w:r>
    </w:p>
    <w:p w14:paraId="5332FF00" w14:textId="77777777" w:rsidR="006E528B" w:rsidRPr="00310DA3" w:rsidRDefault="006E528B" w:rsidP="00FE33A4">
      <w:pPr>
        <w:shd w:val="clear" w:color="auto" w:fill="FFFFFF"/>
        <w:ind w:left="993" w:right="-1" w:firstLine="55"/>
        <w:rPr>
          <w:color w:val="C0504D"/>
        </w:rPr>
      </w:pPr>
    </w:p>
    <w:p w14:paraId="666D9830" w14:textId="77777777" w:rsidR="006E528B" w:rsidRPr="00310DA3" w:rsidRDefault="006E528B" w:rsidP="00FE33A4">
      <w:pPr>
        <w:shd w:val="clear" w:color="auto" w:fill="FFFFFF"/>
        <w:ind w:left="993" w:right="-1" w:firstLine="55"/>
        <w:rPr>
          <w:color w:val="C0504D"/>
        </w:rPr>
      </w:pPr>
    </w:p>
    <w:p w14:paraId="15744694" w14:textId="77777777" w:rsidR="006E528B" w:rsidRPr="00310DA3" w:rsidRDefault="006E528B" w:rsidP="00FE33A4">
      <w:pPr>
        <w:shd w:val="clear" w:color="auto" w:fill="FFFFFF"/>
        <w:ind w:left="993" w:right="-1" w:firstLine="55"/>
        <w:rPr>
          <w:color w:val="C0504D"/>
        </w:rPr>
      </w:pPr>
    </w:p>
    <w:p w14:paraId="28C446C7" w14:textId="77777777" w:rsidR="006E528B" w:rsidRPr="00310DA3" w:rsidRDefault="006E528B" w:rsidP="00FE33A4">
      <w:pPr>
        <w:shd w:val="clear" w:color="auto" w:fill="FFFFFF"/>
        <w:ind w:left="993" w:right="-1" w:firstLine="55"/>
        <w:rPr>
          <w:color w:val="C0504D"/>
        </w:rPr>
      </w:pPr>
    </w:p>
    <w:p w14:paraId="0CDBFDD0" w14:textId="77777777" w:rsidR="006E528B" w:rsidRPr="00310DA3" w:rsidRDefault="006E528B" w:rsidP="00FE33A4">
      <w:pPr>
        <w:shd w:val="clear" w:color="auto" w:fill="FFFFFF"/>
        <w:ind w:left="993" w:right="-1" w:firstLine="55"/>
        <w:rPr>
          <w:color w:val="C0504D"/>
        </w:rPr>
      </w:pPr>
    </w:p>
    <w:p w14:paraId="6EA4CCE8" w14:textId="77777777" w:rsidR="003742B2" w:rsidRPr="00310DA3" w:rsidRDefault="00FE33A4" w:rsidP="005A5A57">
      <w:pPr>
        <w:shd w:val="clear" w:color="auto" w:fill="FFFFFF"/>
        <w:tabs>
          <w:tab w:val="left" w:pos="8334"/>
        </w:tabs>
        <w:spacing w:before="80"/>
        <w:rPr>
          <w:b/>
          <w:bCs/>
        </w:rPr>
      </w:pPr>
      <w:r w:rsidRPr="00310DA3">
        <w:rPr>
          <w:color w:val="C0504D"/>
        </w:rPr>
        <w:br w:type="page"/>
      </w:r>
    </w:p>
    <w:p w14:paraId="4355D0E6" w14:textId="6D57C87B" w:rsidR="003742B2" w:rsidRPr="00382722" w:rsidRDefault="005934B7" w:rsidP="005934B7">
      <w:pPr>
        <w:pStyle w:val="afc"/>
        <w:tabs>
          <w:tab w:val="left" w:pos="234"/>
          <w:tab w:val="center" w:pos="4961"/>
        </w:tabs>
        <w:rPr>
          <w:rFonts w:ascii="Times New Roman" w:hAnsi="Times New Roman"/>
          <w:b/>
          <w:color w:val="1C4263" w:themeColor="text1"/>
          <w:sz w:val="22"/>
          <w:szCs w:val="22"/>
        </w:rPr>
      </w:pPr>
      <w:r>
        <w:rPr>
          <w:rFonts w:ascii="Times New Roman" w:hAnsi="Times New Roman"/>
          <w:b/>
          <w:color w:val="1C4263" w:themeColor="text1"/>
          <w:sz w:val="22"/>
          <w:szCs w:val="22"/>
        </w:rPr>
        <w:lastRenderedPageBreak/>
        <w:tab/>
      </w:r>
      <w:r>
        <w:rPr>
          <w:rFonts w:ascii="Times New Roman" w:hAnsi="Times New Roman"/>
          <w:b/>
          <w:color w:val="1C4263" w:themeColor="text1"/>
          <w:sz w:val="22"/>
          <w:szCs w:val="22"/>
        </w:rPr>
        <w:tab/>
      </w:r>
      <w:r w:rsidR="003742B2" w:rsidRPr="00382722">
        <w:rPr>
          <w:rFonts w:ascii="Times New Roman" w:hAnsi="Times New Roman"/>
          <w:b/>
          <w:color w:val="1C4263" w:themeColor="text1"/>
          <w:sz w:val="22"/>
          <w:szCs w:val="22"/>
        </w:rPr>
        <w:t>Оглавление</w:t>
      </w:r>
    </w:p>
    <w:p w14:paraId="09453C64" w14:textId="1A658F39" w:rsidR="004F5DA3" w:rsidRPr="004F5DA3" w:rsidRDefault="003758A6" w:rsidP="004F5DA3">
      <w:pPr>
        <w:pStyle w:val="13"/>
        <w:rPr>
          <w:rFonts w:eastAsiaTheme="minorEastAsia"/>
        </w:rPr>
      </w:pPr>
      <w:r w:rsidRPr="004F5DA3">
        <w:rPr>
          <w:noProof w:val="0"/>
          <w:sz w:val="24"/>
          <w:szCs w:val="24"/>
        </w:rPr>
        <w:fldChar w:fldCharType="begin"/>
      </w:r>
      <w:r w:rsidR="003742B2" w:rsidRPr="004F5DA3">
        <w:rPr>
          <w:sz w:val="24"/>
          <w:szCs w:val="24"/>
        </w:rPr>
        <w:instrText xml:space="preserve"> TOC \o "1-3" \h \z \u </w:instrText>
      </w:r>
      <w:r w:rsidRPr="004F5DA3">
        <w:rPr>
          <w:noProof w:val="0"/>
          <w:sz w:val="24"/>
          <w:szCs w:val="24"/>
        </w:rPr>
        <w:fldChar w:fldCharType="separate"/>
      </w:r>
      <w:hyperlink w:anchor="_Toc212200322" w:history="1">
        <w:r w:rsidR="004F5DA3" w:rsidRPr="004F5DA3">
          <w:rPr>
            <w:rStyle w:val="afa"/>
          </w:rPr>
          <w:t>ЧАСТЬ 1</w:t>
        </w:r>
      </w:hyperlink>
      <w:r w:rsidR="004F5DA3">
        <w:rPr>
          <w:rStyle w:val="afa"/>
        </w:rPr>
        <w:t xml:space="preserve"> </w:t>
      </w:r>
      <w:hyperlink w:anchor="_Toc212200323" w:history="1">
        <w:r w:rsidR="004F5DA3" w:rsidRPr="004F5DA3">
          <w:rPr>
            <w:rStyle w:val="afa"/>
          </w:rPr>
          <w:t>ПОРЯДОК ПРИМЕНЕНИЯ ПРАВИЛ. ПОРЯДОК ВНЕСЕНИЯ ИЗМЕНЕНИЙ В ПРАВИЛА</w:t>
        </w:r>
        <w:r w:rsidR="004F5DA3" w:rsidRPr="004F5DA3">
          <w:rPr>
            <w:webHidden/>
          </w:rPr>
          <w:tab/>
        </w:r>
        <w:r w:rsidR="004F5DA3" w:rsidRPr="004F5DA3">
          <w:rPr>
            <w:webHidden/>
          </w:rPr>
          <w:fldChar w:fldCharType="begin"/>
        </w:r>
        <w:r w:rsidR="004F5DA3" w:rsidRPr="004F5DA3">
          <w:rPr>
            <w:webHidden/>
          </w:rPr>
          <w:instrText xml:space="preserve"> PAGEREF _Toc212200323 \h </w:instrText>
        </w:r>
        <w:r w:rsidR="004F5DA3" w:rsidRPr="004F5DA3">
          <w:rPr>
            <w:webHidden/>
          </w:rPr>
        </w:r>
        <w:r w:rsidR="004F5DA3" w:rsidRPr="004F5DA3">
          <w:rPr>
            <w:webHidden/>
          </w:rPr>
          <w:fldChar w:fldCharType="separate"/>
        </w:r>
        <w:r w:rsidR="00D405E9">
          <w:rPr>
            <w:webHidden/>
          </w:rPr>
          <w:t>5</w:t>
        </w:r>
        <w:r w:rsidR="004F5DA3" w:rsidRPr="004F5DA3">
          <w:rPr>
            <w:webHidden/>
          </w:rPr>
          <w:fldChar w:fldCharType="end"/>
        </w:r>
      </w:hyperlink>
    </w:p>
    <w:p w14:paraId="402A8E9C" w14:textId="0AD44B33" w:rsidR="004F5DA3" w:rsidRPr="004F5DA3" w:rsidRDefault="00957B73">
      <w:pPr>
        <w:pStyle w:val="27"/>
        <w:rPr>
          <w:rFonts w:eastAsiaTheme="minorEastAsia"/>
          <w:noProof/>
        </w:rPr>
      </w:pPr>
      <w:hyperlink w:anchor="_Toc212200324" w:history="1">
        <w:r w:rsidR="004F5DA3" w:rsidRPr="004F5DA3">
          <w:rPr>
            <w:rStyle w:val="afa"/>
            <w:rFonts w:eastAsia="GOST Type AU"/>
            <w:noProof/>
            <w:lang w:eastAsia="ar-SA"/>
          </w:rPr>
          <w:t>Глава 1. Общие положения</w:t>
        </w:r>
        <w:r w:rsidR="004F5DA3">
          <w:rPr>
            <w:rStyle w:val="afa"/>
            <w:rFonts w:eastAsia="GOST Type AU"/>
            <w:noProof/>
            <w:lang w:eastAsia="ar-SA"/>
          </w:rPr>
          <w:t>…………………………………………………………………………..</w:t>
        </w:r>
        <w:r w:rsidR="004F5DA3" w:rsidRPr="004F5DA3">
          <w:rPr>
            <w:noProof/>
            <w:webHidden/>
          </w:rPr>
          <w:tab/>
        </w:r>
        <w:r w:rsidR="004F5DA3" w:rsidRPr="004F5DA3">
          <w:rPr>
            <w:noProof/>
            <w:webHidden/>
          </w:rPr>
          <w:fldChar w:fldCharType="begin"/>
        </w:r>
        <w:r w:rsidR="004F5DA3" w:rsidRPr="004F5DA3">
          <w:rPr>
            <w:noProof/>
            <w:webHidden/>
          </w:rPr>
          <w:instrText xml:space="preserve"> PAGEREF _Toc212200324 \h </w:instrText>
        </w:r>
        <w:r w:rsidR="004F5DA3" w:rsidRPr="004F5DA3">
          <w:rPr>
            <w:noProof/>
            <w:webHidden/>
          </w:rPr>
        </w:r>
        <w:r w:rsidR="004F5DA3" w:rsidRPr="004F5DA3">
          <w:rPr>
            <w:noProof/>
            <w:webHidden/>
          </w:rPr>
          <w:fldChar w:fldCharType="separate"/>
        </w:r>
        <w:r w:rsidR="00D405E9">
          <w:rPr>
            <w:noProof/>
            <w:webHidden/>
          </w:rPr>
          <w:t>5</w:t>
        </w:r>
        <w:r w:rsidR="004F5DA3" w:rsidRPr="004F5DA3">
          <w:rPr>
            <w:noProof/>
            <w:webHidden/>
          </w:rPr>
          <w:fldChar w:fldCharType="end"/>
        </w:r>
      </w:hyperlink>
    </w:p>
    <w:p w14:paraId="3BADDF0C" w14:textId="77777777" w:rsidR="004F5DA3" w:rsidRPr="004F5DA3" w:rsidRDefault="00957B73">
      <w:pPr>
        <w:pStyle w:val="36"/>
        <w:rPr>
          <w:rFonts w:ascii="Times New Roman" w:eastAsiaTheme="minorEastAsia" w:hAnsi="Times New Roman"/>
          <w:noProof/>
          <w:sz w:val="24"/>
          <w:szCs w:val="24"/>
        </w:rPr>
      </w:pPr>
      <w:hyperlink w:anchor="_Toc212200325" w:history="1">
        <w:r w:rsidR="004F5DA3" w:rsidRPr="004F5DA3">
          <w:rPr>
            <w:rStyle w:val="afa"/>
            <w:rFonts w:ascii="Times New Roman" w:hAnsi="Times New Roman"/>
            <w:noProof/>
            <w:sz w:val="24"/>
            <w:szCs w:val="24"/>
          </w:rPr>
          <w:t>Статья 1. Цели Правил</w:t>
        </w:r>
        <w:r w:rsidR="004F5DA3" w:rsidRPr="004F5DA3">
          <w:rPr>
            <w:rFonts w:ascii="Times New Roman" w:hAnsi="Times New Roman"/>
            <w:noProof/>
            <w:webHidden/>
            <w:sz w:val="24"/>
            <w:szCs w:val="24"/>
          </w:rPr>
          <w:tab/>
        </w:r>
        <w:r w:rsidR="004F5DA3" w:rsidRPr="004F5DA3">
          <w:rPr>
            <w:rFonts w:ascii="Times New Roman" w:hAnsi="Times New Roman"/>
            <w:noProof/>
            <w:webHidden/>
            <w:sz w:val="24"/>
            <w:szCs w:val="24"/>
          </w:rPr>
          <w:fldChar w:fldCharType="begin"/>
        </w:r>
        <w:r w:rsidR="004F5DA3" w:rsidRPr="004F5DA3">
          <w:rPr>
            <w:rFonts w:ascii="Times New Roman" w:hAnsi="Times New Roman"/>
            <w:noProof/>
            <w:webHidden/>
            <w:sz w:val="24"/>
            <w:szCs w:val="24"/>
          </w:rPr>
          <w:instrText xml:space="preserve"> PAGEREF _Toc212200325 \h </w:instrText>
        </w:r>
        <w:r w:rsidR="004F5DA3" w:rsidRPr="004F5DA3">
          <w:rPr>
            <w:rFonts w:ascii="Times New Roman" w:hAnsi="Times New Roman"/>
            <w:noProof/>
            <w:webHidden/>
            <w:sz w:val="24"/>
            <w:szCs w:val="24"/>
          </w:rPr>
        </w:r>
        <w:r w:rsidR="004F5DA3" w:rsidRPr="004F5DA3">
          <w:rPr>
            <w:rFonts w:ascii="Times New Roman" w:hAnsi="Times New Roman"/>
            <w:noProof/>
            <w:webHidden/>
            <w:sz w:val="24"/>
            <w:szCs w:val="24"/>
          </w:rPr>
          <w:fldChar w:fldCharType="separate"/>
        </w:r>
        <w:r w:rsidR="00D405E9">
          <w:rPr>
            <w:rFonts w:ascii="Times New Roman" w:hAnsi="Times New Roman"/>
            <w:noProof/>
            <w:webHidden/>
            <w:sz w:val="24"/>
            <w:szCs w:val="24"/>
          </w:rPr>
          <w:t>5</w:t>
        </w:r>
        <w:r w:rsidR="004F5DA3" w:rsidRPr="004F5DA3">
          <w:rPr>
            <w:rFonts w:ascii="Times New Roman" w:hAnsi="Times New Roman"/>
            <w:noProof/>
            <w:webHidden/>
            <w:sz w:val="24"/>
            <w:szCs w:val="24"/>
          </w:rPr>
          <w:fldChar w:fldCharType="end"/>
        </w:r>
      </w:hyperlink>
    </w:p>
    <w:p w14:paraId="1852AA2D" w14:textId="77777777" w:rsidR="004F5DA3" w:rsidRPr="004F5DA3" w:rsidRDefault="00957B73">
      <w:pPr>
        <w:pStyle w:val="36"/>
        <w:rPr>
          <w:rFonts w:ascii="Times New Roman" w:eastAsiaTheme="minorEastAsia" w:hAnsi="Times New Roman"/>
          <w:noProof/>
          <w:sz w:val="24"/>
          <w:szCs w:val="24"/>
        </w:rPr>
      </w:pPr>
      <w:hyperlink w:anchor="_Toc212200326" w:history="1">
        <w:r w:rsidR="004F5DA3" w:rsidRPr="004F5DA3">
          <w:rPr>
            <w:rStyle w:val="afa"/>
            <w:rFonts w:ascii="Times New Roman" w:hAnsi="Times New Roman"/>
            <w:noProof/>
            <w:sz w:val="24"/>
            <w:szCs w:val="24"/>
          </w:rPr>
          <w:t>Статья 2. Область применения</w:t>
        </w:r>
        <w:bookmarkStart w:id="0" w:name="_GoBack"/>
        <w:bookmarkEnd w:id="0"/>
        <w:r w:rsidR="004F5DA3" w:rsidRPr="004F5DA3">
          <w:rPr>
            <w:rStyle w:val="afa"/>
            <w:rFonts w:ascii="Times New Roman" w:hAnsi="Times New Roman"/>
            <w:noProof/>
            <w:sz w:val="24"/>
            <w:szCs w:val="24"/>
          </w:rPr>
          <w:t xml:space="preserve"> Правил</w:t>
        </w:r>
        <w:r w:rsidR="004F5DA3" w:rsidRPr="004F5DA3">
          <w:rPr>
            <w:rFonts w:ascii="Times New Roman" w:hAnsi="Times New Roman"/>
            <w:noProof/>
            <w:webHidden/>
            <w:sz w:val="24"/>
            <w:szCs w:val="24"/>
          </w:rPr>
          <w:tab/>
        </w:r>
        <w:r w:rsidR="004F5DA3" w:rsidRPr="004F5DA3">
          <w:rPr>
            <w:rFonts w:ascii="Times New Roman" w:hAnsi="Times New Roman"/>
            <w:noProof/>
            <w:webHidden/>
            <w:sz w:val="24"/>
            <w:szCs w:val="24"/>
          </w:rPr>
          <w:fldChar w:fldCharType="begin"/>
        </w:r>
        <w:r w:rsidR="004F5DA3" w:rsidRPr="004F5DA3">
          <w:rPr>
            <w:rFonts w:ascii="Times New Roman" w:hAnsi="Times New Roman"/>
            <w:noProof/>
            <w:webHidden/>
            <w:sz w:val="24"/>
            <w:szCs w:val="24"/>
          </w:rPr>
          <w:instrText xml:space="preserve"> PAGEREF _Toc212200326 \h </w:instrText>
        </w:r>
        <w:r w:rsidR="004F5DA3" w:rsidRPr="004F5DA3">
          <w:rPr>
            <w:rFonts w:ascii="Times New Roman" w:hAnsi="Times New Roman"/>
            <w:noProof/>
            <w:webHidden/>
            <w:sz w:val="24"/>
            <w:szCs w:val="24"/>
          </w:rPr>
        </w:r>
        <w:r w:rsidR="004F5DA3" w:rsidRPr="004F5DA3">
          <w:rPr>
            <w:rFonts w:ascii="Times New Roman" w:hAnsi="Times New Roman"/>
            <w:noProof/>
            <w:webHidden/>
            <w:sz w:val="24"/>
            <w:szCs w:val="24"/>
          </w:rPr>
          <w:fldChar w:fldCharType="separate"/>
        </w:r>
        <w:r w:rsidR="00D405E9">
          <w:rPr>
            <w:rFonts w:ascii="Times New Roman" w:hAnsi="Times New Roman"/>
            <w:noProof/>
            <w:webHidden/>
            <w:sz w:val="24"/>
            <w:szCs w:val="24"/>
          </w:rPr>
          <w:t>5</w:t>
        </w:r>
        <w:r w:rsidR="004F5DA3" w:rsidRPr="004F5DA3">
          <w:rPr>
            <w:rFonts w:ascii="Times New Roman" w:hAnsi="Times New Roman"/>
            <w:noProof/>
            <w:webHidden/>
            <w:sz w:val="24"/>
            <w:szCs w:val="24"/>
          </w:rPr>
          <w:fldChar w:fldCharType="end"/>
        </w:r>
      </w:hyperlink>
    </w:p>
    <w:p w14:paraId="36573985" w14:textId="77777777" w:rsidR="004F5DA3" w:rsidRPr="004F5DA3" w:rsidRDefault="00957B73">
      <w:pPr>
        <w:pStyle w:val="36"/>
        <w:rPr>
          <w:rFonts w:ascii="Times New Roman" w:eastAsiaTheme="minorEastAsia" w:hAnsi="Times New Roman"/>
          <w:noProof/>
          <w:sz w:val="24"/>
          <w:szCs w:val="24"/>
        </w:rPr>
      </w:pPr>
      <w:hyperlink w:anchor="_Toc212200327" w:history="1">
        <w:r w:rsidR="004F5DA3" w:rsidRPr="004F5DA3">
          <w:rPr>
            <w:rStyle w:val="afa"/>
            <w:rFonts w:ascii="Times New Roman" w:hAnsi="Times New Roman"/>
            <w:noProof/>
            <w:sz w:val="24"/>
            <w:szCs w:val="24"/>
          </w:rPr>
          <w:t>Статья 3. Общедоступность информации о землепользовании и застройке</w:t>
        </w:r>
        <w:r w:rsidR="004F5DA3" w:rsidRPr="004F5DA3">
          <w:rPr>
            <w:rFonts w:ascii="Times New Roman" w:hAnsi="Times New Roman"/>
            <w:noProof/>
            <w:webHidden/>
            <w:sz w:val="24"/>
            <w:szCs w:val="24"/>
          </w:rPr>
          <w:tab/>
        </w:r>
        <w:r w:rsidR="004F5DA3" w:rsidRPr="004F5DA3">
          <w:rPr>
            <w:rFonts w:ascii="Times New Roman" w:hAnsi="Times New Roman"/>
            <w:noProof/>
            <w:webHidden/>
            <w:sz w:val="24"/>
            <w:szCs w:val="24"/>
          </w:rPr>
          <w:fldChar w:fldCharType="begin"/>
        </w:r>
        <w:r w:rsidR="004F5DA3" w:rsidRPr="004F5DA3">
          <w:rPr>
            <w:rFonts w:ascii="Times New Roman" w:hAnsi="Times New Roman"/>
            <w:noProof/>
            <w:webHidden/>
            <w:sz w:val="24"/>
            <w:szCs w:val="24"/>
          </w:rPr>
          <w:instrText xml:space="preserve"> PAGEREF _Toc212200327 \h </w:instrText>
        </w:r>
        <w:r w:rsidR="004F5DA3" w:rsidRPr="004F5DA3">
          <w:rPr>
            <w:rFonts w:ascii="Times New Roman" w:hAnsi="Times New Roman"/>
            <w:noProof/>
            <w:webHidden/>
            <w:sz w:val="24"/>
            <w:szCs w:val="24"/>
          </w:rPr>
        </w:r>
        <w:r w:rsidR="004F5DA3" w:rsidRPr="004F5DA3">
          <w:rPr>
            <w:rFonts w:ascii="Times New Roman" w:hAnsi="Times New Roman"/>
            <w:noProof/>
            <w:webHidden/>
            <w:sz w:val="24"/>
            <w:szCs w:val="24"/>
          </w:rPr>
          <w:fldChar w:fldCharType="separate"/>
        </w:r>
        <w:r w:rsidR="00D405E9">
          <w:rPr>
            <w:rFonts w:ascii="Times New Roman" w:hAnsi="Times New Roman"/>
            <w:noProof/>
            <w:webHidden/>
            <w:sz w:val="24"/>
            <w:szCs w:val="24"/>
          </w:rPr>
          <w:t>5</w:t>
        </w:r>
        <w:r w:rsidR="004F5DA3" w:rsidRPr="004F5DA3">
          <w:rPr>
            <w:rFonts w:ascii="Times New Roman" w:hAnsi="Times New Roman"/>
            <w:noProof/>
            <w:webHidden/>
            <w:sz w:val="24"/>
            <w:szCs w:val="24"/>
          </w:rPr>
          <w:fldChar w:fldCharType="end"/>
        </w:r>
      </w:hyperlink>
    </w:p>
    <w:p w14:paraId="4B466D7F" w14:textId="77777777" w:rsidR="004F5DA3" w:rsidRPr="004F5DA3" w:rsidRDefault="00957B73">
      <w:pPr>
        <w:pStyle w:val="36"/>
        <w:rPr>
          <w:rFonts w:ascii="Times New Roman" w:eastAsiaTheme="minorEastAsia" w:hAnsi="Times New Roman"/>
          <w:noProof/>
          <w:sz w:val="24"/>
          <w:szCs w:val="24"/>
        </w:rPr>
      </w:pPr>
      <w:hyperlink w:anchor="_Toc212200328" w:history="1">
        <w:r w:rsidR="004F5DA3" w:rsidRPr="004F5DA3">
          <w:rPr>
            <w:rStyle w:val="afa"/>
            <w:rFonts w:ascii="Times New Roman" w:hAnsi="Times New Roman"/>
            <w:noProof/>
            <w:sz w:val="24"/>
            <w:szCs w:val="24"/>
          </w:rPr>
          <w:t>Статья 4. Соотношение Правил с Генеральным планом муниципального образования и документацией по планировке территории</w:t>
        </w:r>
        <w:r w:rsidR="004F5DA3" w:rsidRPr="004F5DA3">
          <w:rPr>
            <w:rFonts w:ascii="Times New Roman" w:hAnsi="Times New Roman"/>
            <w:noProof/>
            <w:webHidden/>
            <w:sz w:val="24"/>
            <w:szCs w:val="24"/>
          </w:rPr>
          <w:tab/>
        </w:r>
        <w:r w:rsidR="004F5DA3" w:rsidRPr="004F5DA3">
          <w:rPr>
            <w:rFonts w:ascii="Times New Roman" w:hAnsi="Times New Roman"/>
            <w:noProof/>
            <w:webHidden/>
            <w:sz w:val="24"/>
            <w:szCs w:val="24"/>
          </w:rPr>
          <w:fldChar w:fldCharType="begin"/>
        </w:r>
        <w:r w:rsidR="004F5DA3" w:rsidRPr="004F5DA3">
          <w:rPr>
            <w:rFonts w:ascii="Times New Roman" w:hAnsi="Times New Roman"/>
            <w:noProof/>
            <w:webHidden/>
            <w:sz w:val="24"/>
            <w:szCs w:val="24"/>
          </w:rPr>
          <w:instrText xml:space="preserve"> PAGEREF _Toc212200328 \h </w:instrText>
        </w:r>
        <w:r w:rsidR="004F5DA3" w:rsidRPr="004F5DA3">
          <w:rPr>
            <w:rFonts w:ascii="Times New Roman" w:hAnsi="Times New Roman"/>
            <w:noProof/>
            <w:webHidden/>
            <w:sz w:val="24"/>
            <w:szCs w:val="24"/>
          </w:rPr>
        </w:r>
        <w:r w:rsidR="004F5DA3" w:rsidRPr="004F5DA3">
          <w:rPr>
            <w:rFonts w:ascii="Times New Roman" w:hAnsi="Times New Roman"/>
            <w:noProof/>
            <w:webHidden/>
            <w:sz w:val="24"/>
            <w:szCs w:val="24"/>
          </w:rPr>
          <w:fldChar w:fldCharType="separate"/>
        </w:r>
        <w:r w:rsidR="00D405E9">
          <w:rPr>
            <w:rFonts w:ascii="Times New Roman" w:hAnsi="Times New Roman"/>
            <w:noProof/>
            <w:webHidden/>
            <w:sz w:val="24"/>
            <w:szCs w:val="24"/>
          </w:rPr>
          <w:t>6</w:t>
        </w:r>
        <w:r w:rsidR="004F5DA3" w:rsidRPr="004F5DA3">
          <w:rPr>
            <w:rFonts w:ascii="Times New Roman" w:hAnsi="Times New Roman"/>
            <w:noProof/>
            <w:webHidden/>
            <w:sz w:val="24"/>
            <w:szCs w:val="24"/>
          </w:rPr>
          <w:fldChar w:fldCharType="end"/>
        </w:r>
      </w:hyperlink>
    </w:p>
    <w:p w14:paraId="67E3743B" w14:textId="77777777" w:rsidR="004F5DA3" w:rsidRPr="004F5DA3" w:rsidRDefault="00957B73">
      <w:pPr>
        <w:pStyle w:val="36"/>
        <w:rPr>
          <w:rFonts w:ascii="Times New Roman" w:eastAsiaTheme="minorEastAsia" w:hAnsi="Times New Roman"/>
          <w:noProof/>
          <w:sz w:val="24"/>
          <w:szCs w:val="24"/>
        </w:rPr>
      </w:pPr>
      <w:hyperlink w:anchor="_Toc212200329" w:history="1">
        <w:r w:rsidR="004F5DA3" w:rsidRPr="004F5DA3">
          <w:rPr>
            <w:rStyle w:val="afa"/>
            <w:rFonts w:ascii="Times New Roman" w:hAnsi="Times New Roman"/>
            <w:noProof/>
            <w:sz w:val="24"/>
            <w:szCs w:val="24"/>
          </w:rPr>
          <w:t>Статья 5. Действие Правил по отношению к ранее возникшим правам</w:t>
        </w:r>
        <w:r w:rsidR="004F5DA3" w:rsidRPr="004F5DA3">
          <w:rPr>
            <w:rFonts w:ascii="Times New Roman" w:hAnsi="Times New Roman"/>
            <w:noProof/>
            <w:webHidden/>
            <w:sz w:val="24"/>
            <w:szCs w:val="24"/>
          </w:rPr>
          <w:tab/>
        </w:r>
        <w:r w:rsidR="004F5DA3" w:rsidRPr="004F5DA3">
          <w:rPr>
            <w:rFonts w:ascii="Times New Roman" w:hAnsi="Times New Roman"/>
            <w:noProof/>
            <w:webHidden/>
            <w:sz w:val="24"/>
            <w:szCs w:val="24"/>
          </w:rPr>
          <w:fldChar w:fldCharType="begin"/>
        </w:r>
        <w:r w:rsidR="004F5DA3" w:rsidRPr="004F5DA3">
          <w:rPr>
            <w:rFonts w:ascii="Times New Roman" w:hAnsi="Times New Roman"/>
            <w:noProof/>
            <w:webHidden/>
            <w:sz w:val="24"/>
            <w:szCs w:val="24"/>
          </w:rPr>
          <w:instrText xml:space="preserve"> PAGEREF _Toc212200329 \h </w:instrText>
        </w:r>
        <w:r w:rsidR="004F5DA3" w:rsidRPr="004F5DA3">
          <w:rPr>
            <w:rFonts w:ascii="Times New Roman" w:hAnsi="Times New Roman"/>
            <w:noProof/>
            <w:webHidden/>
            <w:sz w:val="24"/>
            <w:szCs w:val="24"/>
          </w:rPr>
        </w:r>
        <w:r w:rsidR="004F5DA3" w:rsidRPr="004F5DA3">
          <w:rPr>
            <w:rFonts w:ascii="Times New Roman" w:hAnsi="Times New Roman"/>
            <w:noProof/>
            <w:webHidden/>
            <w:sz w:val="24"/>
            <w:szCs w:val="24"/>
          </w:rPr>
          <w:fldChar w:fldCharType="separate"/>
        </w:r>
        <w:r w:rsidR="00D405E9">
          <w:rPr>
            <w:rFonts w:ascii="Times New Roman" w:hAnsi="Times New Roman"/>
            <w:noProof/>
            <w:webHidden/>
            <w:sz w:val="24"/>
            <w:szCs w:val="24"/>
          </w:rPr>
          <w:t>6</w:t>
        </w:r>
        <w:r w:rsidR="004F5DA3" w:rsidRPr="004F5DA3">
          <w:rPr>
            <w:rFonts w:ascii="Times New Roman" w:hAnsi="Times New Roman"/>
            <w:noProof/>
            <w:webHidden/>
            <w:sz w:val="24"/>
            <w:szCs w:val="24"/>
          </w:rPr>
          <w:fldChar w:fldCharType="end"/>
        </w:r>
      </w:hyperlink>
    </w:p>
    <w:p w14:paraId="1BEEE622" w14:textId="77777777" w:rsidR="004F5DA3" w:rsidRPr="004F5DA3" w:rsidRDefault="00957B73">
      <w:pPr>
        <w:pStyle w:val="36"/>
        <w:rPr>
          <w:rFonts w:ascii="Times New Roman" w:eastAsiaTheme="minorEastAsia" w:hAnsi="Times New Roman"/>
          <w:noProof/>
          <w:sz w:val="24"/>
          <w:szCs w:val="24"/>
        </w:rPr>
      </w:pPr>
      <w:hyperlink w:anchor="_Toc212200330" w:history="1">
        <w:r w:rsidR="004F5DA3" w:rsidRPr="004F5DA3">
          <w:rPr>
            <w:rStyle w:val="afa"/>
            <w:rFonts w:ascii="Times New Roman" w:hAnsi="Times New Roman"/>
            <w:noProof/>
            <w:sz w:val="24"/>
            <w:szCs w:val="24"/>
          </w:rPr>
          <w:t>Статья 6. Общие положения о градостроительном зонировании территории поселения</w:t>
        </w:r>
        <w:r w:rsidR="004F5DA3" w:rsidRPr="004F5DA3">
          <w:rPr>
            <w:rFonts w:ascii="Times New Roman" w:hAnsi="Times New Roman"/>
            <w:noProof/>
            <w:webHidden/>
            <w:sz w:val="24"/>
            <w:szCs w:val="24"/>
          </w:rPr>
          <w:tab/>
        </w:r>
        <w:r w:rsidR="004F5DA3" w:rsidRPr="004F5DA3">
          <w:rPr>
            <w:rFonts w:ascii="Times New Roman" w:hAnsi="Times New Roman"/>
            <w:noProof/>
            <w:webHidden/>
            <w:sz w:val="24"/>
            <w:szCs w:val="24"/>
          </w:rPr>
          <w:fldChar w:fldCharType="begin"/>
        </w:r>
        <w:r w:rsidR="004F5DA3" w:rsidRPr="004F5DA3">
          <w:rPr>
            <w:rFonts w:ascii="Times New Roman" w:hAnsi="Times New Roman"/>
            <w:noProof/>
            <w:webHidden/>
            <w:sz w:val="24"/>
            <w:szCs w:val="24"/>
          </w:rPr>
          <w:instrText xml:space="preserve"> PAGEREF _Toc212200330 \h </w:instrText>
        </w:r>
        <w:r w:rsidR="004F5DA3" w:rsidRPr="004F5DA3">
          <w:rPr>
            <w:rFonts w:ascii="Times New Roman" w:hAnsi="Times New Roman"/>
            <w:noProof/>
            <w:webHidden/>
            <w:sz w:val="24"/>
            <w:szCs w:val="24"/>
          </w:rPr>
        </w:r>
        <w:r w:rsidR="004F5DA3" w:rsidRPr="004F5DA3">
          <w:rPr>
            <w:rFonts w:ascii="Times New Roman" w:hAnsi="Times New Roman"/>
            <w:noProof/>
            <w:webHidden/>
            <w:sz w:val="24"/>
            <w:szCs w:val="24"/>
          </w:rPr>
          <w:fldChar w:fldCharType="separate"/>
        </w:r>
        <w:r w:rsidR="00D405E9">
          <w:rPr>
            <w:rFonts w:ascii="Times New Roman" w:hAnsi="Times New Roman"/>
            <w:noProof/>
            <w:webHidden/>
            <w:sz w:val="24"/>
            <w:szCs w:val="24"/>
          </w:rPr>
          <w:t>6</w:t>
        </w:r>
        <w:r w:rsidR="004F5DA3" w:rsidRPr="004F5DA3">
          <w:rPr>
            <w:rFonts w:ascii="Times New Roman" w:hAnsi="Times New Roman"/>
            <w:noProof/>
            <w:webHidden/>
            <w:sz w:val="24"/>
            <w:szCs w:val="24"/>
          </w:rPr>
          <w:fldChar w:fldCharType="end"/>
        </w:r>
      </w:hyperlink>
    </w:p>
    <w:p w14:paraId="36FF7301" w14:textId="77777777" w:rsidR="004F5DA3" w:rsidRPr="004F5DA3" w:rsidRDefault="00957B73">
      <w:pPr>
        <w:pStyle w:val="36"/>
        <w:rPr>
          <w:rFonts w:ascii="Times New Roman" w:eastAsiaTheme="minorEastAsia" w:hAnsi="Times New Roman"/>
          <w:noProof/>
          <w:sz w:val="24"/>
          <w:szCs w:val="24"/>
        </w:rPr>
      </w:pPr>
      <w:hyperlink w:anchor="_Toc212200331" w:history="1">
        <w:r w:rsidR="004F5DA3" w:rsidRPr="004F5DA3">
          <w:rPr>
            <w:rStyle w:val="afa"/>
            <w:rFonts w:ascii="Times New Roman" w:hAnsi="Times New Roman"/>
            <w:noProof/>
            <w:sz w:val="24"/>
            <w:szCs w:val="24"/>
          </w:rPr>
          <w:t>Статья 7. Ограничения использования земельных участков и объектов капитального строительства, устанавливаемые в соответствии с законодательством Российской Федерации.</w:t>
        </w:r>
        <w:r w:rsidR="004F5DA3" w:rsidRPr="004F5DA3">
          <w:rPr>
            <w:rFonts w:ascii="Times New Roman" w:hAnsi="Times New Roman"/>
            <w:noProof/>
            <w:webHidden/>
            <w:sz w:val="24"/>
            <w:szCs w:val="24"/>
          </w:rPr>
          <w:tab/>
        </w:r>
        <w:r w:rsidR="004F5DA3" w:rsidRPr="004F5DA3">
          <w:rPr>
            <w:rFonts w:ascii="Times New Roman" w:hAnsi="Times New Roman"/>
            <w:noProof/>
            <w:webHidden/>
            <w:sz w:val="24"/>
            <w:szCs w:val="24"/>
          </w:rPr>
          <w:fldChar w:fldCharType="begin"/>
        </w:r>
        <w:r w:rsidR="004F5DA3" w:rsidRPr="004F5DA3">
          <w:rPr>
            <w:rFonts w:ascii="Times New Roman" w:hAnsi="Times New Roman"/>
            <w:noProof/>
            <w:webHidden/>
            <w:sz w:val="24"/>
            <w:szCs w:val="24"/>
          </w:rPr>
          <w:instrText xml:space="preserve"> PAGEREF _Toc212200331 \h </w:instrText>
        </w:r>
        <w:r w:rsidR="004F5DA3" w:rsidRPr="004F5DA3">
          <w:rPr>
            <w:rFonts w:ascii="Times New Roman" w:hAnsi="Times New Roman"/>
            <w:noProof/>
            <w:webHidden/>
            <w:sz w:val="24"/>
            <w:szCs w:val="24"/>
          </w:rPr>
        </w:r>
        <w:r w:rsidR="004F5DA3" w:rsidRPr="004F5DA3">
          <w:rPr>
            <w:rFonts w:ascii="Times New Roman" w:hAnsi="Times New Roman"/>
            <w:noProof/>
            <w:webHidden/>
            <w:sz w:val="24"/>
            <w:szCs w:val="24"/>
          </w:rPr>
          <w:fldChar w:fldCharType="separate"/>
        </w:r>
        <w:r w:rsidR="00D405E9">
          <w:rPr>
            <w:rFonts w:ascii="Times New Roman" w:hAnsi="Times New Roman"/>
            <w:noProof/>
            <w:webHidden/>
            <w:sz w:val="24"/>
            <w:szCs w:val="24"/>
          </w:rPr>
          <w:t>9</w:t>
        </w:r>
        <w:r w:rsidR="004F5DA3" w:rsidRPr="004F5DA3">
          <w:rPr>
            <w:rFonts w:ascii="Times New Roman" w:hAnsi="Times New Roman"/>
            <w:noProof/>
            <w:webHidden/>
            <w:sz w:val="24"/>
            <w:szCs w:val="24"/>
          </w:rPr>
          <w:fldChar w:fldCharType="end"/>
        </w:r>
      </w:hyperlink>
    </w:p>
    <w:p w14:paraId="00EBC03D" w14:textId="5ED6C6B2" w:rsidR="004F5DA3" w:rsidRPr="004F5DA3" w:rsidRDefault="00957B73">
      <w:pPr>
        <w:pStyle w:val="36"/>
        <w:rPr>
          <w:rFonts w:ascii="Times New Roman" w:eastAsiaTheme="minorEastAsia" w:hAnsi="Times New Roman"/>
          <w:noProof/>
          <w:sz w:val="24"/>
          <w:szCs w:val="24"/>
        </w:rPr>
      </w:pPr>
      <w:hyperlink w:anchor="_Toc212200332" w:history="1">
        <w:r w:rsidR="004F5DA3" w:rsidRPr="004F5DA3">
          <w:rPr>
            <w:rStyle w:val="afa"/>
            <w:rFonts w:ascii="Times New Roman" w:hAnsi="Times New Roman"/>
            <w:noProof/>
            <w:sz w:val="24"/>
            <w:szCs w:val="24"/>
          </w:rPr>
          <w:t>Статья 8. Ответственность за нарушение правил.</w:t>
        </w:r>
        <w:r w:rsidR="004F5DA3" w:rsidRPr="004F5DA3">
          <w:rPr>
            <w:rFonts w:ascii="Times New Roman" w:hAnsi="Times New Roman"/>
            <w:noProof/>
            <w:webHidden/>
            <w:sz w:val="24"/>
            <w:szCs w:val="24"/>
          </w:rPr>
          <w:tab/>
        </w:r>
        <w:r w:rsidR="004F5DA3">
          <w:rPr>
            <w:rFonts w:ascii="Times New Roman" w:hAnsi="Times New Roman"/>
            <w:noProof/>
            <w:webHidden/>
            <w:sz w:val="24"/>
            <w:szCs w:val="24"/>
          </w:rPr>
          <w:t>....</w:t>
        </w:r>
        <w:r w:rsidR="004F5DA3" w:rsidRPr="004F5DA3">
          <w:rPr>
            <w:rFonts w:ascii="Times New Roman" w:hAnsi="Times New Roman"/>
            <w:noProof/>
            <w:webHidden/>
            <w:sz w:val="24"/>
            <w:szCs w:val="24"/>
          </w:rPr>
          <w:fldChar w:fldCharType="begin"/>
        </w:r>
        <w:r w:rsidR="004F5DA3" w:rsidRPr="004F5DA3">
          <w:rPr>
            <w:rFonts w:ascii="Times New Roman" w:hAnsi="Times New Roman"/>
            <w:noProof/>
            <w:webHidden/>
            <w:sz w:val="24"/>
            <w:szCs w:val="24"/>
          </w:rPr>
          <w:instrText xml:space="preserve"> PAGEREF _Toc212200332 \h </w:instrText>
        </w:r>
        <w:r w:rsidR="004F5DA3" w:rsidRPr="004F5DA3">
          <w:rPr>
            <w:rFonts w:ascii="Times New Roman" w:hAnsi="Times New Roman"/>
            <w:noProof/>
            <w:webHidden/>
            <w:sz w:val="24"/>
            <w:szCs w:val="24"/>
          </w:rPr>
        </w:r>
        <w:r w:rsidR="004F5DA3" w:rsidRPr="004F5DA3">
          <w:rPr>
            <w:rFonts w:ascii="Times New Roman" w:hAnsi="Times New Roman"/>
            <w:noProof/>
            <w:webHidden/>
            <w:sz w:val="24"/>
            <w:szCs w:val="24"/>
          </w:rPr>
          <w:fldChar w:fldCharType="separate"/>
        </w:r>
        <w:r w:rsidR="00D405E9">
          <w:rPr>
            <w:rFonts w:ascii="Times New Roman" w:hAnsi="Times New Roman"/>
            <w:noProof/>
            <w:webHidden/>
            <w:sz w:val="24"/>
            <w:szCs w:val="24"/>
          </w:rPr>
          <w:t>9</w:t>
        </w:r>
        <w:r w:rsidR="004F5DA3" w:rsidRPr="004F5DA3">
          <w:rPr>
            <w:rFonts w:ascii="Times New Roman" w:hAnsi="Times New Roman"/>
            <w:noProof/>
            <w:webHidden/>
            <w:sz w:val="24"/>
            <w:szCs w:val="24"/>
          </w:rPr>
          <w:fldChar w:fldCharType="end"/>
        </w:r>
      </w:hyperlink>
    </w:p>
    <w:p w14:paraId="6F3A9396" w14:textId="74033542" w:rsidR="004F5DA3" w:rsidRPr="004F5DA3" w:rsidRDefault="00957B73">
      <w:pPr>
        <w:pStyle w:val="27"/>
        <w:rPr>
          <w:rFonts w:eastAsiaTheme="minorEastAsia"/>
          <w:noProof/>
        </w:rPr>
      </w:pPr>
      <w:hyperlink w:anchor="_Toc212200333" w:history="1">
        <w:r w:rsidR="004F5DA3" w:rsidRPr="004F5DA3">
          <w:rPr>
            <w:rStyle w:val="afa"/>
            <w:rFonts w:eastAsia="GOST Type AU"/>
            <w:noProof/>
            <w:lang w:eastAsia="ar-SA"/>
          </w:rPr>
          <w:t>Глава 2. Положения о регулировании землепользования и застройки органами местного самоуправления</w:t>
        </w:r>
        <w:r w:rsidR="004F5DA3">
          <w:rPr>
            <w:rStyle w:val="afa"/>
            <w:rFonts w:eastAsia="GOST Type AU"/>
            <w:noProof/>
            <w:lang w:eastAsia="ar-SA"/>
          </w:rPr>
          <w:t>……………………………………………………………………………………….</w:t>
        </w:r>
        <w:r w:rsidR="004F5DA3" w:rsidRPr="004F5DA3">
          <w:rPr>
            <w:noProof/>
            <w:webHidden/>
          </w:rPr>
          <w:tab/>
        </w:r>
        <w:r w:rsidR="004F5DA3" w:rsidRPr="004F5DA3">
          <w:rPr>
            <w:noProof/>
            <w:webHidden/>
          </w:rPr>
          <w:fldChar w:fldCharType="begin"/>
        </w:r>
        <w:r w:rsidR="004F5DA3" w:rsidRPr="004F5DA3">
          <w:rPr>
            <w:noProof/>
            <w:webHidden/>
          </w:rPr>
          <w:instrText xml:space="preserve"> PAGEREF _Toc212200333 \h </w:instrText>
        </w:r>
        <w:r w:rsidR="004F5DA3" w:rsidRPr="004F5DA3">
          <w:rPr>
            <w:noProof/>
            <w:webHidden/>
          </w:rPr>
        </w:r>
        <w:r w:rsidR="004F5DA3" w:rsidRPr="004F5DA3">
          <w:rPr>
            <w:noProof/>
            <w:webHidden/>
          </w:rPr>
          <w:fldChar w:fldCharType="separate"/>
        </w:r>
        <w:r w:rsidR="00D405E9">
          <w:rPr>
            <w:noProof/>
            <w:webHidden/>
          </w:rPr>
          <w:t>9</w:t>
        </w:r>
        <w:r w:rsidR="004F5DA3" w:rsidRPr="004F5DA3">
          <w:rPr>
            <w:noProof/>
            <w:webHidden/>
          </w:rPr>
          <w:fldChar w:fldCharType="end"/>
        </w:r>
      </w:hyperlink>
    </w:p>
    <w:p w14:paraId="353CE0DF" w14:textId="77777777" w:rsidR="004F5DA3" w:rsidRPr="004F5DA3" w:rsidRDefault="00957B73">
      <w:pPr>
        <w:pStyle w:val="36"/>
        <w:rPr>
          <w:rFonts w:ascii="Times New Roman" w:eastAsiaTheme="minorEastAsia" w:hAnsi="Times New Roman"/>
          <w:noProof/>
          <w:sz w:val="24"/>
          <w:szCs w:val="24"/>
        </w:rPr>
      </w:pPr>
      <w:hyperlink w:anchor="_Toc212200334" w:history="1">
        <w:r w:rsidR="004F5DA3" w:rsidRPr="004F5DA3">
          <w:rPr>
            <w:rStyle w:val="afa"/>
            <w:rFonts w:ascii="Times New Roman" w:hAnsi="Times New Roman"/>
            <w:noProof/>
            <w:sz w:val="24"/>
            <w:szCs w:val="24"/>
          </w:rPr>
          <w:t>Статья 9. Полномочия органов местного самоуправления.</w:t>
        </w:r>
        <w:r w:rsidR="004F5DA3" w:rsidRPr="004F5DA3">
          <w:rPr>
            <w:rFonts w:ascii="Times New Roman" w:hAnsi="Times New Roman"/>
            <w:noProof/>
            <w:webHidden/>
            <w:sz w:val="24"/>
            <w:szCs w:val="24"/>
          </w:rPr>
          <w:tab/>
        </w:r>
        <w:r w:rsidR="004F5DA3" w:rsidRPr="004F5DA3">
          <w:rPr>
            <w:rFonts w:ascii="Times New Roman" w:hAnsi="Times New Roman"/>
            <w:noProof/>
            <w:webHidden/>
            <w:sz w:val="24"/>
            <w:szCs w:val="24"/>
          </w:rPr>
          <w:fldChar w:fldCharType="begin"/>
        </w:r>
        <w:r w:rsidR="004F5DA3" w:rsidRPr="004F5DA3">
          <w:rPr>
            <w:rFonts w:ascii="Times New Roman" w:hAnsi="Times New Roman"/>
            <w:noProof/>
            <w:webHidden/>
            <w:sz w:val="24"/>
            <w:szCs w:val="24"/>
          </w:rPr>
          <w:instrText xml:space="preserve"> PAGEREF _Toc212200334 \h </w:instrText>
        </w:r>
        <w:r w:rsidR="004F5DA3" w:rsidRPr="004F5DA3">
          <w:rPr>
            <w:rFonts w:ascii="Times New Roman" w:hAnsi="Times New Roman"/>
            <w:noProof/>
            <w:webHidden/>
            <w:sz w:val="24"/>
            <w:szCs w:val="24"/>
          </w:rPr>
        </w:r>
        <w:r w:rsidR="004F5DA3" w:rsidRPr="004F5DA3">
          <w:rPr>
            <w:rFonts w:ascii="Times New Roman" w:hAnsi="Times New Roman"/>
            <w:noProof/>
            <w:webHidden/>
            <w:sz w:val="24"/>
            <w:szCs w:val="24"/>
          </w:rPr>
          <w:fldChar w:fldCharType="separate"/>
        </w:r>
        <w:r w:rsidR="00D405E9">
          <w:rPr>
            <w:rFonts w:ascii="Times New Roman" w:hAnsi="Times New Roman"/>
            <w:noProof/>
            <w:webHidden/>
            <w:sz w:val="24"/>
            <w:szCs w:val="24"/>
          </w:rPr>
          <w:t>9</w:t>
        </w:r>
        <w:r w:rsidR="004F5DA3" w:rsidRPr="004F5DA3">
          <w:rPr>
            <w:rFonts w:ascii="Times New Roman" w:hAnsi="Times New Roman"/>
            <w:noProof/>
            <w:webHidden/>
            <w:sz w:val="24"/>
            <w:szCs w:val="24"/>
          </w:rPr>
          <w:fldChar w:fldCharType="end"/>
        </w:r>
      </w:hyperlink>
    </w:p>
    <w:p w14:paraId="7B8BA84B" w14:textId="77777777" w:rsidR="004F5DA3" w:rsidRPr="004F5DA3" w:rsidRDefault="00957B73">
      <w:pPr>
        <w:pStyle w:val="36"/>
        <w:rPr>
          <w:rFonts w:ascii="Times New Roman" w:eastAsiaTheme="minorEastAsia" w:hAnsi="Times New Roman"/>
          <w:noProof/>
          <w:sz w:val="24"/>
          <w:szCs w:val="24"/>
        </w:rPr>
      </w:pPr>
      <w:hyperlink w:anchor="_Toc212200335" w:history="1">
        <w:r w:rsidR="004F5DA3" w:rsidRPr="004F5DA3">
          <w:rPr>
            <w:rStyle w:val="afa"/>
            <w:rFonts w:ascii="Times New Roman" w:hAnsi="Times New Roman"/>
            <w:noProof/>
            <w:sz w:val="24"/>
            <w:szCs w:val="24"/>
          </w:rPr>
          <w:t>Статья 10. Комиссия по подготовке проекта правил землепользования и застройки</w:t>
        </w:r>
        <w:r w:rsidR="004F5DA3" w:rsidRPr="004F5DA3">
          <w:rPr>
            <w:rFonts w:ascii="Times New Roman" w:hAnsi="Times New Roman"/>
            <w:noProof/>
            <w:webHidden/>
            <w:sz w:val="24"/>
            <w:szCs w:val="24"/>
          </w:rPr>
          <w:tab/>
        </w:r>
        <w:r w:rsidR="004F5DA3" w:rsidRPr="004F5DA3">
          <w:rPr>
            <w:rFonts w:ascii="Times New Roman" w:hAnsi="Times New Roman"/>
            <w:noProof/>
            <w:webHidden/>
            <w:sz w:val="24"/>
            <w:szCs w:val="24"/>
          </w:rPr>
          <w:fldChar w:fldCharType="begin"/>
        </w:r>
        <w:r w:rsidR="004F5DA3" w:rsidRPr="004F5DA3">
          <w:rPr>
            <w:rFonts w:ascii="Times New Roman" w:hAnsi="Times New Roman"/>
            <w:noProof/>
            <w:webHidden/>
            <w:sz w:val="24"/>
            <w:szCs w:val="24"/>
          </w:rPr>
          <w:instrText xml:space="preserve"> PAGEREF _Toc212200335 \h </w:instrText>
        </w:r>
        <w:r w:rsidR="004F5DA3" w:rsidRPr="004F5DA3">
          <w:rPr>
            <w:rFonts w:ascii="Times New Roman" w:hAnsi="Times New Roman"/>
            <w:noProof/>
            <w:webHidden/>
            <w:sz w:val="24"/>
            <w:szCs w:val="24"/>
          </w:rPr>
        </w:r>
        <w:r w:rsidR="004F5DA3" w:rsidRPr="004F5DA3">
          <w:rPr>
            <w:rFonts w:ascii="Times New Roman" w:hAnsi="Times New Roman"/>
            <w:noProof/>
            <w:webHidden/>
            <w:sz w:val="24"/>
            <w:szCs w:val="24"/>
          </w:rPr>
          <w:fldChar w:fldCharType="separate"/>
        </w:r>
        <w:r w:rsidR="00D405E9">
          <w:rPr>
            <w:rFonts w:ascii="Times New Roman" w:hAnsi="Times New Roman"/>
            <w:noProof/>
            <w:webHidden/>
            <w:sz w:val="24"/>
            <w:szCs w:val="24"/>
          </w:rPr>
          <w:t>9</w:t>
        </w:r>
        <w:r w:rsidR="004F5DA3" w:rsidRPr="004F5DA3">
          <w:rPr>
            <w:rFonts w:ascii="Times New Roman" w:hAnsi="Times New Roman"/>
            <w:noProof/>
            <w:webHidden/>
            <w:sz w:val="24"/>
            <w:szCs w:val="24"/>
          </w:rPr>
          <w:fldChar w:fldCharType="end"/>
        </w:r>
      </w:hyperlink>
    </w:p>
    <w:p w14:paraId="37C44AEB" w14:textId="07449F53" w:rsidR="004F5DA3" w:rsidRPr="004F5DA3" w:rsidRDefault="00957B73">
      <w:pPr>
        <w:pStyle w:val="27"/>
        <w:rPr>
          <w:rFonts w:eastAsiaTheme="minorEastAsia"/>
          <w:noProof/>
        </w:rPr>
      </w:pPr>
      <w:hyperlink w:anchor="_Toc212200336" w:history="1">
        <w:r w:rsidR="004F5DA3" w:rsidRPr="004F5DA3">
          <w:rPr>
            <w:rStyle w:val="afa"/>
            <w:rFonts w:eastAsia="GOST Type AU"/>
            <w:noProof/>
            <w:lang w:eastAsia="ar-SA"/>
          </w:rPr>
          <w:t>Глава 3. Положения об изменении видов разрешенного использования земельных участков и объектов капитального строительства физическими и юридическими лицами</w:t>
        </w:r>
        <w:r w:rsidR="004F5DA3">
          <w:rPr>
            <w:rStyle w:val="afa"/>
            <w:noProof/>
          </w:rPr>
          <w:t>…………………</w:t>
        </w:r>
        <w:r w:rsidR="004F5DA3" w:rsidRPr="004F5DA3">
          <w:rPr>
            <w:noProof/>
            <w:webHidden/>
          </w:rPr>
          <w:tab/>
        </w:r>
        <w:r w:rsidR="004F5DA3" w:rsidRPr="004F5DA3">
          <w:rPr>
            <w:noProof/>
            <w:webHidden/>
          </w:rPr>
          <w:fldChar w:fldCharType="begin"/>
        </w:r>
        <w:r w:rsidR="004F5DA3" w:rsidRPr="004F5DA3">
          <w:rPr>
            <w:noProof/>
            <w:webHidden/>
          </w:rPr>
          <w:instrText xml:space="preserve"> PAGEREF _Toc212200336 \h </w:instrText>
        </w:r>
        <w:r w:rsidR="004F5DA3" w:rsidRPr="004F5DA3">
          <w:rPr>
            <w:noProof/>
            <w:webHidden/>
          </w:rPr>
        </w:r>
        <w:r w:rsidR="004F5DA3" w:rsidRPr="004F5DA3">
          <w:rPr>
            <w:noProof/>
            <w:webHidden/>
          </w:rPr>
          <w:fldChar w:fldCharType="separate"/>
        </w:r>
        <w:r w:rsidR="00D405E9">
          <w:rPr>
            <w:noProof/>
            <w:webHidden/>
          </w:rPr>
          <w:t>10</w:t>
        </w:r>
        <w:r w:rsidR="004F5DA3" w:rsidRPr="004F5DA3">
          <w:rPr>
            <w:noProof/>
            <w:webHidden/>
          </w:rPr>
          <w:fldChar w:fldCharType="end"/>
        </w:r>
      </w:hyperlink>
    </w:p>
    <w:p w14:paraId="007AF503" w14:textId="77777777" w:rsidR="004F5DA3" w:rsidRPr="004F5DA3" w:rsidRDefault="00957B73">
      <w:pPr>
        <w:pStyle w:val="36"/>
        <w:rPr>
          <w:rFonts w:ascii="Times New Roman" w:eastAsiaTheme="minorEastAsia" w:hAnsi="Times New Roman"/>
          <w:noProof/>
          <w:sz w:val="24"/>
          <w:szCs w:val="24"/>
        </w:rPr>
      </w:pPr>
      <w:hyperlink w:anchor="_Toc212200337" w:history="1">
        <w:r w:rsidR="004F5DA3" w:rsidRPr="004F5DA3">
          <w:rPr>
            <w:rStyle w:val="afa"/>
            <w:rFonts w:ascii="Times New Roman" w:hAnsi="Times New Roman"/>
            <w:noProof/>
            <w:sz w:val="24"/>
            <w:szCs w:val="24"/>
          </w:rPr>
          <w:t>Статья 11. Общие положения об изменении видов разрешённого использования земельных участков и объектов капитального строительства физическими и юридическими лицами</w:t>
        </w:r>
        <w:r w:rsidR="004F5DA3" w:rsidRPr="004F5DA3">
          <w:rPr>
            <w:rFonts w:ascii="Times New Roman" w:hAnsi="Times New Roman"/>
            <w:noProof/>
            <w:webHidden/>
            <w:sz w:val="24"/>
            <w:szCs w:val="24"/>
          </w:rPr>
          <w:tab/>
        </w:r>
        <w:r w:rsidR="004F5DA3" w:rsidRPr="004F5DA3">
          <w:rPr>
            <w:rFonts w:ascii="Times New Roman" w:hAnsi="Times New Roman"/>
            <w:noProof/>
            <w:webHidden/>
            <w:sz w:val="24"/>
            <w:szCs w:val="24"/>
          </w:rPr>
          <w:fldChar w:fldCharType="begin"/>
        </w:r>
        <w:r w:rsidR="004F5DA3" w:rsidRPr="004F5DA3">
          <w:rPr>
            <w:rFonts w:ascii="Times New Roman" w:hAnsi="Times New Roman"/>
            <w:noProof/>
            <w:webHidden/>
            <w:sz w:val="24"/>
            <w:szCs w:val="24"/>
          </w:rPr>
          <w:instrText xml:space="preserve"> PAGEREF _Toc212200337 \h </w:instrText>
        </w:r>
        <w:r w:rsidR="004F5DA3" w:rsidRPr="004F5DA3">
          <w:rPr>
            <w:rFonts w:ascii="Times New Roman" w:hAnsi="Times New Roman"/>
            <w:noProof/>
            <w:webHidden/>
            <w:sz w:val="24"/>
            <w:szCs w:val="24"/>
          </w:rPr>
        </w:r>
        <w:r w:rsidR="004F5DA3" w:rsidRPr="004F5DA3">
          <w:rPr>
            <w:rFonts w:ascii="Times New Roman" w:hAnsi="Times New Roman"/>
            <w:noProof/>
            <w:webHidden/>
            <w:sz w:val="24"/>
            <w:szCs w:val="24"/>
          </w:rPr>
          <w:fldChar w:fldCharType="separate"/>
        </w:r>
        <w:r w:rsidR="00D405E9">
          <w:rPr>
            <w:rFonts w:ascii="Times New Roman" w:hAnsi="Times New Roman"/>
            <w:noProof/>
            <w:webHidden/>
            <w:sz w:val="24"/>
            <w:szCs w:val="24"/>
          </w:rPr>
          <w:t>10</w:t>
        </w:r>
        <w:r w:rsidR="004F5DA3" w:rsidRPr="004F5DA3">
          <w:rPr>
            <w:rFonts w:ascii="Times New Roman" w:hAnsi="Times New Roman"/>
            <w:noProof/>
            <w:webHidden/>
            <w:sz w:val="24"/>
            <w:szCs w:val="24"/>
          </w:rPr>
          <w:fldChar w:fldCharType="end"/>
        </w:r>
      </w:hyperlink>
    </w:p>
    <w:p w14:paraId="08162D30" w14:textId="77777777" w:rsidR="004F5DA3" w:rsidRPr="004F5DA3" w:rsidRDefault="00957B73">
      <w:pPr>
        <w:pStyle w:val="36"/>
        <w:rPr>
          <w:rFonts w:ascii="Times New Roman" w:eastAsiaTheme="minorEastAsia" w:hAnsi="Times New Roman"/>
          <w:noProof/>
          <w:sz w:val="24"/>
          <w:szCs w:val="24"/>
        </w:rPr>
      </w:pPr>
      <w:hyperlink w:anchor="_Toc212200338" w:history="1">
        <w:r w:rsidR="004F5DA3" w:rsidRPr="004F5DA3">
          <w:rPr>
            <w:rStyle w:val="afa"/>
            <w:rFonts w:ascii="Times New Roman" w:hAnsi="Times New Roman"/>
            <w:noProof/>
            <w:sz w:val="24"/>
            <w:szCs w:val="24"/>
          </w:rPr>
          <w:t>Статья 12. Предоставление разрешения на условно разрешённый вид использования земельного участка и объекта капитального строительства.</w:t>
        </w:r>
        <w:r w:rsidR="004F5DA3" w:rsidRPr="004F5DA3">
          <w:rPr>
            <w:rFonts w:ascii="Times New Roman" w:hAnsi="Times New Roman"/>
            <w:noProof/>
            <w:webHidden/>
            <w:sz w:val="24"/>
            <w:szCs w:val="24"/>
          </w:rPr>
          <w:tab/>
        </w:r>
        <w:r w:rsidR="004F5DA3" w:rsidRPr="004F5DA3">
          <w:rPr>
            <w:rFonts w:ascii="Times New Roman" w:hAnsi="Times New Roman"/>
            <w:noProof/>
            <w:webHidden/>
            <w:sz w:val="24"/>
            <w:szCs w:val="24"/>
          </w:rPr>
          <w:fldChar w:fldCharType="begin"/>
        </w:r>
        <w:r w:rsidR="004F5DA3" w:rsidRPr="004F5DA3">
          <w:rPr>
            <w:rFonts w:ascii="Times New Roman" w:hAnsi="Times New Roman"/>
            <w:noProof/>
            <w:webHidden/>
            <w:sz w:val="24"/>
            <w:szCs w:val="24"/>
          </w:rPr>
          <w:instrText xml:space="preserve"> PAGEREF _Toc212200338 \h </w:instrText>
        </w:r>
        <w:r w:rsidR="004F5DA3" w:rsidRPr="004F5DA3">
          <w:rPr>
            <w:rFonts w:ascii="Times New Roman" w:hAnsi="Times New Roman"/>
            <w:noProof/>
            <w:webHidden/>
            <w:sz w:val="24"/>
            <w:szCs w:val="24"/>
          </w:rPr>
        </w:r>
        <w:r w:rsidR="004F5DA3" w:rsidRPr="004F5DA3">
          <w:rPr>
            <w:rFonts w:ascii="Times New Roman" w:hAnsi="Times New Roman"/>
            <w:noProof/>
            <w:webHidden/>
            <w:sz w:val="24"/>
            <w:szCs w:val="24"/>
          </w:rPr>
          <w:fldChar w:fldCharType="separate"/>
        </w:r>
        <w:r w:rsidR="00D405E9">
          <w:rPr>
            <w:rFonts w:ascii="Times New Roman" w:hAnsi="Times New Roman"/>
            <w:noProof/>
            <w:webHidden/>
            <w:sz w:val="24"/>
            <w:szCs w:val="24"/>
          </w:rPr>
          <w:t>11</w:t>
        </w:r>
        <w:r w:rsidR="004F5DA3" w:rsidRPr="004F5DA3">
          <w:rPr>
            <w:rFonts w:ascii="Times New Roman" w:hAnsi="Times New Roman"/>
            <w:noProof/>
            <w:webHidden/>
            <w:sz w:val="24"/>
            <w:szCs w:val="24"/>
          </w:rPr>
          <w:fldChar w:fldCharType="end"/>
        </w:r>
      </w:hyperlink>
    </w:p>
    <w:p w14:paraId="55D04DA6" w14:textId="724A9483" w:rsidR="004F5DA3" w:rsidRPr="004F5DA3" w:rsidRDefault="00957B73">
      <w:pPr>
        <w:pStyle w:val="27"/>
        <w:rPr>
          <w:rFonts w:eastAsiaTheme="minorEastAsia"/>
          <w:noProof/>
        </w:rPr>
      </w:pPr>
      <w:hyperlink w:anchor="_Toc212200339" w:history="1">
        <w:r w:rsidR="004F5DA3" w:rsidRPr="004F5DA3">
          <w:rPr>
            <w:rStyle w:val="afa"/>
            <w:rFonts w:eastAsia="GOST Type AU"/>
            <w:noProof/>
            <w:lang w:eastAsia="ar-SA"/>
          </w:rPr>
          <w:t>Глава 4. О подготовке документации по планировке территории органами местного самоуправления</w:t>
        </w:r>
        <w:r w:rsidR="004F5DA3">
          <w:rPr>
            <w:rStyle w:val="afa"/>
            <w:rFonts w:eastAsia="GOST Type AU"/>
            <w:noProof/>
            <w:lang w:eastAsia="ar-SA"/>
          </w:rPr>
          <w:t>……………………………………………………………………………………….</w:t>
        </w:r>
        <w:r w:rsidR="004F5DA3" w:rsidRPr="004F5DA3">
          <w:rPr>
            <w:noProof/>
            <w:webHidden/>
          </w:rPr>
          <w:tab/>
        </w:r>
        <w:r w:rsidR="004F5DA3" w:rsidRPr="004F5DA3">
          <w:rPr>
            <w:noProof/>
            <w:webHidden/>
          </w:rPr>
          <w:fldChar w:fldCharType="begin"/>
        </w:r>
        <w:r w:rsidR="004F5DA3" w:rsidRPr="004F5DA3">
          <w:rPr>
            <w:noProof/>
            <w:webHidden/>
          </w:rPr>
          <w:instrText xml:space="preserve"> PAGEREF _Toc212200339 \h </w:instrText>
        </w:r>
        <w:r w:rsidR="004F5DA3" w:rsidRPr="004F5DA3">
          <w:rPr>
            <w:noProof/>
            <w:webHidden/>
          </w:rPr>
        </w:r>
        <w:r w:rsidR="004F5DA3" w:rsidRPr="004F5DA3">
          <w:rPr>
            <w:noProof/>
            <w:webHidden/>
          </w:rPr>
          <w:fldChar w:fldCharType="separate"/>
        </w:r>
        <w:r w:rsidR="00D405E9">
          <w:rPr>
            <w:noProof/>
            <w:webHidden/>
          </w:rPr>
          <w:t>12</w:t>
        </w:r>
        <w:r w:rsidR="004F5DA3" w:rsidRPr="004F5DA3">
          <w:rPr>
            <w:noProof/>
            <w:webHidden/>
          </w:rPr>
          <w:fldChar w:fldCharType="end"/>
        </w:r>
      </w:hyperlink>
    </w:p>
    <w:p w14:paraId="333FBC06" w14:textId="77777777" w:rsidR="004F5DA3" w:rsidRPr="004F5DA3" w:rsidRDefault="00957B73">
      <w:pPr>
        <w:pStyle w:val="36"/>
        <w:rPr>
          <w:rFonts w:ascii="Times New Roman" w:eastAsiaTheme="minorEastAsia" w:hAnsi="Times New Roman"/>
          <w:noProof/>
          <w:sz w:val="24"/>
          <w:szCs w:val="24"/>
        </w:rPr>
      </w:pPr>
      <w:hyperlink w:anchor="_Toc212200340" w:history="1">
        <w:r w:rsidR="004F5DA3" w:rsidRPr="004F5DA3">
          <w:rPr>
            <w:rStyle w:val="afa"/>
            <w:rFonts w:ascii="Times New Roman" w:eastAsia="Calibri" w:hAnsi="Times New Roman"/>
            <w:noProof/>
            <w:sz w:val="24"/>
            <w:szCs w:val="24"/>
            <w:lang w:eastAsia="ar-SA"/>
          </w:rPr>
          <w:t>Статья 13. Подготовка документации по планировке территории.</w:t>
        </w:r>
        <w:r w:rsidR="004F5DA3" w:rsidRPr="004F5DA3">
          <w:rPr>
            <w:rFonts w:ascii="Times New Roman" w:hAnsi="Times New Roman"/>
            <w:noProof/>
            <w:webHidden/>
            <w:sz w:val="24"/>
            <w:szCs w:val="24"/>
          </w:rPr>
          <w:tab/>
        </w:r>
        <w:r w:rsidR="004F5DA3" w:rsidRPr="004F5DA3">
          <w:rPr>
            <w:rFonts w:ascii="Times New Roman" w:hAnsi="Times New Roman"/>
            <w:noProof/>
            <w:webHidden/>
            <w:sz w:val="24"/>
            <w:szCs w:val="24"/>
          </w:rPr>
          <w:fldChar w:fldCharType="begin"/>
        </w:r>
        <w:r w:rsidR="004F5DA3" w:rsidRPr="004F5DA3">
          <w:rPr>
            <w:rFonts w:ascii="Times New Roman" w:hAnsi="Times New Roman"/>
            <w:noProof/>
            <w:webHidden/>
            <w:sz w:val="24"/>
            <w:szCs w:val="24"/>
          </w:rPr>
          <w:instrText xml:space="preserve"> PAGEREF _Toc212200340 \h </w:instrText>
        </w:r>
        <w:r w:rsidR="004F5DA3" w:rsidRPr="004F5DA3">
          <w:rPr>
            <w:rFonts w:ascii="Times New Roman" w:hAnsi="Times New Roman"/>
            <w:noProof/>
            <w:webHidden/>
            <w:sz w:val="24"/>
            <w:szCs w:val="24"/>
          </w:rPr>
        </w:r>
        <w:r w:rsidR="004F5DA3" w:rsidRPr="004F5DA3">
          <w:rPr>
            <w:rFonts w:ascii="Times New Roman" w:hAnsi="Times New Roman"/>
            <w:noProof/>
            <w:webHidden/>
            <w:sz w:val="24"/>
            <w:szCs w:val="24"/>
          </w:rPr>
          <w:fldChar w:fldCharType="separate"/>
        </w:r>
        <w:r w:rsidR="00D405E9">
          <w:rPr>
            <w:rFonts w:ascii="Times New Roman" w:hAnsi="Times New Roman"/>
            <w:noProof/>
            <w:webHidden/>
            <w:sz w:val="24"/>
            <w:szCs w:val="24"/>
          </w:rPr>
          <w:t>12</w:t>
        </w:r>
        <w:r w:rsidR="004F5DA3" w:rsidRPr="004F5DA3">
          <w:rPr>
            <w:rFonts w:ascii="Times New Roman" w:hAnsi="Times New Roman"/>
            <w:noProof/>
            <w:webHidden/>
            <w:sz w:val="24"/>
            <w:szCs w:val="24"/>
          </w:rPr>
          <w:fldChar w:fldCharType="end"/>
        </w:r>
      </w:hyperlink>
    </w:p>
    <w:p w14:paraId="2F1D04C1" w14:textId="77777777" w:rsidR="004F5DA3" w:rsidRPr="004F5DA3" w:rsidRDefault="00957B73">
      <w:pPr>
        <w:pStyle w:val="36"/>
        <w:rPr>
          <w:rFonts w:ascii="Times New Roman" w:eastAsiaTheme="minorEastAsia" w:hAnsi="Times New Roman"/>
          <w:noProof/>
          <w:sz w:val="24"/>
          <w:szCs w:val="24"/>
        </w:rPr>
      </w:pPr>
      <w:hyperlink w:anchor="_Toc212200341" w:history="1">
        <w:r w:rsidR="004F5DA3" w:rsidRPr="004F5DA3">
          <w:rPr>
            <w:rStyle w:val="afa"/>
            <w:rFonts w:ascii="Times New Roman" w:hAnsi="Times New Roman"/>
            <w:noProof/>
            <w:sz w:val="24"/>
            <w:szCs w:val="24"/>
          </w:rPr>
          <w:t>Статья 14. Подготовка и утверждение документации по планировке территории, порядок внесения в нее изменений и ее отмены</w:t>
        </w:r>
        <w:r w:rsidR="004F5DA3" w:rsidRPr="004F5DA3">
          <w:rPr>
            <w:rFonts w:ascii="Times New Roman" w:hAnsi="Times New Roman"/>
            <w:noProof/>
            <w:webHidden/>
            <w:sz w:val="24"/>
            <w:szCs w:val="24"/>
          </w:rPr>
          <w:tab/>
        </w:r>
        <w:r w:rsidR="004F5DA3" w:rsidRPr="004F5DA3">
          <w:rPr>
            <w:rFonts w:ascii="Times New Roman" w:hAnsi="Times New Roman"/>
            <w:noProof/>
            <w:webHidden/>
            <w:sz w:val="24"/>
            <w:szCs w:val="24"/>
          </w:rPr>
          <w:fldChar w:fldCharType="begin"/>
        </w:r>
        <w:r w:rsidR="004F5DA3" w:rsidRPr="004F5DA3">
          <w:rPr>
            <w:rFonts w:ascii="Times New Roman" w:hAnsi="Times New Roman"/>
            <w:noProof/>
            <w:webHidden/>
            <w:sz w:val="24"/>
            <w:szCs w:val="24"/>
          </w:rPr>
          <w:instrText xml:space="preserve"> PAGEREF _Toc212200341 \h </w:instrText>
        </w:r>
        <w:r w:rsidR="004F5DA3" w:rsidRPr="004F5DA3">
          <w:rPr>
            <w:rFonts w:ascii="Times New Roman" w:hAnsi="Times New Roman"/>
            <w:noProof/>
            <w:webHidden/>
            <w:sz w:val="24"/>
            <w:szCs w:val="24"/>
          </w:rPr>
        </w:r>
        <w:r w:rsidR="004F5DA3" w:rsidRPr="004F5DA3">
          <w:rPr>
            <w:rFonts w:ascii="Times New Roman" w:hAnsi="Times New Roman"/>
            <w:noProof/>
            <w:webHidden/>
            <w:sz w:val="24"/>
            <w:szCs w:val="24"/>
          </w:rPr>
          <w:fldChar w:fldCharType="separate"/>
        </w:r>
        <w:r w:rsidR="00D405E9">
          <w:rPr>
            <w:rFonts w:ascii="Times New Roman" w:hAnsi="Times New Roman"/>
            <w:noProof/>
            <w:webHidden/>
            <w:sz w:val="24"/>
            <w:szCs w:val="24"/>
          </w:rPr>
          <w:t>14</w:t>
        </w:r>
        <w:r w:rsidR="004F5DA3" w:rsidRPr="004F5DA3">
          <w:rPr>
            <w:rFonts w:ascii="Times New Roman" w:hAnsi="Times New Roman"/>
            <w:noProof/>
            <w:webHidden/>
            <w:sz w:val="24"/>
            <w:szCs w:val="24"/>
          </w:rPr>
          <w:fldChar w:fldCharType="end"/>
        </w:r>
      </w:hyperlink>
    </w:p>
    <w:p w14:paraId="074C1A09" w14:textId="61601577" w:rsidR="004F5DA3" w:rsidRPr="004F5DA3" w:rsidRDefault="00957B73">
      <w:pPr>
        <w:pStyle w:val="27"/>
        <w:rPr>
          <w:rFonts w:eastAsiaTheme="minorEastAsia"/>
          <w:noProof/>
        </w:rPr>
      </w:pPr>
      <w:hyperlink w:anchor="_Toc212200342" w:history="1">
        <w:r w:rsidR="004F5DA3" w:rsidRPr="004F5DA3">
          <w:rPr>
            <w:rStyle w:val="afa"/>
            <w:rFonts w:eastAsia="GOST Type AU"/>
            <w:noProof/>
            <w:lang w:eastAsia="ar-SA"/>
          </w:rPr>
          <w:t>Глава 5. Положения о проведении общественных обсуждений или публичных слушаний по вопросам землепользования и застройки</w:t>
        </w:r>
        <w:r w:rsidR="004F5DA3">
          <w:rPr>
            <w:rStyle w:val="afa"/>
            <w:rFonts w:eastAsia="GOST Type AU"/>
            <w:noProof/>
            <w:lang w:eastAsia="ar-SA"/>
          </w:rPr>
          <w:t>…………………………………………………………...</w:t>
        </w:r>
        <w:r w:rsidR="004F5DA3" w:rsidRPr="004F5DA3">
          <w:rPr>
            <w:noProof/>
            <w:webHidden/>
          </w:rPr>
          <w:tab/>
        </w:r>
        <w:r w:rsidR="004F5DA3" w:rsidRPr="004F5DA3">
          <w:rPr>
            <w:noProof/>
            <w:webHidden/>
          </w:rPr>
          <w:fldChar w:fldCharType="begin"/>
        </w:r>
        <w:r w:rsidR="004F5DA3" w:rsidRPr="004F5DA3">
          <w:rPr>
            <w:noProof/>
            <w:webHidden/>
          </w:rPr>
          <w:instrText xml:space="preserve"> PAGEREF _Toc212200342 \h </w:instrText>
        </w:r>
        <w:r w:rsidR="004F5DA3" w:rsidRPr="004F5DA3">
          <w:rPr>
            <w:noProof/>
            <w:webHidden/>
          </w:rPr>
        </w:r>
        <w:r w:rsidR="004F5DA3" w:rsidRPr="004F5DA3">
          <w:rPr>
            <w:noProof/>
            <w:webHidden/>
          </w:rPr>
          <w:fldChar w:fldCharType="separate"/>
        </w:r>
        <w:r w:rsidR="00D405E9">
          <w:rPr>
            <w:noProof/>
            <w:webHidden/>
          </w:rPr>
          <w:t>19</w:t>
        </w:r>
        <w:r w:rsidR="004F5DA3" w:rsidRPr="004F5DA3">
          <w:rPr>
            <w:noProof/>
            <w:webHidden/>
          </w:rPr>
          <w:fldChar w:fldCharType="end"/>
        </w:r>
      </w:hyperlink>
    </w:p>
    <w:p w14:paraId="0D8F8E69" w14:textId="77777777" w:rsidR="004F5DA3" w:rsidRPr="004F5DA3" w:rsidRDefault="00957B73">
      <w:pPr>
        <w:pStyle w:val="36"/>
        <w:rPr>
          <w:rFonts w:ascii="Times New Roman" w:eastAsiaTheme="minorEastAsia" w:hAnsi="Times New Roman"/>
          <w:noProof/>
          <w:sz w:val="24"/>
          <w:szCs w:val="24"/>
        </w:rPr>
      </w:pPr>
      <w:hyperlink w:anchor="_Toc212200343" w:history="1">
        <w:r w:rsidR="004F5DA3" w:rsidRPr="004F5DA3">
          <w:rPr>
            <w:rStyle w:val="afa"/>
            <w:rFonts w:ascii="Times New Roman" w:hAnsi="Times New Roman"/>
            <w:noProof/>
            <w:sz w:val="24"/>
            <w:szCs w:val="24"/>
          </w:rPr>
          <w:t>Статья 15. Общественные обсуждения, публичные слушания по проектам правил землепользования и застройки, проектам решений о предоставлении разрешения на условно разрешенный вид использования земельного участка или объекта капитального строительства, проектам решений о предоставлении разрешения на отклонение от предельных параметров разрешенного строительства, реконструкции объектов капитального строительства</w:t>
        </w:r>
        <w:r w:rsidR="004F5DA3" w:rsidRPr="004F5DA3">
          <w:rPr>
            <w:rFonts w:ascii="Times New Roman" w:hAnsi="Times New Roman"/>
            <w:noProof/>
            <w:webHidden/>
            <w:sz w:val="24"/>
            <w:szCs w:val="24"/>
          </w:rPr>
          <w:tab/>
        </w:r>
        <w:r w:rsidR="004F5DA3" w:rsidRPr="004F5DA3">
          <w:rPr>
            <w:rFonts w:ascii="Times New Roman" w:hAnsi="Times New Roman"/>
            <w:noProof/>
            <w:webHidden/>
            <w:sz w:val="24"/>
            <w:szCs w:val="24"/>
          </w:rPr>
          <w:fldChar w:fldCharType="begin"/>
        </w:r>
        <w:r w:rsidR="004F5DA3" w:rsidRPr="004F5DA3">
          <w:rPr>
            <w:rFonts w:ascii="Times New Roman" w:hAnsi="Times New Roman"/>
            <w:noProof/>
            <w:webHidden/>
            <w:sz w:val="24"/>
            <w:szCs w:val="24"/>
          </w:rPr>
          <w:instrText xml:space="preserve"> PAGEREF _Toc212200343 \h </w:instrText>
        </w:r>
        <w:r w:rsidR="004F5DA3" w:rsidRPr="004F5DA3">
          <w:rPr>
            <w:rFonts w:ascii="Times New Roman" w:hAnsi="Times New Roman"/>
            <w:noProof/>
            <w:webHidden/>
            <w:sz w:val="24"/>
            <w:szCs w:val="24"/>
          </w:rPr>
        </w:r>
        <w:r w:rsidR="004F5DA3" w:rsidRPr="004F5DA3">
          <w:rPr>
            <w:rFonts w:ascii="Times New Roman" w:hAnsi="Times New Roman"/>
            <w:noProof/>
            <w:webHidden/>
            <w:sz w:val="24"/>
            <w:szCs w:val="24"/>
          </w:rPr>
          <w:fldChar w:fldCharType="separate"/>
        </w:r>
        <w:r w:rsidR="00D405E9">
          <w:rPr>
            <w:rFonts w:ascii="Times New Roman" w:hAnsi="Times New Roman"/>
            <w:noProof/>
            <w:webHidden/>
            <w:sz w:val="24"/>
            <w:szCs w:val="24"/>
          </w:rPr>
          <w:t>19</w:t>
        </w:r>
        <w:r w:rsidR="004F5DA3" w:rsidRPr="004F5DA3">
          <w:rPr>
            <w:rFonts w:ascii="Times New Roman" w:hAnsi="Times New Roman"/>
            <w:noProof/>
            <w:webHidden/>
            <w:sz w:val="24"/>
            <w:szCs w:val="24"/>
          </w:rPr>
          <w:fldChar w:fldCharType="end"/>
        </w:r>
      </w:hyperlink>
    </w:p>
    <w:p w14:paraId="5756FC07" w14:textId="6F7DECC1" w:rsidR="004F5DA3" w:rsidRPr="004F5DA3" w:rsidRDefault="00957B73">
      <w:pPr>
        <w:pStyle w:val="27"/>
        <w:rPr>
          <w:rFonts w:eastAsiaTheme="minorEastAsia"/>
          <w:noProof/>
        </w:rPr>
      </w:pPr>
      <w:hyperlink w:anchor="_Toc212200344" w:history="1">
        <w:r w:rsidR="004F5DA3" w:rsidRPr="004F5DA3">
          <w:rPr>
            <w:rStyle w:val="afa"/>
            <w:rFonts w:eastAsia="GOST Type AU"/>
            <w:noProof/>
            <w:lang w:eastAsia="ar-SA"/>
          </w:rPr>
          <w:t>Глава 6. Регулирование иных вопросов землепользования и застройки</w:t>
        </w:r>
        <w:r w:rsidR="004F5DA3">
          <w:rPr>
            <w:rStyle w:val="afa"/>
            <w:rFonts w:eastAsia="GOST Type AU"/>
            <w:noProof/>
            <w:lang w:eastAsia="ar-SA"/>
          </w:rPr>
          <w:t>…………………………</w:t>
        </w:r>
        <w:r w:rsidR="004F5DA3" w:rsidRPr="004F5DA3">
          <w:rPr>
            <w:noProof/>
            <w:webHidden/>
          </w:rPr>
          <w:tab/>
        </w:r>
        <w:r w:rsidR="004F5DA3" w:rsidRPr="004F5DA3">
          <w:rPr>
            <w:noProof/>
            <w:webHidden/>
          </w:rPr>
          <w:fldChar w:fldCharType="begin"/>
        </w:r>
        <w:r w:rsidR="004F5DA3" w:rsidRPr="004F5DA3">
          <w:rPr>
            <w:noProof/>
            <w:webHidden/>
          </w:rPr>
          <w:instrText xml:space="preserve"> PAGEREF _Toc212200344 \h </w:instrText>
        </w:r>
        <w:r w:rsidR="004F5DA3" w:rsidRPr="004F5DA3">
          <w:rPr>
            <w:noProof/>
            <w:webHidden/>
          </w:rPr>
        </w:r>
        <w:r w:rsidR="004F5DA3" w:rsidRPr="004F5DA3">
          <w:rPr>
            <w:noProof/>
            <w:webHidden/>
          </w:rPr>
          <w:fldChar w:fldCharType="separate"/>
        </w:r>
        <w:r w:rsidR="00D405E9">
          <w:rPr>
            <w:noProof/>
            <w:webHidden/>
          </w:rPr>
          <w:t>24</w:t>
        </w:r>
        <w:r w:rsidR="004F5DA3" w:rsidRPr="004F5DA3">
          <w:rPr>
            <w:noProof/>
            <w:webHidden/>
          </w:rPr>
          <w:fldChar w:fldCharType="end"/>
        </w:r>
      </w:hyperlink>
    </w:p>
    <w:p w14:paraId="3F0F86FD" w14:textId="77777777" w:rsidR="004F5DA3" w:rsidRPr="004F5DA3" w:rsidRDefault="00957B73">
      <w:pPr>
        <w:pStyle w:val="36"/>
        <w:rPr>
          <w:rFonts w:ascii="Times New Roman" w:eastAsiaTheme="minorEastAsia" w:hAnsi="Times New Roman"/>
          <w:noProof/>
          <w:sz w:val="24"/>
          <w:szCs w:val="24"/>
        </w:rPr>
      </w:pPr>
      <w:hyperlink w:anchor="_Toc212200345" w:history="1">
        <w:r w:rsidR="004F5DA3" w:rsidRPr="004F5DA3">
          <w:rPr>
            <w:rStyle w:val="afa"/>
            <w:rFonts w:ascii="Times New Roman" w:hAnsi="Times New Roman"/>
            <w:noProof/>
            <w:sz w:val="24"/>
            <w:szCs w:val="24"/>
          </w:rPr>
          <w:t>Статья 16. Порядок принятия решения о внесении изменений в Правила землепользования и застройки</w:t>
        </w:r>
        <w:r w:rsidR="004F5DA3" w:rsidRPr="004F5DA3">
          <w:rPr>
            <w:rFonts w:ascii="Times New Roman" w:hAnsi="Times New Roman"/>
            <w:noProof/>
            <w:webHidden/>
            <w:sz w:val="24"/>
            <w:szCs w:val="24"/>
          </w:rPr>
          <w:tab/>
        </w:r>
        <w:r w:rsidR="004F5DA3" w:rsidRPr="004F5DA3">
          <w:rPr>
            <w:rFonts w:ascii="Times New Roman" w:hAnsi="Times New Roman"/>
            <w:noProof/>
            <w:webHidden/>
            <w:sz w:val="24"/>
            <w:szCs w:val="24"/>
          </w:rPr>
          <w:fldChar w:fldCharType="begin"/>
        </w:r>
        <w:r w:rsidR="004F5DA3" w:rsidRPr="004F5DA3">
          <w:rPr>
            <w:rFonts w:ascii="Times New Roman" w:hAnsi="Times New Roman"/>
            <w:noProof/>
            <w:webHidden/>
            <w:sz w:val="24"/>
            <w:szCs w:val="24"/>
          </w:rPr>
          <w:instrText xml:space="preserve"> PAGEREF _Toc212200345 \h </w:instrText>
        </w:r>
        <w:r w:rsidR="004F5DA3" w:rsidRPr="004F5DA3">
          <w:rPr>
            <w:rFonts w:ascii="Times New Roman" w:hAnsi="Times New Roman"/>
            <w:noProof/>
            <w:webHidden/>
            <w:sz w:val="24"/>
            <w:szCs w:val="24"/>
          </w:rPr>
        </w:r>
        <w:r w:rsidR="004F5DA3" w:rsidRPr="004F5DA3">
          <w:rPr>
            <w:rFonts w:ascii="Times New Roman" w:hAnsi="Times New Roman"/>
            <w:noProof/>
            <w:webHidden/>
            <w:sz w:val="24"/>
            <w:szCs w:val="24"/>
          </w:rPr>
          <w:fldChar w:fldCharType="separate"/>
        </w:r>
        <w:r w:rsidR="00D405E9">
          <w:rPr>
            <w:rFonts w:ascii="Times New Roman" w:hAnsi="Times New Roman"/>
            <w:noProof/>
            <w:webHidden/>
            <w:sz w:val="24"/>
            <w:szCs w:val="24"/>
          </w:rPr>
          <w:t>24</w:t>
        </w:r>
        <w:r w:rsidR="004F5DA3" w:rsidRPr="004F5DA3">
          <w:rPr>
            <w:rFonts w:ascii="Times New Roman" w:hAnsi="Times New Roman"/>
            <w:noProof/>
            <w:webHidden/>
            <w:sz w:val="24"/>
            <w:szCs w:val="24"/>
          </w:rPr>
          <w:fldChar w:fldCharType="end"/>
        </w:r>
      </w:hyperlink>
    </w:p>
    <w:p w14:paraId="51BA67B5" w14:textId="77777777" w:rsidR="004F5DA3" w:rsidRPr="004F5DA3" w:rsidRDefault="00957B73">
      <w:pPr>
        <w:pStyle w:val="36"/>
        <w:rPr>
          <w:rFonts w:ascii="Times New Roman" w:eastAsiaTheme="minorEastAsia" w:hAnsi="Times New Roman"/>
          <w:noProof/>
          <w:sz w:val="24"/>
          <w:szCs w:val="24"/>
        </w:rPr>
      </w:pPr>
      <w:hyperlink w:anchor="_Toc212200346" w:history="1">
        <w:r w:rsidR="004F5DA3" w:rsidRPr="004F5DA3">
          <w:rPr>
            <w:rStyle w:val="afa"/>
            <w:rFonts w:ascii="Times New Roman" w:hAnsi="Times New Roman"/>
            <w:noProof/>
            <w:sz w:val="24"/>
            <w:szCs w:val="24"/>
          </w:rPr>
          <w:t>Статья 16.1. Порядок подготовки проекта внесения изменений в Правила землепользования и застройки</w:t>
        </w:r>
        <w:r w:rsidR="004F5DA3" w:rsidRPr="004F5DA3">
          <w:rPr>
            <w:rFonts w:ascii="Times New Roman" w:hAnsi="Times New Roman"/>
            <w:noProof/>
            <w:webHidden/>
            <w:sz w:val="24"/>
            <w:szCs w:val="24"/>
          </w:rPr>
          <w:tab/>
        </w:r>
        <w:r w:rsidR="004F5DA3" w:rsidRPr="004F5DA3">
          <w:rPr>
            <w:rFonts w:ascii="Times New Roman" w:hAnsi="Times New Roman"/>
            <w:noProof/>
            <w:webHidden/>
            <w:sz w:val="24"/>
            <w:szCs w:val="24"/>
          </w:rPr>
          <w:fldChar w:fldCharType="begin"/>
        </w:r>
        <w:r w:rsidR="004F5DA3" w:rsidRPr="004F5DA3">
          <w:rPr>
            <w:rFonts w:ascii="Times New Roman" w:hAnsi="Times New Roman"/>
            <w:noProof/>
            <w:webHidden/>
            <w:sz w:val="24"/>
            <w:szCs w:val="24"/>
          </w:rPr>
          <w:instrText xml:space="preserve"> PAGEREF _Toc212200346 \h </w:instrText>
        </w:r>
        <w:r w:rsidR="004F5DA3" w:rsidRPr="004F5DA3">
          <w:rPr>
            <w:rFonts w:ascii="Times New Roman" w:hAnsi="Times New Roman"/>
            <w:noProof/>
            <w:webHidden/>
            <w:sz w:val="24"/>
            <w:szCs w:val="24"/>
          </w:rPr>
        </w:r>
        <w:r w:rsidR="004F5DA3" w:rsidRPr="004F5DA3">
          <w:rPr>
            <w:rFonts w:ascii="Times New Roman" w:hAnsi="Times New Roman"/>
            <w:noProof/>
            <w:webHidden/>
            <w:sz w:val="24"/>
            <w:szCs w:val="24"/>
          </w:rPr>
          <w:fldChar w:fldCharType="separate"/>
        </w:r>
        <w:r w:rsidR="00D405E9">
          <w:rPr>
            <w:rFonts w:ascii="Times New Roman" w:hAnsi="Times New Roman"/>
            <w:noProof/>
            <w:webHidden/>
            <w:sz w:val="24"/>
            <w:szCs w:val="24"/>
          </w:rPr>
          <w:t>28</w:t>
        </w:r>
        <w:r w:rsidR="004F5DA3" w:rsidRPr="004F5DA3">
          <w:rPr>
            <w:rFonts w:ascii="Times New Roman" w:hAnsi="Times New Roman"/>
            <w:noProof/>
            <w:webHidden/>
            <w:sz w:val="24"/>
            <w:szCs w:val="24"/>
          </w:rPr>
          <w:fldChar w:fldCharType="end"/>
        </w:r>
      </w:hyperlink>
    </w:p>
    <w:p w14:paraId="772975C0" w14:textId="46BB25A7" w:rsidR="004F5DA3" w:rsidRPr="004F5DA3" w:rsidRDefault="00957B73">
      <w:pPr>
        <w:pStyle w:val="36"/>
        <w:rPr>
          <w:rFonts w:ascii="Times New Roman" w:eastAsiaTheme="minorEastAsia" w:hAnsi="Times New Roman"/>
          <w:noProof/>
          <w:sz w:val="24"/>
          <w:szCs w:val="24"/>
        </w:rPr>
      </w:pPr>
      <w:hyperlink w:anchor="_Toc212200347" w:history="1">
        <w:r w:rsidR="004F5DA3" w:rsidRPr="004F5DA3">
          <w:rPr>
            <w:rStyle w:val="afa"/>
            <w:rFonts w:ascii="Times New Roman" w:hAnsi="Times New Roman"/>
            <w:noProof/>
            <w:sz w:val="24"/>
            <w:szCs w:val="24"/>
          </w:rPr>
          <w:t xml:space="preserve">Статья 17. Порядок утверждения внесения изменений в Правила землепользования </w:t>
        </w:r>
        <w:r w:rsidR="004F5DA3">
          <w:rPr>
            <w:rStyle w:val="afa"/>
            <w:rFonts w:ascii="Times New Roman" w:hAnsi="Times New Roman"/>
            <w:noProof/>
            <w:sz w:val="24"/>
            <w:szCs w:val="24"/>
          </w:rPr>
          <w:t xml:space="preserve"> </w:t>
        </w:r>
        <w:r w:rsidR="004F5DA3" w:rsidRPr="004F5DA3">
          <w:rPr>
            <w:rStyle w:val="afa"/>
            <w:rFonts w:ascii="Times New Roman" w:hAnsi="Times New Roman"/>
            <w:noProof/>
            <w:sz w:val="24"/>
            <w:szCs w:val="24"/>
          </w:rPr>
          <w:t>и</w:t>
        </w:r>
        <w:r w:rsidR="004F5DA3">
          <w:rPr>
            <w:rStyle w:val="afa"/>
            <w:rFonts w:ascii="Times New Roman" w:hAnsi="Times New Roman"/>
            <w:noProof/>
            <w:sz w:val="24"/>
            <w:szCs w:val="24"/>
          </w:rPr>
          <w:t xml:space="preserve"> </w:t>
        </w:r>
        <w:r w:rsidR="004F5DA3" w:rsidRPr="004F5DA3">
          <w:rPr>
            <w:rStyle w:val="afa"/>
            <w:rFonts w:ascii="Times New Roman" w:hAnsi="Times New Roman"/>
            <w:noProof/>
            <w:sz w:val="24"/>
            <w:szCs w:val="24"/>
          </w:rPr>
          <w:t xml:space="preserve"> застройки</w:t>
        </w:r>
        <w:r w:rsidR="004F5DA3" w:rsidRPr="004F5DA3">
          <w:rPr>
            <w:rFonts w:ascii="Times New Roman" w:hAnsi="Times New Roman"/>
            <w:noProof/>
            <w:webHidden/>
            <w:sz w:val="24"/>
            <w:szCs w:val="24"/>
          </w:rPr>
          <w:tab/>
        </w:r>
        <w:r w:rsidR="004F5DA3" w:rsidRPr="004F5DA3">
          <w:rPr>
            <w:rFonts w:ascii="Times New Roman" w:hAnsi="Times New Roman"/>
            <w:noProof/>
            <w:webHidden/>
            <w:sz w:val="24"/>
            <w:szCs w:val="24"/>
          </w:rPr>
          <w:fldChar w:fldCharType="begin"/>
        </w:r>
        <w:r w:rsidR="004F5DA3" w:rsidRPr="004F5DA3">
          <w:rPr>
            <w:rFonts w:ascii="Times New Roman" w:hAnsi="Times New Roman"/>
            <w:noProof/>
            <w:webHidden/>
            <w:sz w:val="24"/>
            <w:szCs w:val="24"/>
          </w:rPr>
          <w:instrText xml:space="preserve"> PAGEREF _Toc212200347 \h </w:instrText>
        </w:r>
        <w:r w:rsidR="004F5DA3" w:rsidRPr="004F5DA3">
          <w:rPr>
            <w:rFonts w:ascii="Times New Roman" w:hAnsi="Times New Roman"/>
            <w:noProof/>
            <w:webHidden/>
            <w:sz w:val="24"/>
            <w:szCs w:val="24"/>
          </w:rPr>
        </w:r>
        <w:r w:rsidR="004F5DA3" w:rsidRPr="004F5DA3">
          <w:rPr>
            <w:rFonts w:ascii="Times New Roman" w:hAnsi="Times New Roman"/>
            <w:noProof/>
            <w:webHidden/>
            <w:sz w:val="24"/>
            <w:szCs w:val="24"/>
          </w:rPr>
          <w:fldChar w:fldCharType="separate"/>
        </w:r>
        <w:r w:rsidR="00D405E9">
          <w:rPr>
            <w:rFonts w:ascii="Times New Roman" w:hAnsi="Times New Roman"/>
            <w:noProof/>
            <w:webHidden/>
            <w:sz w:val="24"/>
            <w:szCs w:val="24"/>
          </w:rPr>
          <w:t>31</w:t>
        </w:r>
        <w:r w:rsidR="004F5DA3" w:rsidRPr="004F5DA3">
          <w:rPr>
            <w:rFonts w:ascii="Times New Roman" w:hAnsi="Times New Roman"/>
            <w:noProof/>
            <w:webHidden/>
            <w:sz w:val="24"/>
            <w:szCs w:val="24"/>
          </w:rPr>
          <w:fldChar w:fldCharType="end"/>
        </w:r>
      </w:hyperlink>
    </w:p>
    <w:p w14:paraId="0C972F47" w14:textId="074DC6A0" w:rsidR="004F5DA3" w:rsidRPr="004F5DA3" w:rsidRDefault="00957B73">
      <w:pPr>
        <w:pStyle w:val="27"/>
        <w:rPr>
          <w:rFonts w:eastAsiaTheme="minorEastAsia"/>
          <w:noProof/>
        </w:rPr>
      </w:pPr>
      <w:hyperlink w:anchor="_Toc212200348" w:history="1">
        <w:r w:rsidR="004F5DA3" w:rsidRPr="004F5DA3">
          <w:rPr>
            <w:rStyle w:val="afa"/>
            <w:rFonts w:eastAsia="GOST Type AU"/>
            <w:noProof/>
            <w:lang w:eastAsia="ar-SA"/>
          </w:rPr>
          <w:t>Глава 7. Регулирование вопросов землепользования и застройки в части отклонения от предельных параметров разрешённого строительства, реконструкции объектов капитального строительства</w:t>
        </w:r>
        <w:r w:rsidR="004F5DA3">
          <w:rPr>
            <w:rStyle w:val="afa"/>
            <w:rFonts w:eastAsia="GOST Type AU"/>
            <w:noProof/>
            <w:lang w:eastAsia="ar-SA"/>
          </w:rPr>
          <w:t>…………………………………………………………………………………………</w:t>
        </w:r>
        <w:r w:rsidR="004F5DA3" w:rsidRPr="004F5DA3">
          <w:rPr>
            <w:noProof/>
            <w:webHidden/>
          </w:rPr>
          <w:tab/>
        </w:r>
        <w:r w:rsidR="004F5DA3" w:rsidRPr="004F5DA3">
          <w:rPr>
            <w:noProof/>
            <w:webHidden/>
          </w:rPr>
          <w:fldChar w:fldCharType="begin"/>
        </w:r>
        <w:r w:rsidR="004F5DA3" w:rsidRPr="004F5DA3">
          <w:rPr>
            <w:noProof/>
            <w:webHidden/>
          </w:rPr>
          <w:instrText xml:space="preserve"> PAGEREF _Toc212200348 \h </w:instrText>
        </w:r>
        <w:r w:rsidR="004F5DA3" w:rsidRPr="004F5DA3">
          <w:rPr>
            <w:noProof/>
            <w:webHidden/>
          </w:rPr>
        </w:r>
        <w:r w:rsidR="004F5DA3" w:rsidRPr="004F5DA3">
          <w:rPr>
            <w:noProof/>
            <w:webHidden/>
          </w:rPr>
          <w:fldChar w:fldCharType="separate"/>
        </w:r>
        <w:r w:rsidR="00D405E9">
          <w:rPr>
            <w:noProof/>
            <w:webHidden/>
          </w:rPr>
          <w:t>32</w:t>
        </w:r>
        <w:r w:rsidR="004F5DA3" w:rsidRPr="004F5DA3">
          <w:rPr>
            <w:noProof/>
            <w:webHidden/>
          </w:rPr>
          <w:fldChar w:fldCharType="end"/>
        </w:r>
      </w:hyperlink>
    </w:p>
    <w:p w14:paraId="1EFD7942" w14:textId="77777777" w:rsidR="004F5DA3" w:rsidRPr="004F5DA3" w:rsidRDefault="00957B73">
      <w:pPr>
        <w:pStyle w:val="36"/>
        <w:rPr>
          <w:rFonts w:ascii="Times New Roman" w:eastAsiaTheme="minorEastAsia" w:hAnsi="Times New Roman"/>
          <w:noProof/>
          <w:sz w:val="24"/>
          <w:szCs w:val="24"/>
        </w:rPr>
      </w:pPr>
      <w:hyperlink w:anchor="_Toc212200349" w:history="1">
        <w:r w:rsidR="004F5DA3" w:rsidRPr="004F5DA3">
          <w:rPr>
            <w:rStyle w:val="afa"/>
            <w:rFonts w:ascii="Times New Roman" w:hAnsi="Times New Roman"/>
            <w:noProof/>
            <w:sz w:val="24"/>
            <w:szCs w:val="24"/>
          </w:rPr>
          <w:t>Статья 18. Отклонение от предельных параметров разрешенного строительства, реконструкции объектов капитального строительства</w:t>
        </w:r>
        <w:r w:rsidR="004F5DA3" w:rsidRPr="004F5DA3">
          <w:rPr>
            <w:rFonts w:ascii="Times New Roman" w:hAnsi="Times New Roman"/>
            <w:noProof/>
            <w:webHidden/>
            <w:sz w:val="24"/>
            <w:szCs w:val="24"/>
          </w:rPr>
          <w:tab/>
        </w:r>
        <w:r w:rsidR="004F5DA3" w:rsidRPr="004F5DA3">
          <w:rPr>
            <w:rFonts w:ascii="Times New Roman" w:hAnsi="Times New Roman"/>
            <w:noProof/>
            <w:webHidden/>
            <w:sz w:val="24"/>
            <w:szCs w:val="24"/>
          </w:rPr>
          <w:fldChar w:fldCharType="begin"/>
        </w:r>
        <w:r w:rsidR="004F5DA3" w:rsidRPr="004F5DA3">
          <w:rPr>
            <w:rFonts w:ascii="Times New Roman" w:hAnsi="Times New Roman"/>
            <w:noProof/>
            <w:webHidden/>
            <w:sz w:val="24"/>
            <w:szCs w:val="24"/>
          </w:rPr>
          <w:instrText xml:space="preserve"> PAGEREF _Toc212200349 \h </w:instrText>
        </w:r>
        <w:r w:rsidR="004F5DA3" w:rsidRPr="004F5DA3">
          <w:rPr>
            <w:rFonts w:ascii="Times New Roman" w:hAnsi="Times New Roman"/>
            <w:noProof/>
            <w:webHidden/>
            <w:sz w:val="24"/>
            <w:szCs w:val="24"/>
          </w:rPr>
        </w:r>
        <w:r w:rsidR="004F5DA3" w:rsidRPr="004F5DA3">
          <w:rPr>
            <w:rFonts w:ascii="Times New Roman" w:hAnsi="Times New Roman"/>
            <w:noProof/>
            <w:webHidden/>
            <w:sz w:val="24"/>
            <w:szCs w:val="24"/>
          </w:rPr>
          <w:fldChar w:fldCharType="separate"/>
        </w:r>
        <w:r w:rsidR="00D405E9">
          <w:rPr>
            <w:rFonts w:ascii="Times New Roman" w:hAnsi="Times New Roman"/>
            <w:noProof/>
            <w:webHidden/>
            <w:sz w:val="24"/>
            <w:szCs w:val="24"/>
          </w:rPr>
          <w:t>32</w:t>
        </w:r>
        <w:r w:rsidR="004F5DA3" w:rsidRPr="004F5DA3">
          <w:rPr>
            <w:rFonts w:ascii="Times New Roman" w:hAnsi="Times New Roman"/>
            <w:noProof/>
            <w:webHidden/>
            <w:sz w:val="24"/>
            <w:szCs w:val="24"/>
          </w:rPr>
          <w:fldChar w:fldCharType="end"/>
        </w:r>
      </w:hyperlink>
    </w:p>
    <w:p w14:paraId="7D2190DF" w14:textId="77777777" w:rsidR="004F5DA3" w:rsidRPr="004F5DA3" w:rsidRDefault="00957B73" w:rsidP="004F5DA3">
      <w:pPr>
        <w:pStyle w:val="13"/>
        <w:rPr>
          <w:rFonts w:eastAsiaTheme="minorEastAsia"/>
        </w:rPr>
      </w:pPr>
      <w:hyperlink w:anchor="_Toc212200350" w:history="1">
        <w:r w:rsidR="004F5DA3" w:rsidRPr="004F5DA3">
          <w:rPr>
            <w:rStyle w:val="afa"/>
            <w:sz w:val="24"/>
            <w:szCs w:val="24"/>
          </w:rPr>
          <w:t xml:space="preserve">Статья 18.1  </w:t>
        </w:r>
        <w:r w:rsidR="004F5DA3" w:rsidRPr="004F5DA3">
          <w:rPr>
            <w:rStyle w:val="afa"/>
            <w:sz w:val="24"/>
            <w:szCs w:val="24"/>
            <w:u w:val="none"/>
          </w:rPr>
          <w:t>Арх</w:t>
        </w:r>
        <w:r w:rsidR="004F5DA3" w:rsidRPr="004F5DA3">
          <w:rPr>
            <w:rStyle w:val="afa"/>
            <w:sz w:val="24"/>
            <w:szCs w:val="24"/>
          </w:rPr>
          <w:t>итектурно-градостроительный облик объекта капитального строительства</w:t>
        </w:r>
        <w:r w:rsidR="004F5DA3" w:rsidRPr="004F5DA3">
          <w:rPr>
            <w:webHidden/>
          </w:rPr>
          <w:tab/>
        </w:r>
        <w:r w:rsidR="004F5DA3" w:rsidRPr="004F5DA3">
          <w:rPr>
            <w:webHidden/>
          </w:rPr>
          <w:fldChar w:fldCharType="begin"/>
        </w:r>
        <w:r w:rsidR="004F5DA3" w:rsidRPr="004F5DA3">
          <w:rPr>
            <w:webHidden/>
          </w:rPr>
          <w:instrText xml:space="preserve"> PAGEREF _Toc212200350 \h </w:instrText>
        </w:r>
        <w:r w:rsidR="004F5DA3" w:rsidRPr="004F5DA3">
          <w:rPr>
            <w:webHidden/>
          </w:rPr>
        </w:r>
        <w:r w:rsidR="004F5DA3" w:rsidRPr="004F5DA3">
          <w:rPr>
            <w:webHidden/>
          </w:rPr>
          <w:fldChar w:fldCharType="separate"/>
        </w:r>
        <w:r w:rsidR="00D405E9">
          <w:rPr>
            <w:webHidden/>
          </w:rPr>
          <w:t>33</w:t>
        </w:r>
        <w:r w:rsidR="004F5DA3" w:rsidRPr="004F5DA3">
          <w:rPr>
            <w:webHidden/>
          </w:rPr>
          <w:fldChar w:fldCharType="end"/>
        </w:r>
      </w:hyperlink>
    </w:p>
    <w:p w14:paraId="52A3DF93" w14:textId="0BE80DAC" w:rsidR="004F5DA3" w:rsidRPr="004F5DA3" w:rsidRDefault="00957B73" w:rsidP="004F5DA3">
      <w:pPr>
        <w:pStyle w:val="13"/>
        <w:rPr>
          <w:rFonts w:eastAsiaTheme="minorEastAsia"/>
        </w:rPr>
      </w:pPr>
      <w:hyperlink w:anchor="_Toc212200351" w:history="1">
        <w:r w:rsidR="004F5DA3" w:rsidRPr="004F5DA3">
          <w:rPr>
            <w:rStyle w:val="afa"/>
          </w:rPr>
          <w:t>ЧАСТЬ 2</w:t>
        </w:r>
      </w:hyperlink>
      <w:r w:rsidR="004F5DA3" w:rsidRPr="004F5DA3">
        <w:rPr>
          <w:rStyle w:val="afa"/>
        </w:rPr>
        <w:t xml:space="preserve"> </w:t>
      </w:r>
      <w:hyperlink w:anchor="_Toc212200352" w:history="1">
        <w:r w:rsidR="004F5DA3" w:rsidRPr="004F5DA3">
          <w:rPr>
            <w:rStyle w:val="afa"/>
          </w:rPr>
          <w:t>КАРТА ГРАДОСТРОИТЕЛЬНОГО ЗОНИРОВАНИЯ</w:t>
        </w:r>
        <w:r w:rsidR="004F5DA3" w:rsidRPr="004F5DA3">
          <w:rPr>
            <w:webHidden/>
          </w:rPr>
          <w:tab/>
        </w:r>
        <w:r w:rsidR="004F5DA3" w:rsidRPr="004F5DA3">
          <w:rPr>
            <w:webHidden/>
          </w:rPr>
          <w:fldChar w:fldCharType="begin"/>
        </w:r>
        <w:r w:rsidR="004F5DA3" w:rsidRPr="004F5DA3">
          <w:rPr>
            <w:webHidden/>
          </w:rPr>
          <w:instrText xml:space="preserve"> PAGEREF _Toc212200352 \h </w:instrText>
        </w:r>
        <w:r w:rsidR="004F5DA3" w:rsidRPr="004F5DA3">
          <w:rPr>
            <w:webHidden/>
          </w:rPr>
        </w:r>
        <w:r w:rsidR="004F5DA3" w:rsidRPr="004F5DA3">
          <w:rPr>
            <w:webHidden/>
          </w:rPr>
          <w:fldChar w:fldCharType="separate"/>
        </w:r>
        <w:r w:rsidR="00D405E9">
          <w:rPr>
            <w:webHidden/>
          </w:rPr>
          <w:t>35</w:t>
        </w:r>
        <w:r w:rsidR="004F5DA3" w:rsidRPr="004F5DA3">
          <w:rPr>
            <w:webHidden/>
          </w:rPr>
          <w:fldChar w:fldCharType="end"/>
        </w:r>
      </w:hyperlink>
    </w:p>
    <w:p w14:paraId="73C4F5B2" w14:textId="63A07410" w:rsidR="004F5DA3" w:rsidRPr="004F5DA3" w:rsidRDefault="00957B73">
      <w:pPr>
        <w:pStyle w:val="27"/>
        <w:rPr>
          <w:rFonts w:eastAsiaTheme="minorEastAsia"/>
          <w:noProof/>
        </w:rPr>
      </w:pPr>
      <w:hyperlink w:anchor="_Toc212200353" w:history="1">
        <w:r w:rsidR="004F5DA3" w:rsidRPr="004F5DA3">
          <w:rPr>
            <w:rStyle w:val="afa"/>
            <w:noProof/>
          </w:rPr>
          <w:t>Глава 8. Градостроительное зонирование. Территориальные зоны на карте градостроительного зонирования</w:t>
        </w:r>
        <w:r w:rsidR="004F5DA3">
          <w:rPr>
            <w:rStyle w:val="afa"/>
            <w:noProof/>
          </w:rPr>
          <w:t>…………………………………………………………………………………………...</w:t>
        </w:r>
        <w:r w:rsidR="004F5DA3" w:rsidRPr="004F5DA3">
          <w:rPr>
            <w:noProof/>
            <w:webHidden/>
          </w:rPr>
          <w:tab/>
        </w:r>
        <w:r w:rsidR="004F5DA3" w:rsidRPr="004F5DA3">
          <w:rPr>
            <w:noProof/>
            <w:webHidden/>
          </w:rPr>
          <w:fldChar w:fldCharType="begin"/>
        </w:r>
        <w:r w:rsidR="004F5DA3" w:rsidRPr="004F5DA3">
          <w:rPr>
            <w:noProof/>
            <w:webHidden/>
          </w:rPr>
          <w:instrText xml:space="preserve"> PAGEREF _Toc212200353 \h </w:instrText>
        </w:r>
        <w:r w:rsidR="004F5DA3" w:rsidRPr="004F5DA3">
          <w:rPr>
            <w:noProof/>
            <w:webHidden/>
          </w:rPr>
        </w:r>
        <w:r w:rsidR="004F5DA3" w:rsidRPr="004F5DA3">
          <w:rPr>
            <w:noProof/>
            <w:webHidden/>
          </w:rPr>
          <w:fldChar w:fldCharType="separate"/>
        </w:r>
        <w:r w:rsidR="00D405E9">
          <w:rPr>
            <w:noProof/>
            <w:webHidden/>
          </w:rPr>
          <w:t>35</w:t>
        </w:r>
        <w:r w:rsidR="004F5DA3" w:rsidRPr="004F5DA3">
          <w:rPr>
            <w:noProof/>
            <w:webHidden/>
          </w:rPr>
          <w:fldChar w:fldCharType="end"/>
        </w:r>
      </w:hyperlink>
    </w:p>
    <w:p w14:paraId="6612B20F" w14:textId="77777777" w:rsidR="004F5DA3" w:rsidRPr="004F5DA3" w:rsidRDefault="00957B73">
      <w:pPr>
        <w:pStyle w:val="36"/>
        <w:rPr>
          <w:rFonts w:ascii="Times New Roman" w:eastAsiaTheme="minorEastAsia" w:hAnsi="Times New Roman"/>
          <w:noProof/>
          <w:sz w:val="24"/>
          <w:szCs w:val="24"/>
        </w:rPr>
      </w:pPr>
      <w:hyperlink w:anchor="_Toc212200354" w:history="1">
        <w:r w:rsidR="004F5DA3" w:rsidRPr="004F5DA3">
          <w:rPr>
            <w:rStyle w:val="afa"/>
            <w:rFonts w:ascii="Times New Roman" w:hAnsi="Times New Roman"/>
            <w:noProof/>
            <w:sz w:val="24"/>
            <w:szCs w:val="24"/>
          </w:rPr>
          <w:t>Статья 19. Градостроительное зонирование</w:t>
        </w:r>
        <w:r w:rsidR="004F5DA3" w:rsidRPr="004F5DA3">
          <w:rPr>
            <w:rFonts w:ascii="Times New Roman" w:hAnsi="Times New Roman"/>
            <w:noProof/>
            <w:webHidden/>
            <w:sz w:val="24"/>
            <w:szCs w:val="24"/>
          </w:rPr>
          <w:tab/>
        </w:r>
        <w:r w:rsidR="004F5DA3" w:rsidRPr="004F5DA3">
          <w:rPr>
            <w:rFonts w:ascii="Times New Roman" w:hAnsi="Times New Roman"/>
            <w:noProof/>
            <w:webHidden/>
            <w:sz w:val="24"/>
            <w:szCs w:val="24"/>
          </w:rPr>
          <w:fldChar w:fldCharType="begin"/>
        </w:r>
        <w:r w:rsidR="004F5DA3" w:rsidRPr="004F5DA3">
          <w:rPr>
            <w:rFonts w:ascii="Times New Roman" w:hAnsi="Times New Roman"/>
            <w:noProof/>
            <w:webHidden/>
            <w:sz w:val="24"/>
            <w:szCs w:val="24"/>
          </w:rPr>
          <w:instrText xml:space="preserve"> PAGEREF _Toc212200354 \h </w:instrText>
        </w:r>
        <w:r w:rsidR="004F5DA3" w:rsidRPr="004F5DA3">
          <w:rPr>
            <w:rFonts w:ascii="Times New Roman" w:hAnsi="Times New Roman"/>
            <w:noProof/>
            <w:webHidden/>
            <w:sz w:val="24"/>
            <w:szCs w:val="24"/>
          </w:rPr>
        </w:r>
        <w:r w:rsidR="004F5DA3" w:rsidRPr="004F5DA3">
          <w:rPr>
            <w:rFonts w:ascii="Times New Roman" w:hAnsi="Times New Roman"/>
            <w:noProof/>
            <w:webHidden/>
            <w:sz w:val="24"/>
            <w:szCs w:val="24"/>
          </w:rPr>
          <w:fldChar w:fldCharType="separate"/>
        </w:r>
        <w:r w:rsidR="00D405E9">
          <w:rPr>
            <w:rFonts w:ascii="Times New Roman" w:hAnsi="Times New Roman"/>
            <w:noProof/>
            <w:webHidden/>
            <w:sz w:val="24"/>
            <w:szCs w:val="24"/>
          </w:rPr>
          <w:t>35</w:t>
        </w:r>
        <w:r w:rsidR="004F5DA3" w:rsidRPr="004F5DA3">
          <w:rPr>
            <w:rFonts w:ascii="Times New Roman" w:hAnsi="Times New Roman"/>
            <w:noProof/>
            <w:webHidden/>
            <w:sz w:val="24"/>
            <w:szCs w:val="24"/>
          </w:rPr>
          <w:fldChar w:fldCharType="end"/>
        </w:r>
      </w:hyperlink>
    </w:p>
    <w:p w14:paraId="7645E826" w14:textId="77777777" w:rsidR="004F5DA3" w:rsidRPr="004F5DA3" w:rsidRDefault="00957B73">
      <w:pPr>
        <w:pStyle w:val="36"/>
        <w:rPr>
          <w:rFonts w:ascii="Times New Roman" w:eastAsiaTheme="minorEastAsia" w:hAnsi="Times New Roman"/>
          <w:noProof/>
          <w:sz w:val="24"/>
          <w:szCs w:val="24"/>
        </w:rPr>
      </w:pPr>
      <w:hyperlink w:anchor="_Toc212200355" w:history="1">
        <w:r w:rsidR="004F5DA3" w:rsidRPr="004F5DA3">
          <w:rPr>
            <w:rStyle w:val="afa"/>
            <w:rFonts w:ascii="Times New Roman" w:hAnsi="Times New Roman"/>
            <w:noProof/>
            <w:sz w:val="24"/>
            <w:szCs w:val="24"/>
          </w:rPr>
          <w:t>Статья 20. Территориальные зоны</w:t>
        </w:r>
        <w:r w:rsidR="004F5DA3" w:rsidRPr="004F5DA3">
          <w:rPr>
            <w:rFonts w:ascii="Times New Roman" w:hAnsi="Times New Roman"/>
            <w:noProof/>
            <w:webHidden/>
            <w:sz w:val="24"/>
            <w:szCs w:val="24"/>
          </w:rPr>
          <w:tab/>
        </w:r>
        <w:r w:rsidR="004F5DA3" w:rsidRPr="004F5DA3">
          <w:rPr>
            <w:rFonts w:ascii="Times New Roman" w:hAnsi="Times New Roman"/>
            <w:noProof/>
            <w:webHidden/>
            <w:sz w:val="24"/>
            <w:szCs w:val="24"/>
          </w:rPr>
          <w:fldChar w:fldCharType="begin"/>
        </w:r>
        <w:r w:rsidR="004F5DA3" w:rsidRPr="004F5DA3">
          <w:rPr>
            <w:rFonts w:ascii="Times New Roman" w:hAnsi="Times New Roman"/>
            <w:noProof/>
            <w:webHidden/>
            <w:sz w:val="24"/>
            <w:szCs w:val="24"/>
          </w:rPr>
          <w:instrText xml:space="preserve"> PAGEREF _Toc212200355 \h </w:instrText>
        </w:r>
        <w:r w:rsidR="004F5DA3" w:rsidRPr="004F5DA3">
          <w:rPr>
            <w:rFonts w:ascii="Times New Roman" w:hAnsi="Times New Roman"/>
            <w:noProof/>
            <w:webHidden/>
            <w:sz w:val="24"/>
            <w:szCs w:val="24"/>
          </w:rPr>
        </w:r>
        <w:r w:rsidR="004F5DA3" w:rsidRPr="004F5DA3">
          <w:rPr>
            <w:rFonts w:ascii="Times New Roman" w:hAnsi="Times New Roman"/>
            <w:noProof/>
            <w:webHidden/>
            <w:sz w:val="24"/>
            <w:szCs w:val="24"/>
          </w:rPr>
          <w:fldChar w:fldCharType="separate"/>
        </w:r>
        <w:r w:rsidR="00D405E9">
          <w:rPr>
            <w:rFonts w:ascii="Times New Roman" w:hAnsi="Times New Roman"/>
            <w:noProof/>
            <w:webHidden/>
            <w:sz w:val="24"/>
            <w:szCs w:val="24"/>
          </w:rPr>
          <w:t>35</w:t>
        </w:r>
        <w:r w:rsidR="004F5DA3" w:rsidRPr="004F5DA3">
          <w:rPr>
            <w:rFonts w:ascii="Times New Roman" w:hAnsi="Times New Roman"/>
            <w:noProof/>
            <w:webHidden/>
            <w:sz w:val="24"/>
            <w:szCs w:val="24"/>
          </w:rPr>
          <w:fldChar w:fldCharType="end"/>
        </w:r>
      </w:hyperlink>
    </w:p>
    <w:p w14:paraId="72E7FFEC" w14:textId="16130D87" w:rsidR="004F5DA3" w:rsidRPr="004F5DA3" w:rsidRDefault="00957B73">
      <w:pPr>
        <w:pStyle w:val="36"/>
        <w:rPr>
          <w:rFonts w:ascii="Times New Roman" w:eastAsiaTheme="minorEastAsia" w:hAnsi="Times New Roman"/>
          <w:noProof/>
          <w:sz w:val="24"/>
          <w:szCs w:val="24"/>
        </w:rPr>
      </w:pPr>
      <w:hyperlink w:anchor="_Toc212200356" w:history="1">
        <w:r w:rsidR="004F5DA3" w:rsidRPr="004F5DA3">
          <w:rPr>
            <w:rStyle w:val="afa"/>
            <w:rFonts w:ascii="Times New Roman" w:hAnsi="Times New Roman"/>
            <w:noProof/>
            <w:sz w:val="24"/>
            <w:szCs w:val="24"/>
          </w:rPr>
          <w:t xml:space="preserve">Статья 21. Карта градостроительного зонирования и зон с особыми условиями использования  территории муниципального образования </w:t>
        </w:r>
        <w:r w:rsidR="00CD7536">
          <w:rPr>
            <w:rStyle w:val="afa"/>
            <w:rFonts w:ascii="Times New Roman" w:hAnsi="Times New Roman"/>
            <w:noProof/>
            <w:sz w:val="24"/>
            <w:szCs w:val="24"/>
          </w:rPr>
          <w:t>Красноярский</w:t>
        </w:r>
        <w:r w:rsidR="004F5DA3" w:rsidRPr="004F5DA3">
          <w:rPr>
            <w:rStyle w:val="afa"/>
            <w:rFonts w:ascii="Times New Roman" w:hAnsi="Times New Roman"/>
            <w:noProof/>
            <w:sz w:val="24"/>
            <w:szCs w:val="24"/>
          </w:rPr>
          <w:t xml:space="preserve">  сельсовет, в том числе населённых  пунктов </w:t>
        </w:r>
        <w:r w:rsidR="00CD7536" w:rsidRPr="00CD7536">
          <w:rPr>
            <w:rStyle w:val="afa"/>
            <w:rFonts w:ascii="Times New Roman" w:hAnsi="Times New Roman"/>
            <w:noProof/>
            <w:sz w:val="24"/>
            <w:szCs w:val="24"/>
          </w:rPr>
          <w:t>с. Красноярка, с. Пашкино, пос. Незнайка, д. Кипчаг</w:t>
        </w:r>
        <w:r w:rsidR="004F5DA3" w:rsidRPr="004F5DA3">
          <w:rPr>
            <w:rStyle w:val="afa"/>
            <w:rFonts w:ascii="Times New Roman" w:hAnsi="Times New Roman"/>
            <w:noProof/>
            <w:sz w:val="24"/>
            <w:szCs w:val="24"/>
          </w:rPr>
          <w:t>.</w:t>
        </w:r>
        <w:r w:rsidR="004F5DA3" w:rsidRPr="004F5DA3">
          <w:rPr>
            <w:rFonts w:ascii="Times New Roman" w:hAnsi="Times New Roman"/>
            <w:noProof/>
            <w:webHidden/>
            <w:sz w:val="24"/>
            <w:szCs w:val="24"/>
          </w:rPr>
          <w:tab/>
        </w:r>
        <w:r w:rsidR="004F5DA3" w:rsidRPr="004F5DA3">
          <w:rPr>
            <w:rFonts w:ascii="Times New Roman" w:hAnsi="Times New Roman"/>
            <w:noProof/>
            <w:webHidden/>
            <w:sz w:val="24"/>
            <w:szCs w:val="24"/>
          </w:rPr>
          <w:fldChar w:fldCharType="begin"/>
        </w:r>
        <w:r w:rsidR="004F5DA3" w:rsidRPr="004F5DA3">
          <w:rPr>
            <w:rFonts w:ascii="Times New Roman" w:hAnsi="Times New Roman"/>
            <w:noProof/>
            <w:webHidden/>
            <w:sz w:val="24"/>
            <w:szCs w:val="24"/>
          </w:rPr>
          <w:instrText xml:space="preserve"> PAGEREF _Toc212200356 \h </w:instrText>
        </w:r>
        <w:r w:rsidR="004F5DA3" w:rsidRPr="004F5DA3">
          <w:rPr>
            <w:rFonts w:ascii="Times New Roman" w:hAnsi="Times New Roman"/>
            <w:noProof/>
            <w:webHidden/>
            <w:sz w:val="24"/>
            <w:szCs w:val="24"/>
          </w:rPr>
        </w:r>
        <w:r w:rsidR="004F5DA3" w:rsidRPr="004F5DA3">
          <w:rPr>
            <w:rFonts w:ascii="Times New Roman" w:hAnsi="Times New Roman"/>
            <w:noProof/>
            <w:webHidden/>
            <w:sz w:val="24"/>
            <w:szCs w:val="24"/>
          </w:rPr>
          <w:fldChar w:fldCharType="separate"/>
        </w:r>
        <w:r w:rsidR="00D405E9">
          <w:rPr>
            <w:rFonts w:ascii="Times New Roman" w:hAnsi="Times New Roman"/>
            <w:noProof/>
            <w:webHidden/>
            <w:sz w:val="24"/>
            <w:szCs w:val="24"/>
          </w:rPr>
          <w:t>38</w:t>
        </w:r>
        <w:r w:rsidR="004F5DA3" w:rsidRPr="004F5DA3">
          <w:rPr>
            <w:rFonts w:ascii="Times New Roman" w:hAnsi="Times New Roman"/>
            <w:noProof/>
            <w:webHidden/>
            <w:sz w:val="24"/>
            <w:szCs w:val="24"/>
          </w:rPr>
          <w:fldChar w:fldCharType="end"/>
        </w:r>
      </w:hyperlink>
    </w:p>
    <w:p w14:paraId="6AC9BF9F" w14:textId="4461C0E7" w:rsidR="004F5DA3" w:rsidRPr="004F5DA3" w:rsidRDefault="00957B73" w:rsidP="004F5DA3">
      <w:pPr>
        <w:pStyle w:val="13"/>
        <w:rPr>
          <w:rFonts w:eastAsiaTheme="minorEastAsia"/>
        </w:rPr>
      </w:pPr>
      <w:hyperlink w:anchor="_Toc212200357" w:history="1">
        <w:r w:rsidR="004F5DA3" w:rsidRPr="004F5DA3">
          <w:rPr>
            <w:rStyle w:val="afa"/>
          </w:rPr>
          <w:t>ЧАСТЬ 3</w:t>
        </w:r>
      </w:hyperlink>
      <w:r w:rsidR="004F5DA3" w:rsidRPr="004F5DA3">
        <w:rPr>
          <w:rStyle w:val="afa"/>
        </w:rPr>
        <w:t xml:space="preserve"> </w:t>
      </w:r>
      <w:hyperlink w:anchor="_Toc212200358" w:history="1">
        <w:r w:rsidR="004F5DA3">
          <w:rPr>
            <w:rStyle w:val="afa"/>
          </w:rPr>
          <w:t xml:space="preserve">ГРАДОСТРОИТЕЛЬНЫЕ </w:t>
        </w:r>
        <w:r w:rsidR="004F5DA3" w:rsidRPr="004F5DA3">
          <w:rPr>
            <w:rStyle w:val="afa"/>
          </w:rPr>
          <w:t>РЕГЛАМЕНТЫ</w:t>
        </w:r>
        <w:r w:rsidR="004F5DA3">
          <w:rPr>
            <w:rStyle w:val="afa"/>
          </w:rPr>
          <w:t>………………………………………………………………</w:t>
        </w:r>
        <w:r w:rsidR="004F5DA3" w:rsidRPr="004F5DA3">
          <w:rPr>
            <w:webHidden/>
            <w:sz w:val="24"/>
            <w:szCs w:val="24"/>
          </w:rPr>
          <w:fldChar w:fldCharType="begin"/>
        </w:r>
        <w:r w:rsidR="004F5DA3" w:rsidRPr="004F5DA3">
          <w:rPr>
            <w:webHidden/>
            <w:sz w:val="24"/>
            <w:szCs w:val="24"/>
          </w:rPr>
          <w:instrText xml:space="preserve"> PAGEREF _Toc212200358 \h </w:instrText>
        </w:r>
        <w:r w:rsidR="004F5DA3" w:rsidRPr="004F5DA3">
          <w:rPr>
            <w:webHidden/>
            <w:sz w:val="24"/>
            <w:szCs w:val="24"/>
          </w:rPr>
        </w:r>
        <w:r w:rsidR="004F5DA3" w:rsidRPr="004F5DA3">
          <w:rPr>
            <w:webHidden/>
            <w:sz w:val="24"/>
            <w:szCs w:val="24"/>
          </w:rPr>
          <w:fldChar w:fldCharType="separate"/>
        </w:r>
        <w:r w:rsidR="00D405E9">
          <w:rPr>
            <w:webHidden/>
            <w:sz w:val="24"/>
            <w:szCs w:val="24"/>
          </w:rPr>
          <w:t>39</w:t>
        </w:r>
        <w:r w:rsidR="004F5DA3" w:rsidRPr="004F5DA3">
          <w:rPr>
            <w:webHidden/>
            <w:sz w:val="24"/>
            <w:szCs w:val="24"/>
          </w:rPr>
          <w:fldChar w:fldCharType="end"/>
        </w:r>
      </w:hyperlink>
    </w:p>
    <w:p w14:paraId="58C9214F" w14:textId="77777777" w:rsidR="004F5DA3" w:rsidRPr="004F5DA3" w:rsidRDefault="00957B73">
      <w:pPr>
        <w:pStyle w:val="27"/>
        <w:rPr>
          <w:rFonts w:eastAsiaTheme="minorEastAsia"/>
          <w:noProof/>
        </w:rPr>
      </w:pPr>
      <w:hyperlink w:anchor="_Toc212200359" w:history="1">
        <w:r w:rsidR="004F5DA3" w:rsidRPr="004F5DA3">
          <w:rPr>
            <w:rStyle w:val="afa"/>
            <w:noProof/>
          </w:rPr>
          <w:t>Глава 9. Градостроительные регламенты. Действие и виды градостроительных регламентов.</w:t>
        </w:r>
        <w:r w:rsidR="004F5DA3" w:rsidRPr="004F5DA3">
          <w:rPr>
            <w:noProof/>
            <w:webHidden/>
          </w:rPr>
          <w:tab/>
        </w:r>
        <w:r w:rsidR="004F5DA3" w:rsidRPr="004F5DA3">
          <w:rPr>
            <w:noProof/>
            <w:webHidden/>
          </w:rPr>
          <w:fldChar w:fldCharType="begin"/>
        </w:r>
        <w:r w:rsidR="004F5DA3" w:rsidRPr="004F5DA3">
          <w:rPr>
            <w:noProof/>
            <w:webHidden/>
          </w:rPr>
          <w:instrText xml:space="preserve"> PAGEREF _Toc212200359 \h </w:instrText>
        </w:r>
        <w:r w:rsidR="004F5DA3" w:rsidRPr="004F5DA3">
          <w:rPr>
            <w:noProof/>
            <w:webHidden/>
          </w:rPr>
        </w:r>
        <w:r w:rsidR="004F5DA3" w:rsidRPr="004F5DA3">
          <w:rPr>
            <w:noProof/>
            <w:webHidden/>
          </w:rPr>
          <w:fldChar w:fldCharType="separate"/>
        </w:r>
        <w:r w:rsidR="00D405E9">
          <w:rPr>
            <w:noProof/>
            <w:webHidden/>
          </w:rPr>
          <w:t>39</w:t>
        </w:r>
        <w:r w:rsidR="004F5DA3" w:rsidRPr="004F5DA3">
          <w:rPr>
            <w:noProof/>
            <w:webHidden/>
          </w:rPr>
          <w:fldChar w:fldCharType="end"/>
        </w:r>
      </w:hyperlink>
    </w:p>
    <w:p w14:paraId="370FB8EE" w14:textId="77777777" w:rsidR="004F5DA3" w:rsidRPr="004F5DA3" w:rsidRDefault="00957B73">
      <w:pPr>
        <w:pStyle w:val="36"/>
        <w:tabs>
          <w:tab w:val="left" w:pos="1200"/>
        </w:tabs>
        <w:rPr>
          <w:rFonts w:ascii="Times New Roman" w:eastAsiaTheme="minorEastAsia" w:hAnsi="Times New Roman"/>
          <w:noProof/>
          <w:sz w:val="24"/>
          <w:szCs w:val="24"/>
        </w:rPr>
      </w:pPr>
      <w:hyperlink w:anchor="_Toc212200360" w:history="1">
        <w:r w:rsidR="004F5DA3" w:rsidRPr="004F5DA3">
          <w:rPr>
            <w:rStyle w:val="afa"/>
            <w:rFonts w:ascii="Times New Roman" w:hAnsi="Times New Roman"/>
            <w:noProof/>
            <w:sz w:val="24"/>
            <w:szCs w:val="24"/>
          </w:rPr>
          <w:t>Статья 22.</w:t>
        </w:r>
        <w:r w:rsidR="004F5DA3" w:rsidRPr="004F5DA3">
          <w:rPr>
            <w:rFonts w:ascii="Times New Roman" w:eastAsiaTheme="minorEastAsia" w:hAnsi="Times New Roman"/>
            <w:noProof/>
            <w:sz w:val="24"/>
            <w:szCs w:val="24"/>
          </w:rPr>
          <w:tab/>
        </w:r>
        <w:r w:rsidR="004F5DA3" w:rsidRPr="004F5DA3">
          <w:rPr>
            <w:rStyle w:val="afa"/>
            <w:rFonts w:ascii="Times New Roman" w:hAnsi="Times New Roman"/>
            <w:noProof/>
            <w:sz w:val="24"/>
            <w:szCs w:val="24"/>
          </w:rPr>
          <w:t>Градостроительный регламент.</w:t>
        </w:r>
        <w:r w:rsidR="004F5DA3" w:rsidRPr="004F5DA3">
          <w:rPr>
            <w:rFonts w:ascii="Times New Roman" w:hAnsi="Times New Roman"/>
            <w:noProof/>
            <w:webHidden/>
            <w:sz w:val="24"/>
            <w:szCs w:val="24"/>
          </w:rPr>
          <w:tab/>
        </w:r>
        <w:r w:rsidR="004F5DA3" w:rsidRPr="004F5DA3">
          <w:rPr>
            <w:rFonts w:ascii="Times New Roman" w:hAnsi="Times New Roman"/>
            <w:noProof/>
            <w:webHidden/>
            <w:sz w:val="24"/>
            <w:szCs w:val="24"/>
          </w:rPr>
          <w:fldChar w:fldCharType="begin"/>
        </w:r>
        <w:r w:rsidR="004F5DA3" w:rsidRPr="004F5DA3">
          <w:rPr>
            <w:rFonts w:ascii="Times New Roman" w:hAnsi="Times New Roman"/>
            <w:noProof/>
            <w:webHidden/>
            <w:sz w:val="24"/>
            <w:szCs w:val="24"/>
          </w:rPr>
          <w:instrText xml:space="preserve"> PAGEREF _Toc212200360 \h </w:instrText>
        </w:r>
        <w:r w:rsidR="004F5DA3" w:rsidRPr="004F5DA3">
          <w:rPr>
            <w:rFonts w:ascii="Times New Roman" w:hAnsi="Times New Roman"/>
            <w:noProof/>
            <w:webHidden/>
            <w:sz w:val="24"/>
            <w:szCs w:val="24"/>
          </w:rPr>
        </w:r>
        <w:r w:rsidR="004F5DA3" w:rsidRPr="004F5DA3">
          <w:rPr>
            <w:rFonts w:ascii="Times New Roman" w:hAnsi="Times New Roman"/>
            <w:noProof/>
            <w:webHidden/>
            <w:sz w:val="24"/>
            <w:szCs w:val="24"/>
          </w:rPr>
          <w:fldChar w:fldCharType="separate"/>
        </w:r>
        <w:r w:rsidR="00D405E9">
          <w:rPr>
            <w:rFonts w:ascii="Times New Roman" w:hAnsi="Times New Roman"/>
            <w:noProof/>
            <w:webHidden/>
            <w:sz w:val="24"/>
            <w:szCs w:val="24"/>
          </w:rPr>
          <w:t>39</w:t>
        </w:r>
        <w:r w:rsidR="004F5DA3" w:rsidRPr="004F5DA3">
          <w:rPr>
            <w:rFonts w:ascii="Times New Roman" w:hAnsi="Times New Roman"/>
            <w:noProof/>
            <w:webHidden/>
            <w:sz w:val="24"/>
            <w:szCs w:val="24"/>
          </w:rPr>
          <w:fldChar w:fldCharType="end"/>
        </w:r>
      </w:hyperlink>
    </w:p>
    <w:p w14:paraId="71364525" w14:textId="77777777" w:rsidR="004F5DA3" w:rsidRPr="004F5DA3" w:rsidRDefault="00957B73">
      <w:pPr>
        <w:pStyle w:val="36"/>
        <w:tabs>
          <w:tab w:val="left" w:pos="1200"/>
        </w:tabs>
        <w:rPr>
          <w:rFonts w:ascii="Times New Roman" w:eastAsiaTheme="minorEastAsia" w:hAnsi="Times New Roman"/>
          <w:noProof/>
          <w:sz w:val="24"/>
          <w:szCs w:val="24"/>
        </w:rPr>
      </w:pPr>
      <w:hyperlink w:anchor="_Toc212200361" w:history="1">
        <w:r w:rsidR="004F5DA3" w:rsidRPr="004F5DA3">
          <w:rPr>
            <w:rStyle w:val="afa"/>
            <w:rFonts w:ascii="Times New Roman" w:hAnsi="Times New Roman"/>
            <w:noProof/>
            <w:sz w:val="24"/>
            <w:szCs w:val="24"/>
          </w:rPr>
          <w:t>Статья 23.</w:t>
        </w:r>
        <w:r w:rsidR="004F5DA3" w:rsidRPr="004F5DA3">
          <w:rPr>
            <w:rFonts w:ascii="Times New Roman" w:eastAsiaTheme="minorEastAsia" w:hAnsi="Times New Roman"/>
            <w:noProof/>
            <w:sz w:val="24"/>
            <w:szCs w:val="24"/>
          </w:rPr>
          <w:tab/>
        </w:r>
        <w:r w:rsidR="004F5DA3" w:rsidRPr="004F5DA3">
          <w:rPr>
            <w:rStyle w:val="afa"/>
            <w:rFonts w:ascii="Times New Roman" w:hAnsi="Times New Roman"/>
            <w:noProof/>
            <w:sz w:val="24"/>
            <w:szCs w:val="24"/>
          </w:rPr>
          <w:t>Действие градостроительного регламента.</w:t>
        </w:r>
        <w:r w:rsidR="004F5DA3" w:rsidRPr="004F5DA3">
          <w:rPr>
            <w:rFonts w:ascii="Times New Roman" w:hAnsi="Times New Roman"/>
            <w:noProof/>
            <w:webHidden/>
            <w:sz w:val="24"/>
            <w:szCs w:val="24"/>
          </w:rPr>
          <w:tab/>
        </w:r>
        <w:r w:rsidR="004F5DA3" w:rsidRPr="004F5DA3">
          <w:rPr>
            <w:rFonts w:ascii="Times New Roman" w:hAnsi="Times New Roman"/>
            <w:noProof/>
            <w:webHidden/>
            <w:sz w:val="24"/>
            <w:szCs w:val="24"/>
          </w:rPr>
          <w:fldChar w:fldCharType="begin"/>
        </w:r>
        <w:r w:rsidR="004F5DA3" w:rsidRPr="004F5DA3">
          <w:rPr>
            <w:rFonts w:ascii="Times New Roman" w:hAnsi="Times New Roman"/>
            <w:noProof/>
            <w:webHidden/>
            <w:sz w:val="24"/>
            <w:szCs w:val="24"/>
          </w:rPr>
          <w:instrText xml:space="preserve"> PAGEREF _Toc212200361 \h </w:instrText>
        </w:r>
        <w:r w:rsidR="004F5DA3" w:rsidRPr="004F5DA3">
          <w:rPr>
            <w:rFonts w:ascii="Times New Roman" w:hAnsi="Times New Roman"/>
            <w:noProof/>
            <w:webHidden/>
            <w:sz w:val="24"/>
            <w:szCs w:val="24"/>
          </w:rPr>
        </w:r>
        <w:r w:rsidR="004F5DA3" w:rsidRPr="004F5DA3">
          <w:rPr>
            <w:rFonts w:ascii="Times New Roman" w:hAnsi="Times New Roman"/>
            <w:noProof/>
            <w:webHidden/>
            <w:sz w:val="24"/>
            <w:szCs w:val="24"/>
          </w:rPr>
          <w:fldChar w:fldCharType="separate"/>
        </w:r>
        <w:r w:rsidR="00D405E9">
          <w:rPr>
            <w:rFonts w:ascii="Times New Roman" w:hAnsi="Times New Roman"/>
            <w:noProof/>
            <w:webHidden/>
            <w:sz w:val="24"/>
            <w:szCs w:val="24"/>
          </w:rPr>
          <w:t>40</w:t>
        </w:r>
        <w:r w:rsidR="004F5DA3" w:rsidRPr="004F5DA3">
          <w:rPr>
            <w:rFonts w:ascii="Times New Roman" w:hAnsi="Times New Roman"/>
            <w:noProof/>
            <w:webHidden/>
            <w:sz w:val="24"/>
            <w:szCs w:val="24"/>
          </w:rPr>
          <w:fldChar w:fldCharType="end"/>
        </w:r>
      </w:hyperlink>
    </w:p>
    <w:p w14:paraId="4A078F9B" w14:textId="364F607E" w:rsidR="004F5DA3" w:rsidRPr="004F5DA3" w:rsidRDefault="00957B73">
      <w:pPr>
        <w:pStyle w:val="27"/>
        <w:rPr>
          <w:rFonts w:eastAsiaTheme="minorEastAsia"/>
          <w:noProof/>
        </w:rPr>
      </w:pPr>
      <w:hyperlink w:anchor="_Toc212200362" w:history="1">
        <w:r w:rsidR="004F5DA3" w:rsidRPr="004F5DA3">
          <w:rPr>
            <w:rStyle w:val="afa"/>
            <w:noProof/>
          </w:rPr>
          <w:t>Глава 10. Градостроительные регламенты территориальных зон поселения</w:t>
        </w:r>
        <w:r w:rsidR="004F5DA3">
          <w:rPr>
            <w:rStyle w:val="afa"/>
            <w:noProof/>
          </w:rPr>
          <w:t>……………………</w:t>
        </w:r>
        <w:r w:rsidR="004F5DA3" w:rsidRPr="004F5DA3">
          <w:rPr>
            <w:noProof/>
            <w:webHidden/>
          </w:rPr>
          <w:tab/>
        </w:r>
        <w:r w:rsidR="004F5DA3" w:rsidRPr="004F5DA3">
          <w:rPr>
            <w:noProof/>
            <w:webHidden/>
          </w:rPr>
          <w:fldChar w:fldCharType="begin"/>
        </w:r>
        <w:r w:rsidR="004F5DA3" w:rsidRPr="004F5DA3">
          <w:rPr>
            <w:noProof/>
            <w:webHidden/>
          </w:rPr>
          <w:instrText xml:space="preserve"> PAGEREF _Toc212200362 \h </w:instrText>
        </w:r>
        <w:r w:rsidR="004F5DA3" w:rsidRPr="004F5DA3">
          <w:rPr>
            <w:noProof/>
            <w:webHidden/>
          </w:rPr>
        </w:r>
        <w:r w:rsidR="004F5DA3" w:rsidRPr="004F5DA3">
          <w:rPr>
            <w:noProof/>
            <w:webHidden/>
          </w:rPr>
          <w:fldChar w:fldCharType="separate"/>
        </w:r>
        <w:r w:rsidR="00D405E9">
          <w:rPr>
            <w:noProof/>
            <w:webHidden/>
          </w:rPr>
          <w:t>42</w:t>
        </w:r>
        <w:r w:rsidR="004F5DA3" w:rsidRPr="004F5DA3">
          <w:rPr>
            <w:noProof/>
            <w:webHidden/>
          </w:rPr>
          <w:fldChar w:fldCharType="end"/>
        </w:r>
      </w:hyperlink>
    </w:p>
    <w:p w14:paraId="1F1D0E31" w14:textId="77777777" w:rsidR="004F5DA3" w:rsidRPr="004F5DA3" w:rsidRDefault="00957B73">
      <w:pPr>
        <w:pStyle w:val="36"/>
        <w:rPr>
          <w:rFonts w:ascii="Times New Roman" w:eastAsiaTheme="minorEastAsia" w:hAnsi="Times New Roman"/>
          <w:noProof/>
          <w:sz w:val="24"/>
          <w:szCs w:val="24"/>
        </w:rPr>
      </w:pPr>
      <w:hyperlink w:anchor="_Toc212200363" w:history="1">
        <w:r w:rsidR="004F5DA3" w:rsidRPr="004F5DA3">
          <w:rPr>
            <w:rStyle w:val="afa"/>
            <w:rFonts w:ascii="Times New Roman" w:hAnsi="Times New Roman"/>
            <w:noProof/>
            <w:sz w:val="24"/>
            <w:szCs w:val="24"/>
          </w:rPr>
          <w:t>Статья 24.1 Градостроительные регламенты. Жилая зона.</w:t>
        </w:r>
        <w:r w:rsidR="004F5DA3" w:rsidRPr="004F5DA3">
          <w:rPr>
            <w:rFonts w:ascii="Times New Roman" w:hAnsi="Times New Roman"/>
            <w:noProof/>
            <w:webHidden/>
            <w:sz w:val="24"/>
            <w:szCs w:val="24"/>
          </w:rPr>
          <w:tab/>
        </w:r>
        <w:r w:rsidR="004F5DA3" w:rsidRPr="004F5DA3">
          <w:rPr>
            <w:rFonts w:ascii="Times New Roman" w:hAnsi="Times New Roman"/>
            <w:noProof/>
            <w:webHidden/>
            <w:sz w:val="24"/>
            <w:szCs w:val="24"/>
          </w:rPr>
          <w:fldChar w:fldCharType="begin"/>
        </w:r>
        <w:r w:rsidR="004F5DA3" w:rsidRPr="004F5DA3">
          <w:rPr>
            <w:rFonts w:ascii="Times New Roman" w:hAnsi="Times New Roman"/>
            <w:noProof/>
            <w:webHidden/>
            <w:sz w:val="24"/>
            <w:szCs w:val="24"/>
          </w:rPr>
          <w:instrText xml:space="preserve"> PAGEREF _Toc212200363 \h </w:instrText>
        </w:r>
        <w:r w:rsidR="004F5DA3" w:rsidRPr="004F5DA3">
          <w:rPr>
            <w:rFonts w:ascii="Times New Roman" w:hAnsi="Times New Roman"/>
            <w:noProof/>
            <w:webHidden/>
            <w:sz w:val="24"/>
            <w:szCs w:val="24"/>
          </w:rPr>
        </w:r>
        <w:r w:rsidR="004F5DA3" w:rsidRPr="004F5DA3">
          <w:rPr>
            <w:rFonts w:ascii="Times New Roman" w:hAnsi="Times New Roman"/>
            <w:noProof/>
            <w:webHidden/>
            <w:sz w:val="24"/>
            <w:szCs w:val="24"/>
          </w:rPr>
          <w:fldChar w:fldCharType="separate"/>
        </w:r>
        <w:r w:rsidR="00D405E9">
          <w:rPr>
            <w:rFonts w:ascii="Times New Roman" w:hAnsi="Times New Roman"/>
            <w:noProof/>
            <w:webHidden/>
            <w:sz w:val="24"/>
            <w:szCs w:val="24"/>
          </w:rPr>
          <w:t>42</w:t>
        </w:r>
        <w:r w:rsidR="004F5DA3" w:rsidRPr="004F5DA3">
          <w:rPr>
            <w:rFonts w:ascii="Times New Roman" w:hAnsi="Times New Roman"/>
            <w:noProof/>
            <w:webHidden/>
            <w:sz w:val="24"/>
            <w:szCs w:val="24"/>
          </w:rPr>
          <w:fldChar w:fldCharType="end"/>
        </w:r>
      </w:hyperlink>
    </w:p>
    <w:p w14:paraId="38B64252" w14:textId="77777777" w:rsidR="004F5DA3" w:rsidRPr="004F5DA3" w:rsidRDefault="00957B73">
      <w:pPr>
        <w:pStyle w:val="36"/>
        <w:rPr>
          <w:rFonts w:ascii="Times New Roman" w:eastAsiaTheme="minorEastAsia" w:hAnsi="Times New Roman"/>
          <w:noProof/>
          <w:sz w:val="24"/>
          <w:szCs w:val="24"/>
        </w:rPr>
      </w:pPr>
      <w:hyperlink w:anchor="_Toc212200364" w:history="1">
        <w:r w:rsidR="004F5DA3" w:rsidRPr="004F5DA3">
          <w:rPr>
            <w:rStyle w:val="afa"/>
            <w:rFonts w:ascii="Times New Roman" w:hAnsi="Times New Roman"/>
            <w:noProof/>
            <w:sz w:val="24"/>
            <w:szCs w:val="24"/>
          </w:rPr>
          <w:t>Статья 24.2 Градостроительные регламенты. Общественно–деловые зоны.</w:t>
        </w:r>
        <w:r w:rsidR="004F5DA3" w:rsidRPr="004F5DA3">
          <w:rPr>
            <w:rFonts w:ascii="Times New Roman" w:hAnsi="Times New Roman"/>
            <w:noProof/>
            <w:webHidden/>
            <w:sz w:val="24"/>
            <w:szCs w:val="24"/>
          </w:rPr>
          <w:tab/>
        </w:r>
        <w:r w:rsidR="004F5DA3" w:rsidRPr="004F5DA3">
          <w:rPr>
            <w:rFonts w:ascii="Times New Roman" w:hAnsi="Times New Roman"/>
            <w:noProof/>
            <w:webHidden/>
            <w:sz w:val="24"/>
            <w:szCs w:val="24"/>
          </w:rPr>
          <w:fldChar w:fldCharType="begin"/>
        </w:r>
        <w:r w:rsidR="004F5DA3" w:rsidRPr="004F5DA3">
          <w:rPr>
            <w:rFonts w:ascii="Times New Roman" w:hAnsi="Times New Roman"/>
            <w:noProof/>
            <w:webHidden/>
            <w:sz w:val="24"/>
            <w:szCs w:val="24"/>
          </w:rPr>
          <w:instrText xml:space="preserve"> PAGEREF _Toc212200364 \h </w:instrText>
        </w:r>
        <w:r w:rsidR="004F5DA3" w:rsidRPr="004F5DA3">
          <w:rPr>
            <w:rFonts w:ascii="Times New Roman" w:hAnsi="Times New Roman"/>
            <w:noProof/>
            <w:webHidden/>
            <w:sz w:val="24"/>
            <w:szCs w:val="24"/>
          </w:rPr>
        </w:r>
        <w:r w:rsidR="004F5DA3" w:rsidRPr="004F5DA3">
          <w:rPr>
            <w:rFonts w:ascii="Times New Roman" w:hAnsi="Times New Roman"/>
            <w:noProof/>
            <w:webHidden/>
            <w:sz w:val="24"/>
            <w:szCs w:val="24"/>
          </w:rPr>
          <w:fldChar w:fldCharType="separate"/>
        </w:r>
        <w:r w:rsidR="00D405E9">
          <w:rPr>
            <w:rFonts w:ascii="Times New Roman" w:hAnsi="Times New Roman"/>
            <w:noProof/>
            <w:webHidden/>
            <w:sz w:val="24"/>
            <w:szCs w:val="24"/>
          </w:rPr>
          <w:t>50</w:t>
        </w:r>
        <w:r w:rsidR="004F5DA3" w:rsidRPr="004F5DA3">
          <w:rPr>
            <w:rFonts w:ascii="Times New Roman" w:hAnsi="Times New Roman"/>
            <w:noProof/>
            <w:webHidden/>
            <w:sz w:val="24"/>
            <w:szCs w:val="24"/>
          </w:rPr>
          <w:fldChar w:fldCharType="end"/>
        </w:r>
      </w:hyperlink>
    </w:p>
    <w:p w14:paraId="431B196F" w14:textId="77777777" w:rsidR="004F5DA3" w:rsidRPr="004F5DA3" w:rsidRDefault="00957B73">
      <w:pPr>
        <w:pStyle w:val="36"/>
        <w:tabs>
          <w:tab w:val="left" w:pos="1440"/>
        </w:tabs>
        <w:rPr>
          <w:rFonts w:ascii="Times New Roman" w:eastAsiaTheme="minorEastAsia" w:hAnsi="Times New Roman"/>
          <w:noProof/>
          <w:sz w:val="24"/>
          <w:szCs w:val="24"/>
        </w:rPr>
      </w:pPr>
      <w:hyperlink w:anchor="_Toc212200365" w:history="1">
        <w:r w:rsidR="004F5DA3" w:rsidRPr="004F5DA3">
          <w:rPr>
            <w:rStyle w:val="afa"/>
            <w:rFonts w:ascii="Times New Roman" w:hAnsi="Times New Roman"/>
            <w:noProof/>
            <w:sz w:val="24"/>
            <w:szCs w:val="24"/>
          </w:rPr>
          <w:t>Статья 24.3.</w:t>
        </w:r>
        <w:r w:rsidR="004F5DA3" w:rsidRPr="004F5DA3">
          <w:rPr>
            <w:rFonts w:ascii="Times New Roman" w:eastAsiaTheme="minorEastAsia" w:hAnsi="Times New Roman"/>
            <w:noProof/>
            <w:sz w:val="24"/>
            <w:szCs w:val="24"/>
          </w:rPr>
          <w:tab/>
        </w:r>
        <w:r w:rsidR="004F5DA3" w:rsidRPr="004F5DA3">
          <w:rPr>
            <w:rStyle w:val="afa"/>
            <w:rFonts w:ascii="Times New Roman" w:hAnsi="Times New Roman"/>
            <w:noProof/>
            <w:sz w:val="24"/>
            <w:szCs w:val="24"/>
          </w:rPr>
          <w:t>Градостроительные регламенты. Производственные зоны, зоны инженерной и транспортной инфраструктур</w:t>
        </w:r>
        <w:r w:rsidR="004F5DA3" w:rsidRPr="004F5DA3">
          <w:rPr>
            <w:rFonts w:ascii="Times New Roman" w:hAnsi="Times New Roman"/>
            <w:noProof/>
            <w:webHidden/>
            <w:sz w:val="24"/>
            <w:szCs w:val="24"/>
          </w:rPr>
          <w:tab/>
        </w:r>
        <w:r w:rsidR="004F5DA3" w:rsidRPr="004F5DA3">
          <w:rPr>
            <w:rFonts w:ascii="Times New Roman" w:hAnsi="Times New Roman"/>
            <w:noProof/>
            <w:webHidden/>
            <w:sz w:val="24"/>
            <w:szCs w:val="24"/>
          </w:rPr>
          <w:fldChar w:fldCharType="begin"/>
        </w:r>
        <w:r w:rsidR="004F5DA3" w:rsidRPr="004F5DA3">
          <w:rPr>
            <w:rFonts w:ascii="Times New Roman" w:hAnsi="Times New Roman"/>
            <w:noProof/>
            <w:webHidden/>
            <w:sz w:val="24"/>
            <w:szCs w:val="24"/>
          </w:rPr>
          <w:instrText xml:space="preserve"> PAGEREF _Toc212200365 \h </w:instrText>
        </w:r>
        <w:r w:rsidR="004F5DA3" w:rsidRPr="004F5DA3">
          <w:rPr>
            <w:rFonts w:ascii="Times New Roman" w:hAnsi="Times New Roman"/>
            <w:noProof/>
            <w:webHidden/>
            <w:sz w:val="24"/>
            <w:szCs w:val="24"/>
          </w:rPr>
        </w:r>
        <w:r w:rsidR="004F5DA3" w:rsidRPr="004F5DA3">
          <w:rPr>
            <w:rFonts w:ascii="Times New Roman" w:hAnsi="Times New Roman"/>
            <w:noProof/>
            <w:webHidden/>
            <w:sz w:val="24"/>
            <w:szCs w:val="24"/>
          </w:rPr>
          <w:fldChar w:fldCharType="separate"/>
        </w:r>
        <w:r w:rsidR="00D405E9">
          <w:rPr>
            <w:rFonts w:ascii="Times New Roman" w:hAnsi="Times New Roman"/>
            <w:noProof/>
            <w:webHidden/>
            <w:sz w:val="24"/>
            <w:szCs w:val="24"/>
          </w:rPr>
          <w:t>58</w:t>
        </w:r>
        <w:r w:rsidR="004F5DA3" w:rsidRPr="004F5DA3">
          <w:rPr>
            <w:rFonts w:ascii="Times New Roman" w:hAnsi="Times New Roman"/>
            <w:noProof/>
            <w:webHidden/>
            <w:sz w:val="24"/>
            <w:szCs w:val="24"/>
          </w:rPr>
          <w:fldChar w:fldCharType="end"/>
        </w:r>
      </w:hyperlink>
    </w:p>
    <w:p w14:paraId="01AB8268" w14:textId="77777777" w:rsidR="004F5DA3" w:rsidRPr="004F5DA3" w:rsidRDefault="00957B73">
      <w:pPr>
        <w:pStyle w:val="36"/>
        <w:tabs>
          <w:tab w:val="left" w:pos="1440"/>
        </w:tabs>
        <w:rPr>
          <w:rFonts w:ascii="Times New Roman" w:eastAsiaTheme="minorEastAsia" w:hAnsi="Times New Roman"/>
          <w:noProof/>
          <w:sz w:val="24"/>
          <w:szCs w:val="24"/>
        </w:rPr>
      </w:pPr>
      <w:hyperlink w:anchor="_Toc212200366" w:history="1">
        <w:r w:rsidR="004F5DA3" w:rsidRPr="004F5DA3">
          <w:rPr>
            <w:rStyle w:val="afa"/>
            <w:rFonts w:ascii="Times New Roman" w:hAnsi="Times New Roman"/>
            <w:b/>
            <w:bCs/>
            <w:noProof/>
            <w:sz w:val="24"/>
            <w:szCs w:val="24"/>
          </w:rPr>
          <w:t>Статья 24.4</w:t>
        </w:r>
        <w:r w:rsidR="004F5DA3" w:rsidRPr="004F5DA3">
          <w:rPr>
            <w:rFonts w:ascii="Times New Roman" w:eastAsiaTheme="minorEastAsia" w:hAnsi="Times New Roman"/>
            <w:noProof/>
            <w:sz w:val="24"/>
            <w:szCs w:val="24"/>
          </w:rPr>
          <w:tab/>
        </w:r>
        <w:r w:rsidR="004F5DA3" w:rsidRPr="004F5DA3">
          <w:rPr>
            <w:rStyle w:val="afa"/>
            <w:rFonts w:ascii="Times New Roman" w:hAnsi="Times New Roman"/>
            <w:b/>
            <w:bCs/>
            <w:noProof/>
            <w:sz w:val="24"/>
            <w:szCs w:val="24"/>
          </w:rPr>
          <w:t xml:space="preserve"> Градостроительные регламенты. Зоны рекреационного назначения</w:t>
        </w:r>
        <w:r w:rsidR="004F5DA3" w:rsidRPr="004F5DA3">
          <w:rPr>
            <w:rFonts w:ascii="Times New Roman" w:hAnsi="Times New Roman"/>
            <w:noProof/>
            <w:webHidden/>
            <w:sz w:val="24"/>
            <w:szCs w:val="24"/>
          </w:rPr>
          <w:tab/>
        </w:r>
        <w:r w:rsidR="004F5DA3" w:rsidRPr="004F5DA3">
          <w:rPr>
            <w:rFonts w:ascii="Times New Roman" w:hAnsi="Times New Roman"/>
            <w:noProof/>
            <w:webHidden/>
            <w:sz w:val="24"/>
            <w:szCs w:val="24"/>
          </w:rPr>
          <w:fldChar w:fldCharType="begin"/>
        </w:r>
        <w:r w:rsidR="004F5DA3" w:rsidRPr="004F5DA3">
          <w:rPr>
            <w:rFonts w:ascii="Times New Roman" w:hAnsi="Times New Roman"/>
            <w:noProof/>
            <w:webHidden/>
            <w:sz w:val="24"/>
            <w:szCs w:val="24"/>
          </w:rPr>
          <w:instrText xml:space="preserve"> PAGEREF _Toc212200366 \h </w:instrText>
        </w:r>
        <w:r w:rsidR="004F5DA3" w:rsidRPr="004F5DA3">
          <w:rPr>
            <w:rFonts w:ascii="Times New Roman" w:hAnsi="Times New Roman"/>
            <w:noProof/>
            <w:webHidden/>
            <w:sz w:val="24"/>
            <w:szCs w:val="24"/>
          </w:rPr>
        </w:r>
        <w:r w:rsidR="004F5DA3" w:rsidRPr="004F5DA3">
          <w:rPr>
            <w:rFonts w:ascii="Times New Roman" w:hAnsi="Times New Roman"/>
            <w:noProof/>
            <w:webHidden/>
            <w:sz w:val="24"/>
            <w:szCs w:val="24"/>
          </w:rPr>
          <w:fldChar w:fldCharType="separate"/>
        </w:r>
        <w:r w:rsidR="00D405E9">
          <w:rPr>
            <w:rFonts w:ascii="Times New Roman" w:hAnsi="Times New Roman"/>
            <w:noProof/>
            <w:webHidden/>
            <w:sz w:val="24"/>
            <w:szCs w:val="24"/>
          </w:rPr>
          <w:t>74</w:t>
        </w:r>
        <w:r w:rsidR="004F5DA3" w:rsidRPr="004F5DA3">
          <w:rPr>
            <w:rFonts w:ascii="Times New Roman" w:hAnsi="Times New Roman"/>
            <w:noProof/>
            <w:webHidden/>
            <w:sz w:val="24"/>
            <w:szCs w:val="24"/>
          </w:rPr>
          <w:fldChar w:fldCharType="end"/>
        </w:r>
      </w:hyperlink>
    </w:p>
    <w:p w14:paraId="2BB68369" w14:textId="77777777" w:rsidR="004F5DA3" w:rsidRPr="004F5DA3" w:rsidRDefault="00957B73">
      <w:pPr>
        <w:pStyle w:val="36"/>
        <w:tabs>
          <w:tab w:val="left" w:pos="1440"/>
        </w:tabs>
        <w:rPr>
          <w:rFonts w:ascii="Times New Roman" w:eastAsiaTheme="minorEastAsia" w:hAnsi="Times New Roman"/>
          <w:noProof/>
          <w:sz w:val="24"/>
          <w:szCs w:val="24"/>
        </w:rPr>
      </w:pPr>
      <w:hyperlink w:anchor="_Toc212200367" w:history="1">
        <w:r w:rsidR="004F5DA3" w:rsidRPr="004F5DA3">
          <w:rPr>
            <w:rStyle w:val="afa"/>
            <w:rFonts w:ascii="Times New Roman" w:hAnsi="Times New Roman"/>
            <w:noProof/>
            <w:sz w:val="24"/>
            <w:szCs w:val="24"/>
          </w:rPr>
          <w:t>Статья 24.5</w:t>
        </w:r>
        <w:r w:rsidR="004F5DA3" w:rsidRPr="004F5DA3">
          <w:rPr>
            <w:rFonts w:ascii="Times New Roman" w:eastAsiaTheme="minorEastAsia" w:hAnsi="Times New Roman"/>
            <w:noProof/>
            <w:sz w:val="24"/>
            <w:szCs w:val="24"/>
          </w:rPr>
          <w:tab/>
        </w:r>
        <w:r w:rsidR="004F5DA3" w:rsidRPr="004F5DA3">
          <w:rPr>
            <w:rStyle w:val="afa"/>
            <w:rFonts w:ascii="Times New Roman" w:hAnsi="Times New Roman"/>
            <w:noProof/>
            <w:sz w:val="24"/>
            <w:szCs w:val="24"/>
          </w:rPr>
          <w:t>Градостроительные регламенты. Зоны сельскохозяйственного использования.</w:t>
        </w:r>
        <w:r w:rsidR="004F5DA3" w:rsidRPr="004F5DA3">
          <w:rPr>
            <w:rFonts w:ascii="Times New Roman" w:hAnsi="Times New Roman"/>
            <w:noProof/>
            <w:webHidden/>
            <w:sz w:val="24"/>
            <w:szCs w:val="24"/>
          </w:rPr>
          <w:tab/>
        </w:r>
        <w:r w:rsidR="004F5DA3" w:rsidRPr="004F5DA3">
          <w:rPr>
            <w:rFonts w:ascii="Times New Roman" w:hAnsi="Times New Roman"/>
            <w:noProof/>
            <w:webHidden/>
            <w:sz w:val="24"/>
            <w:szCs w:val="24"/>
          </w:rPr>
          <w:fldChar w:fldCharType="begin"/>
        </w:r>
        <w:r w:rsidR="004F5DA3" w:rsidRPr="004F5DA3">
          <w:rPr>
            <w:rFonts w:ascii="Times New Roman" w:hAnsi="Times New Roman"/>
            <w:noProof/>
            <w:webHidden/>
            <w:sz w:val="24"/>
            <w:szCs w:val="24"/>
          </w:rPr>
          <w:instrText xml:space="preserve"> PAGEREF _Toc212200367 \h </w:instrText>
        </w:r>
        <w:r w:rsidR="004F5DA3" w:rsidRPr="004F5DA3">
          <w:rPr>
            <w:rFonts w:ascii="Times New Roman" w:hAnsi="Times New Roman"/>
            <w:noProof/>
            <w:webHidden/>
            <w:sz w:val="24"/>
            <w:szCs w:val="24"/>
          </w:rPr>
        </w:r>
        <w:r w:rsidR="004F5DA3" w:rsidRPr="004F5DA3">
          <w:rPr>
            <w:rFonts w:ascii="Times New Roman" w:hAnsi="Times New Roman"/>
            <w:noProof/>
            <w:webHidden/>
            <w:sz w:val="24"/>
            <w:szCs w:val="24"/>
          </w:rPr>
          <w:fldChar w:fldCharType="separate"/>
        </w:r>
        <w:r w:rsidR="00D405E9">
          <w:rPr>
            <w:rFonts w:ascii="Times New Roman" w:hAnsi="Times New Roman"/>
            <w:noProof/>
            <w:webHidden/>
            <w:sz w:val="24"/>
            <w:szCs w:val="24"/>
          </w:rPr>
          <w:t>80</w:t>
        </w:r>
        <w:r w:rsidR="004F5DA3" w:rsidRPr="004F5DA3">
          <w:rPr>
            <w:rFonts w:ascii="Times New Roman" w:hAnsi="Times New Roman"/>
            <w:noProof/>
            <w:webHidden/>
            <w:sz w:val="24"/>
            <w:szCs w:val="24"/>
          </w:rPr>
          <w:fldChar w:fldCharType="end"/>
        </w:r>
      </w:hyperlink>
    </w:p>
    <w:p w14:paraId="13DC0C65" w14:textId="77777777" w:rsidR="004F5DA3" w:rsidRPr="004F5DA3" w:rsidRDefault="00957B73">
      <w:pPr>
        <w:pStyle w:val="36"/>
        <w:rPr>
          <w:rFonts w:ascii="Times New Roman" w:eastAsiaTheme="minorEastAsia" w:hAnsi="Times New Roman"/>
          <w:noProof/>
          <w:sz w:val="24"/>
          <w:szCs w:val="24"/>
        </w:rPr>
      </w:pPr>
      <w:hyperlink w:anchor="_Toc212200368" w:history="1">
        <w:r w:rsidR="004F5DA3" w:rsidRPr="004F5DA3">
          <w:rPr>
            <w:rStyle w:val="afa"/>
            <w:rFonts w:ascii="Times New Roman" w:hAnsi="Times New Roman"/>
            <w:noProof/>
            <w:sz w:val="24"/>
            <w:szCs w:val="24"/>
          </w:rPr>
          <w:t>Статья 24.6. Градостроительные регламенты. Зоны специального назначения</w:t>
        </w:r>
        <w:r w:rsidR="004F5DA3" w:rsidRPr="004F5DA3">
          <w:rPr>
            <w:rFonts w:ascii="Times New Roman" w:hAnsi="Times New Roman"/>
            <w:noProof/>
            <w:webHidden/>
            <w:sz w:val="24"/>
            <w:szCs w:val="24"/>
          </w:rPr>
          <w:tab/>
        </w:r>
        <w:r w:rsidR="004F5DA3" w:rsidRPr="004F5DA3">
          <w:rPr>
            <w:rFonts w:ascii="Times New Roman" w:hAnsi="Times New Roman"/>
            <w:noProof/>
            <w:webHidden/>
            <w:sz w:val="24"/>
            <w:szCs w:val="24"/>
          </w:rPr>
          <w:fldChar w:fldCharType="begin"/>
        </w:r>
        <w:r w:rsidR="004F5DA3" w:rsidRPr="004F5DA3">
          <w:rPr>
            <w:rFonts w:ascii="Times New Roman" w:hAnsi="Times New Roman"/>
            <w:noProof/>
            <w:webHidden/>
            <w:sz w:val="24"/>
            <w:szCs w:val="24"/>
          </w:rPr>
          <w:instrText xml:space="preserve"> PAGEREF _Toc212200368 \h </w:instrText>
        </w:r>
        <w:r w:rsidR="004F5DA3" w:rsidRPr="004F5DA3">
          <w:rPr>
            <w:rFonts w:ascii="Times New Roman" w:hAnsi="Times New Roman"/>
            <w:noProof/>
            <w:webHidden/>
            <w:sz w:val="24"/>
            <w:szCs w:val="24"/>
          </w:rPr>
        </w:r>
        <w:r w:rsidR="004F5DA3" w:rsidRPr="004F5DA3">
          <w:rPr>
            <w:rFonts w:ascii="Times New Roman" w:hAnsi="Times New Roman"/>
            <w:noProof/>
            <w:webHidden/>
            <w:sz w:val="24"/>
            <w:szCs w:val="24"/>
          </w:rPr>
          <w:fldChar w:fldCharType="separate"/>
        </w:r>
        <w:r w:rsidR="00D405E9">
          <w:rPr>
            <w:rFonts w:ascii="Times New Roman" w:hAnsi="Times New Roman"/>
            <w:noProof/>
            <w:webHidden/>
            <w:sz w:val="24"/>
            <w:szCs w:val="24"/>
          </w:rPr>
          <w:t>92</w:t>
        </w:r>
        <w:r w:rsidR="004F5DA3" w:rsidRPr="004F5DA3">
          <w:rPr>
            <w:rFonts w:ascii="Times New Roman" w:hAnsi="Times New Roman"/>
            <w:noProof/>
            <w:webHidden/>
            <w:sz w:val="24"/>
            <w:szCs w:val="24"/>
          </w:rPr>
          <w:fldChar w:fldCharType="end"/>
        </w:r>
      </w:hyperlink>
    </w:p>
    <w:p w14:paraId="7BD4407A" w14:textId="77777777" w:rsidR="004F5DA3" w:rsidRPr="004F5DA3" w:rsidRDefault="00957B73">
      <w:pPr>
        <w:pStyle w:val="36"/>
        <w:rPr>
          <w:rFonts w:ascii="Times New Roman" w:eastAsiaTheme="minorEastAsia" w:hAnsi="Times New Roman"/>
          <w:noProof/>
          <w:sz w:val="24"/>
          <w:szCs w:val="24"/>
        </w:rPr>
      </w:pPr>
      <w:hyperlink w:anchor="_Toc212200369" w:history="1">
        <w:r w:rsidR="004F5DA3" w:rsidRPr="004F5DA3">
          <w:rPr>
            <w:rStyle w:val="afa"/>
            <w:rFonts w:ascii="Times New Roman" w:hAnsi="Times New Roman"/>
            <w:noProof/>
            <w:sz w:val="24"/>
            <w:szCs w:val="24"/>
          </w:rPr>
          <w:t>Статья 24.7. Градостроительные регламенты. Иные зоны, выделяемые с учетом функциональных зон</w:t>
        </w:r>
        <w:r w:rsidR="004F5DA3" w:rsidRPr="004F5DA3">
          <w:rPr>
            <w:rFonts w:ascii="Times New Roman" w:hAnsi="Times New Roman"/>
            <w:noProof/>
            <w:webHidden/>
            <w:sz w:val="24"/>
            <w:szCs w:val="24"/>
          </w:rPr>
          <w:tab/>
        </w:r>
        <w:r w:rsidR="004F5DA3" w:rsidRPr="004F5DA3">
          <w:rPr>
            <w:rFonts w:ascii="Times New Roman" w:hAnsi="Times New Roman"/>
            <w:noProof/>
            <w:webHidden/>
            <w:sz w:val="24"/>
            <w:szCs w:val="24"/>
          </w:rPr>
          <w:fldChar w:fldCharType="begin"/>
        </w:r>
        <w:r w:rsidR="004F5DA3" w:rsidRPr="004F5DA3">
          <w:rPr>
            <w:rFonts w:ascii="Times New Roman" w:hAnsi="Times New Roman"/>
            <w:noProof/>
            <w:webHidden/>
            <w:sz w:val="24"/>
            <w:szCs w:val="24"/>
          </w:rPr>
          <w:instrText xml:space="preserve"> PAGEREF _Toc212200369 \h </w:instrText>
        </w:r>
        <w:r w:rsidR="004F5DA3" w:rsidRPr="004F5DA3">
          <w:rPr>
            <w:rFonts w:ascii="Times New Roman" w:hAnsi="Times New Roman"/>
            <w:noProof/>
            <w:webHidden/>
            <w:sz w:val="24"/>
            <w:szCs w:val="24"/>
          </w:rPr>
        </w:r>
        <w:r w:rsidR="004F5DA3" w:rsidRPr="004F5DA3">
          <w:rPr>
            <w:rFonts w:ascii="Times New Roman" w:hAnsi="Times New Roman"/>
            <w:noProof/>
            <w:webHidden/>
            <w:sz w:val="24"/>
            <w:szCs w:val="24"/>
          </w:rPr>
          <w:fldChar w:fldCharType="separate"/>
        </w:r>
        <w:r w:rsidR="00D405E9">
          <w:rPr>
            <w:rFonts w:ascii="Times New Roman" w:hAnsi="Times New Roman"/>
            <w:noProof/>
            <w:webHidden/>
            <w:sz w:val="24"/>
            <w:szCs w:val="24"/>
          </w:rPr>
          <w:t>98</w:t>
        </w:r>
        <w:r w:rsidR="004F5DA3" w:rsidRPr="004F5DA3">
          <w:rPr>
            <w:rFonts w:ascii="Times New Roman" w:hAnsi="Times New Roman"/>
            <w:noProof/>
            <w:webHidden/>
            <w:sz w:val="24"/>
            <w:szCs w:val="24"/>
          </w:rPr>
          <w:fldChar w:fldCharType="end"/>
        </w:r>
      </w:hyperlink>
    </w:p>
    <w:p w14:paraId="18BA7498" w14:textId="4C23AF35" w:rsidR="004F5DA3" w:rsidRPr="004F5DA3" w:rsidRDefault="00957B73">
      <w:pPr>
        <w:pStyle w:val="27"/>
        <w:rPr>
          <w:rFonts w:eastAsiaTheme="minorEastAsia"/>
          <w:noProof/>
        </w:rPr>
      </w:pPr>
      <w:hyperlink w:anchor="_Toc212200370" w:history="1">
        <w:r w:rsidR="004F5DA3" w:rsidRPr="004F5DA3">
          <w:rPr>
            <w:rStyle w:val="afa"/>
            <w:noProof/>
          </w:rPr>
          <w:t>Глава 11. Градостроительные регламенты в части ограничений использования земельных участков и объектов капитального строительства поселения</w:t>
        </w:r>
        <w:r w:rsidR="003509D6">
          <w:rPr>
            <w:noProof/>
            <w:webHidden/>
          </w:rPr>
          <w:t>……………………………………</w:t>
        </w:r>
        <w:r w:rsidR="004F5DA3" w:rsidRPr="004F5DA3">
          <w:rPr>
            <w:noProof/>
            <w:webHidden/>
          </w:rPr>
          <w:fldChar w:fldCharType="begin"/>
        </w:r>
        <w:r w:rsidR="004F5DA3" w:rsidRPr="004F5DA3">
          <w:rPr>
            <w:noProof/>
            <w:webHidden/>
          </w:rPr>
          <w:instrText xml:space="preserve"> PAGEREF _Toc212200370 \h </w:instrText>
        </w:r>
        <w:r w:rsidR="004F5DA3" w:rsidRPr="004F5DA3">
          <w:rPr>
            <w:noProof/>
            <w:webHidden/>
          </w:rPr>
        </w:r>
        <w:r w:rsidR="004F5DA3" w:rsidRPr="004F5DA3">
          <w:rPr>
            <w:noProof/>
            <w:webHidden/>
          </w:rPr>
          <w:fldChar w:fldCharType="separate"/>
        </w:r>
        <w:r w:rsidR="00D405E9">
          <w:rPr>
            <w:noProof/>
            <w:webHidden/>
          </w:rPr>
          <w:t>102</w:t>
        </w:r>
        <w:r w:rsidR="004F5DA3" w:rsidRPr="004F5DA3">
          <w:rPr>
            <w:noProof/>
            <w:webHidden/>
          </w:rPr>
          <w:fldChar w:fldCharType="end"/>
        </w:r>
      </w:hyperlink>
    </w:p>
    <w:p w14:paraId="4417B0D4" w14:textId="0C56AB24" w:rsidR="004F5DA3" w:rsidRPr="004F5DA3" w:rsidRDefault="00957B73">
      <w:pPr>
        <w:pStyle w:val="36"/>
        <w:rPr>
          <w:rFonts w:ascii="Times New Roman" w:eastAsiaTheme="minorEastAsia" w:hAnsi="Times New Roman"/>
          <w:noProof/>
          <w:sz w:val="24"/>
          <w:szCs w:val="24"/>
        </w:rPr>
      </w:pPr>
      <w:hyperlink w:anchor="_Toc212200371" w:history="1">
        <w:r w:rsidR="004F5DA3" w:rsidRPr="004F5DA3">
          <w:rPr>
            <w:rStyle w:val="afa"/>
            <w:rFonts w:ascii="Times New Roman" w:hAnsi="Times New Roman"/>
            <w:noProof/>
            <w:sz w:val="24"/>
            <w:szCs w:val="24"/>
          </w:rPr>
          <w:t>Статья 25. Описание ограничений использования земельных участков и объектов капитального строительства, расположенных в зонах с особыми условиями использования территорий.</w:t>
        </w:r>
        <w:r w:rsidR="004F5DA3" w:rsidRPr="004F5DA3">
          <w:rPr>
            <w:rFonts w:ascii="Times New Roman" w:hAnsi="Times New Roman"/>
            <w:noProof/>
            <w:webHidden/>
            <w:sz w:val="24"/>
            <w:szCs w:val="24"/>
          </w:rPr>
          <w:tab/>
        </w:r>
        <w:r w:rsidR="003509D6">
          <w:rPr>
            <w:rFonts w:ascii="Times New Roman" w:hAnsi="Times New Roman"/>
            <w:noProof/>
            <w:webHidden/>
            <w:sz w:val="24"/>
            <w:szCs w:val="24"/>
          </w:rPr>
          <w:t>…..</w:t>
        </w:r>
        <w:r w:rsidR="004F5DA3" w:rsidRPr="004F5DA3">
          <w:rPr>
            <w:rFonts w:ascii="Times New Roman" w:hAnsi="Times New Roman"/>
            <w:noProof/>
            <w:webHidden/>
            <w:sz w:val="24"/>
            <w:szCs w:val="24"/>
          </w:rPr>
          <w:fldChar w:fldCharType="begin"/>
        </w:r>
        <w:r w:rsidR="004F5DA3" w:rsidRPr="004F5DA3">
          <w:rPr>
            <w:rFonts w:ascii="Times New Roman" w:hAnsi="Times New Roman"/>
            <w:noProof/>
            <w:webHidden/>
            <w:sz w:val="24"/>
            <w:szCs w:val="24"/>
          </w:rPr>
          <w:instrText xml:space="preserve"> PAGEREF _Toc212200371 \h </w:instrText>
        </w:r>
        <w:r w:rsidR="004F5DA3" w:rsidRPr="004F5DA3">
          <w:rPr>
            <w:rFonts w:ascii="Times New Roman" w:hAnsi="Times New Roman"/>
            <w:noProof/>
            <w:webHidden/>
            <w:sz w:val="24"/>
            <w:szCs w:val="24"/>
          </w:rPr>
        </w:r>
        <w:r w:rsidR="004F5DA3" w:rsidRPr="004F5DA3">
          <w:rPr>
            <w:rFonts w:ascii="Times New Roman" w:hAnsi="Times New Roman"/>
            <w:noProof/>
            <w:webHidden/>
            <w:sz w:val="24"/>
            <w:szCs w:val="24"/>
          </w:rPr>
          <w:fldChar w:fldCharType="separate"/>
        </w:r>
        <w:r w:rsidR="00D405E9">
          <w:rPr>
            <w:rFonts w:ascii="Times New Roman" w:hAnsi="Times New Roman"/>
            <w:noProof/>
            <w:webHidden/>
            <w:sz w:val="24"/>
            <w:szCs w:val="24"/>
          </w:rPr>
          <w:t>102</w:t>
        </w:r>
        <w:r w:rsidR="004F5DA3" w:rsidRPr="004F5DA3">
          <w:rPr>
            <w:rFonts w:ascii="Times New Roman" w:hAnsi="Times New Roman"/>
            <w:noProof/>
            <w:webHidden/>
            <w:sz w:val="24"/>
            <w:szCs w:val="24"/>
          </w:rPr>
          <w:fldChar w:fldCharType="end"/>
        </w:r>
      </w:hyperlink>
    </w:p>
    <w:p w14:paraId="5BE7850A" w14:textId="77777777" w:rsidR="004F5DA3" w:rsidRPr="004F5DA3" w:rsidRDefault="00957B73">
      <w:pPr>
        <w:pStyle w:val="36"/>
        <w:rPr>
          <w:rFonts w:ascii="Times New Roman" w:eastAsiaTheme="minorEastAsia" w:hAnsi="Times New Roman"/>
          <w:noProof/>
          <w:sz w:val="24"/>
          <w:szCs w:val="24"/>
        </w:rPr>
      </w:pPr>
      <w:hyperlink w:anchor="_Toc212200372" w:history="1">
        <w:r w:rsidR="004F5DA3" w:rsidRPr="004F5DA3">
          <w:rPr>
            <w:rStyle w:val="afa"/>
            <w:rFonts w:ascii="Times New Roman" w:hAnsi="Times New Roman"/>
            <w:noProof/>
            <w:sz w:val="24"/>
            <w:szCs w:val="24"/>
          </w:rPr>
          <w:t>Статья 25.1. Ограничения использования земельных участков и объектов капитального строительства, расположенных в водоохранных зонах.</w:t>
        </w:r>
        <w:r w:rsidR="004F5DA3" w:rsidRPr="004F5DA3">
          <w:rPr>
            <w:rFonts w:ascii="Times New Roman" w:hAnsi="Times New Roman"/>
            <w:noProof/>
            <w:webHidden/>
            <w:sz w:val="24"/>
            <w:szCs w:val="24"/>
          </w:rPr>
          <w:tab/>
        </w:r>
        <w:r w:rsidR="004F5DA3" w:rsidRPr="004F5DA3">
          <w:rPr>
            <w:rFonts w:ascii="Times New Roman" w:hAnsi="Times New Roman"/>
            <w:noProof/>
            <w:webHidden/>
            <w:sz w:val="24"/>
            <w:szCs w:val="24"/>
          </w:rPr>
          <w:fldChar w:fldCharType="begin"/>
        </w:r>
        <w:r w:rsidR="004F5DA3" w:rsidRPr="004F5DA3">
          <w:rPr>
            <w:rFonts w:ascii="Times New Roman" w:hAnsi="Times New Roman"/>
            <w:noProof/>
            <w:webHidden/>
            <w:sz w:val="24"/>
            <w:szCs w:val="24"/>
          </w:rPr>
          <w:instrText xml:space="preserve"> PAGEREF _Toc212200372 \h </w:instrText>
        </w:r>
        <w:r w:rsidR="004F5DA3" w:rsidRPr="004F5DA3">
          <w:rPr>
            <w:rFonts w:ascii="Times New Roman" w:hAnsi="Times New Roman"/>
            <w:noProof/>
            <w:webHidden/>
            <w:sz w:val="24"/>
            <w:szCs w:val="24"/>
          </w:rPr>
        </w:r>
        <w:r w:rsidR="004F5DA3" w:rsidRPr="004F5DA3">
          <w:rPr>
            <w:rFonts w:ascii="Times New Roman" w:hAnsi="Times New Roman"/>
            <w:noProof/>
            <w:webHidden/>
            <w:sz w:val="24"/>
            <w:szCs w:val="24"/>
          </w:rPr>
          <w:fldChar w:fldCharType="separate"/>
        </w:r>
        <w:r w:rsidR="00D405E9">
          <w:rPr>
            <w:rFonts w:ascii="Times New Roman" w:hAnsi="Times New Roman"/>
            <w:noProof/>
            <w:webHidden/>
            <w:sz w:val="24"/>
            <w:szCs w:val="24"/>
          </w:rPr>
          <w:t>104</w:t>
        </w:r>
        <w:r w:rsidR="004F5DA3" w:rsidRPr="004F5DA3">
          <w:rPr>
            <w:rFonts w:ascii="Times New Roman" w:hAnsi="Times New Roman"/>
            <w:noProof/>
            <w:webHidden/>
            <w:sz w:val="24"/>
            <w:szCs w:val="24"/>
          </w:rPr>
          <w:fldChar w:fldCharType="end"/>
        </w:r>
      </w:hyperlink>
    </w:p>
    <w:p w14:paraId="5BE7AA2C" w14:textId="77777777" w:rsidR="004F5DA3" w:rsidRPr="004F5DA3" w:rsidRDefault="00957B73">
      <w:pPr>
        <w:pStyle w:val="36"/>
        <w:rPr>
          <w:rFonts w:ascii="Times New Roman" w:eastAsiaTheme="minorEastAsia" w:hAnsi="Times New Roman"/>
          <w:noProof/>
          <w:sz w:val="24"/>
          <w:szCs w:val="24"/>
        </w:rPr>
      </w:pPr>
      <w:hyperlink w:anchor="_Toc212200373" w:history="1">
        <w:r w:rsidR="004F5DA3" w:rsidRPr="004F5DA3">
          <w:rPr>
            <w:rStyle w:val="afa"/>
            <w:rFonts w:ascii="Times New Roman" w:hAnsi="Times New Roman"/>
            <w:noProof/>
            <w:sz w:val="24"/>
            <w:szCs w:val="24"/>
          </w:rPr>
          <w:t>Статья 25.2. Ограничения использования земельных участков и объектов капитального строительства, расположенных в зонах затопления паводком 1% обеспеченности.</w:t>
        </w:r>
        <w:r w:rsidR="004F5DA3" w:rsidRPr="004F5DA3">
          <w:rPr>
            <w:rFonts w:ascii="Times New Roman" w:hAnsi="Times New Roman"/>
            <w:noProof/>
            <w:webHidden/>
            <w:sz w:val="24"/>
            <w:szCs w:val="24"/>
          </w:rPr>
          <w:tab/>
        </w:r>
        <w:r w:rsidR="004F5DA3" w:rsidRPr="004F5DA3">
          <w:rPr>
            <w:rFonts w:ascii="Times New Roman" w:hAnsi="Times New Roman"/>
            <w:noProof/>
            <w:webHidden/>
            <w:sz w:val="24"/>
            <w:szCs w:val="24"/>
          </w:rPr>
          <w:fldChar w:fldCharType="begin"/>
        </w:r>
        <w:r w:rsidR="004F5DA3" w:rsidRPr="004F5DA3">
          <w:rPr>
            <w:rFonts w:ascii="Times New Roman" w:hAnsi="Times New Roman"/>
            <w:noProof/>
            <w:webHidden/>
            <w:sz w:val="24"/>
            <w:szCs w:val="24"/>
          </w:rPr>
          <w:instrText xml:space="preserve"> PAGEREF _Toc212200373 \h </w:instrText>
        </w:r>
        <w:r w:rsidR="004F5DA3" w:rsidRPr="004F5DA3">
          <w:rPr>
            <w:rFonts w:ascii="Times New Roman" w:hAnsi="Times New Roman"/>
            <w:noProof/>
            <w:webHidden/>
            <w:sz w:val="24"/>
            <w:szCs w:val="24"/>
          </w:rPr>
        </w:r>
        <w:r w:rsidR="004F5DA3" w:rsidRPr="004F5DA3">
          <w:rPr>
            <w:rFonts w:ascii="Times New Roman" w:hAnsi="Times New Roman"/>
            <w:noProof/>
            <w:webHidden/>
            <w:sz w:val="24"/>
            <w:szCs w:val="24"/>
          </w:rPr>
          <w:fldChar w:fldCharType="separate"/>
        </w:r>
        <w:r w:rsidR="00D405E9">
          <w:rPr>
            <w:rFonts w:ascii="Times New Roman" w:hAnsi="Times New Roman"/>
            <w:noProof/>
            <w:webHidden/>
            <w:sz w:val="24"/>
            <w:szCs w:val="24"/>
          </w:rPr>
          <w:t>105</w:t>
        </w:r>
        <w:r w:rsidR="004F5DA3" w:rsidRPr="004F5DA3">
          <w:rPr>
            <w:rFonts w:ascii="Times New Roman" w:hAnsi="Times New Roman"/>
            <w:noProof/>
            <w:webHidden/>
            <w:sz w:val="24"/>
            <w:szCs w:val="24"/>
          </w:rPr>
          <w:fldChar w:fldCharType="end"/>
        </w:r>
      </w:hyperlink>
    </w:p>
    <w:p w14:paraId="61783625" w14:textId="77777777" w:rsidR="004F5DA3" w:rsidRPr="004F5DA3" w:rsidRDefault="00957B73">
      <w:pPr>
        <w:pStyle w:val="36"/>
        <w:rPr>
          <w:rFonts w:ascii="Times New Roman" w:eastAsiaTheme="minorEastAsia" w:hAnsi="Times New Roman"/>
          <w:noProof/>
          <w:sz w:val="24"/>
          <w:szCs w:val="24"/>
        </w:rPr>
      </w:pPr>
      <w:hyperlink w:anchor="_Toc212200374" w:history="1">
        <w:r w:rsidR="004F5DA3" w:rsidRPr="004F5DA3">
          <w:rPr>
            <w:rStyle w:val="afa"/>
            <w:rFonts w:ascii="Times New Roman" w:hAnsi="Times New Roman"/>
            <w:noProof/>
            <w:sz w:val="24"/>
            <w:szCs w:val="24"/>
          </w:rPr>
          <w:t>Статья 25.3. Описание ограничений использования земельных участков и объектов капитального строительства, расположенных в охранных зонах водозаборных и иных технических сооружений.</w:t>
        </w:r>
        <w:r w:rsidR="004F5DA3" w:rsidRPr="004F5DA3">
          <w:rPr>
            <w:rFonts w:ascii="Times New Roman" w:hAnsi="Times New Roman"/>
            <w:noProof/>
            <w:webHidden/>
            <w:sz w:val="24"/>
            <w:szCs w:val="24"/>
          </w:rPr>
          <w:tab/>
        </w:r>
        <w:r w:rsidR="004F5DA3" w:rsidRPr="004F5DA3">
          <w:rPr>
            <w:rFonts w:ascii="Times New Roman" w:hAnsi="Times New Roman"/>
            <w:noProof/>
            <w:webHidden/>
            <w:sz w:val="24"/>
            <w:szCs w:val="24"/>
          </w:rPr>
          <w:fldChar w:fldCharType="begin"/>
        </w:r>
        <w:r w:rsidR="004F5DA3" w:rsidRPr="004F5DA3">
          <w:rPr>
            <w:rFonts w:ascii="Times New Roman" w:hAnsi="Times New Roman"/>
            <w:noProof/>
            <w:webHidden/>
            <w:sz w:val="24"/>
            <w:szCs w:val="24"/>
          </w:rPr>
          <w:instrText xml:space="preserve"> PAGEREF _Toc212200374 \h </w:instrText>
        </w:r>
        <w:r w:rsidR="004F5DA3" w:rsidRPr="004F5DA3">
          <w:rPr>
            <w:rFonts w:ascii="Times New Roman" w:hAnsi="Times New Roman"/>
            <w:noProof/>
            <w:webHidden/>
            <w:sz w:val="24"/>
            <w:szCs w:val="24"/>
          </w:rPr>
        </w:r>
        <w:r w:rsidR="004F5DA3" w:rsidRPr="004F5DA3">
          <w:rPr>
            <w:rFonts w:ascii="Times New Roman" w:hAnsi="Times New Roman"/>
            <w:noProof/>
            <w:webHidden/>
            <w:sz w:val="24"/>
            <w:szCs w:val="24"/>
          </w:rPr>
          <w:fldChar w:fldCharType="separate"/>
        </w:r>
        <w:r w:rsidR="00D405E9">
          <w:rPr>
            <w:rFonts w:ascii="Times New Roman" w:hAnsi="Times New Roman"/>
            <w:noProof/>
            <w:webHidden/>
            <w:sz w:val="24"/>
            <w:szCs w:val="24"/>
          </w:rPr>
          <w:t>107</w:t>
        </w:r>
        <w:r w:rsidR="004F5DA3" w:rsidRPr="004F5DA3">
          <w:rPr>
            <w:rFonts w:ascii="Times New Roman" w:hAnsi="Times New Roman"/>
            <w:noProof/>
            <w:webHidden/>
            <w:sz w:val="24"/>
            <w:szCs w:val="24"/>
          </w:rPr>
          <w:fldChar w:fldCharType="end"/>
        </w:r>
      </w:hyperlink>
    </w:p>
    <w:p w14:paraId="5BC21350" w14:textId="77777777" w:rsidR="004F5DA3" w:rsidRPr="004F5DA3" w:rsidRDefault="00957B73">
      <w:pPr>
        <w:pStyle w:val="36"/>
        <w:rPr>
          <w:rFonts w:ascii="Times New Roman" w:eastAsiaTheme="minorEastAsia" w:hAnsi="Times New Roman"/>
          <w:noProof/>
          <w:sz w:val="24"/>
          <w:szCs w:val="24"/>
        </w:rPr>
      </w:pPr>
      <w:hyperlink w:anchor="_Toc212200375" w:history="1">
        <w:r w:rsidR="004F5DA3" w:rsidRPr="004F5DA3">
          <w:rPr>
            <w:rStyle w:val="afa"/>
            <w:rFonts w:ascii="Times New Roman" w:hAnsi="Times New Roman"/>
            <w:noProof/>
            <w:sz w:val="24"/>
            <w:szCs w:val="24"/>
          </w:rPr>
          <w:t>Статья 25.4. Описание ограничений использования земельных участков и объектов капитального строительства, расположенных в охранных зонах объектов электроснабжения.</w:t>
        </w:r>
        <w:r w:rsidR="004F5DA3" w:rsidRPr="004F5DA3">
          <w:rPr>
            <w:rFonts w:ascii="Times New Roman" w:hAnsi="Times New Roman"/>
            <w:noProof/>
            <w:webHidden/>
            <w:sz w:val="24"/>
            <w:szCs w:val="24"/>
          </w:rPr>
          <w:tab/>
        </w:r>
        <w:r w:rsidR="004F5DA3" w:rsidRPr="004F5DA3">
          <w:rPr>
            <w:rFonts w:ascii="Times New Roman" w:hAnsi="Times New Roman"/>
            <w:noProof/>
            <w:webHidden/>
            <w:sz w:val="24"/>
            <w:szCs w:val="24"/>
          </w:rPr>
          <w:fldChar w:fldCharType="begin"/>
        </w:r>
        <w:r w:rsidR="004F5DA3" w:rsidRPr="004F5DA3">
          <w:rPr>
            <w:rFonts w:ascii="Times New Roman" w:hAnsi="Times New Roman"/>
            <w:noProof/>
            <w:webHidden/>
            <w:sz w:val="24"/>
            <w:szCs w:val="24"/>
          </w:rPr>
          <w:instrText xml:space="preserve"> PAGEREF _Toc212200375 \h </w:instrText>
        </w:r>
        <w:r w:rsidR="004F5DA3" w:rsidRPr="004F5DA3">
          <w:rPr>
            <w:rFonts w:ascii="Times New Roman" w:hAnsi="Times New Roman"/>
            <w:noProof/>
            <w:webHidden/>
            <w:sz w:val="24"/>
            <w:szCs w:val="24"/>
          </w:rPr>
        </w:r>
        <w:r w:rsidR="004F5DA3" w:rsidRPr="004F5DA3">
          <w:rPr>
            <w:rFonts w:ascii="Times New Roman" w:hAnsi="Times New Roman"/>
            <w:noProof/>
            <w:webHidden/>
            <w:sz w:val="24"/>
            <w:szCs w:val="24"/>
          </w:rPr>
          <w:fldChar w:fldCharType="separate"/>
        </w:r>
        <w:r w:rsidR="00D405E9">
          <w:rPr>
            <w:rFonts w:ascii="Times New Roman" w:hAnsi="Times New Roman"/>
            <w:noProof/>
            <w:webHidden/>
            <w:sz w:val="24"/>
            <w:szCs w:val="24"/>
          </w:rPr>
          <w:t>107</w:t>
        </w:r>
        <w:r w:rsidR="004F5DA3" w:rsidRPr="004F5DA3">
          <w:rPr>
            <w:rFonts w:ascii="Times New Roman" w:hAnsi="Times New Roman"/>
            <w:noProof/>
            <w:webHidden/>
            <w:sz w:val="24"/>
            <w:szCs w:val="24"/>
          </w:rPr>
          <w:fldChar w:fldCharType="end"/>
        </w:r>
      </w:hyperlink>
    </w:p>
    <w:p w14:paraId="3F6BD727" w14:textId="77777777" w:rsidR="004F5DA3" w:rsidRPr="004F5DA3" w:rsidRDefault="00957B73">
      <w:pPr>
        <w:pStyle w:val="36"/>
        <w:rPr>
          <w:rFonts w:ascii="Times New Roman" w:eastAsiaTheme="minorEastAsia" w:hAnsi="Times New Roman"/>
          <w:noProof/>
          <w:sz w:val="24"/>
          <w:szCs w:val="24"/>
        </w:rPr>
      </w:pPr>
      <w:hyperlink w:anchor="_Toc212200376" w:history="1">
        <w:r w:rsidR="004F5DA3" w:rsidRPr="004F5DA3">
          <w:rPr>
            <w:rStyle w:val="afa"/>
            <w:rFonts w:ascii="Times New Roman" w:hAnsi="Times New Roman"/>
            <w:noProof/>
            <w:sz w:val="24"/>
            <w:szCs w:val="24"/>
          </w:rPr>
          <w:t>Статья 25.5. Ограничения использования земельных участков и объектов капитального строительства, расположенных охранных зонах объектов газоснабжения.</w:t>
        </w:r>
        <w:r w:rsidR="004F5DA3" w:rsidRPr="004F5DA3">
          <w:rPr>
            <w:rFonts w:ascii="Times New Roman" w:hAnsi="Times New Roman"/>
            <w:noProof/>
            <w:webHidden/>
            <w:sz w:val="24"/>
            <w:szCs w:val="24"/>
          </w:rPr>
          <w:tab/>
        </w:r>
        <w:r w:rsidR="004F5DA3" w:rsidRPr="004F5DA3">
          <w:rPr>
            <w:rFonts w:ascii="Times New Roman" w:hAnsi="Times New Roman"/>
            <w:noProof/>
            <w:webHidden/>
            <w:sz w:val="24"/>
            <w:szCs w:val="24"/>
          </w:rPr>
          <w:fldChar w:fldCharType="begin"/>
        </w:r>
        <w:r w:rsidR="004F5DA3" w:rsidRPr="004F5DA3">
          <w:rPr>
            <w:rFonts w:ascii="Times New Roman" w:hAnsi="Times New Roman"/>
            <w:noProof/>
            <w:webHidden/>
            <w:sz w:val="24"/>
            <w:szCs w:val="24"/>
          </w:rPr>
          <w:instrText xml:space="preserve"> PAGEREF _Toc212200376 \h </w:instrText>
        </w:r>
        <w:r w:rsidR="004F5DA3" w:rsidRPr="004F5DA3">
          <w:rPr>
            <w:rFonts w:ascii="Times New Roman" w:hAnsi="Times New Roman"/>
            <w:noProof/>
            <w:webHidden/>
            <w:sz w:val="24"/>
            <w:szCs w:val="24"/>
          </w:rPr>
        </w:r>
        <w:r w:rsidR="004F5DA3" w:rsidRPr="004F5DA3">
          <w:rPr>
            <w:rFonts w:ascii="Times New Roman" w:hAnsi="Times New Roman"/>
            <w:noProof/>
            <w:webHidden/>
            <w:sz w:val="24"/>
            <w:szCs w:val="24"/>
          </w:rPr>
          <w:fldChar w:fldCharType="separate"/>
        </w:r>
        <w:r w:rsidR="00D405E9">
          <w:rPr>
            <w:rFonts w:ascii="Times New Roman" w:hAnsi="Times New Roman"/>
            <w:noProof/>
            <w:webHidden/>
            <w:sz w:val="24"/>
            <w:szCs w:val="24"/>
          </w:rPr>
          <w:t>108</w:t>
        </w:r>
        <w:r w:rsidR="004F5DA3" w:rsidRPr="004F5DA3">
          <w:rPr>
            <w:rFonts w:ascii="Times New Roman" w:hAnsi="Times New Roman"/>
            <w:noProof/>
            <w:webHidden/>
            <w:sz w:val="24"/>
            <w:szCs w:val="24"/>
          </w:rPr>
          <w:fldChar w:fldCharType="end"/>
        </w:r>
      </w:hyperlink>
    </w:p>
    <w:p w14:paraId="2729CD02" w14:textId="77777777" w:rsidR="004F5DA3" w:rsidRPr="004F5DA3" w:rsidRDefault="00957B73">
      <w:pPr>
        <w:pStyle w:val="36"/>
        <w:rPr>
          <w:rFonts w:ascii="Times New Roman" w:eastAsiaTheme="minorEastAsia" w:hAnsi="Times New Roman"/>
          <w:noProof/>
          <w:sz w:val="24"/>
          <w:szCs w:val="24"/>
        </w:rPr>
      </w:pPr>
      <w:hyperlink w:anchor="_Toc212200377" w:history="1">
        <w:r w:rsidR="004F5DA3" w:rsidRPr="004F5DA3">
          <w:rPr>
            <w:rStyle w:val="afa"/>
            <w:rFonts w:ascii="Times New Roman" w:hAnsi="Times New Roman"/>
            <w:noProof/>
            <w:sz w:val="24"/>
            <w:szCs w:val="24"/>
          </w:rPr>
          <w:t>Статья 25.6. Ограничения использования земельных участков и объектов капитального строительства, расположенных в горных отводах месторождений полезных ископаемых.</w:t>
        </w:r>
        <w:r w:rsidR="004F5DA3" w:rsidRPr="004F5DA3">
          <w:rPr>
            <w:rFonts w:ascii="Times New Roman" w:hAnsi="Times New Roman"/>
            <w:noProof/>
            <w:webHidden/>
            <w:sz w:val="24"/>
            <w:szCs w:val="24"/>
          </w:rPr>
          <w:tab/>
        </w:r>
        <w:r w:rsidR="004F5DA3" w:rsidRPr="004F5DA3">
          <w:rPr>
            <w:rFonts w:ascii="Times New Roman" w:hAnsi="Times New Roman"/>
            <w:noProof/>
            <w:webHidden/>
            <w:sz w:val="24"/>
            <w:szCs w:val="24"/>
          </w:rPr>
          <w:fldChar w:fldCharType="begin"/>
        </w:r>
        <w:r w:rsidR="004F5DA3" w:rsidRPr="004F5DA3">
          <w:rPr>
            <w:rFonts w:ascii="Times New Roman" w:hAnsi="Times New Roman"/>
            <w:noProof/>
            <w:webHidden/>
            <w:sz w:val="24"/>
            <w:szCs w:val="24"/>
          </w:rPr>
          <w:instrText xml:space="preserve"> PAGEREF _Toc212200377 \h </w:instrText>
        </w:r>
        <w:r w:rsidR="004F5DA3" w:rsidRPr="004F5DA3">
          <w:rPr>
            <w:rFonts w:ascii="Times New Roman" w:hAnsi="Times New Roman"/>
            <w:noProof/>
            <w:webHidden/>
            <w:sz w:val="24"/>
            <w:szCs w:val="24"/>
          </w:rPr>
        </w:r>
        <w:r w:rsidR="004F5DA3" w:rsidRPr="004F5DA3">
          <w:rPr>
            <w:rFonts w:ascii="Times New Roman" w:hAnsi="Times New Roman"/>
            <w:noProof/>
            <w:webHidden/>
            <w:sz w:val="24"/>
            <w:szCs w:val="24"/>
          </w:rPr>
          <w:fldChar w:fldCharType="separate"/>
        </w:r>
        <w:r w:rsidR="00D405E9">
          <w:rPr>
            <w:rFonts w:ascii="Times New Roman" w:hAnsi="Times New Roman"/>
            <w:noProof/>
            <w:webHidden/>
            <w:sz w:val="24"/>
            <w:szCs w:val="24"/>
          </w:rPr>
          <w:t>109</w:t>
        </w:r>
        <w:r w:rsidR="004F5DA3" w:rsidRPr="004F5DA3">
          <w:rPr>
            <w:rFonts w:ascii="Times New Roman" w:hAnsi="Times New Roman"/>
            <w:noProof/>
            <w:webHidden/>
            <w:sz w:val="24"/>
            <w:szCs w:val="24"/>
          </w:rPr>
          <w:fldChar w:fldCharType="end"/>
        </w:r>
      </w:hyperlink>
    </w:p>
    <w:p w14:paraId="09AA9767" w14:textId="77777777" w:rsidR="004F5DA3" w:rsidRPr="004F5DA3" w:rsidRDefault="00957B73">
      <w:pPr>
        <w:pStyle w:val="36"/>
        <w:rPr>
          <w:rFonts w:ascii="Times New Roman" w:eastAsiaTheme="minorEastAsia" w:hAnsi="Times New Roman"/>
          <w:noProof/>
          <w:sz w:val="24"/>
          <w:szCs w:val="24"/>
        </w:rPr>
      </w:pPr>
      <w:hyperlink w:anchor="_Toc212200378" w:history="1">
        <w:r w:rsidR="004F5DA3" w:rsidRPr="004F5DA3">
          <w:rPr>
            <w:rStyle w:val="afa"/>
            <w:rFonts w:ascii="Times New Roman" w:hAnsi="Times New Roman"/>
            <w:noProof/>
            <w:sz w:val="24"/>
            <w:szCs w:val="24"/>
          </w:rPr>
          <w:t>Статья 25.7. Ограничения использования земельных участков и объектов капитального строительства, расположенных в охранных зонах объектов нефтяного комплекса.</w:t>
        </w:r>
        <w:r w:rsidR="004F5DA3" w:rsidRPr="004F5DA3">
          <w:rPr>
            <w:rFonts w:ascii="Times New Roman" w:hAnsi="Times New Roman"/>
            <w:noProof/>
            <w:webHidden/>
            <w:sz w:val="24"/>
            <w:szCs w:val="24"/>
          </w:rPr>
          <w:tab/>
        </w:r>
        <w:r w:rsidR="004F5DA3" w:rsidRPr="004F5DA3">
          <w:rPr>
            <w:rFonts w:ascii="Times New Roman" w:hAnsi="Times New Roman"/>
            <w:noProof/>
            <w:webHidden/>
            <w:sz w:val="24"/>
            <w:szCs w:val="24"/>
          </w:rPr>
          <w:fldChar w:fldCharType="begin"/>
        </w:r>
        <w:r w:rsidR="004F5DA3" w:rsidRPr="004F5DA3">
          <w:rPr>
            <w:rFonts w:ascii="Times New Roman" w:hAnsi="Times New Roman"/>
            <w:noProof/>
            <w:webHidden/>
            <w:sz w:val="24"/>
            <w:szCs w:val="24"/>
          </w:rPr>
          <w:instrText xml:space="preserve"> PAGEREF _Toc212200378 \h </w:instrText>
        </w:r>
        <w:r w:rsidR="004F5DA3" w:rsidRPr="004F5DA3">
          <w:rPr>
            <w:rFonts w:ascii="Times New Roman" w:hAnsi="Times New Roman"/>
            <w:noProof/>
            <w:webHidden/>
            <w:sz w:val="24"/>
            <w:szCs w:val="24"/>
          </w:rPr>
        </w:r>
        <w:r w:rsidR="004F5DA3" w:rsidRPr="004F5DA3">
          <w:rPr>
            <w:rFonts w:ascii="Times New Roman" w:hAnsi="Times New Roman"/>
            <w:noProof/>
            <w:webHidden/>
            <w:sz w:val="24"/>
            <w:szCs w:val="24"/>
          </w:rPr>
          <w:fldChar w:fldCharType="separate"/>
        </w:r>
        <w:r w:rsidR="00D405E9">
          <w:rPr>
            <w:rFonts w:ascii="Times New Roman" w:hAnsi="Times New Roman"/>
            <w:noProof/>
            <w:webHidden/>
            <w:sz w:val="24"/>
            <w:szCs w:val="24"/>
          </w:rPr>
          <w:t>110</w:t>
        </w:r>
        <w:r w:rsidR="004F5DA3" w:rsidRPr="004F5DA3">
          <w:rPr>
            <w:rFonts w:ascii="Times New Roman" w:hAnsi="Times New Roman"/>
            <w:noProof/>
            <w:webHidden/>
            <w:sz w:val="24"/>
            <w:szCs w:val="24"/>
          </w:rPr>
          <w:fldChar w:fldCharType="end"/>
        </w:r>
      </w:hyperlink>
    </w:p>
    <w:p w14:paraId="707EFD71" w14:textId="77777777" w:rsidR="004F5DA3" w:rsidRPr="004F5DA3" w:rsidRDefault="00957B73">
      <w:pPr>
        <w:pStyle w:val="36"/>
        <w:rPr>
          <w:rFonts w:ascii="Times New Roman" w:eastAsiaTheme="minorEastAsia" w:hAnsi="Times New Roman"/>
          <w:noProof/>
          <w:sz w:val="24"/>
          <w:szCs w:val="24"/>
        </w:rPr>
      </w:pPr>
      <w:hyperlink w:anchor="_Toc212200379" w:history="1">
        <w:r w:rsidR="004F5DA3" w:rsidRPr="004F5DA3">
          <w:rPr>
            <w:rStyle w:val="afa"/>
            <w:rFonts w:ascii="Times New Roman" w:hAnsi="Times New Roman"/>
            <w:noProof/>
            <w:sz w:val="24"/>
            <w:szCs w:val="24"/>
          </w:rPr>
          <w:t>Статья 25.8. Ограничения использования земельных участков и объектов капитального строительства, расположенных в защитных зонах объектов культурного наследия.</w:t>
        </w:r>
        <w:r w:rsidR="004F5DA3" w:rsidRPr="004F5DA3">
          <w:rPr>
            <w:rFonts w:ascii="Times New Roman" w:hAnsi="Times New Roman"/>
            <w:noProof/>
            <w:webHidden/>
            <w:sz w:val="24"/>
            <w:szCs w:val="24"/>
          </w:rPr>
          <w:tab/>
        </w:r>
        <w:r w:rsidR="004F5DA3" w:rsidRPr="004F5DA3">
          <w:rPr>
            <w:rFonts w:ascii="Times New Roman" w:hAnsi="Times New Roman"/>
            <w:noProof/>
            <w:webHidden/>
            <w:sz w:val="24"/>
            <w:szCs w:val="24"/>
          </w:rPr>
          <w:fldChar w:fldCharType="begin"/>
        </w:r>
        <w:r w:rsidR="004F5DA3" w:rsidRPr="004F5DA3">
          <w:rPr>
            <w:rFonts w:ascii="Times New Roman" w:hAnsi="Times New Roman"/>
            <w:noProof/>
            <w:webHidden/>
            <w:sz w:val="24"/>
            <w:szCs w:val="24"/>
          </w:rPr>
          <w:instrText xml:space="preserve"> PAGEREF _Toc212200379 \h </w:instrText>
        </w:r>
        <w:r w:rsidR="004F5DA3" w:rsidRPr="004F5DA3">
          <w:rPr>
            <w:rFonts w:ascii="Times New Roman" w:hAnsi="Times New Roman"/>
            <w:noProof/>
            <w:webHidden/>
            <w:sz w:val="24"/>
            <w:szCs w:val="24"/>
          </w:rPr>
        </w:r>
        <w:r w:rsidR="004F5DA3" w:rsidRPr="004F5DA3">
          <w:rPr>
            <w:rFonts w:ascii="Times New Roman" w:hAnsi="Times New Roman"/>
            <w:noProof/>
            <w:webHidden/>
            <w:sz w:val="24"/>
            <w:szCs w:val="24"/>
          </w:rPr>
          <w:fldChar w:fldCharType="separate"/>
        </w:r>
        <w:r w:rsidR="00D405E9">
          <w:rPr>
            <w:rFonts w:ascii="Times New Roman" w:hAnsi="Times New Roman"/>
            <w:noProof/>
            <w:webHidden/>
            <w:sz w:val="24"/>
            <w:szCs w:val="24"/>
          </w:rPr>
          <w:t>111</w:t>
        </w:r>
        <w:r w:rsidR="004F5DA3" w:rsidRPr="004F5DA3">
          <w:rPr>
            <w:rFonts w:ascii="Times New Roman" w:hAnsi="Times New Roman"/>
            <w:noProof/>
            <w:webHidden/>
            <w:sz w:val="24"/>
            <w:szCs w:val="24"/>
          </w:rPr>
          <w:fldChar w:fldCharType="end"/>
        </w:r>
      </w:hyperlink>
    </w:p>
    <w:p w14:paraId="52CDCCA3" w14:textId="77777777" w:rsidR="004F5DA3" w:rsidRPr="004F5DA3" w:rsidRDefault="00957B73">
      <w:pPr>
        <w:pStyle w:val="36"/>
        <w:rPr>
          <w:rFonts w:ascii="Times New Roman" w:eastAsiaTheme="minorEastAsia" w:hAnsi="Times New Roman"/>
          <w:noProof/>
          <w:sz w:val="24"/>
          <w:szCs w:val="24"/>
        </w:rPr>
      </w:pPr>
      <w:hyperlink w:anchor="_Toc212200380" w:history="1">
        <w:r w:rsidR="004F5DA3" w:rsidRPr="004F5DA3">
          <w:rPr>
            <w:rStyle w:val="afa"/>
            <w:rFonts w:ascii="Times New Roman" w:hAnsi="Times New Roman"/>
            <w:noProof/>
            <w:sz w:val="24"/>
            <w:szCs w:val="24"/>
          </w:rPr>
          <w:t>Статья 26. Требования, которые должны выполняться при выполнении проектов планировки с целью защиты от шума.</w:t>
        </w:r>
        <w:r w:rsidR="004F5DA3" w:rsidRPr="004F5DA3">
          <w:rPr>
            <w:rFonts w:ascii="Times New Roman" w:hAnsi="Times New Roman"/>
            <w:noProof/>
            <w:webHidden/>
            <w:sz w:val="24"/>
            <w:szCs w:val="24"/>
          </w:rPr>
          <w:tab/>
        </w:r>
        <w:r w:rsidR="004F5DA3" w:rsidRPr="004F5DA3">
          <w:rPr>
            <w:rFonts w:ascii="Times New Roman" w:hAnsi="Times New Roman"/>
            <w:noProof/>
            <w:webHidden/>
            <w:sz w:val="24"/>
            <w:szCs w:val="24"/>
          </w:rPr>
          <w:fldChar w:fldCharType="begin"/>
        </w:r>
        <w:r w:rsidR="004F5DA3" w:rsidRPr="004F5DA3">
          <w:rPr>
            <w:rFonts w:ascii="Times New Roman" w:hAnsi="Times New Roman"/>
            <w:noProof/>
            <w:webHidden/>
            <w:sz w:val="24"/>
            <w:szCs w:val="24"/>
          </w:rPr>
          <w:instrText xml:space="preserve"> PAGEREF _Toc212200380 \h </w:instrText>
        </w:r>
        <w:r w:rsidR="004F5DA3" w:rsidRPr="004F5DA3">
          <w:rPr>
            <w:rFonts w:ascii="Times New Roman" w:hAnsi="Times New Roman"/>
            <w:noProof/>
            <w:webHidden/>
            <w:sz w:val="24"/>
            <w:szCs w:val="24"/>
          </w:rPr>
        </w:r>
        <w:r w:rsidR="004F5DA3" w:rsidRPr="004F5DA3">
          <w:rPr>
            <w:rFonts w:ascii="Times New Roman" w:hAnsi="Times New Roman"/>
            <w:noProof/>
            <w:webHidden/>
            <w:sz w:val="24"/>
            <w:szCs w:val="24"/>
          </w:rPr>
          <w:fldChar w:fldCharType="separate"/>
        </w:r>
        <w:r w:rsidR="00D405E9">
          <w:rPr>
            <w:rFonts w:ascii="Times New Roman" w:hAnsi="Times New Roman"/>
            <w:noProof/>
            <w:webHidden/>
            <w:sz w:val="24"/>
            <w:szCs w:val="24"/>
          </w:rPr>
          <w:t>112</w:t>
        </w:r>
        <w:r w:rsidR="004F5DA3" w:rsidRPr="004F5DA3">
          <w:rPr>
            <w:rFonts w:ascii="Times New Roman" w:hAnsi="Times New Roman"/>
            <w:noProof/>
            <w:webHidden/>
            <w:sz w:val="24"/>
            <w:szCs w:val="24"/>
          </w:rPr>
          <w:fldChar w:fldCharType="end"/>
        </w:r>
      </w:hyperlink>
    </w:p>
    <w:p w14:paraId="3C307B55" w14:textId="77777777" w:rsidR="004F5DA3" w:rsidRPr="004F5DA3" w:rsidRDefault="00957B73">
      <w:pPr>
        <w:pStyle w:val="36"/>
        <w:rPr>
          <w:rFonts w:ascii="Times New Roman" w:eastAsiaTheme="minorEastAsia" w:hAnsi="Times New Roman"/>
          <w:noProof/>
          <w:sz w:val="24"/>
          <w:szCs w:val="24"/>
        </w:rPr>
      </w:pPr>
      <w:hyperlink w:anchor="_Toc212200381" w:history="1">
        <w:r w:rsidR="004F5DA3" w:rsidRPr="004F5DA3">
          <w:rPr>
            <w:rStyle w:val="afa"/>
            <w:rFonts w:ascii="Times New Roman" w:hAnsi="Times New Roman"/>
            <w:noProof/>
            <w:sz w:val="24"/>
            <w:szCs w:val="24"/>
          </w:rPr>
          <w:t>Статья 27. Территории, на которые действие градостроительного регламента не распространяется.</w:t>
        </w:r>
        <w:r w:rsidR="004F5DA3" w:rsidRPr="004F5DA3">
          <w:rPr>
            <w:rFonts w:ascii="Times New Roman" w:hAnsi="Times New Roman"/>
            <w:noProof/>
            <w:webHidden/>
            <w:sz w:val="24"/>
            <w:szCs w:val="24"/>
          </w:rPr>
          <w:tab/>
        </w:r>
        <w:r w:rsidR="004F5DA3" w:rsidRPr="004F5DA3">
          <w:rPr>
            <w:rFonts w:ascii="Times New Roman" w:hAnsi="Times New Roman"/>
            <w:noProof/>
            <w:webHidden/>
            <w:sz w:val="24"/>
            <w:szCs w:val="24"/>
          </w:rPr>
          <w:fldChar w:fldCharType="begin"/>
        </w:r>
        <w:r w:rsidR="004F5DA3" w:rsidRPr="004F5DA3">
          <w:rPr>
            <w:rFonts w:ascii="Times New Roman" w:hAnsi="Times New Roman"/>
            <w:noProof/>
            <w:webHidden/>
            <w:sz w:val="24"/>
            <w:szCs w:val="24"/>
          </w:rPr>
          <w:instrText xml:space="preserve"> PAGEREF _Toc212200381 \h </w:instrText>
        </w:r>
        <w:r w:rsidR="004F5DA3" w:rsidRPr="004F5DA3">
          <w:rPr>
            <w:rFonts w:ascii="Times New Roman" w:hAnsi="Times New Roman"/>
            <w:noProof/>
            <w:webHidden/>
            <w:sz w:val="24"/>
            <w:szCs w:val="24"/>
          </w:rPr>
        </w:r>
        <w:r w:rsidR="004F5DA3" w:rsidRPr="004F5DA3">
          <w:rPr>
            <w:rFonts w:ascii="Times New Roman" w:hAnsi="Times New Roman"/>
            <w:noProof/>
            <w:webHidden/>
            <w:sz w:val="24"/>
            <w:szCs w:val="24"/>
          </w:rPr>
          <w:fldChar w:fldCharType="separate"/>
        </w:r>
        <w:r w:rsidR="00D405E9">
          <w:rPr>
            <w:rFonts w:ascii="Times New Roman" w:hAnsi="Times New Roman"/>
            <w:noProof/>
            <w:webHidden/>
            <w:sz w:val="24"/>
            <w:szCs w:val="24"/>
          </w:rPr>
          <w:t>113</w:t>
        </w:r>
        <w:r w:rsidR="004F5DA3" w:rsidRPr="004F5DA3">
          <w:rPr>
            <w:rFonts w:ascii="Times New Roman" w:hAnsi="Times New Roman"/>
            <w:noProof/>
            <w:webHidden/>
            <w:sz w:val="24"/>
            <w:szCs w:val="24"/>
          </w:rPr>
          <w:fldChar w:fldCharType="end"/>
        </w:r>
      </w:hyperlink>
    </w:p>
    <w:p w14:paraId="2AF837DC" w14:textId="77777777" w:rsidR="004F5DA3" w:rsidRPr="004F5DA3" w:rsidRDefault="00957B73">
      <w:pPr>
        <w:pStyle w:val="36"/>
        <w:rPr>
          <w:rFonts w:ascii="Times New Roman" w:eastAsiaTheme="minorEastAsia" w:hAnsi="Times New Roman"/>
          <w:noProof/>
          <w:sz w:val="24"/>
          <w:szCs w:val="24"/>
        </w:rPr>
      </w:pPr>
      <w:hyperlink w:anchor="_Toc212200382" w:history="1">
        <w:r w:rsidR="004F5DA3" w:rsidRPr="004F5DA3">
          <w:rPr>
            <w:rStyle w:val="afa"/>
            <w:rFonts w:ascii="Times New Roman" w:hAnsi="Times New Roman"/>
            <w:noProof/>
            <w:sz w:val="24"/>
            <w:szCs w:val="24"/>
          </w:rPr>
          <w:t>Статья 28. Территории, для которых градостроительные регламенты не устанавливаются.</w:t>
        </w:r>
        <w:r w:rsidR="004F5DA3" w:rsidRPr="004F5DA3">
          <w:rPr>
            <w:rFonts w:ascii="Times New Roman" w:hAnsi="Times New Roman"/>
            <w:noProof/>
            <w:webHidden/>
            <w:sz w:val="24"/>
            <w:szCs w:val="24"/>
          </w:rPr>
          <w:tab/>
        </w:r>
        <w:r w:rsidR="004F5DA3" w:rsidRPr="004F5DA3">
          <w:rPr>
            <w:rFonts w:ascii="Times New Roman" w:hAnsi="Times New Roman"/>
            <w:noProof/>
            <w:webHidden/>
            <w:sz w:val="24"/>
            <w:szCs w:val="24"/>
          </w:rPr>
          <w:fldChar w:fldCharType="begin"/>
        </w:r>
        <w:r w:rsidR="004F5DA3" w:rsidRPr="004F5DA3">
          <w:rPr>
            <w:rFonts w:ascii="Times New Roman" w:hAnsi="Times New Roman"/>
            <w:noProof/>
            <w:webHidden/>
            <w:sz w:val="24"/>
            <w:szCs w:val="24"/>
          </w:rPr>
          <w:instrText xml:space="preserve"> PAGEREF _Toc212200382 \h </w:instrText>
        </w:r>
        <w:r w:rsidR="004F5DA3" w:rsidRPr="004F5DA3">
          <w:rPr>
            <w:rFonts w:ascii="Times New Roman" w:hAnsi="Times New Roman"/>
            <w:noProof/>
            <w:webHidden/>
            <w:sz w:val="24"/>
            <w:szCs w:val="24"/>
          </w:rPr>
        </w:r>
        <w:r w:rsidR="004F5DA3" w:rsidRPr="004F5DA3">
          <w:rPr>
            <w:rFonts w:ascii="Times New Roman" w:hAnsi="Times New Roman"/>
            <w:noProof/>
            <w:webHidden/>
            <w:sz w:val="24"/>
            <w:szCs w:val="24"/>
          </w:rPr>
          <w:fldChar w:fldCharType="separate"/>
        </w:r>
        <w:r w:rsidR="00D405E9">
          <w:rPr>
            <w:rFonts w:ascii="Times New Roman" w:hAnsi="Times New Roman"/>
            <w:noProof/>
            <w:webHidden/>
            <w:sz w:val="24"/>
            <w:szCs w:val="24"/>
          </w:rPr>
          <w:t>114</w:t>
        </w:r>
        <w:r w:rsidR="004F5DA3" w:rsidRPr="004F5DA3">
          <w:rPr>
            <w:rFonts w:ascii="Times New Roman" w:hAnsi="Times New Roman"/>
            <w:noProof/>
            <w:webHidden/>
            <w:sz w:val="24"/>
            <w:szCs w:val="24"/>
          </w:rPr>
          <w:fldChar w:fldCharType="end"/>
        </w:r>
      </w:hyperlink>
    </w:p>
    <w:p w14:paraId="0F83AD72" w14:textId="77777777" w:rsidR="004F5DA3" w:rsidRPr="004F5DA3" w:rsidRDefault="00957B73">
      <w:pPr>
        <w:pStyle w:val="36"/>
        <w:rPr>
          <w:rFonts w:ascii="Times New Roman" w:eastAsiaTheme="minorEastAsia" w:hAnsi="Times New Roman"/>
          <w:noProof/>
          <w:sz w:val="24"/>
          <w:szCs w:val="24"/>
        </w:rPr>
      </w:pPr>
      <w:hyperlink w:anchor="_Toc212200383" w:history="1">
        <w:r w:rsidR="004F5DA3" w:rsidRPr="004F5DA3">
          <w:rPr>
            <w:rStyle w:val="afa"/>
            <w:rFonts w:ascii="Times New Roman" w:hAnsi="Times New Roman"/>
            <w:noProof/>
            <w:sz w:val="24"/>
            <w:szCs w:val="24"/>
          </w:rPr>
          <w:t>Статья 29. Требования к архитектурно-градостроительному облику объектов капитального строительства</w:t>
        </w:r>
        <w:r w:rsidR="004F5DA3" w:rsidRPr="004F5DA3">
          <w:rPr>
            <w:rFonts w:ascii="Times New Roman" w:hAnsi="Times New Roman"/>
            <w:noProof/>
            <w:webHidden/>
            <w:sz w:val="24"/>
            <w:szCs w:val="24"/>
          </w:rPr>
          <w:tab/>
        </w:r>
        <w:r w:rsidR="004F5DA3" w:rsidRPr="004F5DA3">
          <w:rPr>
            <w:rFonts w:ascii="Times New Roman" w:hAnsi="Times New Roman"/>
            <w:noProof/>
            <w:webHidden/>
            <w:sz w:val="24"/>
            <w:szCs w:val="24"/>
          </w:rPr>
          <w:fldChar w:fldCharType="begin"/>
        </w:r>
        <w:r w:rsidR="004F5DA3" w:rsidRPr="004F5DA3">
          <w:rPr>
            <w:rFonts w:ascii="Times New Roman" w:hAnsi="Times New Roman"/>
            <w:noProof/>
            <w:webHidden/>
            <w:sz w:val="24"/>
            <w:szCs w:val="24"/>
          </w:rPr>
          <w:instrText xml:space="preserve"> PAGEREF _Toc212200383 \h </w:instrText>
        </w:r>
        <w:r w:rsidR="004F5DA3" w:rsidRPr="004F5DA3">
          <w:rPr>
            <w:rFonts w:ascii="Times New Roman" w:hAnsi="Times New Roman"/>
            <w:noProof/>
            <w:webHidden/>
            <w:sz w:val="24"/>
            <w:szCs w:val="24"/>
          </w:rPr>
        </w:r>
        <w:r w:rsidR="004F5DA3" w:rsidRPr="004F5DA3">
          <w:rPr>
            <w:rFonts w:ascii="Times New Roman" w:hAnsi="Times New Roman"/>
            <w:noProof/>
            <w:webHidden/>
            <w:sz w:val="24"/>
            <w:szCs w:val="24"/>
          </w:rPr>
          <w:fldChar w:fldCharType="separate"/>
        </w:r>
        <w:r w:rsidR="00D405E9">
          <w:rPr>
            <w:rFonts w:ascii="Times New Roman" w:hAnsi="Times New Roman"/>
            <w:noProof/>
            <w:webHidden/>
            <w:sz w:val="24"/>
            <w:szCs w:val="24"/>
          </w:rPr>
          <w:t>117</w:t>
        </w:r>
        <w:r w:rsidR="004F5DA3" w:rsidRPr="004F5DA3">
          <w:rPr>
            <w:rFonts w:ascii="Times New Roman" w:hAnsi="Times New Roman"/>
            <w:noProof/>
            <w:webHidden/>
            <w:sz w:val="24"/>
            <w:szCs w:val="24"/>
          </w:rPr>
          <w:fldChar w:fldCharType="end"/>
        </w:r>
      </w:hyperlink>
    </w:p>
    <w:p w14:paraId="3013FE25" w14:textId="77777777" w:rsidR="00054B2D" w:rsidRPr="00B8139B" w:rsidRDefault="003758A6" w:rsidP="004F5DA3">
      <w:pPr>
        <w:pStyle w:val="13"/>
      </w:pPr>
      <w:r w:rsidRPr="004F5DA3">
        <w:fldChar w:fldCharType="end"/>
      </w:r>
    </w:p>
    <w:p w14:paraId="0A098F09" w14:textId="77777777" w:rsidR="00054B2D" w:rsidRPr="00B8139B" w:rsidRDefault="00054B2D" w:rsidP="00054B2D">
      <w:pPr>
        <w:rPr>
          <w:sz w:val="22"/>
          <w:szCs w:val="22"/>
        </w:rPr>
      </w:pPr>
    </w:p>
    <w:p w14:paraId="2BC10B96" w14:textId="77777777" w:rsidR="00054B2D" w:rsidRPr="00B8139B" w:rsidRDefault="00054B2D" w:rsidP="00054B2D">
      <w:pPr>
        <w:rPr>
          <w:sz w:val="22"/>
          <w:szCs w:val="22"/>
        </w:rPr>
      </w:pPr>
    </w:p>
    <w:p w14:paraId="27E63FA0" w14:textId="77777777" w:rsidR="00054B2D" w:rsidRPr="00B8139B" w:rsidRDefault="00054B2D" w:rsidP="00054B2D">
      <w:pPr>
        <w:rPr>
          <w:sz w:val="22"/>
          <w:szCs w:val="22"/>
        </w:rPr>
      </w:pPr>
    </w:p>
    <w:p w14:paraId="4723B790" w14:textId="77777777" w:rsidR="00054B2D" w:rsidRPr="00B8139B" w:rsidRDefault="00054B2D" w:rsidP="00054B2D">
      <w:pPr>
        <w:rPr>
          <w:sz w:val="22"/>
          <w:szCs w:val="22"/>
        </w:rPr>
      </w:pPr>
    </w:p>
    <w:p w14:paraId="4045F25E" w14:textId="77777777" w:rsidR="00054B2D" w:rsidRPr="00B8139B" w:rsidRDefault="00054B2D" w:rsidP="00054B2D">
      <w:pPr>
        <w:rPr>
          <w:sz w:val="22"/>
          <w:szCs w:val="22"/>
        </w:rPr>
      </w:pPr>
    </w:p>
    <w:p w14:paraId="566FDEEF" w14:textId="77777777" w:rsidR="00054B2D" w:rsidRPr="00B8139B" w:rsidRDefault="00054B2D" w:rsidP="00054B2D">
      <w:pPr>
        <w:rPr>
          <w:sz w:val="22"/>
          <w:szCs w:val="22"/>
        </w:rPr>
      </w:pPr>
    </w:p>
    <w:p w14:paraId="1CC8480D" w14:textId="77777777" w:rsidR="00054B2D" w:rsidRPr="00B8139B" w:rsidRDefault="00054B2D" w:rsidP="00054B2D">
      <w:pPr>
        <w:rPr>
          <w:sz w:val="22"/>
          <w:szCs w:val="22"/>
        </w:rPr>
      </w:pPr>
    </w:p>
    <w:p w14:paraId="4A80CA4D" w14:textId="77777777" w:rsidR="00054B2D" w:rsidRPr="00B8139B" w:rsidRDefault="00054B2D" w:rsidP="00054B2D">
      <w:pPr>
        <w:rPr>
          <w:sz w:val="22"/>
          <w:szCs w:val="22"/>
        </w:rPr>
      </w:pPr>
    </w:p>
    <w:p w14:paraId="49DDD2ED" w14:textId="77777777" w:rsidR="00054B2D" w:rsidRPr="00B8139B" w:rsidRDefault="00054B2D" w:rsidP="00054B2D">
      <w:pPr>
        <w:rPr>
          <w:sz w:val="22"/>
          <w:szCs w:val="22"/>
        </w:rPr>
      </w:pPr>
    </w:p>
    <w:p w14:paraId="5DF1979A" w14:textId="77777777" w:rsidR="003758D4" w:rsidRPr="00143A8D" w:rsidRDefault="00E90DFA" w:rsidP="00143A8D">
      <w:pPr>
        <w:pStyle w:val="10"/>
        <w:rPr>
          <w:b/>
        </w:rPr>
      </w:pPr>
      <w:r w:rsidRPr="00B8139B">
        <w:rPr>
          <w:sz w:val="22"/>
          <w:szCs w:val="22"/>
        </w:rPr>
        <w:br w:type="page"/>
      </w:r>
      <w:bookmarkStart w:id="1" w:name="_Toc89422051"/>
      <w:bookmarkStart w:id="2" w:name="_Toc132205996"/>
      <w:bookmarkStart w:id="3" w:name="_Toc152417801"/>
      <w:bookmarkStart w:id="4" w:name="_Toc152424355"/>
      <w:bookmarkStart w:id="5" w:name="_Toc212200322"/>
      <w:r w:rsidR="003758D4" w:rsidRPr="00143A8D">
        <w:rPr>
          <w:b/>
        </w:rPr>
        <w:lastRenderedPageBreak/>
        <w:t>ЧАСТЬ 1</w:t>
      </w:r>
      <w:bookmarkEnd w:id="1"/>
      <w:bookmarkEnd w:id="2"/>
      <w:bookmarkEnd w:id="3"/>
      <w:bookmarkEnd w:id="4"/>
      <w:bookmarkEnd w:id="5"/>
    </w:p>
    <w:p w14:paraId="1851D00E" w14:textId="77777777" w:rsidR="003758D4" w:rsidRPr="00143A8D" w:rsidRDefault="003758D4" w:rsidP="00143A8D">
      <w:pPr>
        <w:pStyle w:val="10"/>
        <w:rPr>
          <w:b/>
        </w:rPr>
      </w:pPr>
      <w:bookmarkStart w:id="6" w:name="_Toc89422052"/>
      <w:bookmarkStart w:id="7" w:name="_Toc129545692"/>
      <w:bookmarkStart w:id="8" w:name="_Toc212200323"/>
      <w:r w:rsidRPr="00143A8D">
        <w:rPr>
          <w:b/>
        </w:rPr>
        <w:t>ПОРЯДОК ПРИМЕНЕНИЯ ПРАВИЛ. ПОРЯДОК ВНЕСЕНИЯ ИЗМЕН</w:t>
      </w:r>
      <w:r w:rsidRPr="00143A8D">
        <w:rPr>
          <w:b/>
        </w:rPr>
        <w:t>Е</w:t>
      </w:r>
      <w:r w:rsidRPr="00143A8D">
        <w:rPr>
          <w:b/>
        </w:rPr>
        <w:t>НИЙ В ПРАВИЛА</w:t>
      </w:r>
      <w:bookmarkEnd w:id="6"/>
      <w:bookmarkEnd w:id="7"/>
      <w:bookmarkEnd w:id="8"/>
    </w:p>
    <w:p w14:paraId="15A76C26" w14:textId="77777777" w:rsidR="003758D4" w:rsidRPr="003758D4" w:rsidRDefault="003758D4" w:rsidP="003758D4">
      <w:pPr>
        <w:ind w:firstLine="567"/>
      </w:pPr>
    </w:p>
    <w:p w14:paraId="52ECB715" w14:textId="77777777" w:rsidR="003758D4" w:rsidRPr="003758D4" w:rsidRDefault="003758D4" w:rsidP="00426F39">
      <w:pPr>
        <w:pStyle w:val="2"/>
        <w:rPr>
          <w:rFonts w:eastAsia="GOST Type AU"/>
          <w:lang w:eastAsia="ar-SA"/>
        </w:rPr>
      </w:pPr>
      <w:bookmarkStart w:id="9" w:name="_Toc208205263"/>
      <w:bookmarkStart w:id="10" w:name="_Toc427840773"/>
      <w:bookmarkStart w:id="11" w:name="_Toc427840955"/>
      <w:bookmarkStart w:id="12" w:name="_Toc89422053"/>
      <w:bookmarkStart w:id="13" w:name="_Toc212200324"/>
      <w:r w:rsidRPr="003758D4">
        <w:rPr>
          <w:rFonts w:eastAsia="GOST Type AU"/>
          <w:lang w:eastAsia="ar-SA"/>
        </w:rPr>
        <w:t xml:space="preserve">Глава 1. </w:t>
      </w:r>
      <w:bookmarkEnd w:id="9"/>
      <w:bookmarkEnd w:id="10"/>
      <w:bookmarkEnd w:id="11"/>
      <w:r w:rsidRPr="003758D4">
        <w:rPr>
          <w:rFonts w:eastAsia="GOST Type AU"/>
          <w:lang w:eastAsia="ar-SA"/>
        </w:rPr>
        <w:t>Общие положения</w:t>
      </w:r>
      <w:bookmarkEnd w:id="12"/>
      <w:bookmarkEnd w:id="13"/>
      <w:r w:rsidR="00A642BF">
        <w:rPr>
          <w:rFonts w:eastAsia="GOST Type AU"/>
          <w:lang w:eastAsia="ar-SA"/>
        </w:rPr>
        <w:t xml:space="preserve"> </w:t>
      </w:r>
    </w:p>
    <w:p w14:paraId="5E389331" w14:textId="77777777" w:rsidR="003758D4" w:rsidRPr="0018767E" w:rsidRDefault="003758D4" w:rsidP="003509D6">
      <w:pPr>
        <w:pStyle w:val="3"/>
      </w:pPr>
      <w:bookmarkStart w:id="14" w:name="_Toc212200325"/>
      <w:r w:rsidRPr="0018767E">
        <w:t>Статья 1. Цели Правил</w:t>
      </w:r>
      <w:bookmarkEnd w:id="14"/>
    </w:p>
    <w:p w14:paraId="3B73B497" w14:textId="77777777" w:rsidR="003758D4" w:rsidRPr="003758D4" w:rsidRDefault="003758D4" w:rsidP="003758D4">
      <w:pPr>
        <w:autoSpaceDE w:val="0"/>
        <w:autoSpaceDN w:val="0"/>
        <w:adjustRightInd w:val="0"/>
        <w:ind w:firstLine="539"/>
      </w:pPr>
      <w:r w:rsidRPr="003758D4">
        <w:t>Правила утверждаются и применяются в целях:</w:t>
      </w:r>
    </w:p>
    <w:p w14:paraId="60E3CD02" w14:textId="77777777" w:rsidR="003758D4" w:rsidRPr="003758D4" w:rsidRDefault="003758D4" w:rsidP="003758D4">
      <w:pPr>
        <w:autoSpaceDE w:val="0"/>
        <w:autoSpaceDN w:val="0"/>
        <w:adjustRightInd w:val="0"/>
        <w:ind w:firstLine="539"/>
      </w:pPr>
      <w:r w:rsidRPr="003758D4">
        <w:t>1) создания условий для устойчивого развития территории муниципального образования, сохранения окружающей среды и объектов культурного наследия;</w:t>
      </w:r>
    </w:p>
    <w:p w14:paraId="1E3CC2DC" w14:textId="77777777" w:rsidR="003758D4" w:rsidRPr="003758D4" w:rsidRDefault="003758D4" w:rsidP="003758D4">
      <w:pPr>
        <w:autoSpaceDE w:val="0"/>
        <w:autoSpaceDN w:val="0"/>
        <w:adjustRightInd w:val="0"/>
        <w:ind w:firstLine="539"/>
      </w:pPr>
      <w:r w:rsidRPr="003758D4">
        <w:t>2) создания условий для планировки территории муниципального образования;</w:t>
      </w:r>
    </w:p>
    <w:p w14:paraId="1C0C3270" w14:textId="77777777" w:rsidR="003758D4" w:rsidRPr="003758D4" w:rsidRDefault="003758D4" w:rsidP="003758D4">
      <w:pPr>
        <w:autoSpaceDE w:val="0"/>
        <w:autoSpaceDN w:val="0"/>
        <w:adjustRightInd w:val="0"/>
        <w:ind w:firstLine="539"/>
      </w:pPr>
      <w:r w:rsidRPr="003758D4">
        <w:t>3) обеспечения прав и законных интересов физических и юридических лиц, в том числе правообладателей земельных участков и объектов капитального строительства;</w:t>
      </w:r>
    </w:p>
    <w:p w14:paraId="1AF7B53A" w14:textId="77777777" w:rsidR="003758D4" w:rsidRPr="003758D4" w:rsidRDefault="003758D4" w:rsidP="003758D4">
      <w:pPr>
        <w:autoSpaceDE w:val="0"/>
        <w:autoSpaceDN w:val="0"/>
        <w:adjustRightInd w:val="0"/>
        <w:ind w:firstLine="539"/>
      </w:pPr>
      <w:r w:rsidRPr="003758D4">
        <w:t>4) создания условий для привлечения инвестиций, в том числе путем предоставления во</w:t>
      </w:r>
      <w:r w:rsidRPr="003758D4">
        <w:t>з</w:t>
      </w:r>
      <w:r w:rsidRPr="003758D4">
        <w:t>можности выбора наиболее эффективных видов разрешенного использования земельных учас</w:t>
      </w:r>
      <w:r w:rsidRPr="003758D4">
        <w:t>т</w:t>
      </w:r>
      <w:r w:rsidRPr="003758D4">
        <w:t>ков и объектов капитального строительства.</w:t>
      </w:r>
    </w:p>
    <w:p w14:paraId="2BF030F0" w14:textId="77777777" w:rsidR="003758D4" w:rsidRPr="003758D4" w:rsidRDefault="003758D4" w:rsidP="003758D4">
      <w:pPr>
        <w:autoSpaceDE w:val="0"/>
        <w:autoSpaceDN w:val="0"/>
        <w:adjustRightInd w:val="0"/>
        <w:ind w:firstLine="539"/>
      </w:pPr>
    </w:p>
    <w:p w14:paraId="389229E0" w14:textId="77777777" w:rsidR="003758D4" w:rsidRPr="0018767E" w:rsidRDefault="003758D4" w:rsidP="003509D6">
      <w:pPr>
        <w:pStyle w:val="3"/>
      </w:pPr>
      <w:bookmarkStart w:id="15" w:name="_Toc200537076"/>
      <w:bookmarkStart w:id="16" w:name="_Toc208205264"/>
      <w:bookmarkStart w:id="17" w:name="_Toc427840774"/>
      <w:bookmarkStart w:id="18" w:name="_Toc427840956"/>
      <w:bookmarkStart w:id="19" w:name="_Toc89422054"/>
      <w:bookmarkStart w:id="20" w:name="_Toc212200326"/>
      <w:r w:rsidRPr="0018767E">
        <w:t xml:space="preserve">Статья 2. </w:t>
      </w:r>
      <w:bookmarkEnd w:id="15"/>
      <w:bookmarkEnd w:id="16"/>
      <w:bookmarkEnd w:id="17"/>
      <w:bookmarkEnd w:id="18"/>
      <w:r w:rsidRPr="0018767E">
        <w:t>Область применения Правил</w:t>
      </w:r>
      <w:bookmarkEnd w:id="19"/>
      <w:bookmarkEnd w:id="20"/>
    </w:p>
    <w:p w14:paraId="5A5D432D" w14:textId="77777777" w:rsidR="003758D4" w:rsidRPr="003758D4" w:rsidRDefault="003758D4" w:rsidP="003758D4">
      <w:pPr>
        <w:ind w:firstLine="567"/>
      </w:pPr>
      <w:r w:rsidRPr="003758D4">
        <w:t>1. Правила распространяются на всю территорию муниципального образования. Требов</w:t>
      </w:r>
      <w:r w:rsidRPr="003758D4">
        <w:t>а</w:t>
      </w:r>
      <w:r w:rsidRPr="003758D4">
        <w:t>ния, установленные Правилами градостроительных регламентов, сохраняются при изменении формы собственности на земельный участок, объект капитального строительства, при переходе прав на земельный участок, объект капитального строительства другому правообладателю.</w:t>
      </w:r>
    </w:p>
    <w:p w14:paraId="46E6F628" w14:textId="77777777" w:rsidR="003758D4" w:rsidRPr="003758D4" w:rsidRDefault="003758D4" w:rsidP="003758D4">
      <w:pPr>
        <w:ind w:firstLine="567"/>
      </w:pPr>
      <w:r w:rsidRPr="003758D4">
        <w:t>2. Правила применяются:</w:t>
      </w:r>
    </w:p>
    <w:p w14:paraId="257E2A15" w14:textId="77777777" w:rsidR="003758D4" w:rsidRPr="003758D4" w:rsidRDefault="003758D4" w:rsidP="003758D4">
      <w:pPr>
        <w:ind w:firstLine="567"/>
      </w:pPr>
      <w:r w:rsidRPr="003758D4">
        <w:t>1) при подготовке, проверке и утверждении документации по планировке территории и градостроительных планов земельных участков;</w:t>
      </w:r>
    </w:p>
    <w:p w14:paraId="74214164" w14:textId="77777777" w:rsidR="003758D4" w:rsidRPr="003758D4" w:rsidRDefault="003758D4" w:rsidP="003758D4">
      <w:pPr>
        <w:ind w:firstLine="567"/>
      </w:pPr>
      <w:r w:rsidRPr="003758D4">
        <w:t>2) при принятии решений об изъятии для государственных нужд земельных участков и объектов капитального строительства, расположенных на них, о резервировании земель для их последующего изъятия для государственных нужд;</w:t>
      </w:r>
    </w:p>
    <w:p w14:paraId="3AD68A65" w14:textId="77777777" w:rsidR="003758D4" w:rsidRPr="003758D4" w:rsidRDefault="003758D4" w:rsidP="003758D4">
      <w:pPr>
        <w:ind w:firstLine="567"/>
      </w:pPr>
      <w:r w:rsidRPr="003758D4">
        <w:t>3) при принятии решений о выдаче или об отказе в выдаче разрешений на условно разр</w:t>
      </w:r>
      <w:r w:rsidRPr="003758D4">
        <w:t>е</w:t>
      </w:r>
      <w:r w:rsidRPr="003758D4">
        <w:t>шенные виды использования земельных участков и объектов капитального строительства;</w:t>
      </w:r>
    </w:p>
    <w:p w14:paraId="53882247" w14:textId="77777777" w:rsidR="003758D4" w:rsidRPr="003758D4" w:rsidRDefault="003758D4" w:rsidP="003758D4">
      <w:pPr>
        <w:ind w:firstLine="567"/>
      </w:pPr>
      <w:r w:rsidRPr="003758D4">
        <w:t>4) при принятии решений о выдаче или об отказе в выдаче разрешений на отклонение от предельных параметров разрешенного строительства, реконструкции объектов капитального строительства;</w:t>
      </w:r>
    </w:p>
    <w:p w14:paraId="2897D29D" w14:textId="77777777" w:rsidR="003758D4" w:rsidRPr="003758D4" w:rsidRDefault="003758D4" w:rsidP="003758D4">
      <w:pPr>
        <w:ind w:firstLine="567"/>
      </w:pPr>
      <w:r w:rsidRPr="003758D4">
        <w:t>5) при осуществлении контроля и надзора за использованием земельных участков и об</w:t>
      </w:r>
      <w:r w:rsidRPr="003758D4">
        <w:t>ъ</w:t>
      </w:r>
      <w:r w:rsidRPr="003758D4">
        <w:t>ектов капитального строительства;</w:t>
      </w:r>
    </w:p>
    <w:p w14:paraId="63779C30" w14:textId="77777777" w:rsidR="003758D4" w:rsidRPr="003758D4" w:rsidRDefault="003758D4" w:rsidP="003758D4">
      <w:pPr>
        <w:ind w:firstLine="567"/>
      </w:pPr>
      <w:r w:rsidRPr="003758D4">
        <w:t>6) при рассмотрении в уполномоченных органах вопросов правомерности использования земельных участков и объектов капитального строительства;</w:t>
      </w:r>
    </w:p>
    <w:p w14:paraId="7EAFBE64" w14:textId="77777777" w:rsidR="003758D4" w:rsidRPr="003758D4" w:rsidRDefault="003758D4" w:rsidP="003758D4">
      <w:pPr>
        <w:ind w:firstLine="567"/>
      </w:pPr>
      <w:r w:rsidRPr="003758D4">
        <w:t>7) при образовании земельных участков, подготовке документов для государственной р</w:t>
      </w:r>
      <w:r w:rsidRPr="003758D4">
        <w:t>е</w:t>
      </w:r>
      <w:r w:rsidRPr="003758D4">
        <w:t>гистрации прав на земельные участки и объекты капитального строительства, подготовке св</w:t>
      </w:r>
      <w:r w:rsidRPr="003758D4">
        <w:t>е</w:t>
      </w:r>
      <w:r w:rsidRPr="003758D4">
        <w:t>дений, подлежащих внесению в государственный кадастр недвижимости.</w:t>
      </w:r>
    </w:p>
    <w:p w14:paraId="3728042E" w14:textId="77777777" w:rsidR="003758D4" w:rsidRPr="003758D4" w:rsidRDefault="003758D4" w:rsidP="003758D4">
      <w:pPr>
        <w:ind w:firstLine="567"/>
      </w:pPr>
    </w:p>
    <w:p w14:paraId="15352A50" w14:textId="77777777" w:rsidR="003758D4" w:rsidRPr="003758D4" w:rsidRDefault="003758D4" w:rsidP="003758D4">
      <w:pPr>
        <w:ind w:firstLine="567"/>
      </w:pPr>
      <w:r w:rsidRPr="003758D4">
        <w:t>3. Настоящие Правила не применяются:</w:t>
      </w:r>
    </w:p>
    <w:p w14:paraId="33A4EB1F" w14:textId="77777777" w:rsidR="003758D4" w:rsidRPr="003758D4" w:rsidRDefault="003758D4" w:rsidP="003758D4">
      <w:pPr>
        <w:ind w:firstLine="567"/>
      </w:pPr>
      <w:r w:rsidRPr="003758D4">
        <w:t>1) при благоустройстве территории;</w:t>
      </w:r>
    </w:p>
    <w:p w14:paraId="58DCD69B" w14:textId="77777777" w:rsidR="003758D4" w:rsidRPr="003758D4" w:rsidRDefault="003758D4" w:rsidP="003758D4">
      <w:pPr>
        <w:ind w:firstLine="567"/>
      </w:pPr>
      <w:r w:rsidRPr="003758D4">
        <w:t>2) при капитальном ремонте объектов капитального строительства.</w:t>
      </w:r>
    </w:p>
    <w:p w14:paraId="01D5966E" w14:textId="1A26FC46" w:rsidR="00787C8E" w:rsidRPr="00787C8E" w:rsidRDefault="004B4355" w:rsidP="00787C8E">
      <w:pPr>
        <w:ind w:firstLine="567"/>
        <w:rPr>
          <w:color w:val="FF0000"/>
        </w:rPr>
      </w:pPr>
      <w:r w:rsidRPr="009635E8">
        <w:t>4</w:t>
      </w:r>
      <w:r w:rsidR="00787C8E" w:rsidRPr="009635E8">
        <w:t xml:space="preserve">. Утвержденные правила землепользования и застройки </w:t>
      </w:r>
      <w:r w:rsidR="00BC7338">
        <w:t>поселения</w:t>
      </w:r>
      <w:r w:rsidR="00A26F86" w:rsidRPr="009635E8">
        <w:t xml:space="preserve"> </w:t>
      </w:r>
      <w:r w:rsidR="00787C8E" w:rsidRPr="009635E8">
        <w:t>не применяются в ч</w:t>
      </w:r>
      <w:r w:rsidR="00787C8E" w:rsidRPr="009635E8">
        <w:t>а</w:t>
      </w:r>
      <w:r w:rsidR="00787C8E" w:rsidRPr="009635E8">
        <w:t>сти, противоречащей ограничениям использования земельных участков и (или) расположенных на них объектов недвижимости и осуществления экономической и иной деятельности, устано</w:t>
      </w:r>
      <w:r w:rsidR="00787C8E" w:rsidRPr="009635E8">
        <w:t>в</w:t>
      </w:r>
      <w:r w:rsidR="00787C8E" w:rsidRPr="009635E8">
        <w:t>ленным в границах зон с особыми условиями использования территорий.</w:t>
      </w:r>
    </w:p>
    <w:p w14:paraId="2B21EA0D" w14:textId="33815F90" w:rsidR="003758D4" w:rsidRPr="004B4355" w:rsidRDefault="003758D4" w:rsidP="00787C8E">
      <w:pPr>
        <w:ind w:firstLine="567"/>
        <w:rPr>
          <w:i/>
          <w:iCs/>
          <w:color w:val="FF0000"/>
        </w:rPr>
      </w:pPr>
    </w:p>
    <w:p w14:paraId="4F1CC439" w14:textId="77777777" w:rsidR="003758D4" w:rsidRPr="003758D4" w:rsidRDefault="003758D4" w:rsidP="003509D6">
      <w:pPr>
        <w:pStyle w:val="3"/>
      </w:pPr>
      <w:bookmarkStart w:id="21" w:name="_Toc200537077"/>
      <w:bookmarkStart w:id="22" w:name="_Toc208205265"/>
      <w:bookmarkStart w:id="23" w:name="_Toc427840775"/>
      <w:bookmarkStart w:id="24" w:name="_Toc427840957"/>
      <w:bookmarkStart w:id="25" w:name="_Toc89422055"/>
      <w:bookmarkStart w:id="26" w:name="_Toc212200327"/>
      <w:r w:rsidRPr="003758D4">
        <w:t xml:space="preserve">Статья 3. </w:t>
      </w:r>
      <w:bookmarkStart w:id="27" w:name="_Toc200537078"/>
      <w:bookmarkStart w:id="28" w:name="_Toc208205266"/>
      <w:bookmarkEnd w:id="21"/>
      <w:bookmarkEnd w:id="22"/>
      <w:bookmarkEnd w:id="23"/>
      <w:bookmarkEnd w:id="24"/>
      <w:r w:rsidRPr="003758D4">
        <w:t>Общедоступность информации о землепользовании и застройке</w:t>
      </w:r>
      <w:bookmarkEnd w:id="25"/>
      <w:bookmarkEnd w:id="26"/>
      <w:r w:rsidRPr="003758D4">
        <w:t xml:space="preserve"> </w:t>
      </w:r>
    </w:p>
    <w:p w14:paraId="1DA08DD5" w14:textId="77777777" w:rsidR="003758D4" w:rsidRPr="003758D4" w:rsidRDefault="003758D4" w:rsidP="003758D4">
      <w:pPr>
        <w:widowControl w:val="0"/>
        <w:suppressAutoHyphens/>
        <w:autoSpaceDE w:val="0"/>
        <w:ind w:firstLine="540"/>
        <w:rPr>
          <w:rFonts w:eastAsia="Arial"/>
          <w:kern w:val="1"/>
          <w:lang w:eastAsia="hi-IN" w:bidi="hi-IN"/>
        </w:rPr>
      </w:pPr>
      <w:r w:rsidRPr="003758D4">
        <w:rPr>
          <w:rFonts w:eastAsia="Arial"/>
          <w:kern w:val="1"/>
          <w:lang w:eastAsia="hi-IN" w:bidi="hi-IN"/>
        </w:rPr>
        <w:t xml:space="preserve">1. Все текстовые и графические материалы Правил застройки являются общедоступной </w:t>
      </w:r>
      <w:r w:rsidRPr="003758D4">
        <w:rPr>
          <w:rFonts w:eastAsia="Arial"/>
          <w:kern w:val="1"/>
          <w:lang w:eastAsia="hi-IN" w:bidi="hi-IN"/>
        </w:rPr>
        <w:lastRenderedPageBreak/>
        <w:t>информацией. Доступ к текстовым и графическим материалам Правил застройки не ограничен.</w:t>
      </w:r>
    </w:p>
    <w:p w14:paraId="336DF707" w14:textId="0FAACEAE" w:rsidR="003758D4" w:rsidRPr="003758D4" w:rsidRDefault="003758D4" w:rsidP="003758D4">
      <w:pPr>
        <w:widowControl w:val="0"/>
        <w:suppressAutoHyphens/>
        <w:autoSpaceDE w:val="0"/>
        <w:ind w:firstLine="540"/>
        <w:rPr>
          <w:rFonts w:eastAsia="Arial"/>
          <w:kern w:val="1"/>
          <w:lang w:eastAsia="hi-IN" w:bidi="hi-IN"/>
        </w:rPr>
      </w:pPr>
      <w:r w:rsidRPr="003758D4">
        <w:rPr>
          <w:rFonts w:eastAsia="Arial"/>
          <w:kern w:val="1"/>
          <w:lang w:eastAsia="hi-IN" w:bidi="hi-IN"/>
        </w:rPr>
        <w:t xml:space="preserve">2. Администрация </w:t>
      </w:r>
      <w:r w:rsidR="00BC7338">
        <w:rPr>
          <w:rFonts w:eastAsia="Arial"/>
          <w:kern w:val="1"/>
          <w:lang w:eastAsia="hi-IN" w:bidi="hi-IN"/>
        </w:rPr>
        <w:t>поселения</w:t>
      </w:r>
      <w:r w:rsidRPr="003758D4">
        <w:rPr>
          <w:rFonts w:eastAsia="Arial"/>
          <w:kern w:val="1"/>
          <w:lang w:eastAsia="hi-IN" w:bidi="hi-IN"/>
        </w:rPr>
        <w:t xml:space="preserve"> (далее - Администрация) обеспечивает возможность ознакомления с Правилами застройки путем:</w:t>
      </w:r>
    </w:p>
    <w:p w14:paraId="1CAA886F" w14:textId="77777777" w:rsidR="003758D4" w:rsidRPr="003758D4" w:rsidRDefault="003758D4" w:rsidP="003758D4">
      <w:pPr>
        <w:widowControl w:val="0"/>
        <w:suppressAutoHyphens/>
        <w:autoSpaceDE w:val="0"/>
        <w:ind w:firstLine="540"/>
        <w:rPr>
          <w:rFonts w:eastAsia="Arial"/>
          <w:kern w:val="1"/>
          <w:lang w:eastAsia="hi-IN" w:bidi="hi-IN"/>
        </w:rPr>
      </w:pPr>
      <w:r w:rsidRPr="003758D4">
        <w:rPr>
          <w:rFonts w:eastAsia="Arial"/>
          <w:kern w:val="1"/>
          <w:lang w:eastAsia="hi-IN" w:bidi="hi-IN"/>
        </w:rPr>
        <w:t>- опубликования в средствах массовой информации;</w:t>
      </w:r>
    </w:p>
    <w:p w14:paraId="5540C957" w14:textId="559BBD89" w:rsidR="003758D4" w:rsidRPr="003758D4" w:rsidRDefault="003758D4" w:rsidP="003758D4">
      <w:pPr>
        <w:widowControl w:val="0"/>
        <w:suppressAutoHyphens/>
        <w:autoSpaceDE w:val="0"/>
        <w:ind w:firstLine="540"/>
        <w:rPr>
          <w:rFonts w:eastAsia="Arial"/>
          <w:kern w:val="1"/>
          <w:lang w:eastAsia="hi-IN" w:bidi="hi-IN"/>
        </w:rPr>
      </w:pPr>
      <w:r w:rsidRPr="003758D4">
        <w:rPr>
          <w:rFonts w:eastAsia="Arial"/>
          <w:kern w:val="1"/>
          <w:lang w:eastAsia="hi-IN" w:bidi="hi-IN"/>
        </w:rPr>
        <w:t xml:space="preserve">- размещения на официальном сайте </w:t>
      </w:r>
      <w:r w:rsidR="00BC7338">
        <w:rPr>
          <w:rFonts w:eastAsia="Arial"/>
          <w:kern w:val="1"/>
          <w:lang w:eastAsia="hi-IN" w:bidi="hi-IN"/>
        </w:rPr>
        <w:t>поселения</w:t>
      </w:r>
      <w:r w:rsidRPr="003758D4">
        <w:rPr>
          <w:rFonts w:eastAsia="Arial"/>
          <w:kern w:val="1"/>
          <w:lang w:eastAsia="hi-IN" w:bidi="hi-IN"/>
        </w:rPr>
        <w:t xml:space="preserve"> в информационно-телекоммуникационной сети "Интернет";</w:t>
      </w:r>
    </w:p>
    <w:p w14:paraId="3178DF3B" w14:textId="694B8D8C" w:rsidR="003758D4" w:rsidRPr="003758D4" w:rsidRDefault="003758D4" w:rsidP="003758D4">
      <w:pPr>
        <w:widowControl w:val="0"/>
        <w:suppressAutoHyphens/>
        <w:autoSpaceDE w:val="0"/>
        <w:ind w:firstLine="540"/>
        <w:rPr>
          <w:rFonts w:eastAsia="Arial"/>
          <w:kern w:val="1"/>
          <w:lang w:eastAsia="hi-IN" w:bidi="hi-IN"/>
        </w:rPr>
      </w:pPr>
      <w:r w:rsidRPr="003758D4">
        <w:rPr>
          <w:rFonts w:eastAsia="Arial"/>
          <w:kern w:val="1"/>
          <w:lang w:eastAsia="hi-IN" w:bidi="hi-IN"/>
        </w:rPr>
        <w:t xml:space="preserve">- создания условий для ознакомления с настоящими Правилами, в том числе с входящими в их состав картографическими документами в Администрации, иных органах и организациях, участвующих в регулировании землепользования и застройки в </w:t>
      </w:r>
      <w:r w:rsidR="004D0B47">
        <w:rPr>
          <w:rFonts w:eastAsia="Arial"/>
          <w:kern w:val="1"/>
          <w:lang w:eastAsia="hi-IN" w:bidi="hi-IN"/>
        </w:rPr>
        <w:t>поселении</w:t>
      </w:r>
      <w:r w:rsidRPr="003758D4">
        <w:rPr>
          <w:rFonts w:eastAsia="Arial"/>
          <w:kern w:val="1"/>
          <w:lang w:eastAsia="hi-IN" w:bidi="hi-IN"/>
        </w:rPr>
        <w:t xml:space="preserve"> </w:t>
      </w:r>
      <w:r w:rsidR="0030288B">
        <w:rPr>
          <w:rFonts w:eastAsia="Arial"/>
          <w:kern w:val="1"/>
          <w:lang w:eastAsia="hi-IN" w:bidi="hi-IN"/>
        </w:rPr>
        <w:t>Северного</w:t>
      </w:r>
      <w:r w:rsidR="00856261">
        <w:rPr>
          <w:rFonts w:eastAsia="Arial"/>
          <w:kern w:val="1"/>
          <w:lang w:eastAsia="hi-IN" w:bidi="hi-IN"/>
        </w:rPr>
        <w:t xml:space="preserve"> района</w:t>
      </w:r>
      <w:r w:rsidRPr="003758D4">
        <w:rPr>
          <w:rFonts w:eastAsia="Arial"/>
          <w:kern w:val="1"/>
          <w:lang w:eastAsia="hi-IN" w:bidi="hi-IN"/>
        </w:rPr>
        <w:t>.</w:t>
      </w:r>
    </w:p>
    <w:p w14:paraId="05189EFF" w14:textId="77777777" w:rsidR="003758D4" w:rsidRPr="003758D4" w:rsidRDefault="003758D4" w:rsidP="003758D4">
      <w:pPr>
        <w:autoSpaceDE w:val="0"/>
        <w:autoSpaceDN w:val="0"/>
        <w:adjustRightInd w:val="0"/>
        <w:ind w:firstLine="567"/>
      </w:pPr>
    </w:p>
    <w:p w14:paraId="1C9857D5" w14:textId="77777777" w:rsidR="003758D4" w:rsidRPr="003758D4" w:rsidRDefault="003758D4" w:rsidP="003509D6">
      <w:pPr>
        <w:pStyle w:val="3"/>
      </w:pPr>
      <w:bookmarkStart w:id="29" w:name="_Toc212200328"/>
      <w:r w:rsidRPr="003758D4">
        <w:t>Статья 4. Соотношение Правил с Генеральным планом муниципального образов</w:t>
      </w:r>
      <w:r w:rsidRPr="003758D4">
        <w:t>а</w:t>
      </w:r>
      <w:r w:rsidRPr="003758D4">
        <w:t>ния и документацией по планировке территории</w:t>
      </w:r>
      <w:bookmarkEnd w:id="29"/>
    </w:p>
    <w:p w14:paraId="1B6E4CE4" w14:textId="217A7D53" w:rsidR="003758D4" w:rsidRPr="003758D4" w:rsidRDefault="003758D4" w:rsidP="003758D4">
      <w:pPr>
        <w:widowControl w:val="0"/>
        <w:suppressAutoHyphens/>
        <w:autoSpaceDE w:val="0"/>
        <w:ind w:firstLine="540"/>
        <w:rPr>
          <w:rFonts w:eastAsia="Arial"/>
          <w:kern w:val="1"/>
          <w:lang w:eastAsia="hi-IN" w:bidi="hi-IN"/>
        </w:rPr>
      </w:pPr>
      <w:r w:rsidRPr="003758D4">
        <w:rPr>
          <w:rFonts w:eastAsia="Arial"/>
          <w:kern w:val="1"/>
          <w:lang w:eastAsia="hi-IN" w:bidi="hi-IN"/>
        </w:rPr>
        <w:t xml:space="preserve">1. Правила застройки разработаны на основе Генерального плана </w:t>
      </w:r>
      <w:r w:rsidR="00BC7338">
        <w:rPr>
          <w:rFonts w:eastAsia="Arial"/>
          <w:kern w:val="1"/>
          <w:lang w:eastAsia="hi-IN" w:bidi="hi-IN"/>
        </w:rPr>
        <w:t>поселения</w:t>
      </w:r>
      <w:r w:rsidRPr="003758D4">
        <w:rPr>
          <w:rFonts w:eastAsia="Arial"/>
          <w:kern w:val="1"/>
          <w:lang w:eastAsia="hi-IN" w:bidi="hi-IN"/>
        </w:rPr>
        <w:t>. Допускается конкретизация Правилами застройки положений указанного Генерального плана, но с обязательным учетом функционального зонирования территории.</w:t>
      </w:r>
    </w:p>
    <w:p w14:paraId="71887761" w14:textId="77777777" w:rsidR="003758D4" w:rsidRPr="003758D4" w:rsidRDefault="003758D4" w:rsidP="003758D4">
      <w:pPr>
        <w:widowControl w:val="0"/>
        <w:suppressAutoHyphens/>
        <w:autoSpaceDE w:val="0"/>
        <w:ind w:firstLine="540"/>
        <w:rPr>
          <w:rFonts w:eastAsia="Arial"/>
          <w:kern w:val="1"/>
          <w:lang w:eastAsia="hi-IN" w:bidi="hi-IN"/>
        </w:rPr>
      </w:pPr>
      <w:r w:rsidRPr="003758D4">
        <w:rPr>
          <w:rFonts w:eastAsia="Arial"/>
          <w:kern w:val="1"/>
          <w:lang w:eastAsia="hi-IN" w:bidi="hi-IN"/>
        </w:rPr>
        <w:t>В случае внесения в установленном порядке изменений в Генеральный план соответствующие изменения вносятся в Правила застройки.</w:t>
      </w:r>
    </w:p>
    <w:p w14:paraId="1B58B90E" w14:textId="1638E71A" w:rsidR="003758D4" w:rsidRPr="003758D4" w:rsidRDefault="003758D4" w:rsidP="003758D4">
      <w:pPr>
        <w:widowControl w:val="0"/>
        <w:suppressAutoHyphens/>
        <w:autoSpaceDE w:val="0"/>
        <w:ind w:firstLine="540"/>
        <w:rPr>
          <w:rFonts w:eastAsia="Arial"/>
          <w:kern w:val="1"/>
          <w:lang w:eastAsia="hi-IN" w:bidi="hi-IN"/>
        </w:rPr>
      </w:pPr>
      <w:r w:rsidRPr="003758D4">
        <w:rPr>
          <w:rFonts w:eastAsia="Arial"/>
          <w:kern w:val="1"/>
          <w:lang w:eastAsia="hi-IN" w:bidi="hi-IN"/>
        </w:rPr>
        <w:t>2. Документация по планировке территории разрабатывается на основе Генерального плана муниципального образования</w:t>
      </w:r>
      <w:r w:rsidR="004B4355">
        <w:rPr>
          <w:rFonts w:eastAsia="Arial"/>
          <w:kern w:val="1"/>
          <w:lang w:eastAsia="hi-IN" w:bidi="hi-IN"/>
        </w:rPr>
        <w:t xml:space="preserve"> </w:t>
      </w:r>
      <w:r w:rsidR="004B4355" w:rsidRPr="009635E8">
        <w:rPr>
          <w:rFonts w:eastAsia="Arial"/>
          <w:kern w:val="1"/>
          <w:lang w:eastAsia="hi-IN" w:bidi="hi-IN"/>
        </w:rPr>
        <w:t xml:space="preserve">и </w:t>
      </w:r>
      <w:r w:rsidRPr="009635E8">
        <w:rPr>
          <w:rFonts w:eastAsia="Arial"/>
          <w:kern w:val="1"/>
          <w:lang w:eastAsia="hi-IN" w:bidi="hi-IN"/>
        </w:rPr>
        <w:t xml:space="preserve">Правил </w:t>
      </w:r>
      <w:r w:rsidR="004B4355" w:rsidRPr="009635E8">
        <w:rPr>
          <w:rFonts w:eastAsia="Arial"/>
          <w:kern w:val="1"/>
          <w:lang w:eastAsia="hi-IN" w:bidi="hi-IN"/>
        </w:rPr>
        <w:t xml:space="preserve">землепользования и </w:t>
      </w:r>
      <w:r w:rsidRPr="009635E8">
        <w:rPr>
          <w:rFonts w:eastAsia="Arial"/>
          <w:kern w:val="1"/>
          <w:lang w:eastAsia="hi-IN" w:bidi="hi-IN"/>
        </w:rPr>
        <w:t>застройки</w:t>
      </w:r>
      <w:r w:rsidRPr="003758D4">
        <w:rPr>
          <w:rFonts w:eastAsia="Arial"/>
          <w:kern w:val="1"/>
          <w:lang w:eastAsia="hi-IN" w:bidi="hi-IN"/>
        </w:rPr>
        <w:t>.</w:t>
      </w:r>
    </w:p>
    <w:p w14:paraId="35C00875" w14:textId="77777777" w:rsidR="003758D4" w:rsidRPr="003758D4" w:rsidRDefault="003758D4" w:rsidP="003758D4">
      <w:pPr>
        <w:autoSpaceDE w:val="0"/>
        <w:autoSpaceDN w:val="0"/>
        <w:adjustRightInd w:val="0"/>
        <w:ind w:right="284" w:firstLine="539"/>
      </w:pPr>
    </w:p>
    <w:p w14:paraId="23113717" w14:textId="77777777" w:rsidR="003758D4" w:rsidRPr="003758D4" w:rsidRDefault="003758D4" w:rsidP="003509D6">
      <w:pPr>
        <w:pStyle w:val="3"/>
      </w:pPr>
      <w:bookmarkStart w:id="30" w:name="_Toc212200329"/>
      <w:r w:rsidRPr="003758D4">
        <w:t>Статья 5. Действие Правил по отношению к ранее возникшим правам</w:t>
      </w:r>
      <w:bookmarkEnd w:id="30"/>
    </w:p>
    <w:p w14:paraId="667B24E0" w14:textId="2DEA14BE" w:rsidR="003758D4" w:rsidRPr="003758D4" w:rsidRDefault="003758D4" w:rsidP="003758D4">
      <w:pPr>
        <w:widowControl w:val="0"/>
        <w:suppressAutoHyphens/>
        <w:autoSpaceDE w:val="0"/>
        <w:ind w:firstLine="540"/>
        <w:rPr>
          <w:rFonts w:eastAsia="Arial"/>
          <w:kern w:val="1"/>
          <w:lang w:eastAsia="hi-IN" w:bidi="hi-IN"/>
        </w:rPr>
      </w:pPr>
      <w:r w:rsidRPr="003758D4">
        <w:rPr>
          <w:rFonts w:eastAsia="Arial"/>
          <w:kern w:val="1"/>
          <w:lang w:eastAsia="hi-IN" w:bidi="hi-IN"/>
        </w:rPr>
        <w:t xml:space="preserve">1. Правила не применяются к отношениям по землепользованию и застройке </w:t>
      </w:r>
      <w:r w:rsidR="00BC7338">
        <w:rPr>
          <w:rFonts w:eastAsia="Arial"/>
          <w:kern w:val="1"/>
          <w:lang w:eastAsia="hi-IN" w:bidi="hi-IN"/>
        </w:rPr>
        <w:t>поселения</w:t>
      </w:r>
      <w:r w:rsidRPr="003758D4">
        <w:rPr>
          <w:rFonts w:eastAsia="Arial"/>
          <w:kern w:val="1"/>
          <w:lang w:eastAsia="hi-IN" w:bidi="hi-IN"/>
        </w:rPr>
        <w:t>, в том числе к отношениям по архитектурно-строительному проектированию, строительству и реконструкции объектов капитального строительства, возникшим до вступления их в силу.</w:t>
      </w:r>
    </w:p>
    <w:p w14:paraId="1D429612" w14:textId="77777777" w:rsidR="003758D4" w:rsidRPr="003758D4" w:rsidRDefault="003758D4" w:rsidP="003758D4">
      <w:pPr>
        <w:widowControl w:val="0"/>
        <w:suppressAutoHyphens/>
        <w:autoSpaceDE w:val="0"/>
        <w:ind w:firstLine="540"/>
        <w:rPr>
          <w:rFonts w:eastAsia="Arial"/>
          <w:kern w:val="1"/>
          <w:lang w:eastAsia="hi-IN" w:bidi="hi-IN"/>
        </w:rPr>
      </w:pPr>
      <w:r w:rsidRPr="003758D4">
        <w:rPr>
          <w:rFonts w:eastAsia="Arial"/>
          <w:kern w:val="1"/>
          <w:lang w:eastAsia="hi-IN" w:bidi="hi-IN"/>
        </w:rPr>
        <w:t>2. Установленные Правилами градостроительные регламенты не являются препятствием для оформления в установленном законодательством порядке прав на объекты капитального строительства, построенные или реконструированные до вступления в силу Правил в соответствии с действующим законодательством.</w:t>
      </w:r>
    </w:p>
    <w:p w14:paraId="1E83EB36" w14:textId="60DF9C83" w:rsidR="003758D4" w:rsidRPr="003758D4" w:rsidRDefault="003758D4" w:rsidP="003758D4">
      <w:pPr>
        <w:widowControl w:val="0"/>
        <w:suppressAutoHyphens/>
        <w:autoSpaceDE w:val="0"/>
        <w:ind w:firstLine="540"/>
        <w:rPr>
          <w:rFonts w:eastAsia="Arial"/>
          <w:kern w:val="1"/>
          <w:lang w:eastAsia="hi-IN" w:bidi="hi-IN"/>
        </w:rPr>
      </w:pPr>
      <w:r w:rsidRPr="003758D4">
        <w:rPr>
          <w:rFonts w:eastAsia="Arial"/>
          <w:kern w:val="1"/>
          <w:lang w:eastAsia="hi-IN" w:bidi="hi-IN"/>
        </w:rPr>
        <w:t xml:space="preserve">3. Принятые до вступления в силу </w:t>
      </w:r>
      <w:proofErr w:type="gramStart"/>
      <w:r w:rsidRPr="003758D4">
        <w:rPr>
          <w:rFonts w:eastAsia="Arial"/>
          <w:kern w:val="1"/>
          <w:lang w:eastAsia="hi-IN" w:bidi="hi-IN"/>
        </w:rPr>
        <w:t>Правил</w:t>
      </w:r>
      <w:proofErr w:type="gramEnd"/>
      <w:r w:rsidRPr="003758D4">
        <w:rPr>
          <w:rFonts w:eastAsia="Arial"/>
          <w:kern w:val="1"/>
          <w:lang w:eastAsia="hi-IN" w:bidi="hi-IN"/>
        </w:rPr>
        <w:t xml:space="preserve"> муниципальные правовые акты </w:t>
      </w:r>
      <w:r w:rsidR="00BC7338">
        <w:rPr>
          <w:rFonts w:eastAsia="Arial"/>
          <w:kern w:val="1"/>
          <w:lang w:eastAsia="hi-IN" w:bidi="hi-IN"/>
        </w:rPr>
        <w:t>поселения</w:t>
      </w:r>
      <w:r w:rsidRPr="003758D4">
        <w:rPr>
          <w:rFonts w:eastAsia="Arial"/>
          <w:kern w:val="1"/>
          <w:lang w:eastAsia="hi-IN" w:bidi="hi-IN"/>
        </w:rPr>
        <w:t xml:space="preserve"> по вопросам землепользования и застройки применяются в части, не противоречащей Правилам.</w:t>
      </w:r>
    </w:p>
    <w:p w14:paraId="45E332B6" w14:textId="77777777" w:rsidR="003758D4" w:rsidRPr="003758D4" w:rsidRDefault="003758D4" w:rsidP="003758D4">
      <w:pPr>
        <w:widowControl w:val="0"/>
        <w:suppressAutoHyphens/>
        <w:autoSpaceDE w:val="0"/>
        <w:ind w:firstLine="540"/>
        <w:rPr>
          <w:rFonts w:eastAsia="Arial"/>
          <w:kern w:val="1"/>
          <w:lang w:eastAsia="hi-IN" w:bidi="hi-IN"/>
        </w:rPr>
      </w:pPr>
      <w:r w:rsidRPr="003758D4">
        <w:rPr>
          <w:rFonts w:eastAsia="Arial"/>
          <w:kern w:val="1"/>
          <w:lang w:eastAsia="hi-IN" w:bidi="hi-IN"/>
        </w:rPr>
        <w:t>4. Разрешения на строительство, реконструкцию объектов капитального строительства, градостроительные планы земельных участков, решения о предварительном согласовании места размещения объектов, выданные физическим и юридическим лицам до вступления в силу настоящих Правил, решений о внесении изменений в Правила являются действительными. Разрешения на ввод в эксплуатацию построенных или реконструированных на основе таких разрешений на строительство объектов капитального строительства выдаются в соответствии с действующими на момент выдачи разрешения на строительство градостроительными регламентами.</w:t>
      </w:r>
    </w:p>
    <w:p w14:paraId="381D3D85" w14:textId="77777777" w:rsidR="003758D4" w:rsidRPr="003758D4" w:rsidRDefault="003758D4" w:rsidP="003758D4">
      <w:pPr>
        <w:widowControl w:val="0"/>
        <w:suppressAutoHyphens/>
        <w:autoSpaceDE w:val="0"/>
        <w:ind w:firstLine="540"/>
        <w:rPr>
          <w:rFonts w:eastAsia="Arial"/>
          <w:kern w:val="1"/>
          <w:lang w:eastAsia="hi-IN" w:bidi="hi-IN"/>
        </w:rPr>
      </w:pPr>
      <w:r w:rsidRPr="003758D4">
        <w:rPr>
          <w:rFonts w:eastAsia="Arial"/>
          <w:kern w:val="1"/>
          <w:lang w:eastAsia="hi-IN" w:bidi="hi-IN"/>
        </w:rPr>
        <w:t xml:space="preserve">5. </w:t>
      </w:r>
      <w:proofErr w:type="gramStart"/>
      <w:r w:rsidRPr="003758D4">
        <w:rPr>
          <w:rFonts w:eastAsia="Arial"/>
          <w:kern w:val="1"/>
          <w:lang w:eastAsia="hi-IN" w:bidi="hi-IN"/>
        </w:rPr>
        <w:t>Выданные до вступления в силу настоящих Правил специальные согласования, разрешения на условно разрешенный вид использования земельных участков и объектов капитального строительства, разрешения на отклонение от предельных параметров земельных участков и объектов капитального строительства признаются действительными при условии их соответствия основным и (или) условно разрешенным видам использования земельных участков и объектов капитального строительства, установленных настоящими Правилами применительно к территориальным зонам, в</w:t>
      </w:r>
      <w:proofErr w:type="gramEnd"/>
      <w:r w:rsidRPr="003758D4">
        <w:rPr>
          <w:rFonts w:eastAsia="Arial"/>
          <w:kern w:val="1"/>
          <w:lang w:eastAsia="hi-IN" w:bidi="hi-IN"/>
        </w:rPr>
        <w:t xml:space="preserve"> которых находятся земельные участки, в отношении которых были получены указанные выше специальные согласования и разрешения.</w:t>
      </w:r>
    </w:p>
    <w:p w14:paraId="54CDE325" w14:textId="55B50CEB" w:rsidR="003758D4" w:rsidRDefault="003758D4" w:rsidP="003509D6">
      <w:pPr>
        <w:pStyle w:val="3"/>
      </w:pPr>
      <w:bookmarkStart w:id="31" w:name="_Toc200537091"/>
      <w:bookmarkStart w:id="32" w:name="_Toc208205273"/>
      <w:bookmarkStart w:id="33" w:name="_Toc427840783"/>
      <w:bookmarkStart w:id="34" w:name="_Toc427840965"/>
      <w:bookmarkStart w:id="35" w:name="_Toc89422056"/>
      <w:bookmarkStart w:id="36" w:name="_Toc212200330"/>
      <w:r w:rsidRPr="003758D4">
        <w:t xml:space="preserve">Статья 6. </w:t>
      </w:r>
      <w:bookmarkEnd w:id="31"/>
      <w:bookmarkEnd w:id="32"/>
      <w:bookmarkEnd w:id="33"/>
      <w:bookmarkEnd w:id="34"/>
      <w:r w:rsidRPr="003758D4">
        <w:t xml:space="preserve">Общие положения о градостроительном зонировании территории </w:t>
      </w:r>
      <w:r w:rsidR="00BC7338">
        <w:t>посел</w:t>
      </w:r>
      <w:r w:rsidR="00BC7338">
        <w:t>е</w:t>
      </w:r>
      <w:r w:rsidR="00BC7338">
        <w:t>ния</w:t>
      </w:r>
      <w:bookmarkEnd w:id="35"/>
      <w:bookmarkEnd w:id="36"/>
    </w:p>
    <w:p w14:paraId="745E61C1" w14:textId="77777777" w:rsidR="0034255F" w:rsidRPr="009635E8" w:rsidRDefault="0034255F" w:rsidP="0034255F">
      <w:pPr>
        <w:pStyle w:val="af9"/>
        <w:spacing w:before="0" w:beforeAutospacing="0" w:after="0" w:afterAutospacing="0" w:line="288" w:lineRule="atLeast"/>
        <w:ind w:firstLine="540"/>
        <w:jc w:val="both"/>
      </w:pPr>
    </w:p>
    <w:p w14:paraId="57C86143" w14:textId="73C80786" w:rsidR="0034255F" w:rsidRPr="009635E8" w:rsidRDefault="0034255F" w:rsidP="0034255F">
      <w:pPr>
        <w:pStyle w:val="af9"/>
        <w:numPr>
          <w:ilvl w:val="0"/>
          <w:numId w:val="37"/>
        </w:numPr>
        <w:spacing w:before="0" w:beforeAutospacing="0" w:after="0" w:afterAutospacing="0" w:line="288" w:lineRule="atLeast"/>
        <w:jc w:val="both"/>
      </w:pPr>
      <w:r w:rsidRPr="009635E8">
        <w:t>Правила землепользования и застройки включают в себя:</w:t>
      </w:r>
    </w:p>
    <w:p w14:paraId="1EDBA03B" w14:textId="77777777" w:rsidR="0034255F" w:rsidRPr="009635E8" w:rsidRDefault="0034255F" w:rsidP="0034255F"/>
    <w:p w14:paraId="1DFA13BA" w14:textId="77777777" w:rsidR="003758D4" w:rsidRPr="009635E8" w:rsidRDefault="003758D4" w:rsidP="003758D4">
      <w:pPr>
        <w:numPr>
          <w:ilvl w:val="0"/>
          <w:numId w:val="1"/>
        </w:numPr>
        <w:autoSpaceDE w:val="0"/>
        <w:autoSpaceDN w:val="0"/>
        <w:adjustRightInd w:val="0"/>
        <w:ind w:left="0" w:right="284" w:firstLine="709"/>
      </w:pPr>
      <w:r w:rsidRPr="009635E8">
        <w:t>Порядок применения Правил и внесения в них изменений;</w:t>
      </w:r>
    </w:p>
    <w:p w14:paraId="1DD39B9E" w14:textId="77777777" w:rsidR="003758D4" w:rsidRPr="009635E8" w:rsidRDefault="003758D4" w:rsidP="003758D4">
      <w:pPr>
        <w:numPr>
          <w:ilvl w:val="0"/>
          <w:numId w:val="1"/>
        </w:numPr>
        <w:autoSpaceDE w:val="0"/>
        <w:autoSpaceDN w:val="0"/>
        <w:adjustRightInd w:val="0"/>
        <w:ind w:left="0" w:right="284" w:firstLine="709"/>
      </w:pPr>
      <w:r w:rsidRPr="009635E8">
        <w:t>Карту градостроительного зонирования и зон с особыми условиями использ</w:t>
      </w:r>
      <w:r w:rsidRPr="009635E8">
        <w:t>о</w:t>
      </w:r>
      <w:r w:rsidRPr="009635E8">
        <w:t>вания территории;</w:t>
      </w:r>
    </w:p>
    <w:p w14:paraId="5A05B618" w14:textId="1BD6A867" w:rsidR="003758D4" w:rsidRPr="009635E8" w:rsidRDefault="003758D4" w:rsidP="003758D4">
      <w:pPr>
        <w:numPr>
          <w:ilvl w:val="0"/>
          <w:numId w:val="1"/>
        </w:numPr>
        <w:autoSpaceDE w:val="0"/>
        <w:autoSpaceDN w:val="0"/>
        <w:adjustRightInd w:val="0"/>
        <w:ind w:left="0" w:right="284" w:firstLine="709"/>
      </w:pPr>
      <w:r w:rsidRPr="009635E8">
        <w:t>Градостроительные регламенты.</w:t>
      </w:r>
    </w:p>
    <w:p w14:paraId="15072A5F" w14:textId="77777777" w:rsidR="0034255F" w:rsidRPr="009635E8" w:rsidRDefault="0034255F" w:rsidP="0034255F">
      <w:pPr>
        <w:autoSpaceDE w:val="0"/>
        <w:autoSpaceDN w:val="0"/>
        <w:adjustRightInd w:val="0"/>
        <w:ind w:right="284"/>
      </w:pPr>
    </w:p>
    <w:p w14:paraId="28278B51" w14:textId="0D473C2A" w:rsidR="003758D4" w:rsidRPr="009635E8" w:rsidRDefault="003758D4" w:rsidP="0034255F">
      <w:pPr>
        <w:pStyle w:val="aff2"/>
        <w:numPr>
          <w:ilvl w:val="0"/>
          <w:numId w:val="37"/>
        </w:numPr>
        <w:autoSpaceDE w:val="0"/>
        <w:autoSpaceDN w:val="0"/>
        <w:adjustRightInd w:val="0"/>
        <w:ind w:right="284"/>
        <w:rPr>
          <w:rFonts w:ascii="Times New Roman" w:hAnsi="Times New Roman"/>
          <w:sz w:val="24"/>
          <w:szCs w:val="24"/>
        </w:rPr>
      </w:pPr>
      <w:r w:rsidRPr="009635E8">
        <w:rPr>
          <w:rFonts w:ascii="Times New Roman" w:hAnsi="Times New Roman"/>
          <w:sz w:val="24"/>
          <w:szCs w:val="24"/>
        </w:rPr>
        <w:t>Порядок применения правил землепользования и застройки и внесения в них изм</w:t>
      </w:r>
      <w:r w:rsidRPr="009635E8">
        <w:rPr>
          <w:rFonts w:ascii="Times New Roman" w:hAnsi="Times New Roman"/>
          <w:sz w:val="24"/>
          <w:szCs w:val="24"/>
        </w:rPr>
        <w:t>е</w:t>
      </w:r>
      <w:r w:rsidRPr="009635E8">
        <w:rPr>
          <w:rFonts w:ascii="Times New Roman" w:hAnsi="Times New Roman"/>
          <w:sz w:val="24"/>
          <w:szCs w:val="24"/>
        </w:rPr>
        <w:t>нений включает в себя положения:</w:t>
      </w:r>
    </w:p>
    <w:p w14:paraId="101858AD" w14:textId="77777777" w:rsidR="003758D4" w:rsidRPr="009635E8" w:rsidRDefault="003758D4" w:rsidP="003758D4">
      <w:pPr>
        <w:autoSpaceDE w:val="0"/>
        <w:autoSpaceDN w:val="0"/>
        <w:adjustRightInd w:val="0"/>
      </w:pPr>
      <w:r w:rsidRPr="009635E8">
        <w:t>1) о регулировании землепользования и застройки органами местного самоуправления;</w:t>
      </w:r>
    </w:p>
    <w:p w14:paraId="110EABCF" w14:textId="77777777" w:rsidR="003758D4" w:rsidRPr="009635E8" w:rsidRDefault="003758D4" w:rsidP="003758D4">
      <w:pPr>
        <w:autoSpaceDE w:val="0"/>
        <w:autoSpaceDN w:val="0"/>
        <w:adjustRightInd w:val="0"/>
      </w:pPr>
      <w:r w:rsidRPr="009635E8">
        <w:t>2) об изменении видов разрешенного использования земельных участков и объектов к</w:t>
      </w:r>
      <w:r w:rsidRPr="009635E8">
        <w:t>а</w:t>
      </w:r>
      <w:r w:rsidRPr="009635E8">
        <w:t>питального строительства физическими и юридическими лицами;</w:t>
      </w:r>
    </w:p>
    <w:p w14:paraId="7AE1D832" w14:textId="77777777" w:rsidR="003758D4" w:rsidRPr="009635E8" w:rsidRDefault="003758D4" w:rsidP="003758D4">
      <w:pPr>
        <w:autoSpaceDE w:val="0"/>
        <w:autoSpaceDN w:val="0"/>
        <w:adjustRightInd w:val="0"/>
      </w:pPr>
      <w:r w:rsidRPr="009635E8">
        <w:t>3) о подготовке документации по планировке территории органами местного самоупра</w:t>
      </w:r>
      <w:r w:rsidRPr="009635E8">
        <w:t>в</w:t>
      </w:r>
      <w:r w:rsidRPr="009635E8">
        <w:t>ления;</w:t>
      </w:r>
    </w:p>
    <w:p w14:paraId="452FF89D" w14:textId="77777777" w:rsidR="003758D4" w:rsidRPr="003758D4" w:rsidRDefault="003758D4" w:rsidP="003758D4">
      <w:pPr>
        <w:autoSpaceDE w:val="0"/>
        <w:autoSpaceDN w:val="0"/>
        <w:adjustRightInd w:val="0"/>
      </w:pPr>
      <w:r w:rsidRPr="003758D4">
        <w:t>4) о проведении общественных обсуждений или публичных слушаний по вопросам зе</w:t>
      </w:r>
      <w:r w:rsidRPr="003758D4">
        <w:t>м</w:t>
      </w:r>
      <w:r w:rsidRPr="003758D4">
        <w:t>лепользования и застройки;</w:t>
      </w:r>
    </w:p>
    <w:p w14:paraId="5C618204" w14:textId="77777777" w:rsidR="003758D4" w:rsidRPr="003758D4" w:rsidRDefault="003758D4" w:rsidP="003758D4">
      <w:pPr>
        <w:autoSpaceDE w:val="0"/>
        <w:autoSpaceDN w:val="0"/>
        <w:adjustRightInd w:val="0"/>
      </w:pPr>
      <w:r w:rsidRPr="003758D4">
        <w:t>5) о внесении изменений в правила землепользования и застройки;</w:t>
      </w:r>
    </w:p>
    <w:p w14:paraId="23C5AB45" w14:textId="77777777" w:rsidR="003758D4" w:rsidRPr="003758D4" w:rsidRDefault="003758D4" w:rsidP="003758D4">
      <w:pPr>
        <w:autoSpaceDE w:val="0"/>
        <w:autoSpaceDN w:val="0"/>
        <w:adjustRightInd w:val="0"/>
      </w:pPr>
      <w:r w:rsidRPr="003758D4">
        <w:t>6) о регулировании иных вопросов землепользования и застройки.</w:t>
      </w:r>
    </w:p>
    <w:p w14:paraId="71484B68" w14:textId="77777777" w:rsidR="003758D4" w:rsidRPr="003758D4" w:rsidRDefault="003758D4" w:rsidP="003758D4">
      <w:pPr>
        <w:autoSpaceDE w:val="0"/>
        <w:autoSpaceDN w:val="0"/>
        <w:adjustRightInd w:val="0"/>
        <w:ind w:left="709" w:firstLine="0"/>
        <w:rPr>
          <w:strike/>
        </w:rPr>
      </w:pPr>
    </w:p>
    <w:p w14:paraId="7D81D0B6" w14:textId="77777777" w:rsidR="003758D4" w:rsidRPr="003758D4" w:rsidRDefault="003758D4" w:rsidP="0034255F">
      <w:pPr>
        <w:numPr>
          <w:ilvl w:val="0"/>
          <w:numId w:val="37"/>
        </w:numPr>
        <w:autoSpaceDE w:val="0"/>
        <w:autoSpaceDN w:val="0"/>
        <w:adjustRightInd w:val="0"/>
        <w:ind w:left="0" w:right="284" w:firstLine="709"/>
        <w:rPr>
          <w:color w:val="000000"/>
        </w:rPr>
      </w:pPr>
      <w:r w:rsidRPr="003758D4">
        <w:rPr>
          <w:color w:val="000000"/>
        </w:rPr>
        <w:t>На картах градостроительного зонирования отображаются:</w:t>
      </w:r>
    </w:p>
    <w:p w14:paraId="7830C0BD" w14:textId="7C46A817" w:rsidR="003758D4" w:rsidRPr="003758D4" w:rsidRDefault="003758D4" w:rsidP="00391C3C">
      <w:pPr>
        <w:numPr>
          <w:ilvl w:val="0"/>
          <w:numId w:val="22"/>
        </w:numPr>
        <w:autoSpaceDE w:val="0"/>
        <w:autoSpaceDN w:val="0"/>
        <w:adjustRightInd w:val="0"/>
        <w:ind w:right="284"/>
        <w:rPr>
          <w:color w:val="000000"/>
        </w:rPr>
      </w:pPr>
      <w:r w:rsidRPr="003758D4">
        <w:rPr>
          <w:color w:val="000000"/>
        </w:rPr>
        <w:t xml:space="preserve">границы населенных пунктов, входящих в состав </w:t>
      </w:r>
      <w:r w:rsidR="00BC7338">
        <w:rPr>
          <w:color w:val="000000"/>
        </w:rPr>
        <w:t>поселения</w:t>
      </w:r>
      <w:r w:rsidRPr="003758D4">
        <w:rPr>
          <w:color w:val="000000"/>
        </w:rPr>
        <w:t xml:space="preserve">; </w:t>
      </w:r>
    </w:p>
    <w:p w14:paraId="015EFEC9" w14:textId="77777777" w:rsidR="003758D4" w:rsidRPr="003758D4" w:rsidRDefault="003758D4" w:rsidP="00391C3C">
      <w:pPr>
        <w:numPr>
          <w:ilvl w:val="0"/>
          <w:numId w:val="22"/>
        </w:numPr>
        <w:autoSpaceDE w:val="0"/>
        <w:autoSpaceDN w:val="0"/>
        <w:adjustRightInd w:val="0"/>
        <w:ind w:right="284"/>
        <w:rPr>
          <w:color w:val="000000"/>
        </w:rPr>
      </w:pPr>
      <w:r w:rsidRPr="003758D4">
        <w:rPr>
          <w:color w:val="000000"/>
        </w:rPr>
        <w:t xml:space="preserve">границы зон с особыми условиями использования территорий; </w:t>
      </w:r>
    </w:p>
    <w:p w14:paraId="34611CB1" w14:textId="77777777" w:rsidR="003758D4" w:rsidRPr="003758D4" w:rsidRDefault="003758D4" w:rsidP="00391C3C">
      <w:pPr>
        <w:numPr>
          <w:ilvl w:val="0"/>
          <w:numId w:val="22"/>
        </w:numPr>
        <w:autoSpaceDE w:val="0"/>
        <w:autoSpaceDN w:val="0"/>
        <w:adjustRightInd w:val="0"/>
        <w:ind w:right="284"/>
        <w:rPr>
          <w:color w:val="000000"/>
        </w:rPr>
      </w:pPr>
      <w:r w:rsidRPr="003758D4">
        <w:rPr>
          <w:color w:val="000000"/>
        </w:rPr>
        <w:t xml:space="preserve">границы территорий объектов культурного наследия; </w:t>
      </w:r>
    </w:p>
    <w:p w14:paraId="0C968A92" w14:textId="77777777" w:rsidR="003758D4" w:rsidRPr="003758D4" w:rsidRDefault="003758D4" w:rsidP="00391C3C">
      <w:pPr>
        <w:numPr>
          <w:ilvl w:val="0"/>
          <w:numId w:val="22"/>
        </w:numPr>
        <w:autoSpaceDE w:val="0"/>
        <w:autoSpaceDN w:val="0"/>
        <w:adjustRightInd w:val="0"/>
        <w:ind w:right="284"/>
        <w:rPr>
          <w:color w:val="000000"/>
        </w:rPr>
      </w:pPr>
      <w:r w:rsidRPr="003758D4">
        <w:rPr>
          <w:color w:val="000000"/>
        </w:rPr>
        <w:t xml:space="preserve">границы территорий исторических поселений федерального значения; </w:t>
      </w:r>
    </w:p>
    <w:p w14:paraId="064EC0F9" w14:textId="77777777" w:rsidR="003758D4" w:rsidRPr="003758D4" w:rsidRDefault="003758D4" w:rsidP="00391C3C">
      <w:pPr>
        <w:numPr>
          <w:ilvl w:val="0"/>
          <w:numId w:val="22"/>
        </w:numPr>
        <w:autoSpaceDE w:val="0"/>
        <w:autoSpaceDN w:val="0"/>
        <w:adjustRightInd w:val="0"/>
        <w:ind w:right="284"/>
        <w:rPr>
          <w:color w:val="000000"/>
        </w:rPr>
      </w:pPr>
      <w:r w:rsidRPr="003758D4">
        <w:rPr>
          <w:color w:val="000000"/>
        </w:rPr>
        <w:t>границы территорий исторических поселений регионального значения.</w:t>
      </w:r>
    </w:p>
    <w:p w14:paraId="164DB596" w14:textId="77777777" w:rsidR="003758D4" w:rsidRPr="003758D4" w:rsidRDefault="003758D4" w:rsidP="003758D4">
      <w:pPr>
        <w:autoSpaceDE w:val="0"/>
        <w:autoSpaceDN w:val="0"/>
        <w:adjustRightInd w:val="0"/>
        <w:rPr>
          <w:color w:val="000000"/>
        </w:rPr>
      </w:pPr>
    </w:p>
    <w:p w14:paraId="2D17068F" w14:textId="4ECD73B6" w:rsidR="004B4355" w:rsidRDefault="003758D4" w:rsidP="004B4355">
      <w:pPr>
        <w:pStyle w:val="af9"/>
        <w:spacing w:before="0" w:beforeAutospacing="0" w:after="0" w:afterAutospacing="0" w:line="288" w:lineRule="atLeast"/>
        <w:ind w:firstLine="540"/>
        <w:jc w:val="both"/>
      </w:pPr>
      <w:r w:rsidRPr="009635E8">
        <w:t>3.1</w:t>
      </w:r>
      <w:proofErr w:type="gramStart"/>
      <w:r w:rsidR="009635E8">
        <w:t xml:space="preserve"> </w:t>
      </w:r>
      <w:r w:rsidR="004B4355" w:rsidRPr="009635E8">
        <w:t>Н</w:t>
      </w:r>
      <w:proofErr w:type="gramEnd"/>
      <w:r w:rsidR="004B4355" w:rsidRPr="009635E8">
        <w:t>а карте градостроительного зонирования в обязательном порядке устанавливаются территории, в границах которых предусматривается осуществление комплексного развития территории. Границы таких территорий могут не совпадать с границами территориальных зон и отображаться на отдельной карте, являющейся приложением к карте градостроительного зон</w:t>
      </w:r>
      <w:r w:rsidR="004B4355" w:rsidRPr="009635E8">
        <w:t>и</w:t>
      </w:r>
      <w:r w:rsidR="004B4355" w:rsidRPr="009635E8">
        <w:t>рования. В отношении таких территорий заключается один или несколько договоров о ко</w:t>
      </w:r>
      <w:r w:rsidR="004B4355" w:rsidRPr="009635E8">
        <w:t>м</w:t>
      </w:r>
      <w:r w:rsidR="004B4355" w:rsidRPr="009635E8">
        <w:t>плексном развитии территории.</w:t>
      </w:r>
    </w:p>
    <w:p w14:paraId="3E3C0243" w14:textId="676370B1" w:rsidR="003758D4" w:rsidRPr="003758D4" w:rsidRDefault="003758D4" w:rsidP="003758D4">
      <w:pPr>
        <w:autoSpaceDE w:val="0"/>
        <w:autoSpaceDN w:val="0"/>
        <w:adjustRightInd w:val="0"/>
        <w:rPr>
          <w:color w:val="000000"/>
        </w:rPr>
      </w:pPr>
    </w:p>
    <w:p w14:paraId="1F2FA077" w14:textId="77777777" w:rsidR="003758D4" w:rsidRDefault="003758D4" w:rsidP="003758D4">
      <w:pPr>
        <w:autoSpaceDE w:val="0"/>
        <w:autoSpaceDN w:val="0"/>
        <w:adjustRightInd w:val="0"/>
        <w:rPr>
          <w:color w:val="000000"/>
        </w:rPr>
      </w:pPr>
      <w:r w:rsidRPr="003758D4">
        <w:rPr>
          <w:color w:val="000000"/>
        </w:rPr>
        <w:t xml:space="preserve">3.2. </w:t>
      </w:r>
      <w:proofErr w:type="gramStart"/>
      <w:r w:rsidRPr="003758D4">
        <w:rPr>
          <w:color w:val="000000"/>
        </w:rPr>
        <w:t>Если иное не предусмотрено нормативным правовым актом субъекта Российской Федерации, решение о комплексном развитии территории может быть принято в отношении территории, которая в соответствии с правилами землепользования и застройки на дату прин</w:t>
      </w:r>
      <w:r w:rsidRPr="003758D4">
        <w:rPr>
          <w:color w:val="000000"/>
        </w:rPr>
        <w:t>я</w:t>
      </w:r>
      <w:r w:rsidRPr="003758D4">
        <w:rPr>
          <w:color w:val="000000"/>
        </w:rPr>
        <w:t>тия указанного решения не определена в качестве такой территории, либо в отношении терр</w:t>
      </w:r>
      <w:r w:rsidRPr="003758D4">
        <w:rPr>
          <w:color w:val="000000"/>
        </w:rPr>
        <w:t>и</w:t>
      </w:r>
      <w:r w:rsidRPr="003758D4">
        <w:rPr>
          <w:color w:val="000000"/>
        </w:rPr>
        <w:t>тории, границы которой не совпадают с границами территории, указанной в правилах земл</w:t>
      </w:r>
      <w:r w:rsidRPr="003758D4">
        <w:rPr>
          <w:color w:val="000000"/>
        </w:rPr>
        <w:t>е</w:t>
      </w:r>
      <w:r w:rsidRPr="003758D4">
        <w:rPr>
          <w:color w:val="000000"/>
        </w:rPr>
        <w:t>пользования и застройки в качестве территории</w:t>
      </w:r>
      <w:proofErr w:type="gramEnd"/>
      <w:r w:rsidRPr="003758D4">
        <w:rPr>
          <w:color w:val="000000"/>
        </w:rPr>
        <w:t xml:space="preserve">, в </w:t>
      </w:r>
      <w:proofErr w:type="gramStart"/>
      <w:r w:rsidRPr="003758D4">
        <w:rPr>
          <w:color w:val="000000"/>
        </w:rPr>
        <w:t>отношении</w:t>
      </w:r>
      <w:proofErr w:type="gramEnd"/>
      <w:r w:rsidRPr="003758D4">
        <w:rPr>
          <w:color w:val="000000"/>
        </w:rPr>
        <w:t xml:space="preserve"> которой допускается осущест</w:t>
      </w:r>
      <w:r w:rsidRPr="003758D4">
        <w:rPr>
          <w:color w:val="000000"/>
        </w:rPr>
        <w:t>в</w:t>
      </w:r>
      <w:r w:rsidRPr="003758D4">
        <w:rPr>
          <w:color w:val="000000"/>
        </w:rPr>
        <w:t>ление деятельности по ее комплексному развитию.</w:t>
      </w:r>
    </w:p>
    <w:p w14:paraId="56F26D3E" w14:textId="6C1FE78D" w:rsidR="0034255F" w:rsidRPr="009635E8" w:rsidRDefault="008F06D2" w:rsidP="0034255F">
      <w:pPr>
        <w:pStyle w:val="af9"/>
        <w:spacing w:before="0" w:beforeAutospacing="0" w:after="0" w:afterAutospacing="0" w:line="288" w:lineRule="atLeast"/>
        <w:ind w:firstLine="540"/>
        <w:jc w:val="both"/>
      </w:pPr>
      <w:r w:rsidRPr="00005558">
        <w:t>3.3. На карте градостроительного зонирования отображаются территории, в границах к</w:t>
      </w:r>
      <w:r w:rsidRPr="00005558">
        <w:t>о</w:t>
      </w:r>
      <w:r w:rsidRPr="00005558">
        <w:t>торых предусматриваются требования к архитектурно-градостроительному облику объектов капитального строительства. Границы таких территорий могут не совпадать с границами терр</w:t>
      </w:r>
      <w:r w:rsidRPr="00005558">
        <w:t>и</w:t>
      </w:r>
      <w:r w:rsidRPr="00005558">
        <w:t xml:space="preserve">ториальных зон и отображаться на отдельной </w:t>
      </w:r>
      <w:r w:rsidRPr="009635E8">
        <w:t>карте</w:t>
      </w:r>
      <w:r w:rsidR="0034255F" w:rsidRPr="009635E8">
        <w:t>, являющейся приложением к карте град</w:t>
      </w:r>
      <w:r w:rsidR="0034255F" w:rsidRPr="009635E8">
        <w:t>о</w:t>
      </w:r>
      <w:r w:rsidR="0034255F" w:rsidRPr="009635E8">
        <w:t>строительного зонирования</w:t>
      </w:r>
      <w:r w:rsidR="00A26F86" w:rsidRPr="009635E8">
        <w:t>.</w:t>
      </w:r>
    </w:p>
    <w:p w14:paraId="012BC868" w14:textId="2D55D02C" w:rsidR="009E26C1" w:rsidRPr="00005558" w:rsidRDefault="009E26C1" w:rsidP="003758D4">
      <w:pPr>
        <w:autoSpaceDE w:val="0"/>
        <w:autoSpaceDN w:val="0"/>
        <w:adjustRightInd w:val="0"/>
      </w:pPr>
    </w:p>
    <w:p w14:paraId="07B3E2BA" w14:textId="77777777" w:rsidR="003758D4" w:rsidRPr="003758D4" w:rsidRDefault="003758D4" w:rsidP="0034255F">
      <w:pPr>
        <w:numPr>
          <w:ilvl w:val="0"/>
          <w:numId w:val="37"/>
        </w:numPr>
        <w:autoSpaceDE w:val="0"/>
        <w:autoSpaceDN w:val="0"/>
        <w:adjustRightInd w:val="0"/>
        <w:ind w:left="0" w:right="-2" w:firstLine="709"/>
        <w:rPr>
          <w:color w:val="000000"/>
        </w:rPr>
      </w:pPr>
      <w:r w:rsidRPr="003758D4">
        <w:rPr>
          <w:color w:val="000000"/>
        </w:rPr>
        <w:t>В градостроительном регламенте в отношении земельных участков и объектов капитального строительства, расположенных в пределах соответствующей территориальной зоны, указываются:</w:t>
      </w:r>
    </w:p>
    <w:p w14:paraId="1B0D9BBE" w14:textId="77777777" w:rsidR="003758D4" w:rsidRPr="003758D4" w:rsidRDefault="003758D4" w:rsidP="003758D4">
      <w:pPr>
        <w:autoSpaceDE w:val="0"/>
        <w:autoSpaceDN w:val="0"/>
        <w:adjustRightInd w:val="0"/>
        <w:rPr>
          <w:color w:val="000000"/>
        </w:rPr>
      </w:pPr>
      <w:r w:rsidRPr="003758D4">
        <w:rPr>
          <w:color w:val="000000"/>
        </w:rPr>
        <w:lastRenderedPageBreak/>
        <w:t>1) виды разрешенного использования земельных участков и объектов капитального строительства:</w:t>
      </w:r>
    </w:p>
    <w:p w14:paraId="741C8067" w14:textId="77777777" w:rsidR="003758D4" w:rsidRPr="003758D4" w:rsidRDefault="003758D4" w:rsidP="003758D4">
      <w:pPr>
        <w:autoSpaceDE w:val="0"/>
        <w:autoSpaceDN w:val="0"/>
        <w:adjustRightInd w:val="0"/>
        <w:ind w:firstLine="284"/>
        <w:rPr>
          <w:color w:val="000000"/>
        </w:rPr>
      </w:pPr>
      <w:r w:rsidRPr="003758D4">
        <w:rPr>
          <w:color w:val="000000"/>
        </w:rPr>
        <w:t>а) Основные виды разрешённого использования – виды разрешённого использования, кот</w:t>
      </w:r>
      <w:r w:rsidRPr="003758D4">
        <w:rPr>
          <w:color w:val="000000"/>
        </w:rPr>
        <w:t>о</w:t>
      </w:r>
      <w:r w:rsidRPr="003758D4">
        <w:rPr>
          <w:color w:val="000000"/>
        </w:rPr>
        <w:t>рые правообладатели земельных участков и объектов капитального строительства, за исключ</w:t>
      </w:r>
      <w:r w:rsidRPr="003758D4">
        <w:rPr>
          <w:color w:val="000000"/>
        </w:rPr>
        <w:t>е</w:t>
      </w:r>
      <w:r w:rsidRPr="003758D4">
        <w:rPr>
          <w:color w:val="000000"/>
        </w:rPr>
        <w:t>нием органов государственной власти, органов местного самоуправления, государственных и муниципальных учреждений, государственных и унитарных муниципальных предприятий, в</w:t>
      </w:r>
      <w:r w:rsidRPr="003758D4">
        <w:rPr>
          <w:color w:val="000000"/>
        </w:rPr>
        <w:t>ы</w:t>
      </w:r>
      <w:r w:rsidRPr="003758D4">
        <w:rPr>
          <w:color w:val="000000"/>
        </w:rPr>
        <w:t>бираются самостоятельно без дополнительных разрешений и согласований;</w:t>
      </w:r>
    </w:p>
    <w:p w14:paraId="0476F6B4" w14:textId="77777777" w:rsidR="003758D4" w:rsidRPr="003758D4" w:rsidRDefault="003758D4" w:rsidP="003758D4">
      <w:pPr>
        <w:autoSpaceDE w:val="0"/>
        <w:autoSpaceDN w:val="0"/>
        <w:adjustRightInd w:val="0"/>
        <w:ind w:firstLine="284"/>
        <w:rPr>
          <w:color w:val="000000"/>
        </w:rPr>
      </w:pPr>
      <w:r w:rsidRPr="003758D4">
        <w:rPr>
          <w:color w:val="000000"/>
        </w:rPr>
        <w:t>б) Условно разрешённые виды использовани</w:t>
      </w:r>
      <w:proofErr w:type="gramStart"/>
      <w:r w:rsidRPr="003758D4">
        <w:rPr>
          <w:color w:val="000000"/>
        </w:rPr>
        <w:t>я-</w:t>
      </w:r>
      <w:proofErr w:type="gramEnd"/>
      <w:r w:rsidRPr="003758D4">
        <w:rPr>
          <w:color w:val="000000"/>
        </w:rPr>
        <w:t xml:space="preserve"> виды разрешенного использования, разреш</w:t>
      </w:r>
      <w:r w:rsidRPr="003758D4">
        <w:rPr>
          <w:color w:val="000000"/>
        </w:rPr>
        <w:t>е</w:t>
      </w:r>
      <w:r w:rsidRPr="003758D4">
        <w:rPr>
          <w:color w:val="000000"/>
        </w:rPr>
        <w:t>ние о применении которых предоставляется в порядке, предусмотренных Главой 3 настоящих Правил;</w:t>
      </w:r>
    </w:p>
    <w:p w14:paraId="62E31C3F" w14:textId="77777777" w:rsidR="003758D4" w:rsidRPr="003758D4" w:rsidRDefault="003758D4" w:rsidP="003758D4">
      <w:pPr>
        <w:autoSpaceDE w:val="0"/>
        <w:autoSpaceDN w:val="0"/>
        <w:adjustRightInd w:val="0"/>
        <w:ind w:firstLine="284"/>
        <w:rPr>
          <w:color w:val="000000"/>
        </w:rPr>
      </w:pPr>
      <w:r w:rsidRPr="003758D4">
        <w:rPr>
          <w:color w:val="000000"/>
        </w:rPr>
        <w:t xml:space="preserve">в) Вспомогательные виды разрешённого использования – виды разрешённого использования, допустимые только в качестве </w:t>
      </w:r>
      <w:proofErr w:type="gramStart"/>
      <w:r w:rsidRPr="003758D4">
        <w:rPr>
          <w:color w:val="000000"/>
        </w:rPr>
        <w:t>дополнительных</w:t>
      </w:r>
      <w:proofErr w:type="gramEnd"/>
      <w:r w:rsidRPr="003758D4">
        <w:rPr>
          <w:color w:val="000000"/>
        </w:rPr>
        <w:t xml:space="preserve"> по отношению к основным видам разрешенного использования и условно разрешенным видам использования и осуществляемые совместно с ними.</w:t>
      </w:r>
    </w:p>
    <w:p w14:paraId="3DBF9A51" w14:textId="77777777" w:rsidR="003758D4" w:rsidRPr="003758D4" w:rsidRDefault="003758D4" w:rsidP="00391C3C">
      <w:pPr>
        <w:numPr>
          <w:ilvl w:val="0"/>
          <w:numId w:val="23"/>
        </w:numPr>
        <w:autoSpaceDE w:val="0"/>
        <w:autoSpaceDN w:val="0"/>
        <w:adjustRightInd w:val="0"/>
        <w:ind w:left="0" w:right="-2" w:firstLine="709"/>
        <w:rPr>
          <w:color w:val="000000"/>
        </w:rPr>
      </w:pPr>
      <w:proofErr w:type="gramStart"/>
      <w:r w:rsidRPr="003758D4">
        <w:rPr>
          <w:color w:val="000000"/>
        </w:rPr>
        <w:t>Предельные минимальные и (или) максимальные) размеры земельных участков и предельные параметры разрешённого строительства, реконструкции объектов капитального строительства, которые включают:</w:t>
      </w:r>
      <w:proofErr w:type="gramEnd"/>
    </w:p>
    <w:p w14:paraId="7A8FF1CF" w14:textId="77777777" w:rsidR="003758D4" w:rsidRPr="003758D4" w:rsidRDefault="003758D4" w:rsidP="003758D4">
      <w:pPr>
        <w:autoSpaceDE w:val="0"/>
        <w:autoSpaceDN w:val="0"/>
        <w:adjustRightInd w:val="0"/>
        <w:ind w:firstLine="284"/>
        <w:rPr>
          <w:color w:val="000000"/>
        </w:rPr>
      </w:pPr>
      <w:r w:rsidRPr="003758D4">
        <w:rPr>
          <w:color w:val="000000"/>
        </w:rPr>
        <w:t>а) предельные (минимальные и (или) максимальные) размеры земельных участков, в том числе их площадь;</w:t>
      </w:r>
    </w:p>
    <w:p w14:paraId="7F3C90F9" w14:textId="77777777" w:rsidR="003758D4" w:rsidRPr="003758D4" w:rsidRDefault="003758D4" w:rsidP="003758D4">
      <w:pPr>
        <w:autoSpaceDE w:val="0"/>
        <w:autoSpaceDN w:val="0"/>
        <w:adjustRightInd w:val="0"/>
        <w:ind w:firstLine="284"/>
        <w:rPr>
          <w:color w:val="000000"/>
        </w:rPr>
      </w:pPr>
      <w:r w:rsidRPr="003758D4">
        <w:rPr>
          <w:color w:val="000000"/>
        </w:rPr>
        <w:t>б) минимальные отступы от границ земельных участков в целях определения мест допуст</w:t>
      </w:r>
      <w:r w:rsidRPr="003758D4">
        <w:rPr>
          <w:color w:val="000000"/>
        </w:rPr>
        <w:t>и</w:t>
      </w:r>
      <w:r w:rsidRPr="003758D4">
        <w:rPr>
          <w:color w:val="000000"/>
        </w:rPr>
        <w:t>мого размещения зданий, строений, сооружений, за пределами которых запрещено строител</w:t>
      </w:r>
      <w:r w:rsidRPr="003758D4">
        <w:rPr>
          <w:color w:val="000000"/>
        </w:rPr>
        <w:t>ь</w:t>
      </w:r>
      <w:r w:rsidRPr="003758D4">
        <w:rPr>
          <w:color w:val="000000"/>
        </w:rPr>
        <w:t>ство зданий, строений, сооружений;</w:t>
      </w:r>
    </w:p>
    <w:p w14:paraId="5192AD8C" w14:textId="77777777" w:rsidR="003758D4" w:rsidRPr="003758D4" w:rsidRDefault="003758D4" w:rsidP="003758D4">
      <w:pPr>
        <w:autoSpaceDE w:val="0"/>
        <w:autoSpaceDN w:val="0"/>
        <w:adjustRightInd w:val="0"/>
        <w:ind w:firstLine="284"/>
        <w:rPr>
          <w:color w:val="000000"/>
        </w:rPr>
      </w:pPr>
      <w:r w:rsidRPr="003758D4">
        <w:rPr>
          <w:color w:val="000000"/>
        </w:rPr>
        <w:t>в) предельное количество этажей или предельную высоту зданий, строений, сооружений;</w:t>
      </w:r>
    </w:p>
    <w:p w14:paraId="0318AEE7" w14:textId="0092DFEA" w:rsidR="003758D4" w:rsidRDefault="003758D4" w:rsidP="003758D4">
      <w:pPr>
        <w:autoSpaceDE w:val="0"/>
        <w:autoSpaceDN w:val="0"/>
        <w:adjustRightInd w:val="0"/>
        <w:ind w:firstLine="284"/>
        <w:rPr>
          <w:color w:val="000000"/>
        </w:rPr>
      </w:pPr>
      <w:r w:rsidRPr="003758D4">
        <w:rPr>
          <w:color w:val="000000"/>
        </w:rPr>
        <w:t>г) максимальный процент застройки в границах земельного участка, определяемый как о</w:t>
      </w:r>
      <w:r w:rsidRPr="003758D4">
        <w:rPr>
          <w:color w:val="000000"/>
        </w:rPr>
        <w:t>т</w:t>
      </w:r>
      <w:r w:rsidRPr="003758D4">
        <w:rPr>
          <w:color w:val="000000"/>
        </w:rPr>
        <w:t>ношение суммарной площади земельного участка, которая может быть застроена, ко всей пл</w:t>
      </w:r>
      <w:r w:rsidRPr="003758D4">
        <w:rPr>
          <w:color w:val="000000"/>
        </w:rPr>
        <w:t>о</w:t>
      </w:r>
      <w:r w:rsidRPr="003758D4">
        <w:rPr>
          <w:color w:val="000000"/>
        </w:rPr>
        <w:t>щади земельного участка.</w:t>
      </w:r>
    </w:p>
    <w:p w14:paraId="1DA4B6A1" w14:textId="29908871" w:rsidR="007D7E37" w:rsidRDefault="007D7E37" w:rsidP="003758D4">
      <w:pPr>
        <w:autoSpaceDE w:val="0"/>
        <w:autoSpaceDN w:val="0"/>
        <w:adjustRightInd w:val="0"/>
        <w:ind w:firstLine="284"/>
        <w:rPr>
          <w:color w:val="000000"/>
        </w:rPr>
      </w:pPr>
      <w:r w:rsidRPr="007D7E37">
        <w:rPr>
          <w:color w:val="000000"/>
        </w:rPr>
        <w:t>В случае</w:t>
      </w:r>
      <w:proofErr w:type="gramStart"/>
      <w:r w:rsidRPr="007D7E37">
        <w:rPr>
          <w:color w:val="000000"/>
        </w:rPr>
        <w:t>,</w:t>
      </w:r>
      <w:proofErr w:type="gramEnd"/>
      <w:r w:rsidRPr="007D7E37">
        <w:rPr>
          <w:color w:val="000000"/>
        </w:rPr>
        <w:t xml:space="preserve"> если в градостроительном регламенте применительно к определенной территор</w:t>
      </w:r>
      <w:r w:rsidRPr="007D7E37">
        <w:rPr>
          <w:color w:val="000000"/>
        </w:rPr>
        <w:t>и</w:t>
      </w:r>
      <w:r w:rsidRPr="007D7E37">
        <w:rPr>
          <w:color w:val="000000"/>
        </w:rPr>
        <w:t>альной зоне не устанавливаются предельные (минимальные и (или) максимальные) размеры з</w:t>
      </w:r>
      <w:r w:rsidRPr="007D7E37">
        <w:rPr>
          <w:color w:val="000000"/>
        </w:rPr>
        <w:t>е</w:t>
      </w:r>
      <w:r w:rsidRPr="007D7E37">
        <w:rPr>
          <w:color w:val="000000"/>
        </w:rPr>
        <w:t>мельных участков, в том числе их площадь, и (или) предусмотренные пунктами 2 - 4 части 1 настоящей статьи предельные параметры разрешенного строительства, реконструкции объектов капитального строительства, непосредственно в градостроительном регламенте применительно к этой территориальной зоне указывается, что такие предельные (минимальные и (или) макс</w:t>
      </w:r>
      <w:r w:rsidRPr="007D7E37">
        <w:rPr>
          <w:color w:val="000000"/>
        </w:rPr>
        <w:t>и</w:t>
      </w:r>
      <w:r w:rsidRPr="007D7E37">
        <w:rPr>
          <w:color w:val="000000"/>
        </w:rPr>
        <w:t>мальные) размеры земельных участков, предельные параметры разрешенного строительства, реконструкции объектов капитального строительства не подлежат установлению.</w:t>
      </w:r>
    </w:p>
    <w:p w14:paraId="64FA7BA1" w14:textId="77777777" w:rsidR="009831A2" w:rsidRPr="00005558" w:rsidRDefault="009831A2" w:rsidP="009831A2">
      <w:pPr>
        <w:autoSpaceDE w:val="0"/>
        <w:autoSpaceDN w:val="0"/>
        <w:adjustRightInd w:val="0"/>
      </w:pPr>
      <w:r w:rsidRPr="00005558">
        <w:t>2.1)    Требования к архитектурно-градостроительному облику объектов капитального строительства;</w:t>
      </w:r>
    </w:p>
    <w:p w14:paraId="7865B3AB" w14:textId="77777777" w:rsidR="003758D4" w:rsidRPr="003758D4" w:rsidRDefault="003758D4" w:rsidP="003758D4">
      <w:pPr>
        <w:autoSpaceDE w:val="0"/>
        <w:autoSpaceDN w:val="0"/>
        <w:adjustRightInd w:val="0"/>
        <w:rPr>
          <w:color w:val="000000"/>
        </w:rPr>
      </w:pPr>
      <w:r w:rsidRPr="003758D4">
        <w:rPr>
          <w:color w:val="000000"/>
        </w:rPr>
        <w:t>3) ограничения использования земельных участков и объектов капитального строител</w:t>
      </w:r>
      <w:r w:rsidRPr="003758D4">
        <w:rPr>
          <w:color w:val="000000"/>
        </w:rPr>
        <w:t>ь</w:t>
      </w:r>
      <w:r w:rsidRPr="003758D4">
        <w:rPr>
          <w:color w:val="000000"/>
        </w:rPr>
        <w:t>ства, устанавливаемые в соответствии с законодательством Российской Федерации;</w:t>
      </w:r>
    </w:p>
    <w:p w14:paraId="70AA9257" w14:textId="77777777" w:rsidR="003758D4" w:rsidRPr="003758D4" w:rsidRDefault="003758D4" w:rsidP="003758D4">
      <w:pPr>
        <w:autoSpaceDE w:val="0"/>
        <w:autoSpaceDN w:val="0"/>
        <w:adjustRightInd w:val="0"/>
        <w:rPr>
          <w:color w:val="000000"/>
          <w:sz w:val="28"/>
          <w:szCs w:val="28"/>
        </w:rPr>
      </w:pPr>
      <w:r w:rsidRPr="003758D4">
        <w:rPr>
          <w:color w:val="000000"/>
        </w:rPr>
        <w:t>4) расчетные показатели минимально допустимого уровня обеспеченности территории объектами коммунальной, транспортной, социальной инфраструктур и расчетные показатели максимально допустимого уровня территориальной доступности указанных объектов для нас</w:t>
      </w:r>
      <w:r w:rsidRPr="003758D4">
        <w:rPr>
          <w:color w:val="000000"/>
        </w:rPr>
        <w:t>е</w:t>
      </w:r>
      <w:r w:rsidRPr="003758D4">
        <w:rPr>
          <w:color w:val="000000"/>
        </w:rPr>
        <w:t>ления в случае, если в границах территориальной зоны, применительно к которой устанавлив</w:t>
      </w:r>
      <w:r w:rsidRPr="003758D4">
        <w:rPr>
          <w:color w:val="000000"/>
        </w:rPr>
        <w:t>а</w:t>
      </w:r>
      <w:r w:rsidRPr="003758D4">
        <w:rPr>
          <w:color w:val="000000"/>
        </w:rPr>
        <w:t>ется градостроительный регламент, предусматривается осуществление деятельности по ко</w:t>
      </w:r>
      <w:r w:rsidRPr="003758D4">
        <w:rPr>
          <w:color w:val="000000"/>
        </w:rPr>
        <w:t>м</w:t>
      </w:r>
      <w:r w:rsidRPr="003758D4">
        <w:rPr>
          <w:color w:val="000000"/>
        </w:rPr>
        <w:t>плексному и устойчивому развитию территории.</w:t>
      </w:r>
    </w:p>
    <w:p w14:paraId="5ABD111C" w14:textId="77AEC480" w:rsidR="00846E8A" w:rsidRDefault="003758D4" w:rsidP="003758D4">
      <w:pPr>
        <w:autoSpaceDE w:val="0"/>
        <w:autoSpaceDN w:val="0"/>
        <w:adjustRightInd w:val="0"/>
        <w:rPr>
          <w:color w:val="000000"/>
        </w:rPr>
      </w:pPr>
      <w:r w:rsidRPr="003758D4">
        <w:rPr>
          <w:color w:val="000000"/>
        </w:rPr>
        <w:t>Обязательным приложением к правилам землепользования и застройки являются свед</w:t>
      </w:r>
      <w:r w:rsidRPr="003758D4">
        <w:rPr>
          <w:color w:val="000000"/>
        </w:rPr>
        <w:t>е</w:t>
      </w:r>
      <w:r w:rsidRPr="003758D4">
        <w:rPr>
          <w:color w:val="000000"/>
        </w:rPr>
        <w:t>ния о границах территориальных зон, которые должны содержать графическое описание мест</w:t>
      </w:r>
      <w:r w:rsidRPr="003758D4">
        <w:rPr>
          <w:color w:val="000000"/>
        </w:rPr>
        <w:t>о</w:t>
      </w:r>
      <w:r w:rsidRPr="003758D4">
        <w:rPr>
          <w:color w:val="000000"/>
        </w:rPr>
        <w:t>положения границ территориальных зон, перечень координат характерных точек этих границ в системе координат, используемой для ведения Единого государственного реестра недвижим</w:t>
      </w:r>
      <w:r w:rsidRPr="003758D4">
        <w:rPr>
          <w:color w:val="000000"/>
        </w:rPr>
        <w:t>о</w:t>
      </w:r>
      <w:r w:rsidRPr="003758D4">
        <w:rPr>
          <w:color w:val="000000"/>
        </w:rPr>
        <w:t xml:space="preserve">сти. Органы местного самоуправления </w:t>
      </w:r>
      <w:r w:rsidR="00BC7338">
        <w:rPr>
          <w:color w:val="000000"/>
        </w:rPr>
        <w:t>поселения</w:t>
      </w:r>
      <w:r w:rsidRPr="003758D4">
        <w:rPr>
          <w:color w:val="000000"/>
        </w:rPr>
        <w:t xml:space="preserve"> также вправе подготовить текстовое описание местоположения границ территориальных зон.</w:t>
      </w:r>
    </w:p>
    <w:p w14:paraId="2246429B" w14:textId="77777777" w:rsidR="003758D4" w:rsidRPr="00005558" w:rsidRDefault="00846E8A" w:rsidP="003758D4">
      <w:pPr>
        <w:autoSpaceDE w:val="0"/>
        <w:autoSpaceDN w:val="0"/>
        <w:adjustRightInd w:val="0"/>
      </w:pPr>
      <w:r w:rsidRPr="00005558">
        <w:lastRenderedPageBreak/>
        <w:t>Требования к архитектурно-градостроительному облику объекта капитального стро</w:t>
      </w:r>
      <w:r w:rsidRPr="00005558">
        <w:t>и</w:t>
      </w:r>
      <w:r w:rsidRPr="00005558">
        <w:t>тельства включают в себя требования к объемно-пространственным, архитектурно-стилистическим и иным характеристикам объекта капитального строительства, которые уст</w:t>
      </w:r>
      <w:r w:rsidRPr="00005558">
        <w:t>а</w:t>
      </w:r>
      <w:r w:rsidRPr="00005558">
        <w:t>навливаются Правительством Российской Федерации.</w:t>
      </w:r>
      <w:r w:rsidR="003758D4" w:rsidRPr="00005558">
        <w:t xml:space="preserve"> </w:t>
      </w:r>
    </w:p>
    <w:p w14:paraId="650B8BD8" w14:textId="78D1B6F6" w:rsidR="00A26F86" w:rsidRPr="009635E8" w:rsidRDefault="00862C90" w:rsidP="00A26F86">
      <w:pPr>
        <w:pStyle w:val="af9"/>
        <w:spacing w:before="0" w:beforeAutospacing="0" w:after="0" w:afterAutospacing="0" w:line="288" w:lineRule="atLeast"/>
        <w:ind w:firstLine="540"/>
        <w:jc w:val="both"/>
      </w:pPr>
      <w:r w:rsidRPr="009635E8">
        <w:t xml:space="preserve">5. </w:t>
      </w:r>
      <w:r w:rsidR="00A26F86" w:rsidRPr="009635E8">
        <w:t xml:space="preserve">Утвержденные правила землепользования и застройки </w:t>
      </w:r>
      <w:r w:rsidR="00BC7338">
        <w:t>поселения</w:t>
      </w:r>
      <w:r w:rsidR="00A26F86" w:rsidRPr="009635E8">
        <w:t xml:space="preserve"> не применяются в ч</w:t>
      </w:r>
      <w:r w:rsidR="00A26F86" w:rsidRPr="009635E8">
        <w:t>а</w:t>
      </w:r>
      <w:r w:rsidR="00A26F86" w:rsidRPr="009635E8">
        <w:t>сти, противоречащей ограничениям использования земельных участков и (или) расположенных на них объектов недвижимости и осуществления экономической и иной деятельности, устано</w:t>
      </w:r>
      <w:r w:rsidR="00A26F86" w:rsidRPr="009635E8">
        <w:t>в</w:t>
      </w:r>
      <w:r w:rsidR="00A26F86" w:rsidRPr="009635E8">
        <w:t>ленным в границах зон с особыми условиями использования территорий.</w:t>
      </w:r>
    </w:p>
    <w:p w14:paraId="7C75E934" w14:textId="0700B8E3" w:rsidR="00862C90" w:rsidRPr="009635E8" w:rsidRDefault="00862C90" w:rsidP="00862C90">
      <w:pPr>
        <w:spacing w:line="180" w:lineRule="atLeast"/>
        <w:ind w:firstLine="540"/>
      </w:pPr>
    </w:p>
    <w:p w14:paraId="266B58F2" w14:textId="2ADF7618" w:rsidR="00787C8E" w:rsidRPr="00787C8E" w:rsidRDefault="00862C90" w:rsidP="00787C8E">
      <w:pPr>
        <w:autoSpaceDE w:val="0"/>
        <w:autoSpaceDN w:val="0"/>
        <w:adjustRightInd w:val="0"/>
        <w:ind w:firstLine="567"/>
        <w:rPr>
          <w:color w:val="FF0000"/>
        </w:rPr>
      </w:pPr>
      <w:r w:rsidRPr="009635E8">
        <w:t xml:space="preserve">6. </w:t>
      </w:r>
      <w:r w:rsidR="00787C8E" w:rsidRPr="009635E8">
        <w:t>Срок приведения утвержденных правил землепользования и застройки в соответствие с ограничениями использования объектов недвижимости, установленными в границах зон с ос</w:t>
      </w:r>
      <w:r w:rsidR="00787C8E" w:rsidRPr="009635E8">
        <w:t>о</w:t>
      </w:r>
      <w:r w:rsidR="00787C8E" w:rsidRPr="009635E8">
        <w:t>быми условиями использования территорий, не может превышать шесть месяцев.</w:t>
      </w:r>
    </w:p>
    <w:p w14:paraId="1CF6A45E" w14:textId="77777777" w:rsidR="00787C8E" w:rsidRPr="003758D4" w:rsidRDefault="00787C8E" w:rsidP="00862C90">
      <w:pPr>
        <w:autoSpaceDE w:val="0"/>
        <w:autoSpaceDN w:val="0"/>
        <w:adjustRightInd w:val="0"/>
        <w:ind w:firstLine="567"/>
      </w:pPr>
    </w:p>
    <w:p w14:paraId="25B7CAB1" w14:textId="77777777" w:rsidR="003758D4" w:rsidRPr="003758D4" w:rsidRDefault="003758D4" w:rsidP="003509D6">
      <w:pPr>
        <w:pStyle w:val="3"/>
      </w:pPr>
      <w:bookmarkStart w:id="37" w:name="_Toc89422057"/>
      <w:bookmarkStart w:id="38" w:name="_Toc212200331"/>
      <w:r w:rsidRPr="003758D4">
        <w:t>Статья 7. Ограничения использования земельных участков и объектов капитальн</w:t>
      </w:r>
      <w:r w:rsidRPr="003758D4">
        <w:t>о</w:t>
      </w:r>
      <w:r w:rsidRPr="003758D4">
        <w:t>го строительства, устанавливаемые в соответствии с законодательством Российской Ф</w:t>
      </w:r>
      <w:r w:rsidRPr="003758D4">
        <w:t>е</w:t>
      </w:r>
      <w:r w:rsidRPr="003758D4">
        <w:t>дерации.</w:t>
      </w:r>
      <w:bookmarkEnd w:id="37"/>
      <w:bookmarkEnd w:id="38"/>
    </w:p>
    <w:p w14:paraId="16E79E41" w14:textId="41E65395" w:rsidR="003758D4" w:rsidRPr="003758D4" w:rsidRDefault="003758D4" w:rsidP="003758D4">
      <w:r w:rsidRPr="003758D4">
        <w:t>В градостроительных регламентах указаны ограничения использования земельных участков и объектов капитального строительства, ранее установленные в предусмотренном з</w:t>
      </w:r>
      <w:r w:rsidRPr="003758D4">
        <w:t>а</w:t>
      </w:r>
      <w:r w:rsidRPr="003758D4">
        <w:t>конодательством порядке. Указанные ограничения могут относиться к видам разрешённого и</w:t>
      </w:r>
      <w:r w:rsidRPr="003758D4">
        <w:t>с</w:t>
      </w:r>
      <w:r w:rsidRPr="003758D4">
        <w:t>пользования земельных участков и объектов капитального строительства, к предельным пар</w:t>
      </w:r>
      <w:r w:rsidRPr="003758D4">
        <w:t>а</w:t>
      </w:r>
      <w:r w:rsidRPr="003758D4">
        <w:t xml:space="preserve">метрам разрешённого строительства, реконструкции </w:t>
      </w:r>
      <w:r w:rsidR="00B55147">
        <w:t xml:space="preserve">развитие </w:t>
      </w:r>
      <w:r w:rsidRPr="003758D4">
        <w:t>объектов капитального стро</w:t>
      </w:r>
      <w:r w:rsidRPr="003758D4">
        <w:t>и</w:t>
      </w:r>
      <w:r w:rsidRPr="003758D4">
        <w:t>тельства, к другим условиям использования земельных участков, строительства, реконструкции объектов капитального строительства.</w:t>
      </w:r>
    </w:p>
    <w:p w14:paraId="4EAECEB2" w14:textId="77777777" w:rsidR="003758D4" w:rsidRPr="003758D4" w:rsidRDefault="003758D4" w:rsidP="003509D6">
      <w:pPr>
        <w:pStyle w:val="3"/>
      </w:pPr>
      <w:bookmarkStart w:id="39" w:name="_Toc89422058"/>
      <w:bookmarkStart w:id="40" w:name="_Toc212200332"/>
      <w:r w:rsidRPr="003758D4">
        <w:t>Статья 8. Ответственность за нарушение правил.</w:t>
      </w:r>
      <w:bookmarkEnd w:id="39"/>
      <w:bookmarkEnd w:id="40"/>
    </w:p>
    <w:p w14:paraId="233C6D84" w14:textId="77777777" w:rsidR="003758D4" w:rsidRDefault="003758D4" w:rsidP="003758D4">
      <w:pPr>
        <w:autoSpaceDE w:val="0"/>
        <w:autoSpaceDN w:val="0"/>
        <w:adjustRightInd w:val="0"/>
        <w:ind w:firstLine="851"/>
      </w:pPr>
      <w:r w:rsidRPr="003758D4">
        <w:t>Лица, виновные в нарушении настоящих Правил, несут ответственность в порядке, предусмотренном законодательством Российской Федерации.</w:t>
      </w:r>
    </w:p>
    <w:p w14:paraId="6042152D" w14:textId="77777777" w:rsidR="00DF7F69" w:rsidRDefault="00DF7F69" w:rsidP="003758D4">
      <w:pPr>
        <w:autoSpaceDE w:val="0"/>
        <w:autoSpaceDN w:val="0"/>
        <w:adjustRightInd w:val="0"/>
        <w:ind w:firstLine="851"/>
      </w:pPr>
    </w:p>
    <w:p w14:paraId="62335056" w14:textId="77777777" w:rsidR="00005558" w:rsidRPr="003758D4" w:rsidRDefault="00005558" w:rsidP="003758D4">
      <w:pPr>
        <w:autoSpaceDE w:val="0"/>
        <w:autoSpaceDN w:val="0"/>
        <w:adjustRightInd w:val="0"/>
        <w:ind w:firstLine="851"/>
      </w:pPr>
    </w:p>
    <w:p w14:paraId="659DF025" w14:textId="77777777" w:rsidR="003758D4" w:rsidRDefault="003758D4" w:rsidP="00426F39">
      <w:pPr>
        <w:pStyle w:val="2"/>
        <w:rPr>
          <w:rFonts w:eastAsia="GOST Type AU"/>
          <w:lang w:eastAsia="ar-SA"/>
        </w:rPr>
      </w:pPr>
      <w:bookmarkStart w:id="41" w:name="_Toc200537090"/>
      <w:bookmarkStart w:id="42" w:name="_Toc208205272"/>
      <w:bookmarkStart w:id="43" w:name="_Toc427840782"/>
      <w:bookmarkStart w:id="44" w:name="_Toc427840964"/>
      <w:bookmarkStart w:id="45" w:name="_Toc89422059"/>
      <w:bookmarkStart w:id="46" w:name="_Toc212200333"/>
      <w:r w:rsidRPr="003758D4">
        <w:rPr>
          <w:rFonts w:eastAsia="GOST Type AU"/>
          <w:lang w:eastAsia="ar-SA"/>
        </w:rPr>
        <w:t xml:space="preserve">Глава 2. </w:t>
      </w:r>
      <w:bookmarkEnd w:id="41"/>
      <w:bookmarkEnd w:id="42"/>
      <w:bookmarkEnd w:id="43"/>
      <w:bookmarkEnd w:id="44"/>
      <w:r w:rsidRPr="003758D4">
        <w:rPr>
          <w:rFonts w:eastAsia="GOST Type AU"/>
          <w:lang w:eastAsia="ar-SA"/>
        </w:rPr>
        <w:t>Положения о регулировании землепользования и застройки орган</w:t>
      </w:r>
      <w:r w:rsidRPr="003758D4">
        <w:rPr>
          <w:rFonts w:eastAsia="GOST Type AU"/>
          <w:lang w:eastAsia="ar-SA"/>
        </w:rPr>
        <w:t>а</w:t>
      </w:r>
      <w:r w:rsidRPr="003758D4">
        <w:rPr>
          <w:rFonts w:eastAsia="GOST Type AU"/>
          <w:lang w:eastAsia="ar-SA"/>
        </w:rPr>
        <w:t>ми местного самоуправления</w:t>
      </w:r>
      <w:bookmarkEnd w:id="45"/>
      <w:bookmarkEnd w:id="46"/>
    </w:p>
    <w:p w14:paraId="7712B3C6" w14:textId="77777777" w:rsidR="005C7DD6" w:rsidRPr="005C7DD6" w:rsidRDefault="005C7DD6" w:rsidP="005C7DD6">
      <w:pPr>
        <w:rPr>
          <w:lang w:eastAsia="ar-SA"/>
        </w:rPr>
      </w:pPr>
    </w:p>
    <w:p w14:paraId="2387A832" w14:textId="77777777" w:rsidR="003758D4" w:rsidRPr="003758D4" w:rsidRDefault="003758D4" w:rsidP="003509D6">
      <w:pPr>
        <w:pStyle w:val="3"/>
      </w:pPr>
      <w:bookmarkStart w:id="47" w:name="_Toc89422060"/>
      <w:bookmarkStart w:id="48" w:name="_Toc212200334"/>
      <w:r w:rsidRPr="003758D4">
        <w:t>Статья 9. Полномочия органов местного самоуправления.</w:t>
      </w:r>
      <w:bookmarkEnd w:id="47"/>
      <w:bookmarkEnd w:id="48"/>
    </w:p>
    <w:p w14:paraId="264C43FB" w14:textId="0AFBD54A" w:rsidR="003758D4" w:rsidRPr="003758D4" w:rsidRDefault="003758D4" w:rsidP="003758D4">
      <w:r w:rsidRPr="003758D4">
        <w:t xml:space="preserve">Полномочия Совета депутатов </w:t>
      </w:r>
      <w:r w:rsidR="00BC7338">
        <w:t>поселения</w:t>
      </w:r>
      <w:r w:rsidRPr="003758D4">
        <w:t xml:space="preserve"> (далее – Совет депутатов), главы </w:t>
      </w:r>
      <w:r w:rsidR="00BC7338">
        <w:t>поселения</w:t>
      </w:r>
      <w:r w:rsidRPr="003758D4">
        <w:t>, администрации в области землепользования и застройки определяются федеральными закон</w:t>
      </w:r>
      <w:r w:rsidRPr="003758D4">
        <w:t>а</w:t>
      </w:r>
      <w:r w:rsidRPr="003758D4">
        <w:t xml:space="preserve">ми, законами Оренбургской области, Уставом </w:t>
      </w:r>
      <w:r w:rsidR="00BC7338">
        <w:t>поселения</w:t>
      </w:r>
      <w:r w:rsidRPr="003758D4">
        <w:t xml:space="preserve"> Оренбургской области (далее – Устав).</w:t>
      </w:r>
    </w:p>
    <w:p w14:paraId="56D8C867" w14:textId="77777777" w:rsidR="003758D4" w:rsidRPr="003758D4" w:rsidRDefault="003758D4" w:rsidP="003758D4">
      <w:pPr>
        <w:autoSpaceDE w:val="0"/>
        <w:autoSpaceDN w:val="0"/>
        <w:adjustRightInd w:val="0"/>
        <w:ind w:firstLine="567"/>
      </w:pPr>
    </w:p>
    <w:p w14:paraId="558CF78D" w14:textId="77777777" w:rsidR="003758D4" w:rsidRPr="003758D4" w:rsidRDefault="003758D4" w:rsidP="003509D6">
      <w:pPr>
        <w:pStyle w:val="3"/>
      </w:pPr>
      <w:bookmarkStart w:id="49" w:name="_Toc130098620"/>
      <w:bookmarkStart w:id="50" w:name="_Toc200537092"/>
      <w:bookmarkStart w:id="51" w:name="_Toc208205274"/>
      <w:bookmarkStart w:id="52" w:name="_Toc427840784"/>
      <w:bookmarkStart w:id="53" w:name="_Toc427840966"/>
      <w:bookmarkStart w:id="54" w:name="_Toc465786386"/>
      <w:bookmarkStart w:id="55" w:name="_Toc89422061"/>
      <w:bookmarkStart w:id="56" w:name="_Toc212200335"/>
      <w:r w:rsidRPr="003758D4">
        <w:t xml:space="preserve">Статья 10. </w:t>
      </w:r>
      <w:bookmarkEnd w:id="49"/>
      <w:bookmarkEnd w:id="50"/>
      <w:bookmarkEnd w:id="51"/>
      <w:bookmarkEnd w:id="52"/>
      <w:bookmarkEnd w:id="53"/>
      <w:bookmarkEnd w:id="54"/>
      <w:r w:rsidRPr="003758D4">
        <w:t>Комиссия по подготовке проекта правил землепользования и застройки</w:t>
      </w:r>
      <w:bookmarkEnd w:id="55"/>
      <w:bookmarkEnd w:id="56"/>
    </w:p>
    <w:p w14:paraId="1C01B7CA" w14:textId="77777777" w:rsidR="003758D4" w:rsidRPr="003758D4" w:rsidRDefault="003758D4" w:rsidP="003758D4">
      <w:r w:rsidRPr="003758D4">
        <w:t xml:space="preserve">1. </w:t>
      </w:r>
      <w:proofErr w:type="gramStart"/>
      <w:r w:rsidRPr="003758D4">
        <w:t>Комиссия по подготовке проекта Правил землепользования и застройки (далее - К</w:t>
      </w:r>
      <w:r w:rsidRPr="003758D4">
        <w:t>о</w:t>
      </w:r>
      <w:r w:rsidRPr="003758D4">
        <w:t>миссия) формируется органом местного самоуправления в целях подготовки проектов о внес</w:t>
      </w:r>
      <w:r w:rsidRPr="003758D4">
        <w:t>е</w:t>
      </w:r>
      <w:r w:rsidRPr="003758D4">
        <w:t>нии изменения в Правила землепользования и застройки, рекомендаций по вопросам пред</w:t>
      </w:r>
      <w:r w:rsidRPr="003758D4">
        <w:t>о</w:t>
      </w:r>
      <w:r w:rsidRPr="003758D4">
        <w:t>ставления разрешений на условно разрешенный вид использования земельного участка или о</w:t>
      </w:r>
      <w:r w:rsidRPr="003758D4">
        <w:t>т</w:t>
      </w:r>
      <w:r w:rsidRPr="003758D4">
        <w:t>клонения объектов капитального строительства от предельных параметров строительства, р</w:t>
      </w:r>
      <w:r w:rsidRPr="003758D4">
        <w:t>е</w:t>
      </w:r>
      <w:r w:rsidRPr="003758D4">
        <w:t>конструкции объектов капитального строительства.</w:t>
      </w:r>
      <w:proofErr w:type="gramEnd"/>
    </w:p>
    <w:p w14:paraId="08F47283" w14:textId="3E1246E6" w:rsidR="003758D4" w:rsidRPr="003758D4" w:rsidRDefault="003758D4" w:rsidP="003758D4">
      <w:r w:rsidRPr="003758D4">
        <w:t>2. Комиссия осуществляет свою деятельность согласно Градостроительному кодексу Российской Федерации, Правилам застройки, а также согласно Положению о Комиссии, утве</w:t>
      </w:r>
      <w:r w:rsidRPr="003758D4">
        <w:t>р</w:t>
      </w:r>
      <w:r w:rsidRPr="003758D4">
        <w:t xml:space="preserve">жденному Постановлением администрации </w:t>
      </w:r>
      <w:r w:rsidR="00BC7338">
        <w:t>Поселения</w:t>
      </w:r>
      <w:r w:rsidRPr="003758D4">
        <w:t>.</w:t>
      </w:r>
    </w:p>
    <w:p w14:paraId="24D9D2EC" w14:textId="77777777" w:rsidR="003758D4" w:rsidRPr="003758D4" w:rsidRDefault="003758D4" w:rsidP="003758D4">
      <w:pPr>
        <w:autoSpaceDE w:val="0"/>
        <w:autoSpaceDN w:val="0"/>
        <w:adjustRightInd w:val="0"/>
        <w:ind w:firstLine="567"/>
      </w:pPr>
    </w:p>
    <w:p w14:paraId="537D7E93" w14:textId="77777777" w:rsidR="003758D4" w:rsidRPr="003758D4" w:rsidRDefault="003758D4" w:rsidP="00426F39">
      <w:pPr>
        <w:pStyle w:val="2"/>
      </w:pPr>
      <w:bookmarkStart w:id="57" w:name="_Toc427840776"/>
      <w:bookmarkStart w:id="58" w:name="_Toc427840958"/>
      <w:bookmarkStart w:id="59" w:name="_Toc89422062"/>
      <w:bookmarkStart w:id="60" w:name="_Toc212200336"/>
      <w:r w:rsidRPr="003758D4">
        <w:rPr>
          <w:rFonts w:eastAsia="GOST Type AU"/>
          <w:lang w:eastAsia="ar-SA"/>
        </w:rPr>
        <w:lastRenderedPageBreak/>
        <w:t xml:space="preserve">Глава 3. </w:t>
      </w:r>
      <w:bookmarkEnd w:id="27"/>
      <w:bookmarkEnd w:id="28"/>
      <w:bookmarkEnd w:id="57"/>
      <w:bookmarkEnd w:id="58"/>
      <w:r w:rsidRPr="003758D4">
        <w:rPr>
          <w:rFonts w:eastAsia="GOST Type AU"/>
          <w:lang w:eastAsia="ar-SA"/>
        </w:rPr>
        <w:t>Положения об изменении видов разрешенного использования з</w:t>
      </w:r>
      <w:r w:rsidRPr="003758D4">
        <w:rPr>
          <w:rFonts w:eastAsia="GOST Type AU"/>
          <w:lang w:eastAsia="ar-SA"/>
        </w:rPr>
        <w:t>е</w:t>
      </w:r>
      <w:r w:rsidRPr="003758D4">
        <w:rPr>
          <w:rFonts w:eastAsia="GOST Type AU"/>
          <w:lang w:eastAsia="ar-SA"/>
        </w:rPr>
        <w:t>мельных участков и объектов капитального строительства физическими и юридическими лицами</w:t>
      </w:r>
      <w:r w:rsidRPr="003758D4">
        <w:t>.</w:t>
      </w:r>
      <w:bookmarkEnd w:id="59"/>
      <w:bookmarkEnd w:id="60"/>
    </w:p>
    <w:p w14:paraId="106DBB40" w14:textId="77777777" w:rsidR="003758D4" w:rsidRPr="003758D4" w:rsidRDefault="003758D4" w:rsidP="003758D4">
      <w:pPr>
        <w:autoSpaceDE w:val="0"/>
        <w:autoSpaceDN w:val="0"/>
        <w:adjustRightInd w:val="0"/>
        <w:ind w:firstLine="0"/>
        <w:rPr>
          <w:b/>
        </w:rPr>
      </w:pPr>
    </w:p>
    <w:p w14:paraId="5CB544AA" w14:textId="77777777" w:rsidR="003758D4" w:rsidRPr="003758D4" w:rsidRDefault="003758D4" w:rsidP="003509D6">
      <w:pPr>
        <w:pStyle w:val="3"/>
      </w:pPr>
      <w:bookmarkStart w:id="61" w:name="_Toc200537079"/>
      <w:bookmarkStart w:id="62" w:name="_Toc208205267"/>
      <w:bookmarkStart w:id="63" w:name="_Toc427840777"/>
      <w:bookmarkStart w:id="64" w:name="_Toc427840959"/>
      <w:bookmarkStart w:id="65" w:name="_Toc465786388"/>
      <w:bookmarkStart w:id="66" w:name="_Toc89422063"/>
      <w:bookmarkStart w:id="67" w:name="_Toc212200337"/>
      <w:r w:rsidRPr="003758D4">
        <w:t xml:space="preserve">Статья 11. </w:t>
      </w:r>
      <w:bookmarkEnd w:id="61"/>
      <w:bookmarkEnd w:id="62"/>
      <w:bookmarkEnd w:id="63"/>
      <w:bookmarkEnd w:id="64"/>
      <w:bookmarkEnd w:id="65"/>
      <w:r w:rsidRPr="003758D4">
        <w:t>Общие положения об изменении видов разрешённого использования з</w:t>
      </w:r>
      <w:r w:rsidRPr="003758D4">
        <w:t>е</w:t>
      </w:r>
      <w:r w:rsidRPr="003758D4">
        <w:t>мельных участков и объектов капитального строительства физическими и юридическими лицами</w:t>
      </w:r>
      <w:bookmarkEnd w:id="66"/>
      <w:bookmarkEnd w:id="67"/>
    </w:p>
    <w:p w14:paraId="3118135D" w14:textId="77777777" w:rsidR="003758D4" w:rsidRPr="003758D4" w:rsidRDefault="003758D4" w:rsidP="003758D4">
      <w:pPr>
        <w:shd w:val="clear" w:color="auto" w:fill="FFFFFF"/>
        <w:tabs>
          <w:tab w:val="left" w:pos="6847"/>
          <w:tab w:val="left" w:leader="dot" w:pos="8611"/>
        </w:tabs>
        <w:rPr>
          <w:color w:val="000000"/>
        </w:rPr>
      </w:pPr>
      <w:r w:rsidRPr="003758D4">
        <w:rPr>
          <w:color w:val="000000"/>
        </w:rPr>
        <w:t>1. Изменение одного вида разрешенного использования земельных участков и объектов капитального строительства на другой вид такого использования осуществляется в соотве</w:t>
      </w:r>
      <w:r w:rsidRPr="003758D4">
        <w:rPr>
          <w:color w:val="000000"/>
        </w:rPr>
        <w:t>т</w:t>
      </w:r>
      <w:r w:rsidRPr="003758D4">
        <w:rPr>
          <w:color w:val="000000"/>
        </w:rPr>
        <w:t>ствии с градостроительным регламентом при условии соблюдения требований технических р</w:t>
      </w:r>
      <w:r w:rsidRPr="003758D4">
        <w:rPr>
          <w:color w:val="000000"/>
        </w:rPr>
        <w:t>е</w:t>
      </w:r>
      <w:r w:rsidRPr="003758D4">
        <w:rPr>
          <w:color w:val="000000"/>
        </w:rPr>
        <w:t>гламентов.</w:t>
      </w:r>
    </w:p>
    <w:p w14:paraId="579E380F" w14:textId="5A76B3AE" w:rsidR="00F54EE6" w:rsidRPr="009B3525" w:rsidRDefault="003758D4" w:rsidP="00F54EE6">
      <w:pPr>
        <w:ind w:firstLine="700"/>
      </w:pPr>
      <w:bookmarkStart w:id="68" w:name="sub_3704"/>
      <w:r w:rsidRPr="009B3525">
        <w:rPr>
          <w:color w:val="000000"/>
        </w:rPr>
        <w:t>2</w:t>
      </w:r>
      <w:r w:rsidRPr="009B3525">
        <w:rPr>
          <w:color w:val="106BBE"/>
        </w:rPr>
        <w:t>.</w:t>
      </w:r>
      <w:r w:rsidRPr="009B3525">
        <w:t xml:space="preserve"> </w:t>
      </w:r>
      <w:r w:rsidR="00F54EE6" w:rsidRPr="009B3525">
        <w:t>В отношении земельного участка в соответствии с федеральным законом могут быть установлены один или несколько основных, условно разрешенных или вспомогательных видов разрешенного использования. Любой основной или вспомогательный вид разрешенного и</w:t>
      </w:r>
      <w:r w:rsidR="00F54EE6" w:rsidRPr="009B3525">
        <w:t>с</w:t>
      </w:r>
      <w:r w:rsidR="00F54EE6" w:rsidRPr="009B3525">
        <w:t>пользования из предусмотренных градостроительным зонированием территорий выбирается</w:t>
      </w:r>
    </w:p>
    <w:p w14:paraId="34B63F18" w14:textId="24FC94C8" w:rsidR="00453F83" w:rsidRPr="00EC2C3D" w:rsidRDefault="00F54EE6" w:rsidP="00E2401C">
      <w:pPr>
        <w:ind w:firstLine="0"/>
        <w:rPr>
          <w:rFonts w:ascii="Arial" w:hAnsi="Arial" w:cs="Arial"/>
        </w:rPr>
      </w:pPr>
      <w:r w:rsidRPr="009B3525">
        <w:t>правообладателем земельного участка в соответствии с настоящим Кодексом и законодател</w:t>
      </w:r>
      <w:r w:rsidRPr="009B3525">
        <w:t>ь</w:t>
      </w:r>
      <w:r w:rsidRPr="009B3525">
        <w:t>ством о градостроительной деятельности. Правообладателем земельного участка по правилам, предусмотренным федеральным законом, может быть получено разрешение на условно разр</w:t>
      </w:r>
      <w:r w:rsidRPr="009B3525">
        <w:t>е</w:t>
      </w:r>
      <w:r w:rsidRPr="009B3525">
        <w:t>шенный вид разрешенного использования. Основной или условно разрешенный вид разреше</w:t>
      </w:r>
      <w:r w:rsidRPr="009B3525">
        <w:t>н</w:t>
      </w:r>
      <w:r w:rsidRPr="009B3525">
        <w:t>ного использования земельного участка считается выбранным в отношении такого земельного участка со дня внесения сведений о соответствующем виде разрешенного использования в Ед</w:t>
      </w:r>
      <w:r w:rsidRPr="009B3525">
        <w:t>и</w:t>
      </w:r>
      <w:r w:rsidRPr="009B3525">
        <w:t>ный государственный реестр недвижимости. Внесение в Единый государственный реестр н</w:t>
      </w:r>
      <w:r w:rsidRPr="009B3525">
        <w:t>е</w:t>
      </w:r>
      <w:r w:rsidRPr="009B3525">
        <w:t>движимости сведений о вспомогательных видах разрешенного использования земельного участка не требуется.</w:t>
      </w:r>
      <w:bookmarkEnd w:id="68"/>
      <w:r w:rsidR="00453F83">
        <w:t xml:space="preserve"> </w:t>
      </w:r>
    </w:p>
    <w:p w14:paraId="68A469D6" w14:textId="6F719437" w:rsidR="003758D4" w:rsidRPr="003758D4" w:rsidRDefault="003758D4" w:rsidP="003758D4">
      <w:pPr>
        <w:shd w:val="clear" w:color="auto" w:fill="FFFFFF"/>
        <w:tabs>
          <w:tab w:val="left" w:pos="6847"/>
          <w:tab w:val="left" w:leader="dot" w:pos="8611"/>
        </w:tabs>
        <w:rPr>
          <w:color w:val="000000"/>
        </w:rPr>
      </w:pPr>
      <w:r w:rsidRPr="003758D4">
        <w:rPr>
          <w:color w:val="000000"/>
        </w:rPr>
        <w:t>3. Изменение видов разрешенного использования земельных участков и объектов кап</w:t>
      </w:r>
      <w:r w:rsidRPr="003758D4">
        <w:rPr>
          <w:color w:val="000000"/>
        </w:rPr>
        <w:t>и</w:t>
      </w:r>
      <w:r w:rsidRPr="003758D4">
        <w:rPr>
          <w:color w:val="000000"/>
        </w:rPr>
        <w:t xml:space="preserve">тального строительства органами государственной власти, органами местного самоуправления </w:t>
      </w:r>
      <w:r w:rsidR="00BC7338">
        <w:rPr>
          <w:color w:val="000000"/>
        </w:rPr>
        <w:t>поселения</w:t>
      </w:r>
      <w:r w:rsidRPr="003758D4">
        <w:rPr>
          <w:color w:val="000000"/>
        </w:rPr>
        <w:t>, государственными и муниципальными учреждениями, государственными и мун</w:t>
      </w:r>
      <w:r w:rsidRPr="003758D4">
        <w:rPr>
          <w:color w:val="000000"/>
        </w:rPr>
        <w:t>и</w:t>
      </w:r>
      <w:r w:rsidRPr="003758D4">
        <w:rPr>
          <w:color w:val="000000"/>
        </w:rPr>
        <w:t>ципальными предприятиями осуществляется в соответствии с действующим законодател</w:t>
      </w:r>
      <w:r w:rsidRPr="003758D4">
        <w:rPr>
          <w:color w:val="000000"/>
        </w:rPr>
        <w:t>ь</w:t>
      </w:r>
      <w:r w:rsidRPr="003758D4">
        <w:rPr>
          <w:color w:val="000000"/>
        </w:rPr>
        <w:t>ством.</w:t>
      </w:r>
    </w:p>
    <w:p w14:paraId="067D196D" w14:textId="77777777" w:rsidR="003758D4" w:rsidRPr="003758D4" w:rsidRDefault="003758D4" w:rsidP="003758D4">
      <w:pPr>
        <w:shd w:val="clear" w:color="auto" w:fill="FFFFFF"/>
        <w:tabs>
          <w:tab w:val="left" w:pos="6847"/>
          <w:tab w:val="left" w:leader="dot" w:pos="8611"/>
        </w:tabs>
        <w:rPr>
          <w:color w:val="000000"/>
        </w:rPr>
      </w:pPr>
      <w:r w:rsidRPr="003758D4">
        <w:rPr>
          <w:color w:val="000000"/>
        </w:rPr>
        <w:t>4. Решения о предоставлении разрешения на условно разрешенный вид использования земельного участка или объекта капитального строительства осуществляется в порядке, пред</w:t>
      </w:r>
      <w:r w:rsidRPr="003758D4">
        <w:rPr>
          <w:color w:val="000000"/>
        </w:rPr>
        <w:t>у</w:t>
      </w:r>
      <w:r w:rsidRPr="003758D4">
        <w:rPr>
          <w:color w:val="000000"/>
        </w:rPr>
        <w:t>смотренном статьей 12 настоящих Правил и в соответствии со статьей 39 Градостроительного кодекса Российской Федерации.</w:t>
      </w:r>
    </w:p>
    <w:p w14:paraId="0845268B" w14:textId="77777777" w:rsidR="003758D4" w:rsidRPr="003758D4" w:rsidRDefault="003758D4" w:rsidP="003758D4">
      <w:pPr>
        <w:shd w:val="clear" w:color="auto" w:fill="FFFFFF"/>
        <w:tabs>
          <w:tab w:val="left" w:pos="6847"/>
          <w:tab w:val="left" w:leader="dot" w:pos="8611"/>
        </w:tabs>
        <w:rPr>
          <w:color w:val="000000"/>
        </w:rPr>
      </w:pPr>
      <w:r w:rsidRPr="003758D4">
        <w:rPr>
          <w:color w:val="000000"/>
        </w:rPr>
        <w:t>5. Решения об изменении одного вида разрешенного использования земельных участков и объектов капитального строительства, расположенных на землях, на которые действие град</w:t>
      </w:r>
      <w:r w:rsidRPr="003758D4">
        <w:rPr>
          <w:color w:val="000000"/>
        </w:rPr>
        <w:t>о</w:t>
      </w:r>
      <w:r w:rsidRPr="003758D4">
        <w:rPr>
          <w:color w:val="000000"/>
        </w:rPr>
        <w:t>строительных регламентов не распространяется или для которых градостроительные регламе</w:t>
      </w:r>
      <w:r w:rsidRPr="003758D4">
        <w:rPr>
          <w:color w:val="000000"/>
        </w:rPr>
        <w:t>н</w:t>
      </w:r>
      <w:r w:rsidRPr="003758D4">
        <w:rPr>
          <w:color w:val="000000"/>
        </w:rPr>
        <w:t>ты не устанавливаются, на другой вид такого использования принимаются в соответствии с ф</w:t>
      </w:r>
      <w:r w:rsidRPr="003758D4">
        <w:rPr>
          <w:color w:val="000000"/>
        </w:rPr>
        <w:t>е</w:t>
      </w:r>
      <w:r w:rsidRPr="003758D4">
        <w:rPr>
          <w:color w:val="000000"/>
        </w:rPr>
        <w:t>деральными законами.</w:t>
      </w:r>
    </w:p>
    <w:p w14:paraId="5FE461F5" w14:textId="77777777" w:rsidR="003758D4" w:rsidRPr="003758D4" w:rsidRDefault="003758D4" w:rsidP="003758D4">
      <w:r w:rsidRPr="003758D4">
        <w:t>6. Изменение видов разрешенного использования объектов капитального строительства, связанное с переводом помещений из категории жилых помещений в категорию нежилых п</w:t>
      </w:r>
      <w:r w:rsidRPr="003758D4">
        <w:t>о</w:t>
      </w:r>
      <w:r w:rsidRPr="003758D4">
        <w:t>мещений или из категории нежилых помещений в категорию жилых помещений, осуществляе</w:t>
      </w:r>
      <w:r w:rsidRPr="003758D4">
        <w:t>т</w:t>
      </w:r>
      <w:r w:rsidRPr="003758D4">
        <w:t>ся в соответствии с жилищным законодательством.</w:t>
      </w:r>
    </w:p>
    <w:p w14:paraId="578EEE70" w14:textId="77777777" w:rsidR="003758D4" w:rsidRPr="003758D4" w:rsidRDefault="003758D4" w:rsidP="003758D4">
      <w:pPr>
        <w:shd w:val="clear" w:color="auto" w:fill="FFFFFF"/>
        <w:tabs>
          <w:tab w:val="left" w:pos="6847"/>
          <w:tab w:val="left" w:leader="dot" w:pos="8611"/>
        </w:tabs>
        <w:rPr>
          <w:color w:val="000000"/>
        </w:rPr>
      </w:pPr>
      <w:r w:rsidRPr="003758D4">
        <w:rPr>
          <w:color w:val="000000"/>
        </w:rPr>
        <w:t>7. Применение правообладателями объектов капитального строительства указанных в градостроительном регламенте вспомогательных видов разрешенного использования объектов капитального строительства осуществляется:</w:t>
      </w:r>
    </w:p>
    <w:p w14:paraId="64B326B1" w14:textId="77777777" w:rsidR="00ED6A53" w:rsidRDefault="003758D4" w:rsidP="003758D4">
      <w:pPr>
        <w:shd w:val="clear" w:color="auto" w:fill="FFFFFF"/>
        <w:tabs>
          <w:tab w:val="left" w:pos="6847"/>
          <w:tab w:val="left" w:leader="dot" w:pos="8611"/>
        </w:tabs>
        <w:rPr>
          <w:rFonts w:ascii="Arial" w:hAnsi="Arial" w:cs="Arial"/>
          <w:highlight w:val="yellow"/>
        </w:rPr>
      </w:pPr>
      <w:r w:rsidRPr="003758D4">
        <w:rPr>
          <w:color w:val="000000"/>
        </w:rPr>
        <w:t>- если применение вспомогательного вида разрешенного использования объекта кап</w:t>
      </w:r>
      <w:r w:rsidRPr="003758D4">
        <w:rPr>
          <w:color w:val="000000"/>
        </w:rPr>
        <w:t>и</w:t>
      </w:r>
      <w:r w:rsidRPr="003758D4">
        <w:rPr>
          <w:color w:val="000000"/>
        </w:rPr>
        <w:t xml:space="preserve">тального строительства планируется исключительно в целях обеспечения функционирования, эксплуатации, инженерного обеспечения, обслуживания расположенных на этом земельном участке объектов капитального строительства, отнесенных настоящими Правилами к основным </w:t>
      </w:r>
      <w:r w:rsidRPr="003758D4">
        <w:rPr>
          <w:color w:val="000000"/>
        </w:rPr>
        <w:lastRenderedPageBreak/>
        <w:t>и/или условно разрешенным видам использования земельных участков и объектов капитальн</w:t>
      </w:r>
      <w:r w:rsidRPr="003758D4">
        <w:rPr>
          <w:color w:val="000000"/>
        </w:rPr>
        <w:t>о</w:t>
      </w:r>
      <w:r w:rsidRPr="003758D4">
        <w:rPr>
          <w:color w:val="000000"/>
        </w:rPr>
        <w:t>го строительства в соответствующей территориальной зоне.</w:t>
      </w:r>
      <w:r w:rsidR="00ED6A53" w:rsidRPr="00ED6A53">
        <w:rPr>
          <w:rFonts w:ascii="Arial" w:hAnsi="Arial" w:cs="Arial"/>
          <w:highlight w:val="yellow"/>
        </w:rPr>
        <w:t xml:space="preserve"> </w:t>
      </w:r>
    </w:p>
    <w:p w14:paraId="215E10E3" w14:textId="1E398935" w:rsidR="003758D4" w:rsidRPr="003758D4" w:rsidRDefault="00ED6A53" w:rsidP="003758D4">
      <w:pPr>
        <w:shd w:val="clear" w:color="auto" w:fill="FFFFFF"/>
        <w:tabs>
          <w:tab w:val="left" w:pos="6847"/>
          <w:tab w:val="left" w:leader="dot" w:pos="8611"/>
        </w:tabs>
        <w:rPr>
          <w:color w:val="000000"/>
        </w:rPr>
      </w:pPr>
      <w:r w:rsidRPr="009B3525">
        <w:t>8.</w:t>
      </w:r>
      <w:r w:rsidRPr="009B3525">
        <w:rPr>
          <w:rFonts w:ascii="Arial" w:hAnsi="Arial" w:cs="Arial"/>
        </w:rPr>
        <w:t xml:space="preserve"> </w:t>
      </w:r>
      <w:r w:rsidRPr="009B3525">
        <w:t xml:space="preserve">В соответствии с п.3 части 17 статьи 51 </w:t>
      </w:r>
      <w:proofErr w:type="spellStart"/>
      <w:r w:rsidRPr="009B3525">
        <w:t>ГрК</w:t>
      </w:r>
      <w:proofErr w:type="spellEnd"/>
      <w:r w:rsidRPr="009B3525">
        <w:t xml:space="preserve"> РФ, выдача разрешения на строительство не требуется в случаях строительства на земельном участке строений и сооружений вспомог</w:t>
      </w:r>
      <w:r w:rsidRPr="009B3525">
        <w:t>а</w:t>
      </w:r>
      <w:r w:rsidRPr="009B3525">
        <w:t>тельного использования, критерии отнесения к которым устанавливаются Правительством Ро</w:t>
      </w:r>
      <w:r w:rsidRPr="009B3525">
        <w:t>с</w:t>
      </w:r>
      <w:r w:rsidRPr="009B3525">
        <w:t>сийской Федерации.</w:t>
      </w:r>
    </w:p>
    <w:p w14:paraId="30BA91E8" w14:textId="77777777" w:rsidR="003758D4" w:rsidRPr="003758D4" w:rsidRDefault="003758D4" w:rsidP="003758D4">
      <w:pPr>
        <w:shd w:val="clear" w:color="auto" w:fill="FFFFFF"/>
        <w:tabs>
          <w:tab w:val="left" w:pos="785"/>
        </w:tabs>
        <w:ind w:firstLine="0"/>
      </w:pPr>
    </w:p>
    <w:p w14:paraId="007C4907" w14:textId="77777777" w:rsidR="003758D4" w:rsidRPr="003758D4" w:rsidRDefault="003758D4" w:rsidP="003509D6">
      <w:pPr>
        <w:pStyle w:val="3"/>
      </w:pPr>
      <w:bookmarkStart w:id="69" w:name="_Toc200537080"/>
      <w:bookmarkStart w:id="70" w:name="_Toc208205268"/>
      <w:bookmarkStart w:id="71" w:name="_Toc427840778"/>
      <w:bookmarkStart w:id="72" w:name="_Toc427840960"/>
      <w:bookmarkStart w:id="73" w:name="_Toc465786389"/>
      <w:bookmarkStart w:id="74" w:name="_Toc89422064"/>
      <w:bookmarkStart w:id="75" w:name="_Toc212200338"/>
      <w:r w:rsidRPr="003758D4">
        <w:t xml:space="preserve">Статья 12. </w:t>
      </w:r>
      <w:bookmarkEnd w:id="69"/>
      <w:bookmarkEnd w:id="70"/>
      <w:bookmarkEnd w:id="71"/>
      <w:bookmarkEnd w:id="72"/>
      <w:bookmarkEnd w:id="73"/>
      <w:r w:rsidRPr="003758D4">
        <w:t>Предоставление разрешения на условно разрешённый вид использования земельного участка и объекта капитального строительства.</w:t>
      </w:r>
      <w:bookmarkEnd w:id="74"/>
      <w:bookmarkEnd w:id="75"/>
    </w:p>
    <w:p w14:paraId="3B0A398E" w14:textId="77777777" w:rsidR="003758D4" w:rsidRPr="003758D4" w:rsidRDefault="003758D4" w:rsidP="003758D4">
      <w:pPr>
        <w:widowControl w:val="0"/>
        <w:autoSpaceDE w:val="0"/>
        <w:autoSpaceDN w:val="0"/>
        <w:adjustRightInd w:val="0"/>
        <w:ind w:firstLine="851"/>
        <w:rPr>
          <w:color w:val="000000"/>
        </w:rPr>
      </w:pPr>
      <w:bookmarkStart w:id="76" w:name="sub_3901"/>
      <w:bookmarkStart w:id="77" w:name="_Toc200537081"/>
      <w:bookmarkStart w:id="78" w:name="_Toc208205269"/>
      <w:bookmarkStart w:id="79" w:name="_Toc130098619"/>
      <w:r w:rsidRPr="003758D4">
        <w:t>1. Физическое или юридическое лицо, заинтересованное в предоставлении разрешения на условно разрешенный вид использования земельного участка или объекта капитального строительства (далее - разрешение на условно разрешенный вид использования), направляет заявление о предоставлении разрешения на условно разрешенный вид использования в коми</w:t>
      </w:r>
      <w:r w:rsidRPr="003758D4">
        <w:t>с</w:t>
      </w:r>
      <w:r w:rsidRPr="003758D4">
        <w:t xml:space="preserve">сию. </w:t>
      </w:r>
      <w:r w:rsidRPr="003758D4">
        <w:rPr>
          <w:bCs/>
          <w:color w:val="000000"/>
        </w:rPr>
        <w:t>Заявление     о     предоставлении разрешения на условно разрешенный вид   использов</w:t>
      </w:r>
      <w:r w:rsidRPr="003758D4">
        <w:rPr>
          <w:bCs/>
          <w:color w:val="000000"/>
        </w:rPr>
        <w:t>а</w:t>
      </w:r>
      <w:r w:rsidRPr="003758D4">
        <w:rPr>
          <w:bCs/>
          <w:color w:val="000000"/>
        </w:rPr>
        <w:t>ния   может   быть направлено в форме электронного документа, подписанного электронной       подписью       в соответствии     с    требованиями Федерального закона от 6 апреля</w:t>
      </w:r>
      <w:r>
        <w:rPr>
          <w:bCs/>
          <w:color w:val="000000"/>
        </w:rPr>
        <w:t xml:space="preserve"> </w:t>
      </w:r>
      <w:r w:rsidRPr="003758D4">
        <w:rPr>
          <w:bCs/>
          <w:color w:val="000000"/>
        </w:rPr>
        <w:t>2011 года N 63-ФЗ "Об электронной подписи" (далее   -  электронный документ, подписанный электронной подписью).</w:t>
      </w:r>
    </w:p>
    <w:p w14:paraId="124ED648" w14:textId="77777777" w:rsidR="003758D4" w:rsidRPr="003758D4" w:rsidRDefault="003758D4" w:rsidP="003758D4">
      <w:pPr>
        <w:ind w:firstLine="851"/>
        <w:rPr>
          <w:rFonts w:ascii="Verdana" w:hAnsi="Verdana"/>
          <w:sz w:val="21"/>
          <w:szCs w:val="21"/>
        </w:rPr>
      </w:pPr>
      <w:bookmarkStart w:id="80" w:name="sub_3902"/>
      <w:bookmarkEnd w:id="76"/>
      <w:r w:rsidRPr="003758D4">
        <w:t>2.</w:t>
      </w:r>
      <w:r>
        <w:t xml:space="preserve"> </w:t>
      </w:r>
      <w:r w:rsidRPr="003758D4">
        <w:rPr>
          <w:color w:val="000000"/>
        </w:rPr>
        <w:t>Проект решения о предоставлении разрешения на условно разрешенный вид испол</w:t>
      </w:r>
      <w:r w:rsidRPr="003758D4">
        <w:rPr>
          <w:color w:val="000000"/>
        </w:rPr>
        <w:t>ь</w:t>
      </w:r>
      <w:r w:rsidRPr="003758D4">
        <w:rPr>
          <w:color w:val="000000"/>
        </w:rPr>
        <w:t>зования подлежит рассмотрению на общественных обсуждениях или публичных слушаниях, проводимых в порядке, установленном главой 5настоящихПравил, с учетом положений наст</w:t>
      </w:r>
      <w:r w:rsidRPr="003758D4">
        <w:rPr>
          <w:color w:val="000000"/>
        </w:rPr>
        <w:t>о</w:t>
      </w:r>
      <w:r w:rsidRPr="003758D4">
        <w:rPr>
          <w:color w:val="000000"/>
        </w:rPr>
        <w:t>ящей статьи.</w:t>
      </w:r>
    </w:p>
    <w:p w14:paraId="757F30FD" w14:textId="77777777" w:rsidR="003758D4" w:rsidRPr="003758D4" w:rsidRDefault="003758D4" w:rsidP="003758D4">
      <w:pPr>
        <w:widowControl w:val="0"/>
        <w:autoSpaceDE w:val="0"/>
        <w:autoSpaceDN w:val="0"/>
        <w:adjustRightInd w:val="0"/>
        <w:ind w:firstLine="851"/>
      </w:pPr>
      <w:bookmarkStart w:id="81" w:name="sub_3903"/>
      <w:bookmarkEnd w:id="80"/>
      <w:r w:rsidRPr="003758D4">
        <w:t>3. В случае</w:t>
      </w:r>
      <w:proofErr w:type="gramStart"/>
      <w:r w:rsidRPr="003758D4">
        <w:t>,</w:t>
      </w:r>
      <w:proofErr w:type="gramEnd"/>
      <w:r w:rsidRPr="003758D4">
        <w:t xml:space="preserve"> если условно разрешенный вид использования земельного участка или объекта капитального строительства может оказать негативное воздействие на окружающую среду, публичные слушания проводятся с участием правообладателей земельных участков и объектов капитального строительства, подверженных риску такого негативного воздействия.</w:t>
      </w:r>
    </w:p>
    <w:p w14:paraId="2B8759E4" w14:textId="77777777" w:rsidR="003758D4" w:rsidRPr="003758D4" w:rsidRDefault="003758D4" w:rsidP="003758D4">
      <w:pPr>
        <w:ind w:firstLine="851"/>
        <w:rPr>
          <w:rFonts w:ascii="Verdana" w:hAnsi="Verdana"/>
          <w:sz w:val="21"/>
          <w:szCs w:val="21"/>
        </w:rPr>
      </w:pPr>
      <w:bookmarkStart w:id="82" w:name="sub_3904"/>
      <w:bookmarkEnd w:id="81"/>
      <w:r w:rsidRPr="003758D4">
        <w:t>4.</w:t>
      </w:r>
      <w:r>
        <w:t xml:space="preserve"> </w:t>
      </w:r>
      <w:proofErr w:type="gramStart"/>
      <w:r w:rsidRPr="003758D4">
        <w:rPr>
          <w:color w:val="000000"/>
        </w:rPr>
        <w:t>Организатор общественных обсуждений или публичных слушаний направляет соо</w:t>
      </w:r>
      <w:r w:rsidRPr="003758D4">
        <w:rPr>
          <w:color w:val="000000"/>
        </w:rPr>
        <w:t>б</w:t>
      </w:r>
      <w:r w:rsidRPr="003758D4">
        <w:rPr>
          <w:color w:val="000000"/>
        </w:rPr>
        <w:t>щения о проведении общественных обсуждений или публичных слушаний по проекту решения о предоставлении разрешения на условно разрешенный вид использования правообладателям земельных участков, имеющих общие границы с земельным участком, применительно к кот</w:t>
      </w:r>
      <w:r w:rsidRPr="003758D4">
        <w:rPr>
          <w:color w:val="000000"/>
        </w:rPr>
        <w:t>о</w:t>
      </w:r>
      <w:r w:rsidRPr="003758D4">
        <w:rPr>
          <w:color w:val="000000"/>
        </w:rPr>
        <w:t>рому запрашивается данное разрешение, правообладателям объектов капитального строител</w:t>
      </w:r>
      <w:r w:rsidRPr="003758D4">
        <w:rPr>
          <w:color w:val="000000"/>
        </w:rPr>
        <w:t>ь</w:t>
      </w:r>
      <w:r w:rsidRPr="003758D4">
        <w:rPr>
          <w:color w:val="000000"/>
        </w:rPr>
        <w:t>ства, расположенных на земельных участках, имеющих общие границы с земельным участком, применительно к которому запрашивается данное</w:t>
      </w:r>
      <w:proofErr w:type="gramEnd"/>
      <w:r w:rsidRPr="003758D4">
        <w:rPr>
          <w:color w:val="000000"/>
        </w:rPr>
        <w:t xml:space="preserve"> разрешение, и правообладателям помещений, являющихся частью объекта капитального строительства, применительно к которому запраш</w:t>
      </w:r>
      <w:r w:rsidRPr="003758D4">
        <w:rPr>
          <w:color w:val="000000"/>
        </w:rPr>
        <w:t>и</w:t>
      </w:r>
      <w:r w:rsidRPr="003758D4">
        <w:rPr>
          <w:color w:val="000000"/>
        </w:rPr>
        <w:t>вается данное разрешение. Указанные сообщения направляются не позднее чем через семь р</w:t>
      </w:r>
      <w:r w:rsidRPr="003758D4">
        <w:rPr>
          <w:color w:val="000000"/>
        </w:rPr>
        <w:t>а</w:t>
      </w:r>
      <w:r w:rsidRPr="003758D4">
        <w:rPr>
          <w:color w:val="000000"/>
        </w:rPr>
        <w:t>бочих дней со дня поступления заявления заинтересованного лица о предоставлении разреш</w:t>
      </w:r>
      <w:r w:rsidRPr="003758D4">
        <w:rPr>
          <w:color w:val="000000"/>
        </w:rPr>
        <w:t>е</w:t>
      </w:r>
      <w:r w:rsidRPr="003758D4">
        <w:rPr>
          <w:color w:val="000000"/>
        </w:rPr>
        <w:t>ния на условно разрешенный вид использования.</w:t>
      </w:r>
    </w:p>
    <w:p w14:paraId="02903C99" w14:textId="77777777" w:rsidR="003758D4" w:rsidRPr="00005558" w:rsidRDefault="003758D4" w:rsidP="003758D4">
      <w:pPr>
        <w:widowControl w:val="0"/>
        <w:autoSpaceDE w:val="0"/>
        <w:autoSpaceDN w:val="0"/>
        <w:adjustRightInd w:val="0"/>
        <w:ind w:firstLine="851"/>
      </w:pPr>
      <w:bookmarkStart w:id="83" w:name="sub_3907"/>
      <w:bookmarkEnd w:id="82"/>
      <w:r w:rsidRPr="00005558">
        <w:t xml:space="preserve">5. </w:t>
      </w:r>
      <w:r w:rsidR="00883F65" w:rsidRPr="00005558">
        <w:rPr>
          <w:szCs w:val="28"/>
        </w:rPr>
        <w:t>Срок проведения общественных обсуждений или публичных слушаний с момента оповещения жителей муниципального образования об их проведении до дня опубликования з</w:t>
      </w:r>
      <w:r w:rsidR="00883F65" w:rsidRPr="00005558">
        <w:rPr>
          <w:szCs w:val="28"/>
        </w:rPr>
        <w:t>а</w:t>
      </w:r>
      <w:r w:rsidR="00883F65" w:rsidRPr="00005558">
        <w:rPr>
          <w:szCs w:val="28"/>
        </w:rPr>
        <w:t>ключения о результатах общественных обсуждений или публичных слушаний определяется Уставом муниципального образования и (или) нормативным правовым актом представительн</w:t>
      </w:r>
      <w:r w:rsidR="00883F65" w:rsidRPr="00005558">
        <w:rPr>
          <w:szCs w:val="28"/>
        </w:rPr>
        <w:t>о</w:t>
      </w:r>
      <w:r w:rsidR="00883F65" w:rsidRPr="00005558">
        <w:rPr>
          <w:szCs w:val="28"/>
        </w:rPr>
        <w:t>го органа муниципального образования и не может превышать один месяц</w:t>
      </w:r>
      <w:r w:rsidRPr="00005558">
        <w:rPr>
          <w:szCs w:val="28"/>
        </w:rPr>
        <w:t>.</w:t>
      </w:r>
    </w:p>
    <w:p w14:paraId="727178F8" w14:textId="77777777" w:rsidR="003758D4" w:rsidRPr="003758D4" w:rsidRDefault="003758D4" w:rsidP="003758D4">
      <w:pPr>
        <w:widowControl w:val="0"/>
        <w:autoSpaceDE w:val="0"/>
        <w:autoSpaceDN w:val="0"/>
        <w:adjustRightInd w:val="0"/>
        <w:ind w:firstLine="851"/>
      </w:pPr>
      <w:bookmarkStart w:id="84" w:name="sub_3908"/>
      <w:bookmarkEnd w:id="83"/>
      <w:r w:rsidRPr="003758D4">
        <w:rPr>
          <w:color w:val="000000"/>
        </w:rPr>
        <w:t>6</w:t>
      </w:r>
      <w:r w:rsidRPr="003758D4">
        <w:t>.</w:t>
      </w:r>
      <w:r>
        <w:t xml:space="preserve"> </w:t>
      </w:r>
      <w:proofErr w:type="gramStart"/>
      <w:r w:rsidRPr="003758D4">
        <w:t xml:space="preserve">На основании заключения о результатах публичных слушаний </w:t>
      </w:r>
      <w:r w:rsidRPr="003758D4">
        <w:rPr>
          <w:color w:val="000000"/>
          <w:szCs w:val="28"/>
        </w:rPr>
        <w:t xml:space="preserve">или общественных обсуждений по </w:t>
      </w:r>
      <w:r w:rsidRPr="003758D4">
        <w:rPr>
          <w:color w:val="000000"/>
        </w:rPr>
        <w:t>проекту решения</w:t>
      </w:r>
      <w:r w:rsidRPr="003758D4">
        <w:t xml:space="preserve"> о предоставлении разрешения на условно разрешенный вид использования комиссия осуществляет подготовку рекомендаций о предоставлении разрешения на условно разрешенный вид использования или об отказе в предоставлении такого разрешения с указанием причин принятого решения и направляет их главе муниципального образования.</w:t>
      </w:r>
      <w:proofErr w:type="gramEnd"/>
    </w:p>
    <w:bookmarkEnd w:id="84"/>
    <w:p w14:paraId="063AB590" w14:textId="77777777" w:rsidR="003758D4" w:rsidRPr="003758D4" w:rsidRDefault="003758D4" w:rsidP="003758D4">
      <w:pPr>
        <w:widowControl w:val="0"/>
        <w:autoSpaceDE w:val="0"/>
        <w:autoSpaceDN w:val="0"/>
        <w:adjustRightInd w:val="0"/>
        <w:ind w:firstLine="851"/>
      </w:pPr>
      <w:r w:rsidRPr="003758D4">
        <w:rPr>
          <w:color w:val="000000"/>
        </w:rPr>
        <w:t>7.</w:t>
      </w:r>
      <w:r w:rsidRPr="003758D4">
        <w:t xml:space="preserve"> На основании указанных в части </w:t>
      </w:r>
      <w:r w:rsidRPr="003758D4">
        <w:rPr>
          <w:color w:val="000000"/>
        </w:rPr>
        <w:t>6</w:t>
      </w:r>
      <w:r w:rsidRPr="003758D4">
        <w:rPr>
          <w:color w:val="00B050"/>
        </w:rPr>
        <w:t xml:space="preserve"> </w:t>
      </w:r>
      <w:r w:rsidRPr="003758D4">
        <w:t>настоящей статьи рекомендаций глава муниц</w:t>
      </w:r>
      <w:r w:rsidRPr="003758D4">
        <w:t>и</w:t>
      </w:r>
      <w:r w:rsidRPr="003758D4">
        <w:t>пального образования в течение трех дней со дня поступления таких рекомендаций принимает решение о предоставлении разрешения на условно разрешенный вид использования или об о</w:t>
      </w:r>
      <w:r w:rsidRPr="003758D4">
        <w:t>т</w:t>
      </w:r>
      <w:r w:rsidRPr="003758D4">
        <w:t>казе в предоставлении такого разрешения. Указанное решение подлежит опубликованию в п</w:t>
      </w:r>
      <w:r w:rsidRPr="003758D4">
        <w:t>о</w:t>
      </w:r>
      <w:r w:rsidRPr="003758D4">
        <w:lastRenderedPageBreak/>
        <w:t>рядке, установленном для официального опубликования муниципальных правовых актов, иной официальной информации, и размещается на официальном сайте муниципального образования (при наличии официального сайта муниципального образования) в сети "Интернет".</w:t>
      </w:r>
    </w:p>
    <w:p w14:paraId="15541C46" w14:textId="77777777" w:rsidR="003758D4" w:rsidRPr="003758D4" w:rsidRDefault="003758D4" w:rsidP="003758D4">
      <w:pPr>
        <w:widowControl w:val="0"/>
        <w:autoSpaceDE w:val="0"/>
        <w:autoSpaceDN w:val="0"/>
        <w:adjustRightInd w:val="0"/>
        <w:ind w:firstLine="851"/>
      </w:pPr>
      <w:bookmarkStart w:id="85" w:name="sub_39010"/>
      <w:r w:rsidRPr="00D74853">
        <w:t xml:space="preserve">8. </w:t>
      </w:r>
      <w:r w:rsidRPr="003758D4">
        <w:t>Расходы, связанные с организацией и проведением публичных слушаний по проекту решения о предоставлении разрешения на условно разрешенный вид использования, несет ф</w:t>
      </w:r>
      <w:r w:rsidRPr="003758D4">
        <w:t>и</w:t>
      </w:r>
      <w:r w:rsidRPr="003758D4">
        <w:t>зическое или юридическое лицо, заинтересованное в предоставлении такого разрешения.</w:t>
      </w:r>
    </w:p>
    <w:p w14:paraId="56CD5D6E" w14:textId="62A08261" w:rsidR="003758D4" w:rsidRPr="00D74853" w:rsidRDefault="003758D4" w:rsidP="00D74853">
      <w:pPr>
        <w:widowControl w:val="0"/>
        <w:autoSpaceDE w:val="0"/>
        <w:autoSpaceDN w:val="0"/>
        <w:adjustRightInd w:val="0"/>
      </w:pPr>
      <w:bookmarkStart w:id="86" w:name="sub_39011"/>
      <w:bookmarkEnd w:id="85"/>
      <w:r w:rsidRPr="00D74853">
        <w:t>9. В случае</w:t>
      </w:r>
      <w:proofErr w:type="gramStart"/>
      <w:r w:rsidRPr="00D74853">
        <w:t>,</w:t>
      </w:r>
      <w:proofErr w:type="gramEnd"/>
      <w:r w:rsidRPr="00D74853">
        <w:t xml:space="preserve"> если условно разрешенный вид использования земельного участка или об</w:t>
      </w:r>
      <w:r w:rsidRPr="00D74853">
        <w:t>ъ</w:t>
      </w:r>
      <w:r w:rsidRPr="00D74853">
        <w:t>екта капитального строительства включен в градостроительный регламент в установленном для внесения изменений в правила землепользования и застройки порядке после проведения общ</w:t>
      </w:r>
      <w:r w:rsidRPr="00D74853">
        <w:t>е</w:t>
      </w:r>
      <w:r w:rsidRPr="00D74853">
        <w:t>ственных обсуждений или публичных слушаний по инициативе физического или юридического лица, заинтересованного в предоставлении разрешения на условно разрешенный вид использ</w:t>
      </w:r>
      <w:r w:rsidRPr="00D74853">
        <w:t>о</w:t>
      </w:r>
      <w:r w:rsidRPr="00D74853">
        <w:t>вания, решение о предоставлении разрешения на условно разрешенный вид использования т</w:t>
      </w:r>
      <w:r w:rsidRPr="00D74853">
        <w:t>а</w:t>
      </w:r>
      <w:r w:rsidRPr="00D74853">
        <w:t>кому лицу принимается без проведения общественных обсуждений или публичных слушаний.</w:t>
      </w:r>
    </w:p>
    <w:p w14:paraId="17A1FF54" w14:textId="6CA0594A" w:rsidR="00876324" w:rsidRPr="00D74853" w:rsidRDefault="00D74853" w:rsidP="00D74853">
      <w:pPr>
        <w:widowControl w:val="0"/>
        <w:autoSpaceDE w:val="0"/>
        <w:autoSpaceDN w:val="0"/>
        <w:adjustRightInd w:val="0"/>
        <w:ind w:left="142" w:firstLine="567"/>
      </w:pPr>
      <w:r>
        <w:t xml:space="preserve">10. </w:t>
      </w:r>
      <w:proofErr w:type="gramStart"/>
      <w:r w:rsidR="00876324" w:rsidRPr="00D74853">
        <w:t>Со дня поступления в орган местного самоуправления уведомления о выявлении с</w:t>
      </w:r>
      <w:r w:rsidR="00876324" w:rsidRPr="00D74853">
        <w:t>а</w:t>
      </w:r>
      <w:r w:rsidR="00876324" w:rsidRPr="00D74853">
        <w:t>мовольной постройки от исполнительного органа государственной власти, должностного л</w:t>
      </w:r>
      <w:r w:rsidR="00876324" w:rsidRPr="00D74853">
        <w:t>и</w:t>
      </w:r>
      <w:r w:rsidR="00876324" w:rsidRPr="00D74853">
        <w:t xml:space="preserve">ца, государственного учреждения или органа местного самоуправления, указанных в </w:t>
      </w:r>
      <w:hyperlink w:anchor="sub_55322" w:history="1">
        <w:r w:rsidR="00876324" w:rsidRPr="00D74853">
          <w:t>части 2 статьи 55.32</w:t>
        </w:r>
      </w:hyperlink>
      <w:r w:rsidR="00876324" w:rsidRPr="00D74853">
        <w:t xml:space="preserve"> настоящего Кодекса, не допускается предоставление разрешения на условно ра</w:t>
      </w:r>
      <w:r w:rsidR="00876324" w:rsidRPr="00D74853">
        <w:t>з</w:t>
      </w:r>
      <w:r w:rsidR="00876324" w:rsidRPr="00D74853">
        <w:t>решенный вид использования в отношении земельного участка, на котором расположена такая постройка, или в отношении такой постройки до ее сноса или</w:t>
      </w:r>
      <w:proofErr w:type="gramEnd"/>
      <w:r w:rsidR="00876324" w:rsidRPr="00D74853">
        <w:t xml:space="preserve"> </w:t>
      </w:r>
      <w:proofErr w:type="gramStart"/>
      <w:r w:rsidR="00876324" w:rsidRPr="00D74853">
        <w:t>приведения в соответствие с установленными требованиями, за исключением случаев, если по результатам рассмотрения данного уведомления органом местного самоуправления в исполнительный орган госуда</w:t>
      </w:r>
      <w:r w:rsidR="00876324" w:rsidRPr="00D74853">
        <w:t>р</w:t>
      </w:r>
      <w:r w:rsidR="00876324" w:rsidRPr="00D74853">
        <w:t>ственной власти, должностному лицу, в государственное учреждение или орган местного с</w:t>
      </w:r>
      <w:r w:rsidR="00876324" w:rsidRPr="00D74853">
        <w:t>а</w:t>
      </w:r>
      <w:r w:rsidR="00876324" w:rsidRPr="00D74853">
        <w:t>моуправления, которые указаны в части 2 статьи 55.32 настоящего Кодекса и от которых п</w:t>
      </w:r>
      <w:r w:rsidR="00876324" w:rsidRPr="00D74853">
        <w:t>о</w:t>
      </w:r>
      <w:r w:rsidR="00876324" w:rsidRPr="00D74853">
        <w:t>ступило данное уведомление, направлено уведомление о том, что наличие признаков сам</w:t>
      </w:r>
      <w:r w:rsidR="00876324" w:rsidRPr="00D74853">
        <w:t>о</w:t>
      </w:r>
      <w:r w:rsidR="00876324" w:rsidRPr="00D74853">
        <w:t>вольной постройки не усматривается либо вступило</w:t>
      </w:r>
      <w:proofErr w:type="gramEnd"/>
      <w:r w:rsidR="00876324" w:rsidRPr="00D74853">
        <w:t xml:space="preserve"> в законную силу решение суда об отказе в удовлетворении исковых требований о сносе самовольной постройки или ее приведении в с</w:t>
      </w:r>
      <w:r w:rsidR="00876324" w:rsidRPr="00D74853">
        <w:t>о</w:t>
      </w:r>
      <w:r w:rsidR="00876324" w:rsidRPr="00D74853">
        <w:t>ответствие с установленными требованиями.</w:t>
      </w:r>
    </w:p>
    <w:p w14:paraId="42B69D87" w14:textId="77777777" w:rsidR="00876324" w:rsidRPr="00D74853" w:rsidRDefault="00876324" w:rsidP="00D74853">
      <w:pPr>
        <w:widowControl w:val="0"/>
        <w:autoSpaceDE w:val="0"/>
        <w:autoSpaceDN w:val="0"/>
        <w:adjustRightInd w:val="0"/>
        <w:ind w:left="142" w:firstLine="567"/>
      </w:pPr>
    </w:p>
    <w:bookmarkEnd w:id="86"/>
    <w:p w14:paraId="1F86210D" w14:textId="2F8F4FDF" w:rsidR="003758D4" w:rsidRPr="00D74853" w:rsidRDefault="00D74853" w:rsidP="00D74853">
      <w:pPr>
        <w:widowControl w:val="0"/>
        <w:autoSpaceDE w:val="0"/>
        <w:autoSpaceDN w:val="0"/>
        <w:adjustRightInd w:val="0"/>
        <w:ind w:left="142" w:firstLine="567"/>
      </w:pPr>
      <w:r>
        <w:t>11</w:t>
      </w:r>
      <w:r w:rsidR="003758D4" w:rsidRPr="00D74853">
        <w:t>. Физическое или юридическое лицо вправе оспорить в судебном порядке решение о предоставлении разрешения на условно разрешенный вид использования или об отказе в предоставлении такого разрешения.</w:t>
      </w:r>
    </w:p>
    <w:p w14:paraId="77AEAC43" w14:textId="77777777" w:rsidR="003758D4" w:rsidRPr="003758D4" w:rsidRDefault="003758D4" w:rsidP="00D74853">
      <w:pPr>
        <w:widowControl w:val="0"/>
        <w:autoSpaceDE w:val="0"/>
        <w:autoSpaceDN w:val="0"/>
        <w:adjustRightInd w:val="0"/>
        <w:ind w:left="142" w:firstLine="567"/>
      </w:pPr>
    </w:p>
    <w:p w14:paraId="03137D8E" w14:textId="51F58096" w:rsidR="003758D4" w:rsidRPr="00787C8E" w:rsidRDefault="003758D4" w:rsidP="00787C8E">
      <w:pPr>
        <w:pStyle w:val="2"/>
        <w:jc w:val="both"/>
        <w:rPr>
          <w:color w:val="FF0000"/>
        </w:rPr>
      </w:pPr>
      <w:bookmarkStart w:id="87" w:name="_Toc427840779"/>
      <w:bookmarkStart w:id="88" w:name="_Toc427840961"/>
      <w:bookmarkStart w:id="89" w:name="_Toc89422065"/>
      <w:bookmarkStart w:id="90" w:name="_Toc212200339"/>
      <w:r w:rsidRPr="009635E8">
        <w:rPr>
          <w:rFonts w:eastAsia="GOST Type AU"/>
          <w:lang w:eastAsia="ar-SA"/>
        </w:rPr>
        <w:t xml:space="preserve">Глава 4. </w:t>
      </w:r>
      <w:bookmarkEnd w:id="87"/>
      <w:bookmarkEnd w:id="88"/>
      <w:bookmarkEnd w:id="89"/>
      <w:r w:rsidR="00787C8E" w:rsidRPr="009635E8">
        <w:rPr>
          <w:rFonts w:eastAsia="GOST Type AU"/>
          <w:lang w:eastAsia="ar-SA"/>
        </w:rPr>
        <w:t>О подготовке документации по планировке территории органами местного самоуправления</w:t>
      </w:r>
      <w:bookmarkEnd w:id="90"/>
    </w:p>
    <w:p w14:paraId="1DC463C4" w14:textId="77777777" w:rsidR="003758D4" w:rsidRPr="003758D4" w:rsidRDefault="003758D4" w:rsidP="003758D4">
      <w:pPr>
        <w:ind w:left="284" w:right="284" w:firstLine="851"/>
        <w:rPr>
          <w:rFonts w:ascii="GOST type A" w:hAnsi="GOST type A"/>
          <w:i/>
          <w:sz w:val="28"/>
        </w:rPr>
      </w:pPr>
    </w:p>
    <w:p w14:paraId="12340C02" w14:textId="77777777" w:rsidR="003758D4" w:rsidRPr="003758D4" w:rsidRDefault="003758D4" w:rsidP="003509D6">
      <w:pPr>
        <w:pStyle w:val="3"/>
        <w:rPr>
          <w:rFonts w:eastAsia="Calibri"/>
          <w:lang w:eastAsia="ar-SA"/>
        </w:rPr>
      </w:pPr>
      <w:bookmarkStart w:id="91" w:name="_Toc89422066"/>
      <w:bookmarkStart w:id="92" w:name="_Toc212200340"/>
      <w:r w:rsidRPr="003758D4">
        <w:rPr>
          <w:rFonts w:eastAsia="Calibri"/>
          <w:lang w:eastAsia="ar-SA"/>
        </w:rPr>
        <w:t>Статья 13. Подготовка документации по планировке территории.</w:t>
      </w:r>
      <w:bookmarkEnd w:id="91"/>
      <w:bookmarkEnd w:id="92"/>
    </w:p>
    <w:p w14:paraId="71BD5CE0" w14:textId="77777777" w:rsidR="003758D4" w:rsidRPr="003758D4" w:rsidRDefault="003758D4" w:rsidP="003758D4">
      <w:pPr>
        <w:widowControl w:val="0"/>
        <w:autoSpaceDE w:val="0"/>
        <w:autoSpaceDN w:val="0"/>
        <w:adjustRightInd w:val="0"/>
        <w:rPr>
          <w:rFonts w:ascii="Times New Roman CYR" w:hAnsi="Times New Roman CYR" w:cs="Times New Roman CYR"/>
          <w:szCs w:val="28"/>
        </w:rPr>
      </w:pPr>
      <w:bookmarkStart w:id="93" w:name="Par0"/>
      <w:bookmarkStart w:id="94" w:name="sub_4101"/>
      <w:bookmarkEnd w:id="93"/>
      <w:r w:rsidRPr="003758D4">
        <w:rPr>
          <w:rFonts w:ascii="Times New Roman CYR" w:hAnsi="Times New Roman CYR" w:cs="Times New Roman CYR"/>
          <w:szCs w:val="28"/>
        </w:rPr>
        <w:t>1. Подготовка документации по планировке территории осуществляется в целях обесп</w:t>
      </w:r>
      <w:r w:rsidRPr="003758D4">
        <w:rPr>
          <w:rFonts w:ascii="Times New Roman CYR" w:hAnsi="Times New Roman CYR" w:cs="Times New Roman CYR"/>
          <w:szCs w:val="28"/>
        </w:rPr>
        <w:t>е</w:t>
      </w:r>
      <w:r w:rsidRPr="003758D4">
        <w:rPr>
          <w:rFonts w:ascii="Times New Roman CYR" w:hAnsi="Times New Roman CYR" w:cs="Times New Roman CYR"/>
          <w:szCs w:val="28"/>
        </w:rPr>
        <w:t xml:space="preserve">чения </w:t>
      </w:r>
      <w:r w:rsidRPr="003758D4">
        <w:rPr>
          <w:rFonts w:ascii="Times New Roman CYR" w:hAnsi="Times New Roman CYR" w:cs="Times New Roman CYR"/>
          <w:color w:val="000000"/>
          <w:szCs w:val="28"/>
        </w:rPr>
        <w:t>устойчивого развития территорий,</w:t>
      </w:r>
      <w:r w:rsidRPr="003758D4">
        <w:rPr>
          <w:rFonts w:ascii="Times New Roman CYR" w:hAnsi="Times New Roman CYR" w:cs="Times New Roman CYR"/>
          <w:szCs w:val="28"/>
        </w:rPr>
        <w:t xml:space="preserve"> в том числе выделения элементов планировочной структуры, установления границ земельных участков, установления </w:t>
      </w:r>
      <w:proofErr w:type="gramStart"/>
      <w:r w:rsidRPr="003758D4">
        <w:rPr>
          <w:rFonts w:ascii="Times New Roman CYR" w:hAnsi="Times New Roman CYR" w:cs="Times New Roman CYR"/>
          <w:szCs w:val="28"/>
        </w:rPr>
        <w:t>границ зон планируемого размещения объектов капитального строительства</w:t>
      </w:r>
      <w:proofErr w:type="gramEnd"/>
      <w:r w:rsidRPr="003758D4">
        <w:rPr>
          <w:rFonts w:ascii="Times New Roman CYR" w:hAnsi="Times New Roman CYR" w:cs="Times New Roman CYR"/>
          <w:szCs w:val="28"/>
        </w:rPr>
        <w:t>.</w:t>
      </w:r>
    </w:p>
    <w:p w14:paraId="08A0E767" w14:textId="77777777" w:rsidR="003758D4" w:rsidRPr="003758D4" w:rsidRDefault="003758D4" w:rsidP="003758D4">
      <w:pPr>
        <w:widowControl w:val="0"/>
        <w:autoSpaceDE w:val="0"/>
        <w:autoSpaceDN w:val="0"/>
        <w:adjustRightInd w:val="0"/>
        <w:rPr>
          <w:rFonts w:ascii="Times New Roman CYR" w:hAnsi="Times New Roman CYR" w:cs="Times New Roman CYR"/>
          <w:szCs w:val="28"/>
        </w:rPr>
      </w:pPr>
      <w:bookmarkStart w:id="95" w:name="sub_4103"/>
      <w:bookmarkEnd w:id="94"/>
      <w:r w:rsidRPr="003758D4">
        <w:rPr>
          <w:rFonts w:ascii="Times New Roman CYR" w:hAnsi="Times New Roman CYR" w:cs="Times New Roman CYR"/>
          <w:szCs w:val="28"/>
        </w:rPr>
        <w:t>2. Подготовка документации по планировке территории в целях размещения объекта к</w:t>
      </w:r>
      <w:r w:rsidRPr="003758D4">
        <w:rPr>
          <w:rFonts w:ascii="Times New Roman CYR" w:hAnsi="Times New Roman CYR" w:cs="Times New Roman CYR"/>
          <w:szCs w:val="28"/>
        </w:rPr>
        <w:t>а</w:t>
      </w:r>
      <w:r w:rsidRPr="003758D4">
        <w:rPr>
          <w:rFonts w:ascii="Times New Roman CYR" w:hAnsi="Times New Roman CYR" w:cs="Times New Roman CYR"/>
          <w:szCs w:val="28"/>
        </w:rPr>
        <w:t>питального строительства является обязательной в следующих случаях:</w:t>
      </w:r>
    </w:p>
    <w:p w14:paraId="1FDA0ECC" w14:textId="77777777" w:rsidR="003758D4" w:rsidRPr="003758D4" w:rsidRDefault="003758D4" w:rsidP="003758D4">
      <w:pPr>
        <w:widowControl w:val="0"/>
        <w:autoSpaceDE w:val="0"/>
        <w:autoSpaceDN w:val="0"/>
        <w:adjustRightInd w:val="0"/>
        <w:ind w:firstLine="1134"/>
        <w:rPr>
          <w:rFonts w:ascii="Times New Roman CYR" w:hAnsi="Times New Roman CYR" w:cs="Times New Roman CYR"/>
          <w:szCs w:val="28"/>
        </w:rPr>
      </w:pPr>
      <w:bookmarkStart w:id="96" w:name="sub_4131"/>
      <w:bookmarkStart w:id="97" w:name="sub_4135"/>
      <w:bookmarkEnd w:id="95"/>
      <w:r w:rsidRPr="003758D4">
        <w:rPr>
          <w:rFonts w:ascii="Times New Roman CYR" w:hAnsi="Times New Roman CYR" w:cs="Times New Roman CYR"/>
          <w:szCs w:val="28"/>
        </w:rPr>
        <w:t>1) необходимо изъятие земельных участков для государственных или муниципал</w:t>
      </w:r>
      <w:r w:rsidRPr="003758D4">
        <w:rPr>
          <w:rFonts w:ascii="Times New Roman CYR" w:hAnsi="Times New Roman CYR" w:cs="Times New Roman CYR"/>
          <w:szCs w:val="28"/>
        </w:rPr>
        <w:t>ь</w:t>
      </w:r>
      <w:r w:rsidRPr="003758D4">
        <w:rPr>
          <w:rFonts w:ascii="Times New Roman CYR" w:hAnsi="Times New Roman CYR" w:cs="Times New Roman CYR"/>
          <w:szCs w:val="28"/>
        </w:rPr>
        <w:t>ных ну</w:t>
      </w:r>
      <w:proofErr w:type="gramStart"/>
      <w:r w:rsidRPr="003758D4">
        <w:rPr>
          <w:rFonts w:ascii="Times New Roman CYR" w:hAnsi="Times New Roman CYR" w:cs="Times New Roman CYR"/>
          <w:szCs w:val="28"/>
        </w:rPr>
        <w:t>жд в св</w:t>
      </w:r>
      <w:proofErr w:type="gramEnd"/>
      <w:r w:rsidRPr="003758D4">
        <w:rPr>
          <w:rFonts w:ascii="Times New Roman CYR" w:hAnsi="Times New Roman CYR" w:cs="Times New Roman CYR"/>
          <w:szCs w:val="28"/>
        </w:rPr>
        <w:t>язи с размещением объекта капитального строительства федерального, реги</w:t>
      </w:r>
      <w:r w:rsidRPr="003758D4">
        <w:rPr>
          <w:rFonts w:ascii="Times New Roman CYR" w:hAnsi="Times New Roman CYR" w:cs="Times New Roman CYR"/>
          <w:szCs w:val="28"/>
        </w:rPr>
        <w:t>о</w:t>
      </w:r>
      <w:r w:rsidRPr="003758D4">
        <w:rPr>
          <w:rFonts w:ascii="Times New Roman CYR" w:hAnsi="Times New Roman CYR" w:cs="Times New Roman CYR"/>
          <w:szCs w:val="28"/>
        </w:rPr>
        <w:t>нального или местного значения;</w:t>
      </w:r>
    </w:p>
    <w:p w14:paraId="0B765A51" w14:textId="77777777" w:rsidR="003758D4" w:rsidRPr="003758D4" w:rsidRDefault="003758D4" w:rsidP="003758D4">
      <w:pPr>
        <w:widowControl w:val="0"/>
        <w:autoSpaceDE w:val="0"/>
        <w:autoSpaceDN w:val="0"/>
        <w:adjustRightInd w:val="0"/>
        <w:ind w:firstLine="1134"/>
        <w:rPr>
          <w:rFonts w:ascii="Times New Roman CYR" w:hAnsi="Times New Roman CYR" w:cs="Times New Roman CYR"/>
          <w:szCs w:val="28"/>
        </w:rPr>
      </w:pPr>
      <w:bookmarkStart w:id="98" w:name="sub_4132"/>
      <w:bookmarkEnd w:id="96"/>
      <w:r w:rsidRPr="003758D4">
        <w:rPr>
          <w:rFonts w:ascii="Times New Roman CYR" w:hAnsi="Times New Roman CYR" w:cs="Times New Roman CYR"/>
          <w:szCs w:val="28"/>
        </w:rPr>
        <w:t xml:space="preserve">2) </w:t>
      </w:r>
      <w:proofErr w:type="gramStart"/>
      <w:r w:rsidRPr="003758D4">
        <w:rPr>
          <w:rFonts w:ascii="Times New Roman CYR" w:hAnsi="Times New Roman CYR" w:cs="Times New Roman CYR"/>
          <w:szCs w:val="28"/>
        </w:rPr>
        <w:t>необходимы</w:t>
      </w:r>
      <w:proofErr w:type="gramEnd"/>
      <w:r w:rsidRPr="003758D4">
        <w:rPr>
          <w:rFonts w:ascii="Times New Roman CYR" w:hAnsi="Times New Roman CYR" w:cs="Times New Roman CYR"/>
          <w:szCs w:val="28"/>
        </w:rPr>
        <w:t xml:space="preserve"> установление, изменение или отмена красных линий;</w:t>
      </w:r>
    </w:p>
    <w:p w14:paraId="56737D5D" w14:textId="77777777" w:rsidR="003758D4" w:rsidRPr="003758D4" w:rsidRDefault="003758D4" w:rsidP="003758D4">
      <w:pPr>
        <w:widowControl w:val="0"/>
        <w:autoSpaceDE w:val="0"/>
        <w:autoSpaceDN w:val="0"/>
        <w:adjustRightInd w:val="0"/>
        <w:ind w:firstLine="1134"/>
        <w:rPr>
          <w:rFonts w:ascii="Times New Roman CYR" w:hAnsi="Times New Roman CYR" w:cs="Times New Roman CYR"/>
          <w:szCs w:val="28"/>
        </w:rPr>
      </w:pPr>
      <w:bookmarkStart w:id="99" w:name="sub_4133"/>
      <w:bookmarkEnd w:id="98"/>
      <w:r w:rsidRPr="003758D4">
        <w:rPr>
          <w:rFonts w:ascii="Times New Roman CYR" w:hAnsi="Times New Roman CYR" w:cs="Times New Roman CYR"/>
          <w:szCs w:val="28"/>
        </w:rPr>
        <w:t xml:space="preserve">3) необходимо образование земельных участков в случае, если в соответствии с </w:t>
      </w:r>
      <w:r w:rsidRPr="003758D4">
        <w:rPr>
          <w:rFonts w:ascii="Times New Roman CYR" w:hAnsi="Times New Roman CYR" w:cs="Times New Roman CYR"/>
          <w:color w:val="000000"/>
          <w:szCs w:val="28"/>
        </w:rPr>
        <w:t>з</w:t>
      </w:r>
      <w:r w:rsidRPr="003758D4">
        <w:rPr>
          <w:rFonts w:ascii="Times New Roman CYR" w:hAnsi="Times New Roman CYR" w:cs="Times New Roman CYR"/>
          <w:color w:val="000000"/>
          <w:szCs w:val="28"/>
        </w:rPr>
        <w:t>е</w:t>
      </w:r>
      <w:r w:rsidRPr="003758D4">
        <w:rPr>
          <w:rFonts w:ascii="Times New Roman CYR" w:hAnsi="Times New Roman CYR" w:cs="Times New Roman CYR"/>
          <w:color w:val="000000"/>
          <w:szCs w:val="28"/>
        </w:rPr>
        <w:t>мельным законодательством</w:t>
      </w:r>
      <w:r w:rsidRPr="003758D4">
        <w:rPr>
          <w:rFonts w:ascii="Times New Roman CYR" w:hAnsi="Times New Roman CYR" w:cs="Times New Roman CYR"/>
          <w:szCs w:val="28"/>
        </w:rPr>
        <w:t xml:space="preserve"> образование земельных участков осуществляется только в соо</w:t>
      </w:r>
      <w:r w:rsidRPr="003758D4">
        <w:rPr>
          <w:rFonts w:ascii="Times New Roman CYR" w:hAnsi="Times New Roman CYR" w:cs="Times New Roman CYR"/>
          <w:szCs w:val="28"/>
        </w:rPr>
        <w:t>т</w:t>
      </w:r>
      <w:r w:rsidRPr="003758D4">
        <w:rPr>
          <w:rFonts w:ascii="Times New Roman CYR" w:hAnsi="Times New Roman CYR" w:cs="Times New Roman CYR"/>
          <w:szCs w:val="28"/>
        </w:rPr>
        <w:t>ветствии с проектом межевания территории;</w:t>
      </w:r>
    </w:p>
    <w:p w14:paraId="279D2B82" w14:textId="77777777" w:rsidR="003758D4" w:rsidRPr="003758D4" w:rsidRDefault="003758D4" w:rsidP="003758D4">
      <w:pPr>
        <w:widowControl w:val="0"/>
        <w:autoSpaceDE w:val="0"/>
        <w:autoSpaceDN w:val="0"/>
        <w:adjustRightInd w:val="0"/>
        <w:ind w:firstLine="1134"/>
        <w:rPr>
          <w:rFonts w:ascii="Times New Roman CYR" w:hAnsi="Times New Roman CYR" w:cs="Times New Roman CYR"/>
          <w:szCs w:val="28"/>
        </w:rPr>
      </w:pPr>
      <w:bookmarkStart w:id="100" w:name="sub_4134"/>
      <w:bookmarkEnd w:id="99"/>
      <w:proofErr w:type="gramStart"/>
      <w:r w:rsidRPr="003758D4">
        <w:rPr>
          <w:rFonts w:ascii="Times New Roman CYR" w:hAnsi="Times New Roman CYR" w:cs="Times New Roman CYR"/>
          <w:szCs w:val="28"/>
        </w:rPr>
        <w:t xml:space="preserve">4) размещение объекта капитального строительства планируется на территориях </w:t>
      </w:r>
      <w:r w:rsidRPr="003758D4">
        <w:rPr>
          <w:rFonts w:ascii="Times New Roman CYR" w:hAnsi="Times New Roman CYR" w:cs="Times New Roman CYR"/>
          <w:szCs w:val="28"/>
        </w:rPr>
        <w:lastRenderedPageBreak/>
        <w:t>двух и более муниципальных образований, имеющих общую границу (за исключением случая, если размещение такого объекта капитального строительства планируется осуществлять на землях или земельных участках, находящихся в государственной или муниципальной собстве</w:t>
      </w:r>
      <w:r w:rsidRPr="003758D4">
        <w:rPr>
          <w:rFonts w:ascii="Times New Roman CYR" w:hAnsi="Times New Roman CYR" w:cs="Times New Roman CYR"/>
          <w:szCs w:val="28"/>
        </w:rPr>
        <w:t>н</w:t>
      </w:r>
      <w:r w:rsidRPr="003758D4">
        <w:rPr>
          <w:rFonts w:ascii="Times New Roman CYR" w:hAnsi="Times New Roman CYR" w:cs="Times New Roman CYR"/>
          <w:szCs w:val="28"/>
        </w:rPr>
        <w:t>ности, и для размещения такого объекта капитального строительства не требуются предоста</w:t>
      </w:r>
      <w:r w:rsidRPr="003758D4">
        <w:rPr>
          <w:rFonts w:ascii="Times New Roman CYR" w:hAnsi="Times New Roman CYR" w:cs="Times New Roman CYR"/>
          <w:szCs w:val="28"/>
        </w:rPr>
        <w:t>в</w:t>
      </w:r>
      <w:r w:rsidRPr="003758D4">
        <w:rPr>
          <w:rFonts w:ascii="Times New Roman CYR" w:hAnsi="Times New Roman CYR" w:cs="Times New Roman CYR"/>
          <w:szCs w:val="28"/>
        </w:rPr>
        <w:t>ление земельных участков, находящихся в государственной или муниципальной собственности, и установление сервитутов);</w:t>
      </w:r>
      <w:proofErr w:type="gramEnd"/>
    </w:p>
    <w:bookmarkEnd w:id="100"/>
    <w:p w14:paraId="539AE215" w14:textId="77777777" w:rsidR="003758D4" w:rsidRPr="003758D4" w:rsidRDefault="003758D4" w:rsidP="003758D4">
      <w:pPr>
        <w:widowControl w:val="0"/>
        <w:autoSpaceDE w:val="0"/>
        <w:autoSpaceDN w:val="0"/>
        <w:adjustRightInd w:val="0"/>
        <w:ind w:firstLine="1134"/>
        <w:rPr>
          <w:rFonts w:ascii="Times New Roman CYR" w:hAnsi="Times New Roman CYR" w:cs="Times New Roman CYR"/>
          <w:szCs w:val="28"/>
        </w:rPr>
      </w:pPr>
      <w:r w:rsidRPr="003758D4">
        <w:rPr>
          <w:rFonts w:ascii="Times New Roman CYR" w:hAnsi="Times New Roman CYR" w:cs="Times New Roman CYR"/>
          <w:szCs w:val="28"/>
        </w:rPr>
        <w:t>5) планируются строительство, реконструкция линейного объекта (за исключением случая, если размещение линейного объекта планируется осуществлять на землях или земел</w:t>
      </w:r>
      <w:r w:rsidRPr="003758D4">
        <w:rPr>
          <w:rFonts w:ascii="Times New Roman CYR" w:hAnsi="Times New Roman CYR" w:cs="Times New Roman CYR"/>
          <w:szCs w:val="28"/>
        </w:rPr>
        <w:t>ь</w:t>
      </w:r>
      <w:r w:rsidRPr="003758D4">
        <w:rPr>
          <w:rFonts w:ascii="Times New Roman CYR" w:hAnsi="Times New Roman CYR" w:cs="Times New Roman CYR"/>
          <w:szCs w:val="28"/>
        </w:rPr>
        <w:t>ных участках, находящихся в государственной или муниципальной собственности, и для ра</w:t>
      </w:r>
      <w:r w:rsidRPr="003758D4">
        <w:rPr>
          <w:rFonts w:ascii="Times New Roman CYR" w:hAnsi="Times New Roman CYR" w:cs="Times New Roman CYR"/>
          <w:szCs w:val="28"/>
        </w:rPr>
        <w:t>з</w:t>
      </w:r>
      <w:r w:rsidRPr="003758D4">
        <w:rPr>
          <w:rFonts w:ascii="Times New Roman CYR" w:hAnsi="Times New Roman CYR" w:cs="Times New Roman CYR"/>
          <w:szCs w:val="28"/>
        </w:rPr>
        <w:t>мещения такого линейного объекта не требуются предоставление земельных участков, наход</w:t>
      </w:r>
      <w:r w:rsidRPr="003758D4">
        <w:rPr>
          <w:rFonts w:ascii="Times New Roman CYR" w:hAnsi="Times New Roman CYR" w:cs="Times New Roman CYR"/>
          <w:szCs w:val="28"/>
        </w:rPr>
        <w:t>я</w:t>
      </w:r>
      <w:r w:rsidRPr="003758D4">
        <w:rPr>
          <w:rFonts w:ascii="Times New Roman CYR" w:hAnsi="Times New Roman CYR" w:cs="Times New Roman CYR"/>
          <w:szCs w:val="28"/>
        </w:rPr>
        <w:t>щихся в государственной или муниципальной собственности, и установление сервитутов). Пр</w:t>
      </w:r>
      <w:r w:rsidRPr="003758D4">
        <w:rPr>
          <w:rFonts w:ascii="Times New Roman CYR" w:hAnsi="Times New Roman CYR" w:cs="Times New Roman CYR"/>
          <w:szCs w:val="28"/>
        </w:rPr>
        <w:t>а</w:t>
      </w:r>
      <w:r w:rsidRPr="003758D4">
        <w:rPr>
          <w:rFonts w:ascii="Times New Roman CYR" w:hAnsi="Times New Roman CYR" w:cs="Times New Roman CYR"/>
          <w:szCs w:val="28"/>
        </w:rPr>
        <w:t>вительством Российской Федерации могут быть установлены иные случаи, при которых для строительства, реконструкции линейного объекта не требуется подготовка документации по планировке территории.</w:t>
      </w:r>
    </w:p>
    <w:p w14:paraId="77E020E2" w14:textId="77777777" w:rsidR="003758D4" w:rsidRPr="003758D4" w:rsidRDefault="003758D4" w:rsidP="003758D4">
      <w:pPr>
        <w:widowControl w:val="0"/>
        <w:autoSpaceDE w:val="0"/>
        <w:autoSpaceDN w:val="0"/>
        <w:adjustRightInd w:val="0"/>
        <w:ind w:firstLine="1134"/>
      </w:pPr>
      <w:r w:rsidRPr="003758D4">
        <w:rPr>
          <w:szCs w:val="28"/>
        </w:rPr>
        <w:t xml:space="preserve">6) </w:t>
      </w:r>
      <w:bookmarkStart w:id="101" w:name="sub_4104"/>
      <w:bookmarkEnd w:id="97"/>
      <w:r w:rsidRPr="003758D4">
        <w:t>планируется размещение объекта капитального строительства, не являющегося линейным объектом, и необходимых для обеспечения его функционирования объектов кап</w:t>
      </w:r>
      <w:r w:rsidRPr="003758D4">
        <w:t>и</w:t>
      </w:r>
      <w:r w:rsidRPr="003758D4">
        <w:t>тального строительства в границах особо охраняемой природной территории или в границах земель лесного фонда.</w:t>
      </w:r>
    </w:p>
    <w:p w14:paraId="6C5A7576" w14:textId="77777777" w:rsidR="003758D4" w:rsidRDefault="003758D4" w:rsidP="003758D4">
      <w:pPr>
        <w:widowControl w:val="0"/>
        <w:autoSpaceDE w:val="0"/>
        <w:autoSpaceDN w:val="0"/>
        <w:adjustRightInd w:val="0"/>
        <w:ind w:firstLine="1134"/>
      </w:pPr>
      <w:r w:rsidRPr="003758D4">
        <w:t>7) планируется осуществление комплексного развития территории.</w:t>
      </w:r>
    </w:p>
    <w:p w14:paraId="65591757" w14:textId="77777777" w:rsidR="003F1802" w:rsidRPr="003758D4" w:rsidRDefault="003F1802" w:rsidP="003758D4">
      <w:pPr>
        <w:widowControl w:val="0"/>
        <w:autoSpaceDE w:val="0"/>
        <w:autoSpaceDN w:val="0"/>
        <w:adjustRightInd w:val="0"/>
        <w:ind w:firstLine="1134"/>
        <w:rPr>
          <w:szCs w:val="28"/>
        </w:rPr>
      </w:pPr>
      <w:r w:rsidRPr="008847EB">
        <w:t>8) планируется строительство объектов индивидуального жилищного строительства с привлечением денежных средств участников долевого строительства в соответствии с Фед</w:t>
      </w:r>
      <w:r w:rsidRPr="008847EB">
        <w:t>е</w:t>
      </w:r>
      <w:r w:rsidRPr="008847EB">
        <w:t xml:space="preserve">ральным </w:t>
      </w:r>
      <w:hyperlink r:id="rId9" w:history="1">
        <w:r w:rsidRPr="008847EB">
          <w:rPr>
            <w:color w:val="0000FF"/>
            <w:u w:val="single"/>
          </w:rPr>
          <w:t>законом</w:t>
        </w:r>
      </w:hyperlink>
      <w:r w:rsidRPr="008847EB">
        <w:t xml:space="preserve"> от 30 декабря 2004 года N 214-ФЗ "Об участии в долевом строительстве мн</w:t>
      </w:r>
      <w:r w:rsidRPr="008847EB">
        <w:t>о</w:t>
      </w:r>
      <w:r w:rsidRPr="008847EB">
        <w:t>гоквартирных домов и иных объектов недвижимости и о внесении изменений в некоторые з</w:t>
      </w:r>
      <w:r w:rsidRPr="008847EB">
        <w:t>а</w:t>
      </w:r>
      <w:r w:rsidRPr="008847EB">
        <w:t>конодательные акты Российской Федерации".</w:t>
      </w:r>
    </w:p>
    <w:p w14:paraId="25E15EF7" w14:textId="77777777" w:rsidR="003758D4" w:rsidRDefault="003758D4" w:rsidP="003758D4">
      <w:pPr>
        <w:widowControl w:val="0"/>
        <w:autoSpaceDE w:val="0"/>
        <w:autoSpaceDN w:val="0"/>
        <w:adjustRightInd w:val="0"/>
        <w:rPr>
          <w:rFonts w:ascii="Times New Roman CYR" w:hAnsi="Times New Roman CYR" w:cs="Times New Roman CYR"/>
          <w:szCs w:val="28"/>
        </w:rPr>
      </w:pPr>
    </w:p>
    <w:p w14:paraId="5204F4F5" w14:textId="77777777" w:rsidR="003758D4" w:rsidRPr="003758D4" w:rsidRDefault="003758D4" w:rsidP="003758D4">
      <w:pPr>
        <w:widowControl w:val="0"/>
        <w:autoSpaceDE w:val="0"/>
        <w:autoSpaceDN w:val="0"/>
        <w:adjustRightInd w:val="0"/>
        <w:rPr>
          <w:rFonts w:ascii="Times New Roman CYR" w:hAnsi="Times New Roman CYR" w:cs="Times New Roman CYR"/>
          <w:szCs w:val="28"/>
        </w:rPr>
      </w:pPr>
      <w:r w:rsidRPr="003758D4">
        <w:rPr>
          <w:rFonts w:ascii="Times New Roman CYR" w:hAnsi="Times New Roman CYR" w:cs="Times New Roman CYR"/>
          <w:szCs w:val="28"/>
        </w:rPr>
        <w:t>3. Видами документации по планировке территории являются:</w:t>
      </w:r>
    </w:p>
    <w:p w14:paraId="233642EE" w14:textId="77777777" w:rsidR="003758D4" w:rsidRPr="003758D4" w:rsidRDefault="003758D4" w:rsidP="003758D4">
      <w:pPr>
        <w:widowControl w:val="0"/>
        <w:autoSpaceDE w:val="0"/>
        <w:autoSpaceDN w:val="0"/>
        <w:adjustRightInd w:val="0"/>
        <w:ind w:firstLine="1134"/>
        <w:rPr>
          <w:rFonts w:ascii="Times New Roman CYR" w:hAnsi="Times New Roman CYR" w:cs="Times New Roman CYR"/>
          <w:szCs w:val="28"/>
        </w:rPr>
      </w:pPr>
      <w:bookmarkStart w:id="102" w:name="sub_4141"/>
      <w:bookmarkEnd w:id="101"/>
      <w:r w:rsidRPr="003758D4">
        <w:rPr>
          <w:rFonts w:ascii="Times New Roman CYR" w:hAnsi="Times New Roman CYR" w:cs="Times New Roman CYR"/>
          <w:szCs w:val="28"/>
        </w:rPr>
        <w:t>1) проект планировки территории;</w:t>
      </w:r>
    </w:p>
    <w:p w14:paraId="73B27BD3" w14:textId="77777777" w:rsidR="003758D4" w:rsidRPr="003758D4" w:rsidRDefault="003758D4" w:rsidP="003758D4">
      <w:pPr>
        <w:widowControl w:val="0"/>
        <w:autoSpaceDE w:val="0"/>
        <w:autoSpaceDN w:val="0"/>
        <w:adjustRightInd w:val="0"/>
        <w:ind w:firstLine="1134"/>
        <w:rPr>
          <w:rFonts w:ascii="Times New Roman CYR" w:hAnsi="Times New Roman CYR" w:cs="Times New Roman CYR"/>
          <w:szCs w:val="28"/>
        </w:rPr>
      </w:pPr>
      <w:bookmarkStart w:id="103" w:name="sub_4142"/>
      <w:bookmarkEnd w:id="102"/>
      <w:r w:rsidRPr="003758D4">
        <w:rPr>
          <w:rFonts w:ascii="Times New Roman CYR" w:hAnsi="Times New Roman CYR" w:cs="Times New Roman CYR"/>
          <w:szCs w:val="28"/>
        </w:rPr>
        <w:t>2) проект межевания территории.</w:t>
      </w:r>
    </w:p>
    <w:p w14:paraId="214545EA" w14:textId="77777777" w:rsidR="003758D4" w:rsidRDefault="003758D4" w:rsidP="003758D4">
      <w:pPr>
        <w:widowControl w:val="0"/>
        <w:autoSpaceDE w:val="0"/>
        <w:autoSpaceDN w:val="0"/>
        <w:adjustRightInd w:val="0"/>
        <w:ind w:firstLine="284"/>
        <w:rPr>
          <w:color w:val="000000"/>
        </w:rPr>
      </w:pPr>
    </w:p>
    <w:p w14:paraId="7997EA03" w14:textId="77777777" w:rsidR="00DB5126" w:rsidRPr="003758D4" w:rsidRDefault="00957B73" w:rsidP="00DB5126">
      <w:pPr>
        <w:widowControl w:val="0"/>
        <w:autoSpaceDE w:val="0"/>
        <w:autoSpaceDN w:val="0"/>
        <w:adjustRightInd w:val="0"/>
        <w:rPr>
          <w:rFonts w:ascii="Times New Roman CYR" w:hAnsi="Times New Roman CYR" w:cs="Times New Roman CYR"/>
          <w:color w:val="FF0000"/>
          <w:szCs w:val="28"/>
        </w:rPr>
      </w:pPr>
      <w:hyperlink r:id="rId10" w:history="1">
        <w:r w:rsidR="00DB5126" w:rsidRPr="003758D4">
          <w:rPr>
            <w:color w:val="000000"/>
          </w:rPr>
          <w:t>4.</w:t>
        </w:r>
      </w:hyperlink>
      <w:r w:rsidR="00DB5126" w:rsidRPr="003758D4">
        <w:rPr>
          <w:rFonts w:ascii="Times New Roman CYR" w:hAnsi="Times New Roman CYR" w:cs="Times New Roman CYR"/>
          <w:szCs w:val="28"/>
        </w:rPr>
        <w:t> </w:t>
      </w:r>
      <w:r w:rsidR="00DB5126" w:rsidRPr="008847EB">
        <w:rPr>
          <w:rFonts w:ascii="Times New Roman CYR" w:hAnsi="Times New Roman CYR" w:cs="Times New Roman CYR"/>
          <w:szCs w:val="28"/>
        </w:rPr>
        <w:t>Применительно к территории ведения гражданами садоводства или огородничества для собственных нужд, территории, в границах которой не предусматривается осуществление комплексного развития территории</w:t>
      </w:r>
      <w:r w:rsidR="00DB5126" w:rsidRPr="003758D4">
        <w:rPr>
          <w:rFonts w:ascii="Times New Roman CYR" w:hAnsi="Times New Roman CYR" w:cs="Times New Roman CYR"/>
          <w:szCs w:val="28"/>
        </w:rPr>
        <w:t>, а также не планируется размещение линейных объектов, допускается подготовка проекта межевания территории без подготовки проекта планировки территории в целях, предусмотренных частью</w:t>
      </w:r>
      <w:r w:rsidR="00DB5126" w:rsidRPr="003758D4">
        <w:rPr>
          <w:rFonts w:ascii="Times New Roman CYR" w:hAnsi="Times New Roman CYR" w:cs="Times New Roman CYR"/>
          <w:color w:val="000000"/>
          <w:szCs w:val="28"/>
        </w:rPr>
        <w:t xml:space="preserve"> 7 настоящей статьи.</w:t>
      </w:r>
    </w:p>
    <w:p w14:paraId="53F96448" w14:textId="77777777" w:rsidR="00DB5126" w:rsidRPr="003758D4" w:rsidRDefault="00DB5126" w:rsidP="00DB5126">
      <w:pPr>
        <w:widowControl w:val="0"/>
        <w:autoSpaceDE w:val="0"/>
        <w:autoSpaceDN w:val="0"/>
        <w:adjustRightInd w:val="0"/>
        <w:rPr>
          <w:rFonts w:ascii="Times New Roman CYR" w:hAnsi="Times New Roman CYR" w:cs="Times New Roman CYR"/>
          <w:szCs w:val="28"/>
        </w:rPr>
      </w:pPr>
      <w:r w:rsidRPr="003758D4">
        <w:rPr>
          <w:rFonts w:ascii="Times New Roman CYR" w:hAnsi="Times New Roman CYR" w:cs="Times New Roman CYR"/>
          <w:szCs w:val="28"/>
        </w:rPr>
        <w:t xml:space="preserve"> 5. Проект планировки территории является основой для подготовки проекта межевания территории, за исключением случаев, предусмотренных </w:t>
      </w:r>
      <w:hyperlink r:id="rId11" w:anchor="block_4105" w:history="1">
        <w:r w:rsidRPr="003758D4">
          <w:rPr>
            <w:color w:val="000000"/>
          </w:rPr>
          <w:t>частью 4</w:t>
        </w:r>
      </w:hyperlink>
      <w:r w:rsidRPr="003758D4">
        <w:rPr>
          <w:rFonts w:ascii="Times New Roman CYR" w:hAnsi="Times New Roman CYR" w:cs="Times New Roman CYR"/>
          <w:szCs w:val="28"/>
        </w:rPr>
        <w:t> настоящей статьи. Подгото</w:t>
      </w:r>
      <w:r w:rsidRPr="003758D4">
        <w:rPr>
          <w:rFonts w:ascii="Times New Roman CYR" w:hAnsi="Times New Roman CYR" w:cs="Times New Roman CYR"/>
          <w:szCs w:val="28"/>
        </w:rPr>
        <w:t>в</w:t>
      </w:r>
      <w:r w:rsidRPr="003758D4">
        <w:rPr>
          <w:rFonts w:ascii="Times New Roman CYR" w:hAnsi="Times New Roman CYR" w:cs="Times New Roman CYR"/>
          <w:szCs w:val="28"/>
        </w:rPr>
        <w:t>ка проекта межевания территории осуществляется в составе проекта планировки территории или в виде отдельного документа.</w:t>
      </w:r>
    </w:p>
    <w:p w14:paraId="21890D47" w14:textId="77777777" w:rsidR="00DB5126" w:rsidRPr="003758D4" w:rsidRDefault="00DB5126" w:rsidP="00DB5126">
      <w:pPr>
        <w:widowControl w:val="0"/>
        <w:autoSpaceDE w:val="0"/>
        <w:autoSpaceDN w:val="0"/>
        <w:adjustRightInd w:val="0"/>
        <w:rPr>
          <w:rFonts w:ascii="Times New Roman CYR" w:hAnsi="Times New Roman CYR" w:cs="Times New Roman CYR"/>
          <w:szCs w:val="28"/>
        </w:rPr>
      </w:pPr>
      <w:r w:rsidRPr="003758D4">
        <w:rPr>
          <w:rFonts w:ascii="Times New Roman CYR" w:hAnsi="Times New Roman CYR" w:cs="Times New Roman CYR"/>
          <w:bCs/>
          <w:szCs w:val="28"/>
        </w:rPr>
        <w:t>6.</w:t>
      </w:r>
      <w:r w:rsidRPr="003758D4">
        <w:rPr>
          <w:rFonts w:ascii="Times New Roman CYR" w:hAnsi="Times New Roman CYR" w:cs="Times New Roman CYR"/>
          <w:szCs w:val="28"/>
        </w:rPr>
        <w:t xml:space="preserve"> Проект планировки территории</w:t>
      </w:r>
    </w:p>
    <w:p w14:paraId="21CF1E95" w14:textId="77777777" w:rsidR="00DB5126" w:rsidRPr="003758D4" w:rsidRDefault="00DB5126" w:rsidP="00DB5126">
      <w:pPr>
        <w:widowControl w:val="0"/>
        <w:autoSpaceDE w:val="0"/>
        <w:autoSpaceDN w:val="0"/>
        <w:adjustRightInd w:val="0"/>
        <w:rPr>
          <w:rFonts w:ascii="Times New Roman CYR" w:hAnsi="Times New Roman CYR" w:cs="Times New Roman CYR"/>
          <w:szCs w:val="28"/>
        </w:rPr>
      </w:pPr>
      <w:bookmarkStart w:id="104" w:name="sub_4201"/>
      <w:r w:rsidRPr="003758D4">
        <w:rPr>
          <w:rFonts w:ascii="Times New Roman CYR" w:hAnsi="Times New Roman CYR" w:cs="Times New Roman CYR"/>
          <w:szCs w:val="28"/>
        </w:rPr>
        <w:t>Подготовка проектов планировки территории осуществляется для выделения элементов планировочной структуры, установления границ территорий общего пользования, границ зон планируемого размещения объектов капитального строительства, определения характеристик и очередности планируемого развития территории.</w:t>
      </w:r>
    </w:p>
    <w:p w14:paraId="21D5000A" w14:textId="77777777" w:rsidR="00DB5126" w:rsidRPr="003758D4" w:rsidRDefault="00DB5126" w:rsidP="00DB5126">
      <w:pPr>
        <w:widowControl w:val="0"/>
        <w:autoSpaceDE w:val="0"/>
        <w:autoSpaceDN w:val="0"/>
        <w:adjustRightInd w:val="0"/>
        <w:rPr>
          <w:rFonts w:ascii="Times New Roman CYR" w:hAnsi="Times New Roman CYR" w:cs="Times New Roman CYR"/>
          <w:szCs w:val="28"/>
        </w:rPr>
      </w:pPr>
      <w:bookmarkStart w:id="105" w:name="sub_4202"/>
      <w:bookmarkEnd w:id="104"/>
      <w:r w:rsidRPr="003758D4">
        <w:rPr>
          <w:rFonts w:ascii="Times New Roman CYR" w:hAnsi="Times New Roman CYR" w:cs="Times New Roman CYR"/>
          <w:szCs w:val="28"/>
        </w:rPr>
        <w:t>Проект планировки территории состоит из основной части, которая подлежит утвержд</w:t>
      </w:r>
      <w:r w:rsidRPr="003758D4">
        <w:rPr>
          <w:rFonts w:ascii="Times New Roman CYR" w:hAnsi="Times New Roman CYR" w:cs="Times New Roman CYR"/>
          <w:szCs w:val="28"/>
        </w:rPr>
        <w:t>е</w:t>
      </w:r>
      <w:r w:rsidRPr="003758D4">
        <w:rPr>
          <w:rFonts w:ascii="Times New Roman CYR" w:hAnsi="Times New Roman CYR" w:cs="Times New Roman CYR"/>
          <w:szCs w:val="28"/>
        </w:rPr>
        <w:t>нию, и материалов по ее обоснованию.</w:t>
      </w:r>
    </w:p>
    <w:bookmarkEnd w:id="105"/>
    <w:p w14:paraId="036F452C" w14:textId="77777777" w:rsidR="00DB5126" w:rsidRPr="003758D4" w:rsidRDefault="00DB5126" w:rsidP="00DB5126">
      <w:pPr>
        <w:widowControl w:val="0"/>
        <w:autoSpaceDE w:val="0"/>
        <w:autoSpaceDN w:val="0"/>
        <w:adjustRightInd w:val="0"/>
        <w:rPr>
          <w:rFonts w:ascii="Times New Roman CYR" w:hAnsi="Times New Roman CYR" w:cs="Times New Roman CYR"/>
          <w:szCs w:val="28"/>
        </w:rPr>
      </w:pPr>
      <w:r w:rsidRPr="003758D4">
        <w:rPr>
          <w:rFonts w:ascii="Times New Roman CYR" w:hAnsi="Times New Roman CYR" w:cs="Times New Roman CYR"/>
          <w:bCs/>
          <w:szCs w:val="28"/>
        </w:rPr>
        <w:t xml:space="preserve">7. </w:t>
      </w:r>
      <w:r w:rsidRPr="003758D4">
        <w:rPr>
          <w:rFonts w:ascii="Times New Roman CYR" w:hAnsi="Times New Roman CYR" w:cs="Times New Roman CYR"/>
          <w:szCs w:val="28"/>
        </w:rPr>
        <w:t xml:space="preserve"> Проект межевания территории</w:t>
      </w:r>
    </w:p>
    <w:p w14:paraId="5EBD4BAD" w14:textId="6DC470D4" w:rsidR="00DB5126" w:rsidRPr="003758D4" w:rsidRDefault="00DB5126" w:rsidP="00DB5126">
      <w:pPr>
        <w:widowControl w:val="0"/>
        <w:autoSpaceDE w:val="0"/>
        <w:autoSpaceDN w:val="0"/>
        <w:adjustRightInd w:val="0"/>
        <w:rPr>
          <w:rFonts w:ascii="Times New Roman CYR" w:hAnsi="Times New Roman CYR" w:cs="Times New Roman CYR"/>
          <w:color w:val="FF0000"/>
          <w:szCs w:val="28"/>
        </w:rPr>
      </w:pPr>
      <w:bookmarkStart w:id="106" w:name="sub_4301"/>
      <w:r w:rsidRPr="003758D4">
        <w:rPr>
          <w:rFonts w:ascii="Times New Roman CYR" w:hAnsi="Times New Roman CYR" w:cs="Times New Roman CYR"/>
          <w:szCs w:val="28"/>
        </w:rPr>
        <w:t xml:space="preserve">  </w:t>
      </w:r>
      <w:r w:rsidRPr="003758D4">
        <w:rPr>
          <w:rFonts w:ascii="Times New Roman CYR" w:hAnsi="Times New Roman CYR" w:cs="Times New Roman CYR"/>
          <w:color w:val="000000"/>
          <w:szCs w:val="28"/>
        </w:rPr>
        <w:t>Подготовка проекта межевания территории осуществляется применительно к террит</w:t>
      </w:r>
      <w:r w:rsidRPr="003758D4">
        <w:rPr>
          <w:rFonts w:ascii="Times New Roman CYR" w:hAnsi="Times New Roman CYR" w:cs="Times New Roman CYR"/>
          <w:color w:val="000000"/>
          <w:szCs w:val="28"/>
        </w:rPr>
        <w:t>о</w:t>
      </w:r>
      <w:r w:rsidRPr="003758D4">
        <w:rPr>
          <w:rFonts w:ascii="Times New Roman CYR" w:hAnsi="Times New Roman CYR" w:cs="Times New Roman CYR"/>
          <w:color w:val="000000"/>
          <w:szCs w:val="28"/>
        </w:rPr>
        <w:t xml:space="preserve">рии, расположенной в границах одного или нескольких смежных элементов планировочной структуры, границах определенной правилами землепользования и застройки территориальной зоны и (или) границах установленной генеральным планом </w:t>
      </w:r>
      <w:r w:rsidR="00BC7338">
        <w:rPr>
          <w:rFonts w:ascii="Times New Roman CYR" w:hAnsi="Times New Roman CYR" w:cs="Times New Roman CYR"/>
          <w:color w:val="000000"/>
          <w:szCs w:val="28"/>
        </w:rPr>
        <w:t>поселения</w:t>
      </w:r>
      <w:r w:rsidRPr="003758D4">
        <w:rPr>
          <w:rFonts w:ascii="Times New Roman CYR" w:hAnsi="Times New Roman CYR" w:cs="Times New Roman CYR"/>
          <w:color w:val="000000"/>
          <w:szCs w:val="28"/>
        </w:rPr>
        <w:t xml:space="preserve"> функциональной зоны, территории, в отношении которой предусматривается осуществление комплексного развития </w:t>
      </w:r>
      <w:r w:rsidRPr="003758D4">
        <w:rPr>
          <w:rFonts w:ascii="Times New Roman CYR" w:hAnsi="Times New Roman CYR" w:cs="Times New Roman CYR"/>
          <w:color w:val="000000"/>
          <w:szCs w:val="28"/>
        </w:rPr>
        <w:lastRenderedPageBreak/>
        <w:t>территории.</w:t>
      </w:r>
    </w:p>
    <w:p w14:paraId="1F0D0983" w14:textId="77777777" w:rsidR="00DB5126" w:rsidRPr="003758D4" w:rsidRDefault="00DB5126" w:rsidP="00DB5126">
      <w:pPr>
        <w:widowControl w:val="0"/>
        <w:autoSpaceDE w:val="0"/>
        <w:autoSpaceDN w:val="0"/>
        <w:adjustRightInd w:val="0"/>
        <w:rPr>
          <w:rFonts w:ascii="Times New Roman CYR" w:hAnsi="Times New Roman CYR" w:cs="Times New Roman CYR"/>
          <w:szCs w:val="28"/>
        </w:rPr>
      </w:pPr>
      <w:bookmarkStart w:id="107" w:name="sub_4302"/>
      <w:bookmarkEnd w:id="106"/>
      <w:r w:rsidRPr="003758D4">
        <w:rPr>
          <w:rFonts w:ascii="Times New Roman CYR" w:hAnsi="Times New Roman CYR" w:cs="Times New Roman CYR"/>
          <w:szCs w:val="28"/>
        </w:rPr>
        <w:t xml:space="preserve">7.1 Подготовка проекта межевания территории осуществляется, </w:t>
      </w:r>
      <w:proofErr w:type="gramStart"/>
      <w:r w:rsidRPr="003758D4">
        <w:rPr>
          <w:rFonts w:ascii="Times New Roman CYR" w:hAnsi="Times New Roman CYR" w:cs="Times New Roman CYR"/>
          <w:szCs w:val="28"/>
        </w:rPr>
        <w:t>для</w:t>
      </w:r>
      <w:proofErr w:type="gramEnd"/>
      <w:r w:rsidRPr="003758D4">
        <w:rPr>
          <w:rFonts w:ascii="Times New Roman CYR" w:hAnsi="Times New Roman CYR" w:cs="Times New Roman CYR"/>
          <w:szCs w:val="28"/>
        </w:rPr>
        <w:t>:</w:t>
      </w:r>
    </w:p>
    <w:p w14:paraId="52329C03" w14:textId="77777777" w:rsidR="00DB5126" w:rsidRPr="003758D4" w:rsidRDefault="00DB5126" w:rsidP="00DB5126">
      <w:pPr>
        <w:widowControl w:val="0"/>
        <w:autoSpaceDE w:val="0"/>
        <w:autoSpaceDN w:val="0"/>
        <w:adjustRightInd w:val="0"/>
        <w:ind w:firstLine="1134"/>
        <w:rPr>
          <w:rFonts w:ascii="Times New Roman CYR" w:hAnsi="Times New Roman CYR" w:cs="Times New Roman CYR"/>
          <w:szCs w:val="28"/>
        </w:rPr>
      </w:pPr>
      <w:bookmarkStart w:id="108" w:name="sub_4321"/>
      <w:bookmarkEnd w:id="107"/>
      <w:r w:rsidRPr="003758D4">
        <w:rPr>
          <w:rFonts w:ascii="Times New Roman CYR" w:hAnsi="Times New Roman CYR" w:cs="Times New Roman CYR"/>
          <w:szCs w:val="28"/>
        </w:rPr>
        <w:t>1) определения местоположения границ, образуемых и изменяемых земельных участков;</w:t>
      </w:r>
    </w:p>
    <w:p w14:paraId="7A980C7B" w14:textId="77777777" w:rsidR="00DB5126" w:rsidRPr="003758D4" w:rsidRDefault="00DB5126" w:rsidP="00DB5126">
      <w:pPr>
        <w:widowControl w:val="0"/>
        <w:autoSpaceDE w:val="0"/>
        <w:autoSpaceDN w:val="0"/>
        <w:adjustRightInd w:val="0"/>
        <w:ind w:firstLine="1134"/>
        <w:rPr>
          <w:rFonts w:ascii="Times New Roman CYR" w:hAnsi="Times New Roman CYR" w:cs="Times New Roman CYR"/>
          <w:color w:val="000000"/>
          <w:szCs w:val="28"/>
        </w:rPr>
      </w:pPr>
      <w:bookmarkStart w:id="109" w:name="sub_4322"/>
      <w:bookmarkEnd w:id="108"/>
      <w:proofErr w:type="gramStart"/>
      <w:r w:rsidRPr="003758D4">
        <w:rPr>
          <w:rFonts w:ascii="Times New Roman CYR" w:hAnsi="Times New Roman CYR" w:cs="Times New Roman CYR"/>
          <w:szCs w:val="28"/>
        </w:rPr>
        <w:t xml:space="preserve">2) </w:t>
      </w:r>
      <w:r w:rsidRPr="003758D4">
        <w:rPr>
          <w:rFonts w:ascii="Times New Roman CYR" w:hAnsi="Times New Roman CYR" w:cs="Times New Roman CYR"/>
          <w:color w:val="000000"/>
          <w:szCs w:val="28"/>
        </w:rPr>
        <w:t>установления, изменения, отмены красных линий для застроенных территорий, в границах которых не планируется размещение новых объектов капитального строительства, а также для установления, изменения, отмены красных линий в связи с образованием и (или) и</w:t>
      </w:r>
      <w:r w:rsidRPr="003758D4">
        <w:rPr>
          <w:rFonts w:ascii="Times New Roman CYR" w:hAnsi="Times New Roman CYR" w:cs="Times New Roman CYR"/>
          <w:color w:val="000000"/>
          <w:szCs w:val="28"/>
        </w:rPr>
        <w:t>з</w:t>
      </w:r>
      <w:r w:rsidRPr="003758D4">
        <w:rPr>
          <w:rFonts w:ascii="Times New Roman CYR" w:hAnsi="Times New Roman CYR" w:cs="Times New Roman CYR"/>
          <w:color w:val="000000"/>
          <w:szCs w:val="28"/>
        </w:rPr>
        <w:t>менением земельного участка, расположенного в границах территории, применительно к кот</w:t>
      </w:r>
      <w:r w:rsidRPr="003758D4">
        <w:rPr>
          <w:rFonts w:ascii="Times New Roman CYR" w:hAnsi="Times New Roman CYR" w:cs="Times New Roman CYR"/>
          <w:color w:val="000000"/>
          <w:szCs w:val="28"/>
        </w:rPr>
        <w:t>о</w:t>
      </w:r>
      <w:r w:rsidRPr="003758D4">
        <w:rPr>
          <w:rFonts w:ascii="Times New Roman CYR" w:hAnsi="Times New Roman CYR" w:cs="Times New Roman CYR"/>
          <w:color w:val="000000"/>
          <w:szCs w:val="28"/>
        </w:rPr>
        <w:t>рой не предусматривается осуществление комплексного развития территории, при условии, что такие установление, изменение, отмена влекут за собой исключительно</w:t>
      </w:r>
      <w:proofErr w:type="gramEnd"/>
      <w:r w:rsidRPr="003758D4">
        <w:rPr>
          <w:rFonts w:ascii="Times New Roman CYR" w:hAnsi="Times New Roman CYR" w:cs="Times New Roman CYR"/>
          <w:color w:val="000000"/>
          <w:szCs w:val="28"/>
        </w:rPr>
        <w:t xml:space="preserve"> изменение границ те</w:t>
      </w:r>
      <w:r w:rsidRPr="003758D4">
        <w:rPr>
          <w:rFonts w:ascii="Times New Roman CYR" w:hAnsi="Times New Roman CYR" w:cs="Times New Roman CYR"/>
          <w:color w:val="000000"/>
          <w:szCs w:val="28"/>
        </w:rPr>
        <w:t>р</w:t>
      </w:r>
      <w:r w:rsidRPr="003758D4">
        <w:rPr>
          <w:rFonts w:ascii="Times New Roman CYR" w:hAnsi="Times New Roman CYR" w:cs="Times New Roman CYR"/>
          <w:color w:val="000000"/>
          <w:szCs w:val="28"/>
        </w:rPr>
        <w:t>ритории общего пользования.</w:t>
      </w:r>
    </w:p>
    <w:p w14:paraId="3623D261" w14:textId="77777777" w:rsidR="00DB5126" w:rsidRPr="003758D4" w:rsidRDefault="00DB5126" w:rsidP="00DB5126">
      <w:pPr>
        <w:widowControl w:val="0"/>
        <w:autoSpaceDE w:val="0"/>
        <w:autoSpaceDN w:val="0"/>
        <w:adjustRightInd w:val="0"/>
        <w:rPr>
          <w:rFonts w:ascii="Times New Roman CYR" w:hAnsi="Times New Roman CYR" w:cs="Times New Roman CYR"/>
          <w:color w:val="000000"/>
          <w:szCs w:val="28"/>
        </w:rPr>
      </w:pPr>
      <w:r w:rsidRPr="003758D4">
        <w:rPr>
          <w:rFonts w:ascii="Times New Roman CYR" w:hAnsi="Times New Roman CYR" w:cs="Times New Roman CYR"/>
          <w:color w:val="000000"/>
          <w:szCs w:val="28"/>
        </w:rPr>
        <w:t>7.2 Проект межевания территории состоит из основной части, которая подлежит утве</w:t>
      </w:r>
      <w:r w:rsidRPr="003758D4">
        <w:rPr>
          <w:rFonts w:ascii="Times New Roman CYR" w:hAnsi="Times New Roman CYR" w:cs="Times New Roman CYR"/>
          <w:color w:val="000000"/>
          <w:szCs w:val="28"/>
        </w:rPr>
        <w:t>р</w:t>
      </w:r>
      <w:r w:rsidRPr="003758D4">
        <w:rPr>
          <w:rFonts w:ascii="Times New Roman CYR" w:hAnsi="Times New Roman CYR" w:cs="Times New Roman CYR"/>
          <w:color w:val="000000"/>
          <w:szCs w:val="28"/>
        </w:rPr>
        <w:t>ждению, и материалов по обоснованию этого проекта.</w:t>
      </w:r>
    </w:p>
    <w:p w14:paraId="174AAB48" w14:textId="77777777" w:rsidR="00DB5126" w:rsidRPr="003758D4" w:rsidRDefault="00DB5126" w:rsidP="00DB5126">
      <w:pPr>
        <w:widowControl w:val="0"/>
        <w:autoSpaceDE w:val="0"/>
        <w:autoSpaceDN w:val="0"/>
        <w:adjustRightInd w:val="0"/>
        <w:rPr>
          <w:rFonts w:ascii="Times New Roman CYR" w:hAnsi="Times New Roman CYR" w:cs="Times New Roman CYR"/>
          <w:szCs w:val="28"/>
        </w:rPr>
      </w:pPr>
      <w:bookmarkStart w:id="110" w:name="sub_4308"/>
      <w:bookmarkEnd w:id="109"/>
      <w:r w:rsidRPr="003758D4">
        <w:rPr>
          <w:rFonts w:ascii="Times New Roman CYR" w:hAnsi="Times New Roman CYR" w:cs="Times New Roman CYR"/>
          <w:color w:val="000000"/>
          <w:szCs w:val="28"/>
        </w:rPr>
        <w:t xml:space="preserve">7.3 </w:t>
      </w:r>
      <w:r w:rsidRPr="003758D4">
        <w:rPr>
          <w:rFonts w:ascii="Times New Roman CYR" w:hAnsi="Times New Roman CYR" w:cs="Times New Roman CYR"/>
          <w:szCs w:val="28"/>
        </w:rPr>
        <w:t>Подготовка проектов межевания территории осуществляется с учетом материалов и результатов инженерных изысканий в случаях, если выполнение таких инженерных изысканий для подготовки документации по планировке территории требуется в соответствии с насто</w:t>
      </w:r>
      <w:r w:rsidRPr="003758D4">
        <w:rPr>
          <w:rFonts w:ascii="Times New Roman CYR" w:hAnsi="Times New Roman CYR" w:cs="Times New Roman CYR"/>
          <w:szCs w:val="28"/>
        </w:rPr>
        <w:t>я</w:t>
      </w:r>
      <w:r w:rsidRPr="003758D4">
        <w:rPr>
          <w:rFonts w:ascii="Times New Roman CYR" w:hAnsi="Times New Roman CYR" w:cs="Times New Roman CYR"/>
          <w:szCs w:val="28"/>
        </w:rPr>
        <w:t>щим Кодексом. В целях подготовки проекта межевания территории допускается использование материалов и результатов инженерных изысканий, полученных для подготовки проекта план</w:t>
      </w:r>
      <w:r w:rsidRPr="003758D4">
        <w:rPr>
          <w:rFonts w:ascii="Times New Roman CYR" w:hAnsi="Times New Roman CYR" w:cs="Times New Roman CYR"/>
          <w:szCs w:val="28"/>
        </w:rPr>
        <w:t>и</w:t>
      </w:r>
      <w:r w:rsidRPr="003758D4">
        <w:rPr>
          <w:rFonts w:ascii="Times New Roman CYR" w:hAnsi="Times New Roman CYR" w:cs="Times New Roman CYR"/>
          <w:szCs w:val="28"/>
        </w:rPr>
        <w:t>ровки данной территории, в течение не более чем пяти лет со дня их выполнения.</w:t>
      </w:r>
    </w:p>
    <w:p w14:paraId="2699AD0B" w14:textId="77777777" w:rsidR="00DB5126" w:rsidRPr="003758D4" w:rsidRDefault="00DB5126" w:rsidP="00DB5126">
      <w:pPr>
        <w:widowControl w:val="0"/>
        <w:autoSpaceDE w:val="0"/>
        <w:autoSpaceDN w:val="0"/>
        <w:adjustRightInd w:val="0"/>
        <w:rPr>
          <w:rFonts w:ascii="Times New Roman CYR" w:hAnsi="Times New Roman CYR" w:cs="Times New Roman CYR"/>
          <w:szCs w:val="28"/>
        </w:rPr>
      </w:pPr>
      <w:bookmarkStart w:id="111" w:name="sub_4309"/>
      <w:bookmarkEnd w:id="110"/>
      <w:r w:rsidRPr="003758D4">
        <w:rPr>
          <w:rFonts w:ascii="Times New Roman CYR" w:hAnsi="Times New Roman CYR" w:cs="Times New Roman CYR"/>
          <w:szCs w:val="28"/>
        </w:rPr>
        <w:t>7.4</w:t>
      </w:r>
      <w:proofErr w:type="gramStart"/>
      <w:r w:rsidRPr="003758D4">
        <w:rPr>
          <w:rFonts w:ascii="Times New Roman CYR" w:hAnsi="Times New Roman CYR" w:cs="Times New Roman CYR"/>
          <w:szCs w:val="28"/>
        </w:rPr>
        <w:t xml:space="preserve"> П</w:t>
      </w:r>
      <w:proofErr w:type="gramEnd"/>
      <w:r w:rsidRPr="003758D4">
        <w:rPr>
          <w:rFonts w:ascii="Times New Roman CYR" w:hAnsi="Times New Roman CYR" w:cs="Times New Roman CYR"/>
          <w:szCs w:val="28"/>
        </w:rPr>
        <w:t>ри подготовке проекта межевания территории определение местоположения гр</w:t>
      </w:r>
      <w:r w:rsidRPr="003758D4">
        <w:rPr>
          <w:rFonts w:ascii="Times New Roman CYR" w:hAnsi="Times New Roman CYR" w:cs="Times New Roman CYR"/>
          <w:szCs w:val="28"/>
        </w:rPr>
        <w:t>а</w:t>
      </w:r>
      <w:r w:rsidRPr="003758D4">
        <w:rPr>
          <w:rFonts w:ascii="Times New Roman CYR" w:hAnsi="Times New Roman CYR" w:cs="Times New Roman CYR"/>
          <w:szCs w:val="28"/>
        </w:rPr>
        <w:t>ниц, образуемых и (или) изменяемых земельных участков осуществляется в соответствии с гр</w:t>
      </w:r>
      <w:r w:rsidRPr="003758D4">
        <w:rPr>
          <w:rFonts w:ascii="Times New Roman CYR" w:hAnsi="Times New Roman CYR" w:cs="Times New Roman CYR"/>
          <w:szCs w:val="28"/>
        </w:rPr>
        <w:t>а</w:t>
      </w:r>
      <w:r w:rsidRPr="003758D4">
        <w:rPr>
          <w:rFonts w:ascii="Times New Roman CYR" w:hAnsi="Times New Roman CYR" w:cs="Times New Roman CYR"/>
          <w:szCs w:val="28"/>
        </w:rPr>
        <w:t>достроительными регламентами и нормами отвода земельных участков для конкретных видов деятельности, иными требованиями к образуемым и (или) изменяемым земельным участкам, установленными федеральными законами и законами субъектов Российской Федерации, техн</w:t>
      </w:r>
      <w:r w:rsidRPr="003758D4">
        <w:rPr>
          <w:rFonts w:ascii="Times New Roman CYR" w:hAnsi="Times New Roman CYR" w:cs="Times New Roman CYR"/>
          <w:szCs w:val="28"/>
        </w:rPr>
        <w:t>и</w:t>
      </w:r>
      <w:r w:rsidRPr="003758D4">
        <w:rPr>
          <w:rFonts w:ascii="Times New Roman CYR" w:hAnsi="Times New Roman CYR" w:cs="Times New Roman CYR"/>
          <w:szCs w:val="28"/>
        </w:rPr>
        <w:t>ческими регламентами, сводами правил.</w:t>
      </w:r>
    </w:p>
    <w:p w14:paraId="70904833" w14:textId="77777777" w:rsidR="00DB5126" w:rsidRPr="003758D4" w:rsidRDefault="00DB5126" w:rsidP="00DB5126">
      <w:pPr>
        <w:widowControl w:val="0"/>
        <w:autoSpaceDE w:val="0"/>
        <w:autoSpaceDN w:val="0"/>
        <w:adjustRightInd w:val="0"/>
        <w:rPr>
          <w:rFonts w:ascii="Times New Roman CYR" w:hAnsi="Times New Roman CYR" w:cs="Times New Roman CYR"/>
          <w:szCs w:val="28"/>
        </w:rPr>
      </w:pPr>
      <w:bookmarkStart w:id="112" w:name="sub_43010"/>
      <w:bookmarkEnd w:id="111"/>
      <w:r w:rsidRPr="003758D4">
        <w:rPr>
          <w:rFonts w:ascii="Times New Roman CYR" w:hAnsi="Times New Roman CYR" w:cs="Times New Roman CYR"/>
          <w:szCs w:val="28"/>
        </w:rPr>
        <w:t>7.5</w:t>
      </w:r>
      <w:proofErr w:type="gramStart"/>
      <w:r w:rsidRPr="003758D4">
        <w:rPr>
          <w:rFonts w:ascii="Times New Roman CYR" w:hAnsi="Times New Roman CYR" w:cs="Times New Roman CYR"/>
          <w:szCs w:val="28"/>
        </w:rPr>
        <w:t xml:space="preserve"> В</w:t>
      </w:r>
      <w:proofErr w:type="gramEnd"/>
      <w:r w:rsidRPr="003758D4">
        <w:rPr>
          <w:rFonts w:ascii="Times New Roman CYR" w:hAnsi="Times New Roman CYR" w:cs="Times New Roman CYR"/>
          <w:szCs w:val="28"/>
        </w:rPr>
        <w:t xml:space="preserve"> случае, если разработка проекта межевания территории осуществляется примен</w:t>
      </w:r>
      <w:r w:rsidRPr="003758D4">
        <w:rPr>
          <w:rFonts w:ascii="Times New Roman CYR" w:hAnsi="Times New Roman CYR" w:cs="Times New Roman CYR"/>
          <w:szCs w:val="28"/>
        </w:rPr>
        <w:t>и</w:t>
      </w:r>
      <w:r w:rsidRPr="003758D4">
        <w:rPr>
          <w:rFonts w:ascii="Times New Roman CYR" w:hAnsi="Times New Roman CYR" w:cs="Times New Roman CYR"/>
          <w:szCs w:val="28"/>
        </w:rPr>
        <w:t>тельно к территории, в границах которой предусматривается образование земельных участков на основании утвержденной схемы расположения земельного участка или земельных участков на кадастровом плане территории, срок действия которой не истек, местоположение границ з</w:t>
      </w:r>
      <w:r w:rsidRPr="003758D4">
        <w:rPr>
          <w:rFonts w:ascii="Times New Roman CYR" w:hAnsi="Times New Roman CYR" w:cs="Times New Roman CYR"/>
          <w:szCs w:val="28"/>
        </w:rPr>
        <w:t>е</w:t>
      </w:r>
      <w:r w:rsidRPr="003758D4">
        <w:rPr>
          <w:rFonts w:ascii="Times New Roman CYR" w:hAnsi="Times New Roman CYR" w:cs="Times New Roman CYR"/>
          <w:szCs w:val="28"/>
        </w:rPr>
        <w:t>мельных участков в таком проекте межевания территории должно соответствовать местопол</w:t>
      </w:r>
      <w:r w:rsidRPr="003758D4">
        <w:rPr>
          <w:rFonts w:ascii="Times New Roman CYR" w:hAnsi="Times New Roman CYR" w:cs="Times New Roman CYR"/>
          <w:szCs w:val="28"/>
        </w:rPr>
        <w:t>о</w:t>
      </w:r>
      <w:r w:rsidRPr="003758D4">
        <w:rPr>
          <w:rFonts w:ascii="Times New Roman CYR" w:hAnsi="Times New Roman CYR" w:cs="Times New Roman CYR"/>
          <w:szCs w:val="28"/>
        </w:rPr>
        <w:t>жению границ земельных участков, образование которых предусмотрено данной схемой.</w:t>
      </w:r>
    </w:p>
    <w:p w14:paraId="6A2EB81F" w14:textId="655D58D8" w:rsidR="00DB5126" w:rsidRPr="003758D4" w:rsidRDefault="00DB5126" w:rsidP="00DB5126">
      <w:pPr>
        <w:widowControl w:val="0"/>
        <w:autoSpaceDE w:val="0"/>
        <w:autoSpaceDN w:val="0"/>
        <w:adjustRightInd w:val="0"/>
        <w:rPr>
          <w:rFonts w:ascii="Times New Roman CYR" w:hAnsi="Times New Roman CYR" w:cs="Times New Roman CYR"/>
          <w:szCs w:val="28"/>
        </w:rPr>
      </w:pPr>
      <w:bookmarkStart w:id="113" w:name="sub_43011"/>
      <w:bookmarkEnd w:id="112"/>
      <w:r w:rsidRPr="003758D4">
        <w:rPr>
          <w:rFonts w:ascii="Times New Roman CYR" w:hAnsi="Times New Roman CYR" w:cs="Times New Roman CYR"/>
          <w:szCs w:val="28"/>
        </w:rPr>
        <w:t>7.6</w:t>
      </w:r>
      <w:proofErr w:type="gramStart"/>
      <w:r w:rsidRPr="003758D4">
        <w:rPr>
          <w:rFonts w:ascii="Times New Roman CYR" w:hAnsi="Times New Roman CYR" w:cs="Times New Roman CYR"/>
          <w:szCs w:val="28"/>
        </w:rPr>
        <w:t xml:space="preserve"> В</w:t>
      </w:r>
      <w:proofErr w:type="gramEnd"/>
      <w:r w:rsidRPr="003758D4">
        <w:rPr>
          <w:rFonts w:ascii="Times New Roman CYR" w:hAnsi="Times New Roman CYR" w:cs="Times New Roman CYR"/>
          <w:szCs w:val="28"/>
        </w:rPr>
        <w:t xml:space="preserve"> проекте межевания территории, подготовленном применительно к территории и</w:t>
      </w:r>
      <w:r w:rsidRPr="003758D4">
        <w:rPr>
          <w:rFonts w:ascii="Times New Roman CYR" w:hAnsi="Times New Roman CYR" w:cs="Times New Roman CYR"/>
          <w:szCs w:val="28"/>
        </w:rPr>
        <w:t>с</w:t>
      </w:r>
      <w:r w:rsidRPr="003758D4">
        <w:rPr>
          <w:rFonts w:ascii="Times New Roman CYR" w:hAnsi="Times New Roman CYR" w:cs="Times New Roman CYR"/>
          <w:szCs w:val="28"/>
        </w:rPr>
        <w:t xml:space="preserve">торического </w:t>
      </w:r>
      <w:r w:rsidR="00BC7338">
        <w:rPr>
          <w:rFonts w:ascii="Times New Roman CYR" w:hAnsi="Times New Roman CYR" w:cs="Times New Roman CYR"/>
          <w:szCs w:val="28"/>
        </w:rPr>
        <w:t>поселения</w:t>
      </w:r>
      <w:r w:rsidRPr="003758D4">
        <w:rPr>
          <w:rFonts w:ascii="Times New Roman CYR" w:hAnsi="Times New Roman CYR" w:cs="Times New Roman CYR"/>
          <w:szCs w:val="28"/>
        </w:rPr>
        <w:t>, учитываются элементы планировочной структуры, обеспечение с</w:t>
      </w:r>
      <w:r w:rsidRPr="003758D4">
        <w:rPr>
          <w:rFonts w:ascii="Times New Roman CYR" w:hAnsi="Times New Roman CYR" w:cs="Times New Roman CYR"/>
          <w:szCs w:val="28"/>
        </w:rPr>
        <w:t>о</w:t>
      </w:r>
      <w:r w:rsidRPr="003758D4">
        <w:rPr>
          <w:rFonts w:ascii="Times New Roman CYR" w:hAnsi="Times New Roman CYR" w:cs="Times New Roman CYR"/>
          <w:szCs w:val="28"/>
        </w:rPr>
        <w:t xml:space="preserve">хранности которых предусмотрено </w:t>
      </w:r>
      <w:r w:rsidRPr="003758D4">
        <w:rPr>
          <w:rFonts w:ascii="Times New Roman CYR" w:hAnsi="Times New Roman CYR" w:cs="Times New Roman CYR"/>
          <w:color w:val="000000"/>
          <w:szCs w:val="28"/>
        </w:rPr>
        <w:t>законодательством</w:t>
      </w:r>
      <w:r w:rsidRPr="003758D4">
        <w:rPr>
          <w:rFonts w:ascii="Times New Roman CYR" w:hAnsi="Times New Roman CYR" w:cs="Times New Roman CYR"/>
          <w:szCs w:val="28"/>
        </w:rPr>
        <w:t xml:space="preserve"> об охране объектов культурного насл</w:t>
      </w:r>
      <w:r w:rsidRPr="003758D4">
        <w:rPr>
          <w:rFonts w:ascii="Times New Roman CYR" w:hAnsi="Times New Roman CYR" w:cs="Times New Roman CYR"/>
          <w:szCs w:val="28"/>
        </w:rPr>
        <w:t>е</w:t>
      </w:r>
      <w:r w:rsidRPr="003758D4">
        <w:rPr>
          <w:rFonts w:ascii="Times New Roman CYR" w:hAnsi="Times New Roman CYR" w:cs="Times New Roman CYR"/>
          <w:szCs w:val="28"/>
        </w:rPr>
        <w:t>дия (памятников истории и культуры) народов Российской Федерации.</w:t>
      </w:r>
    </w:p>
    <w:bookmarkEnd w:id="113"/>
    <w:p w14:paraId="1D5A772C" w14:textId="77777777" w:rsidR="00DB5126" w:rsidRPr="003758D4" w:rsidRDefault="00DB5126" w:rsidP="00DB5126">
      <w:pPr>
        <w:widowControl w:val="0"/>
        <w:autoSpaceDE w:val="0"/>
        <w:autoSpaceDN w:val="0"/>
        <w:adjustRightInd w:val="0"/>
        <w:rPr>
          <w:rFonts w:ascii="Times New Roman CYR" w:hAnsi="Times New Roman CYR" w:cs="Times New Roman CYR"/>
          <w:color w:val="000000"/>
          <w:szCs w:val="28"/>
        </w:rPr>
      </w:pPr>
      <w:r w:rsidRPr="003758D4">
        <w:rPr>
          <w:rFonts w:ascii="Times New Roman CYR" w:hAnsi="Times New Roman CYR" w:cs="Times New Roman CYR"/>
          <w:color w:val="000000"/>
          <w:szCs w:val="28"/>
        </w:rPr>
        <w:t>7.7</w:t>
      </w:r>
      <w:proofErr w:type="gramStart"/>
      <w:r w:rsidRPr="003758D4">
        <w:rPr>
          <w:rFonts w:ascii="Times New Roman CYR" w:hAnsi="Times New Roman CYR" w:cs="Times New Roman CYR"/>
          <w:color w:val="000000"/>
          <w:szCs w:val="28"/>
        </w:rPr>
        <w:t xml:space="preserve"> В</w:t>
      </w:r>
      <w:proofErr w:type="gramEnd"/>
      <w:r w:rsidRPr="003758D4">
        <w:rPr>
          <w:rFonts w:ascii="Times New Roman CYR" w:hAnsi="Times New Roman CYR" w:cs="Times New Roman CYR"/>
          <w:color w:val="000000"/>
          <w:szCs w:val="28"/>
        </w:rPr>
        <w:t xml:space="preserve"> случае подготовки проекта межевания территории, расположенной в границах эл</w:t>
      </w:r>
      <w:r w:rsidRPr="003758D4">
        <w:rPr>
          <w:rFonts w:ascii="Times New Roman CYR" w:hAnsi="Times New Roman CYR" w:cs="Times New Roman CYR"/>
          <w:color w:val="000000"/>
          <w:szCs w:val="28"/>
        </w:rPr>
        <w:t>е</w:t>
      </w:r>
      <w:r w:rsidRPr="003758D4">
        <w:rPr>
          <w:rFonts w:ascii="Times New Roman CYR" w:hAnsi="Times New Roman CYR" w:cs="Times New Roman CYR"/>
          <w:color w:val="000000"/>
          <w:szCs w:val="28"/>
        </w:rPr>
        <w:t>мента или элементов планировочной структуры, утвержденных проектом планировки террит</w:t>
      </w:r>
      <w:r w:rsidRPr="003758D4">
        <w:rPr>
          <w:rFonts w:ascii="Times New Roman CYR" w:hAnsi="Times New Roman CYR" w:cs="Times New Roman CYR"/>
          <w:color w:val="000000"/>
          <w:szCs w:val="28"/>
        </w:rPr>
        <w:t>о</w:t>
      </w:r>
      <w:r w:rsidRPr="003758D4">
        <w:rPr>
          <w:rFonts w:ascii="Times New Roman CYR" w:hAnsi="Times New Roman CYR" w:cs="Times New Roman CYR"/>
          <w:color w:val="000000"/>
          <w:szCs w:val="28"/>
        </w:rPr>
        <w:t>рии, в виде отдельного документа общественные обсуждения или публичные слушания не пр</w:t>
      </w:r>
      <w:r w:rsidRPr="003758D4">
        <w:rPr>
          <w:rFonts w:ascii="Times New Roman CYR" w:hAnsi="Times New Roman CYR" w:cs="Times New Roman CYR"/>
          <w:color w:val="000000"/>
          <w:szCs w:val="28"/>
        </w:rPr>
        <w:t>о</w:t>
      </w:r>
      <w:r w:rsidRPr="003758D4">
        <w:rPr>
          <w:rFonts w:ascii="Times New Roman CYR" w:hAnsi="Times New Roman CYR" w:cs="Times New Roman CYR"/>
          <w:color w:val="000000"/>
          <w:szCs w:val="28"/>
        </w:rPr>
        <w:t>водятся, за исключением случая подготовки проекта межевания территории для установления, изменения, отмены красных линий в связи с образованием и (или) изменением земельного участка, расположенного в границах территории, в отношении которой не предусматривается осуществление комплексного развития территории, при условии, что такие установление, изм</w:t>
      </w:r>
      <w:r w:rsidRPr="003758D4">
        <w:rPr>
          <w:rFonts w:ascii="Times New Roman CYR" w:hAnsi="Times New Roman CYR" w:cs="Times New Roman CYR"/>
          <w:color w:val="000000"/>
          <w:szCs w:val="28"/>
        </w:rPr>
        <w:t>е</w:t>
      </w:r>
      <w:r w:rsidRPr="003758D4">
        <w:rPr>
          <w:rFonts w:ascii="Times New Roman CYR" w:hAnsi="Times New Roman CYR" w:cs="Times New Roman CYR"/>
          <w:color w:val="000000"/>
          <w:szCs w:val="28"/>
        </w:rPr>
        <w:t>нение красных линий влекут за собой изменение границ территории общего пользования.</w:t>
      </w:r>
    </w:p>
    <w:bookmarkEnd w:id="103"/>
    <w:p w14:paraId="329A9AC4" w14:textId="77777777" w:rsidR="003758D4" w:rsidRPr="003758D4" w:rsidRDefault="003758D4" w:rsidP="003758D4">
      <w:pPr>
        <w:autoSpaceDE w:val="0"/>
        <w:autoSpaceDN w:val="0"/>
        <w:adjustRightInd w:val="0"/>
        <w:ind w:firstLine="0"/>
        <w:rPr>
          <w:bCs/>
        </w:rPr>
      </w:pPr>
    </w:p>
    <w:p w14:paraId="70302B7D" w14:textId="77777777" w:rsidR="003758D4" w:rsidRPr="003758D4" w:rsidRDefault="003758D4" w:rsidP="003509D6">
      <w:pPr>
        <w:pStyle w:val="3"/>
      </w:pPr>
      <w:bookmarkStart w:id="114" w:name="_Toc89422067"/>
      <w:bookmarkStart w:id="115" w:name="_Toc212200341"/>
      <w:bookmarkEnd w:id="77"/>
      <w:bookmarkEnd w:id="78"/>
      <w:r w:rsidRPr="003758D4">
        <w:t>Статья 14. Подготовка и утверждение документации по планировке территории, п</w:t>
      </w:r>
      <w:r w:rsidRPr="003758D4">
        <w:t>о</w:t>
      </w:r>
      <w:r w:rsidRPr="003758D4">
        <w:t>рядок внесения в нее изменений и ее отмены</w:t>
      </w:r>
      <w:bookmarkEnd w:id="114"/>
      <w:bookmarkEnd w:id="115"/>
    </w:p>
    <w:p w14:paraId="030155E5" w14:textId="381263F9" w:rsidR="00DB5126" w:rsidRPr="003758D4" w:rsidRDefault="00DB5126" w:rsidP="00DB5126">
      <w:pPr>
        <w:widowControl w:val="0"/>
        <w:autoSpaceDE w:val="0"/>
        <w:autoSpaceDN w:val="0"/>
        <w:adjustRightInd w:val="0"/>
        <w:rPr>
          <w:rFonts w:ascii="Times New Roman CYR" w:hAnsi="Times New Roman CYR" w:cs="Times New Roman CYR"/>
        </w:rPr>
      </w:pPr>
      <w:bookmarkStart w:id="116" w:name="Par5"/>
      <w:bookmarkEnd w:id="116"/>
      <w:r w:rsidRPr="003758D4">
        <w:rPr>
          <w:rFonts w:ascii="Times New Roman CYR" w:hAnsi="Times New Roman CYR" w:cs="Times New Roman CYR"/>
        </w:rPr>
        <w:t xml:space="preserve">1. Решения о подготовке документации по планировке территории </w:t>
      </w:r>
      <w:r w:rsidRPr="003758D4">
        <w:rPr>
          <w:color w:val="000000"/>
        </w:rPr>
        <w:t>принимаются упо</w:t>
      </w:r>
      <w:r w:rsidRPr="003758D4">
        <w:rPr>
          <w:color w:val="000000"/>
        </w:rPr>
        <w:t>л</w:t>
      </w:r>
      <w:r w:rsidRPr="003758D4">
        <w:rPr>
          <w:color w:val="000000"/>
        </w:rPr>
        <w:t>номоченными федеральными</w:t>
      </w:r>
      <w:r w:rsidR="004E095E">
        <w:rPr>
          <w:color w:val="000000"/>
        </w:rPr>
        <w:t xml:space="preserve"> </w:t>
      </w:r>
      <w:r w:rsidRPr="004E095E">
        <w:t>исполнительной власти</w:t>
      </w:r>
      <w:r w:rsidRPr="009635E8">
        <w:t xml:space="preserve">, </w:t>
      </w:r>
      <w:r w:rsidR="004E095E" w:rsidRPr="009635E8">
        <w:t xml:space="preserve">исполнительными </w:t>
      </w:r>
      <w:r w:rsidRPr="003758D4">
        <w:rPr>
          <w:color w:val="000000"/>
        </w:rPr>
        <w:t>органами субъекта Российской Федерации, органами местного самоуправления, за исключением случаев, указа</w:t>
      </w:r>
      <w:r w:rsidRPr="003758D4">
        <w:rPr>
          <w:color w:val="000000"/>
        </w:rPr>
        <w:t>н</w:t>
      </w:r>
      <w:r w:rsidRPr="003758D4">
        <w:rPr>
          <w:color w:val="000000"/>
        </w:rPr>
        <w:t>ных в частях 1.1 и 8 настоящей статьи</w:t>
      </w:r>
      <w:r w:rsidRPr="003758D4">
        <w:rPr>
          <w:rFonts w:ascii="Times New Roman CYR" w:hAnsi="Times New Roman CYR" w:cs="Times New Roman CYR"/>
        </w:rPr>
        <w:t>.</w:t>
      </w:r>
    </w:p>
    <w:p w14:paraId="6548F2DA" w14:textId="77777777" w:rsidR="00DB5126" w:rsidRPr="003758D4" w:rsidRDefault="00DB5126" w:rsidP="00DB5126">
      <w:pPr>
        <w:widowControl w:val="0"/>
        <w:autoSpaceDE w:val="0"/>
        <w:autoSpaceDN w:val="0"/>
        <w:adjustRightInd w:val="0"/>
        <w:rPr>
          <w:rFonts w:ascii="Times New Roman CYR" w:hAnsi="Times New Roman CYR" w:cs="Times New Roman CYR"/>
        </w:rPr>
      </w:pPr>
      <w:r w:rsidRPr="003758D4">
        <w:rPr>
          <w:rFonts w:ascii="Times New Roman CYR" w:hAnsi="Times New Roman CYR" w:cs="Times New Roman CYR"/>
        </w:rPr>
        <w:t>1.1. Решения о подготовке документации по планировке территории принимаются сам</w:t>
      </w:r>
      <w:r w:rsidRPr="003758D4">
        <w:rPr>
          <w:rFonts w:ascii="Times New Roman CYR" w:hAnsi="Times New Roman CYR" w:cs="Times New Roman CYR"/>
        </w:rPr>
        <w:t>о</w:t>
      </w:r>
      <w:r w:rsidRPr="003758D4">
        <w:rPr>
          <w:rFonts w:ascii="Times New Roman CYR" w:hAnsi="Times New Roman CYR" w:cs="Times New Roman CYR"/>
        </w:rPr>
        <w:lastRenderedPageBreak/>
        <w:t>стоятельно:</w:t>
      </w:r>
    </w:p>
    <w:p w14:paraId="3A998C09" w14:textId="77777777" w:rsidR="00DB5126" w:rsidRPr="009635E8" w:rsidRDefault="00DB5126" w:rsidP="009635E8">
      <w:pPr>
        <w:widowControl w:val="0"/>
        <w:tabs>
          <w:tab w:val="left" w:pos="709"/>
        </w:tabs>
        <w:autoSpaceDE w:val="0"/>
        <w:autoSpaceDN w:val="0"/>
        <w:adjustRightInd w:val="0"/>
        <w:ind w:firstLine="567"/>
        <w:rPr>
          <w:rFonts w:ascii="Times New Roman CYR" w:hAnsi="Times New Roman CYR" w:cs="Times New Roman CYR"/>
        </w:rPr>
      </w:pPr>
      <w:bookmarkStart w:id="117" w:name="sub_45114"/>
      <w:r w:rsidRPr="009635E8">
        <w:rPr>
          <w:rFonts w:ascii="Times New Roman CYR" w:hAnsi="Times New Roman CYR" w:cs="Times New Roman CYR"/>
        </w:rPr>
        <w:t>1) лицами, с которыми заключены договоры о комплексном развитии территории;</w:t>
      </w:r>
    </w:p>
    <w:p w14:paraId="2F9E02E6" w14:textId="77777777" w:rsidR="00DB5126" w:rsidRPr="009635E8" w:rsidRDefault="00DB5126" w:rsidP="009635E8">
      <w:pPr>
        <w:tabs>
          <w:tab w:val="left" w:pos="709"/>
        </w:tabs>
        <w:ind w:firstLine="567"/>
        <w:rPr>
          <w:rFonts w:ascii="Verdana" w:hAnsi="Verdana"/>
          <w:sz w:val="21"/>
          <w:szCs w:val="21"/>
        </w:rPr>
      </w:pPr>
      <w:bookmarkStart w:id="118" w:name="sub_45113"/>
      <w:r w:rsidRPr="009635E8">
        <w:rPr>
          <w:rFonts w:ascii="Times New Roman CYR" w:hAnsi="Times New Roman CYR" w:cs="Times New Roman CYR"/>
        </w:rPr>
        <w:t xml:space="preserve">2) правообладателями существующих линейных объектов, подлежащих реконструкции, в случае подготовки документации по планировке территории в целях их реконструкции </w:t>
      </w:r>
      <w:r w:rsidRPr="009635E8">
        <w:t>(за и</w:t>
      </w:r>
      <w:r w:rsidRPr="009635E8">
        <w:t>с</w:t>
      </w:r>
      <w:r w:rsidRPr="009635E8">
        <w:t>ключением случая, указанного в части 8 настоящей статьи)</w:t>
      </w:r>
      <w:r w:rsidRPr="009635E8">
        <w:rPr>
          <w:rFonts w:ascii="Verdana" w:hAnsi="Verdana"/>
          <w:sz w:val="21"/>
          <w:szCs w:val="21"/>
        </w:rPr>
        <w:t>;</w:t>
      </w:r>
    </w:p>
    <w:bookmarkEnd w:id="118"/>
    <w:p w14:paraId="5BE1EBEC" w14:textId="77777777" w:rsidR="00DB5126" w:rsidRPr="009635E8" w:rsidRDefault="00DB5126" w:rsidP="009635E8">
      <w:pPr>
        <w:widowControl w:val="0"/>
        <w:tabs>
          <w:tab w:val="left" w:pos="709"/>
        </w:tabs>
        <w:autoSpaceDE w:val="0"/>
        <w:autoSpaceDN w:val="0"/>
        <w:adjustRightInd w:val="0"/>
        <w:ind w:firstLine="567"/>
        <w:rPr>
          <w:rFonts w:ascii="Times New Roman CYR" w:hAnsi="Times New Roman CYR" w:cs="Times New Roman CYR"/>
        </w:rPr>
      </w:pPr>
      <w:r w:rsidRPr="009635E8">
        <w:rPr>
          <w:rFonts w:ascii="Times New Roman CYR" w:hAnsi="Times New Roman CYR" w:cs="Times New Roman CYR"/>
        </w:rPr>
        <w:t>3) субъектами естественных монополий, организациями коммунального комплекса в сл</w:t>
      </w:r>
      <w:r w:rsidRPr="009635E8">
        <w:rPr>
          <w:rFonts w:ascii="Times New Roman CYR" w:hAnsi="Times New Roman CYR" w:cs="Times New Roman CYR"/>
        </w:rPr>
        <w:t>у</w:t>
      </w:r>
      <w:r w:rsidRPr="009635E8">
        <w:rPr>
          <w:rFonts w:ascii="Times New Roman CYR" w:hAnsi="Times New Roman CYR" w:cs="Times New Roman CYR"/>
        </w:rPr>
        <w:t>чае подготовки документации по планировке территории для размещения объектов федерал</w:t>
      </w:r>
      <w:r w:rsidRPr="009635E8">
        <w:rPr>
          <w:rFonts w:ascii="Times New Roman CYR" w:hAnsi="Times New Roman CYR" w:cs="Times New Roman CYR"/>
        </w:rPr>
        <w:t>ь</w:t>
      </w:r>
      <w:r w:rsidRPr="009635E8">
        <w:rPr>
          <w:rFonts w:ascii="Times New Roman CYR" w:hAnsi="Times New Roman CYR" w:cs="Times New Roman CYR"/>
        </w:rPr>
        <w:t xml:space="preserve">ного значения, объектов регионального значения, объектов местного значения реконструкции </w:t>
      </w:r>
      <w:r w:rsidRPr="009635E8">
        <w:t>(за исключением случая, указанного в части 8 настоящей статьи)</w:t>
      </w:r>
      <w:r w:rsidRPr="009635E8">
        <w:rPr>
          <w:rFonts w:ascii="Times New Roman CYR" w:hAnsi="Times New Roman CYR" w:cs="Times New Roman CYR"/>
        </w:rPr>
        <w:t>;</w:t>
      </w:r>
    </w:p>
    <w:p w14:paraId="208575DF" w14:textId="497AE941" w:rsidR="004E095E" w:rsidRPr="004E095E" w:rsidRDefault="00DB5126" w:rsidP="009635E8">
      <w:pPr>
        <w:pStyle w:val="af9"/>
        <w:tabs>
          <w:tab w:val="left" w:pos="709"/>
        </w:tabs>
        <w:spacing w:before="0" w:beforeAutospacing="0" w:after="0" w:afterAutospacing="0" w:line="288" w:lineRule="atLeast"/>
        <w:ind w:firstLine="567"/>
        <w:jc w:val="both"/>
        <w:rPr>
          <w:b/>
          <w:bCs/>
          <w:color w:val="FF0000"/>
        </w:rPr>
      </w:pPr>
      <w:r w:rsidRPr="009635E8">
        <w:rPr>
          <w:rFonts w:ascii="Times New Roman CYR" w:hAnsi="Times New Roman CYR" w:cs="Times New Roman CYR"/>
        </w:rPr>
        <w:t xml:space="preserve">4) </w:t>
      </w:r>
      <w:bookmarkEnd w:id="117"/>
      <w:r w:rsidR="009B5AE1" w:rsidRPr="009635E8">
        <w:rPr>
          <w:rFonts w:ascii="Times New Roman CYR" w:hAnsi="Times New Roman CYR" w:cs="Times New Roman CYR"/>
        </w:rPr>
        <w:t>садоводческим или огородническим некоммерческим товариществом применительно к территории ведения гражданами садоводства или огородничества для собственных нужд</w:t>
      </w:r>
    </w:p>
    <w:p w14:paraId="015213E8" w14:textId="3B07BB96" w:rsidR="009B5AE1" w:rsidRPr="009B5AE1" w:rsidRDefault="009B5AE1" w:rsidP="009B5AE1">
      <w:pPr>
        <w:widowControl w:val="0"/>
        <w:autoSpaceDE w:val="0"/>
        <w:autoSpaceDN w:val="0"/>
        <w:adjustRightInd w:val="0"/>
        <w:ind w:firstLine="1134"/>
        <w:rPr>
          <w:rFonts w:ascii="Times New Roman CYR" w:hAnsi="Times New Roman CYR" w:cs="Times New Roman CYR"/>
        </w:rPr>
      </w:pPr>
    </w:p>
    <w:p w14:paraId="6A8E5618" w14:textId="5FC7714A" w:rsidR="00DB5126" w:rsidRPr="00D74853" w:rsidRDefault="00DB5126" w:rsidP="009B5AE1">
      <w:pPr>
        <w:widowControl w:val="0"/>
        <w:autoSpaceDE w:val="0"/>
        <w:autoSpaceDN w:val="0"/>
        <w:adjustRightInd w:val="0"/>
        <w:ind w:firstLine="1134"/>
        <w:rPr>
          <w:rFonts w:ascii="Times New Roman CYR" w:hAnsi="Times New Roman CYR" w:cs="Times New Roman CYR"/>
          <w:color w:val="000000"/>
        </w:rPr>
      </w:pPr>
      <w:r w:rsidRPr="003758D4">
        <w:rPr>
          <w:rFonts w:ascii="Times New Roman CYR" w:hAnsi="Times New Roman CYR" w:cs="Times New Roman CYR"/>
        </w:rPr>
        <w:t xml:space="preserve">1.2. В случаях, предусмотренных </w:t>
      </w:r>
      <w:r w:rsidRPr="003758D4">
        <w:rPr>
          <w:rFonts w:ascii="Times New Roman CYR" w:hAnsi="Times New Roman CYR" w:cs="Times New Roman CYR"/>
          <w:color w:val="000000"/>
        </w:rPr>
        <w:t>частью 1.1</w:t>
      </w:r>
      <w:r w:rsidRPr="003758D4">
        <w:rPr>
          <w:rFonts w:ascii="Times New Roman CYR" w:hAnsi="Times New Roman CYR" w:cs="Times New Roman CYR"/>
        </w:rPr>
        <w:t xml:space="preserve"> настоящей статьи, подготовка докуме</w:t>
      </w:r>
      <w:r w:rsidRPr="003758D4">
        <w:rPr>
          <w:rFonts w:ascii="Times New Roman CYR" w:hAnsi="Times New Roman CYR" w:cs="Times New Roman CYR"/>
        </w:rPr>
        <w:t>н</w:t>
      </w:r>
      <w:r w:rsidRPr="003758D4">
        <w:rPr>
          <w:rFonts w:ascii="Times New Roman CYR" w:hAnsi="Times New Roman CYR" w:cs="Times New Roman CYR"/>
        </w:rPr>
        <w:t>тации по планировке территории осуществляется указанными лицами за счет их средств сам</w:t>
      </w:r>
      <w:r w:rsidRPr="003758D4">
        <w:rPr>
          <w:rFonts w:ascii="Times New Roman CYR" w:hAnsi="Times New Roman CYR" w:cs="Times New Roman CYR"/>
        </w:rPr>
        <w:t>о</w:t>
      </w:r>
      <w:r w:rsidRPr="003758D4">
        <w:rPr>
          <w:rFonts w:ascii="Times New Roman CYR" w:hAnsi="Times New Roman CYR" w:cs="Times New Roman CYR"/>
        </w:rPr>
        <w:t xml:space="preserve">стоятельно или </w:t>
      </w:r>
      <w:r w:rsidRPr="00D74853">
        <w:rPr>
          <w:rFonts w:ascii="Times New Roman CYR" w:hAnsi="Times New Roman CYR" w:cs="Times New Roman CYR"/>
          <w:color w:val="000000"/>
        </w:rPr>
        <w:t>привлекаемыми организациями в соответствии с законодательством Российской Федерации. Расходы указанных лиц на подготовку документации по планировке территории не подлежат возмещению за счет средств бюджетов бюджетной системы Российской Федерации.</w:t>
      </w:r>
    </w:p>
    <w:p w14:paraId="7189C768" w14:textId="0DF2E2CE" w:rsidR="00DB5126" w:rsidRPr="00D74853" w:rsidRDefault="00DB5126" w:rsidP="00DB5126">
      <w:pPr>
        <w:widowControl w:val="0"/>
        <w:autoSpaceDE w:val="0"/>
        <w:autoSpaceDN w:val="0"/>
        <w:adjustRightInd w:val="0"/>
        <w:rPr>
          <w:rFonts w:ascii="Times New Roman CYR" w:hAnsi="Times New Roman CYR" w:cs="Times New Roman CYR"/>
          <w:color w:val="000000"/>
        </w:rPr>
      </w:pPr>
      <w:r w:rsidRPr="00D74853">
        <w:rPr>
          <w:rFonts w:ascii="Times New Roman CYR" w:hAnsi="Times New Roman CYR" w:cs="Times New Roman CYR"/>
          <w:color w:val="000000"/>
        </w:rPr>
        <w:t xml:space="preserve">2. Органы местного самоуправления </w:t>
      </w:r>
      <w:r w:rsidR="00BC7338">
        <w:rPr>
          <w:rFonts w:ascii="Times New Roman CYR" w:hAnsi="Times New Roman CYR" w:cs="Times New Roman CYR"/>
          <w:color w:val="000000"/>
        </w:rPr>
        <w:t>поселения</w:t>
      </w:r>
      <w:r w:rsidRPr="00D74853">
        <w:rPr>
          <w:rFonts w:ascii="Times New Roman CYR" w:hAnsi="Times New Roman CYR" w:cs="Times New Roman CYR"/>
          <w:color w:val="000000"/>
        </w:rPr>
        <w:t xml:space="preserve"> принимают решение о подготовке док</w:t>
      </w:r>
      <w:r w:rsidRPr="00D74853">
        <w:rPr>
          <w:rFonts w:ascii="Times New Roman CYR" w:hAnsi="Times New Roman CYR" w:cs="Times New Roman CYR"/>
          <w:color w:val="000000"/>
        </w:rPr>
        <w:t>у</w:t>
      </w:r>
      <w:r w:rsidRPr="00D74853">
        <w:rPr>
          <w:rFonts w:ascii="Times New Roman CYR" w:hAnsi="Times New Roman CYR" w:cs="Times New Roman CYR"/>
          <w:color w:val="000000"/>
        </w:rPr>
        <w:t>ментации по планировке территории, обеспечивают подготовку документации по планировке территории, за исключением случаев, указанных в </w:t>
      </w:r>
      <w:hyperlink r:id="rId12" w:anchor="block_4511" w:history="1">
        <w:r w:rsidRPr="00D74853">
          <w:rPr>
            <w:rFonts w:ascii="Times New Roman CYR" w:hAnsi="Times New Roman CYR" w:cs="Times New Roman CYR"/>
            <w:color w:val="000000"/>
          </w:rPr>
          <w:t>части 1.1</w:t>
        </w:r>
      </w:hyperlink>
      <w:r w:rsidRPr="00D74853">
        <w:rPr>
          <w:rFonts w:ascii="Times New Roman CYR" w:hAnsi="Times New Roman CYR" w:cs="Times New Roman CYR"/>
          <w:color w:val="000000"/>
        </w:rPr>
        <w:t xml:space="preserve"> настоящей статьи, и утверждают документацию по планировке территории в границах </w:t>
      </w:r>
      <w:r w:rsidR="00BC7338">
        <w:rPr>
          <w:rFonts w:ascii="Times New Roman CYR" w:hAnsi="Times New Roman CYR" w:cs="Times New Roman CYR"/>
          <w:color w:val="000000"/>
        </w:rPr>
        <w:t>поселения</w:t>
      </w:r>
      <w:r w:rsidRPr="00D74853">
        <w:rPr>
          <w:rFonts w:ascii="Times New Roman CYR" w:hAnsi="Times New Roman CYR" w:cs="Times New Roman CYR"/>
          <w:color w:val="000000"/>
        </w:rPr>
        <w:t>.</w:t>
      </w:r>
    </w:p>
    <w:p w14:paraId="4DB3E82D" w14:textId="28C85F78" w:rsidR="00DB5126" w:rsidRPr="00D74853" w:rsidRDefault="00DB5126" w:rsidP="00DB5126">
      <w:pPr>
        <w:widowControl w:val="0"/>
        <w:autoSpaceDE w:val="0"/>
        <w:autoSpaceDN w:val="0"/>
        <w:adjustRightInd w:val="0"/>
        <w:rPr>
          <w:rFonts w:ascii="Times New Roman CYR" w:hAnsi="Times New Roman CYR" w:cs="Times New Roman CYR"/>
          <w:color w:val="000000"/>
        </w:rPr>
      </w:pPr>
      <w:r w:rsidRPr="00D74853">
        <w:rPr>
          <w:rFonts w:ascii="Times New Roman CYR" w:hAnsi="Times New Roman CYR" w:cs="Times New Roman CYR"/>
          <w:color w:val="000000"/>
        </w:rPr>
        <w:t xml:space="preserve">2.1. </w:t>
      </w:r>
      <w:proofErr w:type="gramStart"/>
      <w:r w:rsidRPr="00D74853">
        <w:rPr>
          <w:rFonts w:ascii="Times New Roman CYR" w:hAnsi="Times New Roman CYR" w:cs="Times New Roman CYR"/>
          <w:color w:val="000000"/>
        </w:rPr>
        <w:t>Принятие решения о подготовке документации по планировке территории, обесп</w:t>
      </w:r>
      <w:r w:rsidRPr="00D74853">
        <w:rPr>
          <w:rFonts w:ascii="Times New Roman CYR" w:hAnsi="Times New Roman CYR" w:cs="Times New Roman CYR"/>
          <w:color w:val="000000"/>
        </w:rPr>
        <w:t>е</w:t>
      </w:r>
      <w:r w:rsidRPr="00D74853">
        <w:rPr>
          <w:rFonts w:ascii="Times New Roman CYR" w:hAnsi="Times New Roman CYR" w:cs="Times New Roman CYR"/>
          <w:color w:val="000000"/>
        </w:rPr>
        <w:t xml:space="preserve">чение подготовки документации по планировке территории и утверждение документации по планировке территории, предусматривающей размещение объекта местного значения </w:t>
      </w:r>
      <w:r w:rsidR="00BC7338">
        <w:rPr>
          <w:rFonts w:ascii="Times New Roman CYR" w:hAnsi="Times New Roman CYR" w:cs="Times New Roman CYR"/>
          <w:color w:val="000000"/>
        </w:rPr>
        <w:t>посел</w:t>
      </w:r>
      <w:r w:rsidR="00BC7338">
        <w:rPr>
          <w:rFonts w:ascii="Times New Roman CYR" w:hAnsi="Times New Roman CYR" w:cs="Times New Roman CYR"/>
          <w:color w:val="000000"/>
        </w:rPr>
        <w:t>е</w:t>
      </w:r>
      <w:r w:rsidR="00BC7338">
        <w:rPr>
          <w:rFonts w:ascii="Times New Roman CYR" w:hAnsi="Times New Roman CYR" w:cs="Times New Roman CYR"/>
          <w:color w:val="000000"/>
        </w:rPr>
        <w:t>ния</w:t>
      </w:r>
      <w:r w:rsidRPr="00D74853">
        <w:rPr>
          <w:rFonts w:ascii="Times New Roman CYR" w:hAnsi="Times New Roman CYR" w:cs="Times New Roman CYR"/>
          <w:color w:val="000000"/>
        </w:rPr>
        <w:t xml:space="preserve">, финансирование строительства, реконструкции которого осуществляется полностью за счет средств местного бюджета </w:t>
      </w:r>
      <w:r w:rsidR="00BC7338">
        <w:rPr>
          <w:rFonts w:ascii="Times New Roman CYR" w:hAnsi="Times New Roman CYR" w:cs="Times New Roman CYR"/>
          <w:color w:val="000000"/>
        </w:rPr>
        <w:t>поселения</w:t>
      </w:r>
      <w:r w:rsidRPr="00D74853">
        <w:rPr>
          <w:rFonts w:ascii="Times New Roman CYR" w:hAnsi="Times New Roman CYR" w:cs="Times New Roman CYR"/>
          <w:color w:val="000000"/>
        </w:rPr>
        <w:t xml:space="preserve"> и размещение которого планируется на территориях двух и более поселений, имеющих общую границу, в границах муниципального района, ос</w:t>
      </w:r>
      <w:r w:rsidRPr="00D74853">
        <w:rPr>
          <w:rFonts w:ascii="Times New Roman CYR" w:hAnsi="Times New Roman CYR" w:cs="Times New Roman CYR"/>
          <w:color w:val="000000"/>
        </w:rPr>
        <w:t>у</w:t>
      </w:r>
      <w:r w:rsidRPr="00D74853">
        <w:rPr>
          <w:rFonts w:ascii="Times New Roman CYR" w:hAnsi="Times New Roman CYR" w:cs="Times New Roman CYR"/>
          <w:color w:val="000000"/>
        </w:rPr>
        <w:t xml:space="preserve">ществляются органом местного самоуправления </w:t>
      </w:r>
      <w:r w:rsidR="00BC7338">
        <w:rPr>
          <w:rFonts w:ascii="Times New Roman CYR" w:hAnsi="Times New Roman CYR" w:cs="Times New Roman CYR"/>
          <w:color w:val="000000"/>
        </w:rPr>
        <w:t>поселения</w:t>
      </w:r>
      <w:proofErr w:type="gramEnd"/>
      <w:r w:rsidRPr="00D74853">
        <w:rPr>
          <w:rFonts w:ascii="Times New Roman CYR" w:hAnsi="Times New Roman CYR" w:cs="Times New Roman CYR"/>
          <w:color w:val="000000"/>
        </w:rPr>
        <w:t xml:space="preserve">, за счет средств местного </w:t>
      </w:r>
      <w:proofErr w:type="gramStart"/>
      <w:r w:rsidRPr="00D74853">
        <w:rPr>
          <w:rFonts w:ascii="Times New Roman CYR" w:hAnsi="Times New Roman CYR" w:cs="Times New Roman CYR"/>
          <w:color w:val="000000"/>
        </w:rPr>
        <w:t>бюджета</w:t>
      </w:r>
      <w:proofErr w:type="gramEnd"/>
      <w:r w:rsidRPr="00D74853">
        <w:rPr>
          <w:rFonts w:ascii="Times New Roman CYR" w:hAnsi="Times New Roman CYR" w:cs="Times New Roman CYR"/>
          <w:color w:val="000000"/>
        </w:rPr>
        <w:t xml:space="preserve"> которого планируется финансирование строительства, реконструкции такого объекта, по согл</w:t>
      </w:r>
      <w:r w:rsidRPr="00D74853">
        <w:rPr>
          <w:rFonts w:ascii="Times New Roman CYR" w:hAnsi="Times New Roman CYR" w:cs="Times New Roman CYR"/>
          <w:color w:val="000000"/>
        </w:rPr>
        <w:t>а</w:t>
      </w:r>
      <w:r w:rsidRPr="00D74853">
        <w:rPr>
          <w:rFonts w:ascii="Times New Roman CYR" w:hAnsi="Times New Roman CYR" w:cs="Times New Roman CYR"/>
          <w:color w:val="000000"/>
        </w:rPr>
        <w:t xml:space="preserve">сованию с иными </w:t>
      </w:r>
      <w:r w:rsidR="00BC7338">
        <w:rPr>
          <w:rFonts w:ascii="Times New Roman CYR" w:hAnsi="Times New Roman CYR" w:cs="Times New Roman CYR"/>
          <w:color w:val="000000"/>
        </w:rPr>
        <w:t>поселения</w:t>
      </w:r>
      <w:r w:rsidRPr="00D74853">
        <w:rPr>
          <w:rFonts w:ascii="Times New Roman CYR" w:hAnsi="Times New Roman CYR" w:cs="Times New Roman CYR"/>
          <w:color w:val="000000"/>
        </w:rPr>
        <w:t>ми, на территориях которых планируются строительство, реко</w:t>
      </w:r>
      <w:r w:rsidRPr="00D74853">
        <w:rPr>
          <w:rFonts w:ascii="Times New Roman CYR" w:hAnsi="Times New Roman CYR" w:cs="Times New Roman CYR"/>
          <w:color w:val="000000"/>
        </w:rPr>
        <w:t>н</w:t>
      </w:r>
      <w:r w:rsidRPr="00D74853">
        <w:rPr>
          <w:rFonts w:ascii="Times New Roman CYR" w:hAnsi="Times New Roman CYR" w:cs="Times New Roman CYR"/>
          <w:color w:val="000000"/>
        </w:rPr>
        <w:t>струкция такого объекта. Предоставление согласования или отказа в согласовании документ</w:t>
      </w:r>
      <w:r w:rsidRPr="00D74853">
        <w:rPr>
          <w:rFonts w:ascii="Times New Roman CYR" w:hAnsi="Times New Roman CYR" w:cs="Times New Roman CYR"/>
          <w:color w:val="000000"/>
        </w:rPr>
        <w:t>а</w:t>
      </w:r>
      <w:r w:rsidRPr="00D74853">
        <w:rPr>
          <w:rFonts w:ascii="Times New Roman CYR" w:hAnsi="Times New Roman CYR" w:cs="Times New Roman CYR"/>
          <w:color w:val="000000"/>
        </w:rPr>
        <w:t xml:space="preserve">ции по планировке территории органу местного самоуправления </w:t>
      </w:r>
      <w:r w:rsidR="00BC7338">
        <w:rPr>
          <w:rFonts w:ascii="Times New Roman CYR" w:hAnsi="Times New Roman CYR" w:cs="Times New Roman CYR"/>
          <w:color w:val="000000"/>
        </w:rPr>
        <w:t>поселения</w:t>
      </w:r>
      <w:r w:rsidRPr="00D74853">
        <w:rPr>
          <w:rFonts w:ascii="Times New Roman CYR" w:hAnsi="Times New Roman CYR" w:cs="Times New Roman CYR"/>
          <w:color w:val="000000"/>
        </w:rPr>
        <w:t>, за счет средств местного бюджета которого планируется финансирование строительства, реконструкции такого объекта, осуществляется органами местного самоуправления поселений, на территориях кот</w:t>
      </w:r>
      <w:r w:rsidRPr="00D74853">
        <w:rPr>
          <w:rFonts w:ascii="Times New Roman CYR" w:hAnsi="Times New Roman CYR" w:cs="Times New Roman CYR"/>
          <w:color w:val="000000"/>
        </w:rPr>
        <w:t>о</w:t>
      </w:r>
      <w:r w:rsidRPr="00D74853">
        <w:rPr>
          <w:rFonts w:ascii="Times New Roman CYR" w:hAnsi="Times New Roman CYR" w:cs="Times New Roman CYR"/>
          <w:color w:val="000000"/>
        </w:rPr>
        <w:t>рых планируются строительство, реконструкция такого объекта, в течение десяти рабочих дней со дня поступления им указанной документации.</w:t>
      </w:r>
    </w:p>
    <w:p w14:paraId="09DEE8E2" w14:textId="590EDDEA" w:rsidR="00DB5126" w:rsidRPr="003758D4" w:rsidRDefault="00DB5126" w:rsidP="00DB5126">
      <w:pPr>
        <w:widowControl w:val="0"/>
        <w:autoSpaceDE w:val="0"/>
        <w:autoSpaceDN w:val="0"/>
        <w:adjustRightInd w:val="0"/>
        <w:rPr>
          <w:rFonts w:ascii="Times New Roman CYR" w:hAnsi="Times New Roman CYR" w:cs="Times New Roman CYR"/>
          <w:color w:val="000000"/>
        </w:rPr>
      </w:pPr>
      <w:r w:rsidRPr="003758D4">
        <w:rPr>
          <w:rFonts w:ascii="Times New Roman CYR" w:hAnsi="Times New Roman CYR" w:cs="Times New Roman CYR"/>
          <w:color w:val="000000"/>
        </w:rPr>
        <w:t xml:space="preserve">2.2. </w:t>
      </w:r>
      <w:proofErr w:type="gramStart"/>
      <w:r w:rsidRPr="003758D4">
        <w:rPr>
          <w:rFonts w:ascii="Times New Roman CYR" w:hAnsi="Times New Roman CYR" w:cs="Times New Roman CYR"/>
          <w:color w:val="000000"/>
        </w:rPr>
        <w:t>В случае отказа в согласовании документации по планировке территории одним или несколькими органами местного самоуправления поселений, на территориях которых планир</w:t>
      </w:r>
      <w:r w:rsidRPr="003758D4">
        <w:rPr>
          <w:rFonts w:ascii="Times New Roman CYR" w:hAnsi="Times New Roman CYR" w:cs="Times New Roman CYR"/>
          <w:color w:val="000000"/>
        </w:rPr>
        <w:t>у</w:t>
      </w:r>
      <w:r w:rsidRPr="003758D4">
        <w:rPr>
          <w:rFonts w:ascii="Times New Roman CYR" w:hAnsi="Times New Roman CYR" w:cs="Times New Roman CYR"/>
          <w:color w:val="000000"/>
        </w:rPr>
        <w:t xml:space="preserve">ются строительство, реконструкция объекта местного значения </w:t>
      </w:r>
      <w:r w:rsidR="00BC7338">
        <w:rPr>
          <w:rFonts w:ascii="Times New Roman CYR" w:hAnsi="Times New Roman CYR" w:cs="Times New Roman CYR"/>
          <w:color w:val="000000"/>
        </w:rPr>
        <w:t>поселения</w:t>
      </w:r>
      <w:r w:rsidRPr="003758D4">
        <w:rPr>
          <w:rFonts w:ascii="Times New Roman CYR" w:hAnsi="Times New Roman CYR" w:cs="Times New Roman CYR"/>
          <w:color w:val="000000"/>
        </w:rPr>
        <w:t>, утверждение док</w:t>
      </w:r>
      <w:r w:rsidRPr="003758D4">
        <w:rPr>
          <w:rFonts w:ascii="Times New Roman CYR" w:hAnsi="Times New Roman CYR" w:cs="Times New Roman CYR"/>
          <w:color w:val="000000"/>
        </w:rPr>
        <w:t>у</w:t>
      </w:r>
      <w:r w:rsidRPr="003758D4">
        <w:rPr>
          <w:rFonts w:ascii="Times New Roman CYR" w:hAnsi="Times New Roman CYR" w:cs="Times New Roman CYR"/>
          <w:color w:val="000000"/>
        </w:rPr>
        <w:t>ментации по планировке территории осуществляется уполномоченным органом местного сам</w:t>
      </w:r>
      <w:r w:rsidRPr="003758D4">
        <w:rPr>
          <w:rFonts w:ascii="Times New Roman CYR" w:hAnsi="Times New Roman CYR" w:cs="Times New Roman CYR"/>
          <w:color w:val="000000"/>
        </w:rPr>
        <w:t>о</w:t>
      </w:r>
      <w:r w:rsidRPr="003758D4">
        <w:rPr>
          <w:rFonts w:ascii="Times New Roman CYR" w:hAnsi="Times New Roman CYR" w:cs="Times New Roman CYR"/>
          <w:color w:val="000000"/>
        </w:rPr>
        <w:t>управления муниципального района с учетом результатов рассмотр</w:t>
      </w:r>
      <w:r w:rsidRPr="003758D4">
        <w:rPr>
          <w:rFonts w:ascii="Times New Roman CYR" w:hAnsi="Times New Roman CYR" w:cs="Times New Roman CYR"/>
          <w:color w:val="000000"/>
        </w:rPr>
        <w:t>е</w:t>
      </w:r>
      <w:r w:rsidRPr="003758D4">
        <w:rPr>
          <w:rFonts w:ascii="Times New Roman CYR" w:hAnsi="Times New Roman CYR" w:cs="Times New Roman CYR"/>
          <w:color w:val="000000"/>
        </w:rPr>
        <w:t>ния </w:t>
      </w:r>
      <w:hyperlink r:id="rId13" w:anchor="block_29" w:history="1">
        <w:r w:rsidRPr="003758D4">
          <w:rPr>
            <w:color w:val="000000"/>
          </w:rPr>
          <w:t>разногласий</w:t>
        </w:r>
      </w:hyperlink>
      <w:r w:rsidRPr="003758D4">
        <w:rPr>
          <w:color w:val="000000"/>
        </w:rPr>
        <w:t> </w:t>
      </w:r>
      <w:r w:rsidRPr="003758D4">
        <w:rPr>
          <w:rFonts w:ascii="Times New Roman CYR" w:hAnsi="Times New Roman CYR" w:cs="Times New Roman CYR"/>
          <w:color w:val="000000"/>
        </w:rPr>
        <w:t>согласительной комиссией, требования к составу и порядку работы которой устанавливаются Правительством Российской Федерации.</w:t>
      </w:r>
      <w:proofErr w:type="gramEnd"/>
    </w:p>
    <w:p w14:paraId="4798D41B" w14:textId="57A775E1" w:rsidR="00DB5126" w:rsidRPr="003758D4" w:rsidRDefault="00DB5126" w:rsidP="00DB5126">
      <w:pPr>
        <w:widowControl w:val="0"/>
        <w:autoSpaceDE w:val="0"/>
        <w:autoSpaceDN w:val="0"/>
        <w:adjustRightInd w:val="0"/>
        <w:rPr>
          <w:rFonts w:ascii="Times New Roman CYR" w:hAnsi="Times New Roman CYR" w:cs="Times New Roman CYR"/>
        </w:rPr>
      </w:pPr>
      <w:r w:rsidRPr="003758D4">
        <w:rPr>
          <w:rFonts w:ascii="Times New Roman CYR" w:hAnsi="Times New Roman CYR" w:cs="Times New Roman CYR"/>
        </w:rPr>
        <w:t xml:space="preserve">2.3. Указанное в </w:t>
      </w:r>
      <w:hyperlink w:anchor="sub_4601" w:history="1">
        <w:r w:rsidRPr="003758D4">
          <w:rPr>
            <w:rFonts w:ascii="Times New Roman CYR" w:hAnsi="Times New Roman CYR" w:cs="Times New Roman CYR"/>
            <w:color w:val="000000"/>
          </w:rPr>
          <w:t>части 1</w:t>
        </w:r>
      </w:hyperlink>
      <w:r w:rsidRPr="003758D4">
        <w:rPr>
          <w:rFonts w:ascii="Times New Roman CYR" w:hAnsi="Times New Roman CYR" w:cs="Times New Roman CYR"/>
        </w:rPr>
        <w:t xml:space="preserve"> настоящей статьи решение подлежит опубликованию в порядке, установленном для официального опубликования муниципальных правовых актов, иной оф</w:t>
      </w:r>
      <w:r w:rsidRPr="003758D4">
        <w:rPr>
          <w:rFonts w:ascii="Times New Roman CYR" w:hAnsi="Times New Roman CYR" w:cs="Times New Roman CYR"/>
        </w:rPr>
        <w:t>и</w:t>
      </w:r>
      <w:r w:rsidRPr="003758D4">
        <w:rPr>
          <w:rFonts w:ascii="Times New Roman CYR" w:hAnsi="Times New Roman CYR" w:cs="Times New Roman CYR"/>
        </w:rPr>
        <w:t xml:space="preserve">циальной информации, в течение трех дней со дня принятия такого решения и размещается на официальном сайте </w:t>
      </w:r>
      <w:r w:rsidR="00BC7338">
        <w:rPr>
          <w:rFonts w:ascii="Times New Roman CYR" w:hAnsi="Times New Roman CYR" w:cs="Times New Roman CYR"/>
        </w:rPr>
        <w:t>поселения</w:t>
      </w:r>
      <w:r w:rsidRPr="003758D4">
        <w:rPr>
          <w:rFonts w:ascii="Times New Roman CYR" w:hAnsi="Times New Roman CYR" w:cs="Times New Roman CYR"/>
        </w:rPr>
        <w:t xml:space="preserve"> (при наличии официального сайта </w:t>
      </w:r>
      <w:r w:rsidR="00BC7338">
        <w:rPr>
          <w:rFonts w:ascii="Times New Roman CYR" w:hAnsi="Times New Roman CYR" w:cs="Times New Roman CYR"/>
        </w:rPr>
        <w:t>поселения</w:t>
      </w:r>
      <w:r w:rsidRPr="003758D4">
        <w:rPr>
          <w:rFonts w:ascii="Times New Roman CYR" w:hAnsi="Times New Roman CYR" w:cs="Times New Roman CYR"/>
        </w:rPr>
        <w:t>) в сети "Интернет".</w:t>
      </w:r>
    </w:p>
    <w:p w14:paraId="4D0DFDE1" w14:textId="255DF332" w:rsidR="00DB5126" w:rsidRPr="003758D4" w:rsidRDefault="00DB5126" w:rsidP="00DB5126">
      <w:pPr>
        <w:widowControl w:val="0"/>
        <w:autoSpaceDE w:val="0"/>
        <w:autoSpaceDN w:val="0"/>
        <w:adjustRightInd w:val="0"/>
        <w:rPr>
          <w:rFonts w:ascii="Times New Roman CYR" w:hAnsi="Times New Roman CYR" w:cs="Times New Roman CYR"/>
        </w:rPr>
      </w:pPr>
      <w:bookmarkStart w:id="119" w:name="sub_4603"/>
      <w:r w:rsidRPr="003758D4">
        <w:rPr>
          <w:rFonts w:ascii="Times New Roman CYR" w:hAnsi="Times New Roman CYR" w:cs="Times New Roman CYR"/>
        </w:rPr>
        <w:t>3. Со дня опубликования решения о подготовке документации по планировке террит</w:t>
      </w:r>
      <w:r w:rsidRPr="003758D4">
        <w:rPr>
          <w:rFonts w:ascii="Times New Roman CYR" w:hAnsi="Times New Roman CYR" w:cs="Times New Roman CYR"/>
        </w:rPr>
        <w:t>о</w:t>
      </w:r>
      <w:r w:rsidRPr="003758D4">
        <w:rPr>
          <w:rFonts w:ascii="Times New Roman CYR" w:hAnsi="Times New Roman CYR" w:cs="Times New Roman CYR"/>
        </w:rPr>
        <w:t xml:space="preserve">рии физические или юридические лица вправе представить в орган местного самоуправления </w:t>
      </w:r>
      <w:r w:rsidR="00BC7338">
        <w:rPr>
          <w:rFonts w:ascii="Times New Roman CYR" w:hAnsi="Times New Roman CYR" w:cs="Times New Roman CYR"/>
        </w:rPr>
        <w:t>поселения</w:t>
      </w:r>
      <w:r w:rsidRPr="003758D4">
        <w:rPr>
          <w:rFonts w:ascii="Times New Roman CYR" w:hAnsi="Times New Roman CYR" w:cs="Times New Roman CYR"/>
        </w:rPr>
        <w:t xml:space="preserve"> свои предложения о порядке, сроках подготовки и содержании документации по планировке территории.</w:t>
      </w:r>
    </w:p>
    <w:bookmarkEnd w:id="119"/>
    <w:p w14:paraId="2CD1740F" w14:textId="73DD1B5D" w:rsidR="00DB5126" w:rsidRPr="003758D4" w:rsidRDefault="00DB5126" w:rsidP="00DB5126">
      <w:pPr>
        <w:widowControl w:val="0"/>
        <w:autoSpaceDE w:val="0"/>
        <w:autoSpaceDN w:val="0"/>
        <w:adjustRightInd w:val="0"/>
        <w:rPr>
          <w:rFonts w:ascii="Times New Roman CYR" w:hAnsi="Times New Roman CYR" w:cs="Times New Roman CYR"/>
        </w:rPr>
      </w:pPr>
      <w:r w:rsidRPr="003758D4">
        <w:rPr>
          <w:rFonts w:ascii="Times New Roman CYR" w:hAnsi="Times New Roman CYR" w:cs="Times New Roman CYR"/>
        </w:rPr>
        <w:lastRenderedPageBreak/>
        <w:t xml:space="preserve">3.1. Заинтересованные лица, указанные в </w:t>
      </w:r>
      <w:r w:rsidRPr="003758D4">
        <w:rPr>
          <w:rFonts w:ascii="Times New Roman CYR" w:hAnsi="Times New Roman CYR" w:cs="Times New Roman CYR"/>
          <w:color w:val="000000"/>
        </w:rPr>
        <w:t>части 1.1 настоящей статьи,</w:t>
      </w:r>
      <w:r w:rsidRPr="003758D4">
        <w:rPr>
          <w:rFonts w:ascii="Times New Roman CYR" w:hAnsi="Times New Roman CYR" w:cs="Times New Roman CYR"/>
        </w:rPr>
        <w:t xml:space="preserve"> осуществляют по</w:t>
      </w:r>
      <w:r w:rsidRPr="003758D4">
        <w:rPr>
          <w:rFonts w:ascii="Times New Roman CYR" w:hAnsi="Times New Roman CYR" w:cs="Times New Roman CYR"/>
        </w:rPr>
        <w:t>д</w:t>
      </w:r>
      <w:r w:rsidRPr="003758D4">
        <w:rPr>
          <w:rFonts w:ascii="Times New Roman CYR" w:hAnsi="Times New Roman CYR" w:cs="Times New Roman CYR"/>
        </w:rPr>
        <w:t xml:space="preserve">готовку документации по планировке территории в соответствии с требованиями, указанными в </w:t>
      </w:r>
      <w:r w:rsidRPr="003758D4">
        <w:rPr>
          <w:rFonts w:ascii="Times New Roman CYR" w:hAnsi="Times New Roman CYR" w:cs="Times New Roman CYR"/>
          <w:color w:val="000000"/>
        </w:rPr>
        <w:t xml:space="preserve">части 5 статьи </w:t>
      </w:r>
      <w:r w:rsidRPr="003758D4">
        <w:rPr>
          <w:rFonts w:ascii="Times New Roman CYR" w:hAnsi="Times New Roman CYR" w:cs="Times New Roman CYR"/>
        </w:rPr>
        <w:t>13 настоящих Правил, и направляют ее для утверждения в орган местного сам</w:t>
      </w:r>
      <w:r w:rsidRPr="003758D4">
        <w:rPr>
          <w:rFonts w:ascii="Times New Roman CYR" w:hAnsi="Times New Roman CYR" w:cs="Times New Roman CYR"/>
        </w:rPr>
        <w:t>о</w:t>
      </w:r>
      <w:r w:rsidRPr="003758D4">
        <w:rPr>
          <w:rFonts w:ascii="Times New Roman CYR" w:hAnsi="Times New Roman CYR" w:cs="Times New Roman CYR"/>
        </w:rPr>
        <w:t xml:space="preserve">управления </w:t>
      </w:r>
      <w:r w:rsidR="00BC7338">
        <w:rPr>
          <w:rFonts w:ascii="Times New Roman CYR" w:hAnsi="Times New Roman CYR" w:cs="Times New Roman CYR"/>
        </w:rPr>
        <w:t>поселения</w:t>
      </w:r>
      <w:r w:rsidRPr="003758D4">
        <w:rPr>
          <w:rFonts w:ascii="Times New Roman CYR" w:hAnsi="Times New Roman CYR" w:cs="Times New Roman CYR"/>
        </w:rPr>
        <w:t>.</w:t>
      </w:r>
    </w:p>
    <w:p w14:paraId="7A5E3CB0" w14:textId="77777777" w:rsidR="00DB5126" w:rsidRPr="003758D4" w:rsidRDefault="00DB5126" w:rsidP="00DB5126">
      <w:pPr>
        <w:widowControl w:val="0"/>
        <w:autoSpaceDE w:val="0"/>
        <w:autoSpaceDN w:val="0"/>
        <w:adjustRightInd w:val="0"/>
        <w:rPr>
          <w:rFonts w:ascii="Times New Roman CYR" w:hAnsi="Times New Roman CYR" w:cs="Times New Roman CYR"/>
          <w:color w:val="000000"/>
        </w:rPr>
      </w:pPr>
      <w:r w:rsidRPr="003758D4">
        <w:rPr>
          <w:rFonts w:ascii="Times New Roman CYR" w:hAnsi="Times New Roman CYR" w:cs="Times New Roman CYR"/>
          <w:color w:val="000000"/>
        </w:rPr>
        <w:t xml:space="preserve">4. </w:t>
      </w:r>
      <w:proofErr w:type="gramStart"/>
      <w:r w:rsidRPr="003758D4">
        <w:rPr>
          <w:rFonts w:ascii="Times New Roman CYR" w:hAnsi="Times New Roman CYR" w:cs="Times New Roman CYR"/>
          <w:color w:val="000000"/>
        </w:rPr>
        <w:t>Подготовка документации по планировке территории осуществляется на основании документов </w:t>
      </w:r>
      <w:hyperlink r:id="rId14" w:anchor="block_102" w:history="1">
        <w:r w:rsidRPr="003758D4">
          <w:rPr>
            <w:rFonts w:ascii="Times New Roman CYR" w:hAnsi="Times New Roman CYR" w:cs="Times New Roman CYR"/>
            <w:color w:val="000000"/>
          </w:rPr>
          <w:t>территориального планирования</w:t>
        </w:r>
      </w:hyperlink>
      <w:r w:rsidRPr="003758D4">
        <w:rPr>
          <w:rFonts w:ascii="Times New Roman CYR" w:hAnsi="Times New Roman CYR" w:cs="Times New Roman CYR"/>
          <w:color w:val="000000"/>
        </w:rPr>
        <w:t>, правил землепользования и застройки (за искл</w:t>
      </w:r>
      <w:r w:rsidRPr="003758D4">
        <w:rPr>
          <w:rFonts w:ascii="Times New Roman CYR" w:hAnsi="Times New Roman CYR" w:cs="Times New Roman CYR"/>
          <w:color w:val="000000"/>
        </w:rPr>
        <w:t>ю</w:t>
      </w:r>
      <w:r w:rsidRPr="003758D4">
        <w:rPr>
          <w:rFonts w:ascii="Times New Roman CYR" w:hAnsi="Times New Roman CYR" w:cs="Times New Roman CYR"/>
          <w:color w:val="000000"/>
        </w:rPr>
        <w:t>чением подготовки документации по планировке территории, предусматривающей размещение линейных объектов), лесохозяйственного регламента, положения об особо охраняемой приро</w:t>
      </w:r>
      <w:r w:rsidRPr="003758D4">
        <w:rPr>
          <w:rFonts w:ascii="Times New Roman CYR" w:hAnsi="Times New Roman CYR" w:cs="Times New Roman CYR"/>
          <w:color w:val="000000"/>
        </w:rPr>
        <w:t>д</w:t>
      </w:r>
      <w:r w:rsidRPr="003758D4">
        <w:rPr>
          <w:rFonts w:ascii="Times New Roman CYR" w:hAnsi="Times New Roman CYR" w:cs="Times New Roman CYR"/>
          <w:color w:val="000000"/>
        </w:rPr>
        <w:t>ной территории в соответствии с программами комплексного развития систем коммунальной инфраструктуры, программами комплексного развития транспортной инфраструктуры, пр</w:t>
      </w:r>
      <w:r w:rsidRPr="003758D4">
        <w:rPr>
          <w:rFonts w:ascii="Times New Roman CYR" w:hAnsi="Times New Roman CYR" w:cs="Times New Roman CYR"/>
          <w:color w:val="000000"/>
        </w:rPr>
        <w:t>о</w:t>
      </w:r>
      <w:r w:rsidRPr="003758D4">
        <w:rPr>
          <w:rFonts w:ascii="Times New Roman CYR" w:hAnsi="Times New Roman CYR" w:cs="Times New Roman CYR"/>
          <w:color w:val="000000"/>
        </w:rPr>
        <w:t>граммами комплексного развития социальной инфраструктуры, нормативами градостроител</w:t>
      </w:r>
      <w:r w:rsidRPr="003758D4">
        <w:rPr>
          <w:rFonts w:ascii="Times New Roman CYR" w:hAnsi="Times New Roman CYR" w:cs="Times New Roman CYR"/>
          <w:color w:val="000000"/>
        </w:rPr>
        <w:t>ь</w:t>
      </w:r>
      <w:r w:rsidRPr="003758D4">
        <w:rPr>
          <w:rFonts w:ascii="Times New Roman CYR" w:hAnsi="Times New Roman CYR" w:cs="Times New Roman CYR"/>
          <w:color w:val="000000"/>
        </w:rPr>
        <w:t>ного проектирования, комплексными схемами организации дорожного</w:t>
      </w:r>
      <w:proofErr w:type="gramEnd"/>
      <w:r w:rsidRPr="003758D4">
        <w:rPr>
          <w:rFonts w:ascii="Times New Roman CYR" w:hAnsi="Times New Roman CYR" w:cs="Times New Roman CYR"/>
          <w:color w:val="000000"/>
        </w:rPr>
        <w:t xml:space="preserve"> </w:t>
      </w:r>
      <w:proofErr w:type="gramStart"/>
      <w:r w:rsidRPr="003758D4">
        <w:rPr>
          <w:rFonts w:ascii="Times New Roman CYR" w:hAnsi="Times New Roman CYR" w:cs="Times New Roman CYR"/>
          <w:color w:val="000000"/>
        </w:rPr>
        <w:t>движения, требованиями по обеспечению эффективности организации дорожного движения, указанными в </w:t>
      </w:r>
      <w:hyperlink r:id="rId15" w:anchor="block_111" w:history="1">
        <w:r w:rsidRPr="003758D4">
          <w:rPr>
            <w:rFonts w:ascii="Times New Roman CYR" w:hAnsi="Times New Roman CYR" w:cs="Times New Roman CYR"/>
            <w:color w:val="000000"/>
          </w:rPr>
          <w:t>части 1 ст</w:t>
        </w:r>
        <w:r w:rsidRPr="003758D4">
          <w:rPr>
            <w:rFonts w:ascii="Times New Roman CYR" w:hAnsi="Times New Roman CYR" w:cs="Times New Roman CYR"/>
            <w:color w:val="000000"/>
          </w:rPr>
          <w:t>а</w:t>
        </w:r>
        <w:r w:rsidRPr="003758D4">
          <w:rPr>
            <w:rFonts w:ascii="Times New Roman CYR" w:hAnsi="Times New Roman CYR" w:cs="Times New Roman CYR"/>
            <w:color w:val="000000"/>
          </w:rPr>
          <w:t>тьи 11</w:t>
        </w:r>
      </w:hyperlink>
      <w:r w:rsidRPr="003758D4">
        <w:rPr>
          <w:rFonts w:ascii="Times New Roman CYR" w:hAnsi="Times New Roman CYR" w:cs="Times New Roman CYR"/>
          <w:color w:val="000000"/>
        </w:rPr>
        <w:t> Федерального закона "Об организации дорожного движения в Российской Федерации и о внесении изменений в отдельные законодательные акты Российской Федерации", требованиями технических регламентов, сводов правил с учетом материалов и результатов инженерных изы</w:t>
      </w:r>
      <w:r w:rsidRPr="003758D4">
        <w:rPr>
          <w:rFonts w:ascii="Times New Roman CYR" w:hAnsi="Times New Roman CYR" w:cs="Times New Roman CYR"/>
          <w:color w:val="000000"/>
        </w:rPr>
        <w:t>с</w:t>
      </w:r>
      <w:r w:rsidRPr="003758D4">
        <w:rPr>
          <w:rFonts w:ascii="Times New Roman CYR" w:hAnsi="Times New Roman CYR" w:cs="Times New Roman CYR"/>
          <w:color w:val="000000"/>
        </w:rPr>
        <w:t>каний, границ территорий объектов культурного наследия, включенных в единый госуда</w:t>
      </w:r>
      <w:r w:rsidRPr="003758D4">
        <w:rPr>
          <w:rFonts w:ascii="Times New Roman CYR" w:hAnsi="Times New Roman CYR" w:cs="Times New Roman CYR"/>
          <w:color w:val="000000"/>
        </w:rPr>
        <w:t>р</w:t>
      </w:r>
      <w:r w:rsidRPr="003758D4">
        <w:rPr>
          <w:rFonts w:ascii="Times New Roman CYR" w:hAnsi="Times New Roman CYR" w:cs="Times New Roman CYR"/>
          <w:color w:val="000000"/>
        </w:rPr>
        <w:t>ственный реестр объектов культурного наследия (памятников истории</w:t>
      </w:r>
      <w:proofErr w:type="gramEnd"/>
      <w:r w:rsidRPr="003758D4">
        <w:rPr>
          <w:rFonts w:ascii="Times New Roman CYR" w:hAnsi="Times New Roman CYR" w:cs="Times New Roman CYR"/>
          <w:color w:val="000000"/>
        </w:rPr>
        <w:t xml:space="preserve"> и культуры) народов Российской Федерации, границ территорий выявленных объектов культурного наследия, гр</w:t>
      </w:r>
      <w:r w:rsidRPr="003758D4">
        <w:rPr>
          <w:rFonts w:ascii="Times New Roman CYR" w:hAnsi="Times New Roman CYR" w:cs="Times New Roman CYR"/>
          <w:color w:val="000000"/>
        </w:rPr>
        <w:t>а</w:t>
      </w:r>
      <w:r w:rsidRPr="003758D4">
        <w:rPr>
          <w:rFonts w:ascii="Times New Roman CYR" w:hAnsi="Times New Roman CYR" w:cs="Times New Roman CYR"/>
          <w:color w:val="000000"/>
        </w:rPr>
        <w:t>ниц </w:t>
      </w:r>
      <w:hyperlink r:id="rId16" w:anchor="block_104" w:history="1">
        <w:r w:rsidRPr="003758D4">
          <w:rPr>
            <w:rFonts w:ascii="Times New Roman CYR" w:hAnsi="Times New Roman CYR" w:cs="Times New Roman CYR"/>
            <w:color w:val="000000"/>
          </w:rPr>
          <w:t>зон с особыми условиями использования территорий</w:t>
        </w:r>
      </w:hyperlink>
      <w:r w:rsidRPr="003758D4">
        <w:rPr>
          <w:rFonts w:ascii="Times New Roman CYR" w:hAnsi="Times New Roman CYR" w:cs="Times New Roman CYR"/>
          <w:color w:val="000000"/>
        </w:rPr>
        <w:t>, если иное не предусмотрено </w:t>
      </w:r>
      <w:hyperlink r:id="rId17" w:anchor="block_45102" w:history="1">
        <w:r w:rsidRPr="003758D4">
          <w:rPr>
            <w:rFonts w:ascii="Times New Roman CYR" w:hAnsi="Times New Roman CYR" w:cs="Times New Roman CYR"/>
            <w:color w:val="000000"/>
          </w:rPr>
          <w:t>частью 4.2</w:t>
        </w:r>
      </w:hyperlink>
      <w:r w:rsidRPr="003758D4">
        <w:rPr>
          <w:rFonts w:ascii="Times New Roman CYR" w:hAnsi="Times New Roman CYR" w:cs="Times New Roman CYR"/>
          <w:color w:val="000000"/>
        </w:rPr>
        <w:t> настоящей статьи.</w:t>
      </w:r>
    </w:p>
    <w:p w14:paraId="0C4B1298" w14:textId="040C17F7" w:rsidR="00DB5126" w:rsidRPr="003758D4" w:rsidRDefault="00DB5126" w:rsidP="00DB5126">
      <w:pPr>
        <w:widowControl w:val="0"/>
        <w:autoSpaceDE w:val="0"/>
        <w:autoSpaceDN w:val="0"/>
        <w:adjustRightInd w:val="0"/>
        <w:rPr>
          <w:rFonts w:ascii="Times New Roman CYR" w:hAnsi="Times New Roman CYR" w:cs="Times New Roman CYR"/>
          <w:color w:val="000000"/>
        </w:rPr>
      </w:pPr>
      <w:r w:rsidRPr="003758D4">
        <w:rPr>
          <w:rFonts w:ascii="Times New Roman CYR" w:hAnsi="Times New Roman CYR" w:cs="Times New Roman CYR"/>
          <w:color w:val="000000"/>
        </w:rPr>
        <w:t>4.1. Лица, указанные в </w:t>
      </w:r>
      <w:hyperlink r:id="rId18" w:anchor="block_45113" w:history="1">
        <w:r w:rsidRPr="003758D4">
          <w:rPr>
            <w:rFonts w:ascii="Times New Roman CYR" w:hAnsi="Times New Roman CYR" w:cs="Times New Roman CYR"/>
            <w:color w:val="000000"/>
          </w:rPr>
          <w:t>пунктах 3</w:t>
        </w:r>
      </w:hyperlink>
      <w:r w:rsidRPr="003758D4">
        <w:rPr>
          <w:rFonts w:ascii="Times New Roman CYR" w:hAnsi="Times New Roman CYR" w:cs="Times New Roman CYR"/>
          <w:color w:val="000000"/>
        </w:rPr>
        <w:t> и </w:t>
      </w:r>
      <w:hyperlink r:id="rId19" w:anchor="block_45114" w:history="1">
        <w:r w:rsidRPr="003758D4">
          <w:rPr>
            <w:rFonts w:ascii="Times New Roman CYR" w:hAnsi="Times New Roman CYR" w:cs="Times New Roman CYR"/>
            <w:color w:val="000000"/>
          </w:rPr>
          <w:t>4 части 1.1</w:t>
        </w:r>
      </w:hyperlink>
      <w:r w:rsidRPr="003758D4">
        <w:rPr>
          <w:rFonts w:ascii="Times New Roman CYR" w:hAnsi="Times New Roman CYR" w:cs="Times New Roman CYR"/>
          <w:color w:val="000000"/>
        </w:rPr>
        <w:t> настоящей статьи, осуществляют подг</w:t>
      </w:r>
      <w:r w:rsidRPr="003758D4">
        <w:rPr>
          <w:rFonts w:ascii="Times New Roman CYR" w:hAnsi="Times New Roman CYR" w:cs="Times New Roman CYR"/>
          <w:color w:val="000000"/>
        </w:rPr>
        <w:t>о</w:t>
      </w:r>
      <w:r w:rsidRPr="003758D4">
        <w:rPr>
          <w:rFonts w:ascii="Times New Roman CYR" w:hAnsi="Times New Roman CYR" w:cs="Times New Roman CYR"/>
          <w:color w:val="000000"/>
        </w:rPr>
        <w:t>товку документации по планировке территории в соответствии с требованиями, указанными в </w:t>
      </w:r>
      <w:hyperlink r:id="rId20" w:anchor="block_45010" w:history="1">
        <w:r w:rsidRPr="003758D4">
          <w:rPr>
            <w:rFonts w:ascii="Times New Roman CYR" w:hAnsi="Times New Roman CYR" w:cs="Times New Roman CYR"/>
            <w:color w:val="000000"/>
          </w:rPr>
          <w:t>части 4</w:t>
        </w:r>
      </w:hyperlink>
      <w:r w:rsidRPr="003758D4">
        <w:rPr>
          <w:rFonts w:ascii="Times New Roman CYR" w:hAnsi="Times New Roman CYR" w:cs="Times New Roman CYR"/>
          <w:color w:val="000000"/>
        </w:rPr>
        <w:t> настоящей статьи, и направляют такую документацию для утверждения соответстве</w:t>
      </w:r>
      <w:r w:rsidRPr="003758D4">
        <w:rPr>
          <w:rFonts w:ascii="Times New Roman CYR" w:hAnsi="Times New Roman CYR" w:cs="Times New Roman CYR"/>
          <w:color w:val="000000"/>
        </w:rPr>
        <w:t>н</w:t>
      </w:r>
      <w:r w:rsidRPr="003758D4">
        <w:rPr>
          <w:rFonts w:ascii="Times New Roman CYR" w:hAnsi="Times New Roman CYR" w:cs="Times New Roman CYR"/>
          <w:color w:val="000000"/>
        </w:rPr>
        <w:t xml:space="preserve">но в уполномоченные федеральные органы исполнительной власти, </w:t>
      </w:r>
      <w:r w:rsidR="007164B4" w:rsidRPr="009635E8">
        <w:rPr>
          <w:rFonts w:ascii="Times New Roman CYR" w:hAnsi="Times New Roman CYR" w:cs="Times New Roman CYR"/>
        </w:rPr>
        <w:t xml:space="preserve">исполнительный орган </w:t>
      </w:r>
      <w:r w:rsidRPr="003758D4">
        <w:rPr>
          <w:rFonts w:ascii="Times New Roman CYR" w:hAnsi="Times New Roman CYR" w:cs="Times New Roman CYR"/>
          <w:color w:val="000000"/>
        </w:rPr>
        <w:t>субъекта Российской Федерации, органы местного самоуправления.</w:t>
      </w:r>
    </w:p>
    <w:p w14:paraId="3714FF00" w14:textId="3CB9A19E" w:rsidR="00DB5126" w:rsidRPr="003758D4" w:rsidRDefault="00DB5126" w:rsidP="00DB5126">
      <w:pPr>
        <w:widowControl w:val="0"/>
        <w:autoSpaceDE w:val="0"/>
        <w:autoSpaceDN w:val="0"/>
        <w:adjustRightInd w:val="0"/>
        <w:rPr>
          <w:rFonts w:ascii="Times New Roman CYR" w:hAnsi="Times New Roman CYR" w:cs="Times New Roman CYR"/>
          <w:color w:val="000000"/>
        </w:rPr>
      </w:pPr>
      <w:r w:rsidRPr="003758D4">
        <w:rPr>
          <w:rFonts w:ascii="Times New Roman CYR" w:hAnsi="Times New Roman CYR" w:cs="Times New Roman CYR"/>
          <w:color w:val="000000"/>
        </w:rPr>
        <w:t>4.2. Подготовка документации по планировке территории в целях реализации решения о комплексном развитии территории осуществляется в соответствии с таким решением без учета ранее утвержденной в отношении этой территории документации по планировке территории. В случае</w:t>
      </w:r>
      <w:proofErr w:type="gramStart"/>
      <w:r w:rsidRPr="003758D4">
        <w:rPr>
          <w:rFonts w:ascii="Times New Roman CYR" w:hAnsi="Times New Roman CYR" w:cs="Times New Roman CYR"/>
          <w:color w:val="000000"/>
        </w:rPr>
        <w:t>,</w:t>
      </w:r>
      <w:proofErr w:type="gramEnd"/>
      <w:r w:rsidRPr="003758D4">
        <w:rPr>
          <w:rFonts w:ascii="Times New Roman CYR" w:hAnsi="Times New Roman CYR" w:cs="Times New Roman CYR"/>
          <w:color w:val="000000"/>
        </w:rPr>
        <w:t xml:space="preserve"> если для реализации решения о комплексном развитии территории требуется внесение изменений в генеральный план </w:t>
      </w:r>
      <w:r w:rsidR="00BC7338">
        <w:rPr>
          <w:rFonts w:ascii="Times New Roman CYR" w:hAnsi="Times New Roman CYR" w:cs="Times New Roman CYR"/>
          <w:color w:val="000000"/>
        </w:rPr>
        <w:t>поселения</w:t>
      </w:r>
      <w:r w:rsidRPr="003758D4">
        <w:rPr>
          <w:rFonts w:ascii="Times New Roman CYR" w:hAnsi="Times New Roman CYR" w:cs="Times New Roman CYR"/>
          <w:color w:val="000000"/>
        </w:rPr>
        <w:t>, правила землепользования и застройки, подготовка указанной документации по планировке территории осуществляется одновременно с подгото</w:t>
      </w:r>
      <w:r w:rsidRPr="003758D4">
        <w:rPr>
          <w:rFonts w:ascii="Times New Roman CYR" w:hAnsi="Times New Roman CYR" w:cs="Times New Roman CYR"/>
          <w:color w:val="000000"/>
        </w:rPr>
        <w:t>в</w:t>
      </w:r>
      <w:r w:rsidRPr="003758D4">
        <w:rPr>
          <w:rFonts w:ascii="Times New Roman CYR" w:hAnsi="Times New Roman CYR" w:cs="Times New Roman CYR"/>
          <w:color w:val="000000"/>
        </w:rPr>
        <w:t xml:space="preserve">кой изменений в данные генеральный план </w:t>
      </w:r>
      <w:r w:rsidR="00BC7338">
        <w:rPr>
          <w:rFonts w:ascii="Times New Roman CYR" w:hAnsi="Times New Roman CYR" w:cs="Times New Roman CYR"/>
          <w:color w:val="000000"/>
        </w:rPr>
        <w:t>поселения</w:t>
      </w:r>
      <w:r w:rsidRPr="003758D4">
        <w:rPr>
          <w:rFonts w:ascii="Times New Roman CYR" w:hAnsi="Times New Roman CYR" w:cs="Times New Roman CYR"/>
          <w:color w:val="000000"/>
        </w:rPr>
        <w:t xml:space="preserve">, генеральный план </w:t>
      </w:r>
      <w:r w:rsidR="00BC7338">
        <w:rPr>
          <w:rFonts w:ascii="Times New Roman CYR" w:hAnsi="Times New Roman CYR" w:cs="Times New Roman CYR"/>
          <w:color w:val="000000"/>
        </w:rPr>
        <w:t>поселения</w:t>
      </w:r>
      <w:r w:rsidRPr="003758D4">
        <w:rPr>
          <w:rFonts w:ascii="Times New Roman CYR" w:hAnsi="Times New Roman CYR" w:cs="Times New Roman CYR"/>
          <w:color w:val="000000"/>
        </w:rPr>
        <w:t>, правила землепользования и застройки. Утверждение указанной документации по планировке террит</w:t>
      </w:r>
      <w:r w:rsidRPr="003758D4">
        <w:rPr>
          <w:rFonts w:ascii="Times New Roman CYR" w:hAnsi="Times New Roman CYR" w:cs="Times New Roman CYR"/>
          <w:color w:val="000000"/>
        </w:rPr>
        <w:t>о</w:t>
      </w:r>
      <w:r w:rsidRPr="003758D4">
        <w:rPr>
          <w:rFonts w:ascii="Times New Roman CYR" w:hAnsi="Times New Roman CYR" w:cs="Times New Roman CYR"/>
          <w:color w:val="000000"/>
        </w:rPr>
        <w:t xml:space="preserve">рии допускается до утверждения этих изменений в данные генеральный план </w:t>
      </w:r>
      <w:r w:rsidR="00BC7338">
        <w:rPr>
          <w:rFonts w:ascii="Times New Roman CYR" w:hAnsi="Times New Roman CYR" w:cs="Times New Roman CYR"/>
          <w:color w:val="000000"/>
        </w:rPr>
        <w:t>поселения</w:t>
      </w:r>
      <w:r w:rsidRPr="003758D4">
        <w:rPr>
          <w:rFonts w:ascii="Times New Roman CYR" w:hAnsi="Times New Roman CYR" w:cs="Times New Roman CYR"/>
          <w:color w:val="000000"/>
        </w:rPr>
        <w:t>, прав</w:t>
      </w:r>
      <w:r w:rsidRPr="003758D4">
        <w:rPr>
          <w:rFonts w:ascii="Times New Roman CYR" w:hAnsi="Times New Roman CYR" w:cs="Times New Roman CYR"/>
          <w:color w:val="000000"/>
        </w:rPr>
        <w:t>и</w:t>
      </w:r>
      <w:r w:rsidRPr="003758D4">
        <w:rPr>
          <w:rFonts w:ascii="Times New Roman CYR" w:hAnsi="Times New Roman CYR" w:cs="Times New Roman CYR"/>
          <w:color w:val="000000"/>
        </w:rPr>
        <w:t>ла землепользования и застройки.</w:t>
      </w:r>
    </w:p>
    <w:p w14:paraId="3B877C2A" w14:textId="77777777" w:rsidR="00DB5126" w:rsidRPr="003758D4" w:rsidRDefault="00DB5126" w:rsidP="00DB5126">
      <w:pPr>
        <w:widowControl w:val="0"/>
        <w:autoSpaceDE w:val="0"/>
        <w:autoSpaceDN w:val="0"/>
        <w:adjustRightInd w:val="0"/>
        <w:rPr>
          <w:rFonts w:ascii="Times New Roman CYR" w:hAnsi="Times New Roman CYR" w:cs="Times New Roman CYR"/>
          <w:color w:val="000000"/>
        </w:rPr>
      </w:pPr>
      <w:r w:rsidRPr="003758D4">
        <w:rPr>
          <w:rFonts w:ascii="Times New Roman CYR" w:hAnsi="Times New Roman CYR" w:cs="Times New Roman CYR"/>
          <w:color w:val="000000"/>
        </w:rPr>
        <w:t>4.3. Со дня утверждения документации по планировке территории, в отношении которой принято решение о ее комплексном развитии, ранее утвержденная документация по планировке этой территории признается утратившей силу.</w:t>
      </w:r>
    </w:p>
    <w:p w14:paraId="57B336F1" w14:textId="39EDA1C2" w:rsidR="00DB5126" w:rsidRPr="00005558" w:rsidRDefault="00DB5126" w:rsidP="00DB5126">
      <w:pPr>
        <w:rPr>
          <w:rFonts w:ascii="Times New Roman CYR" w:hAnsi="Times New Roman CYR" w:cs="Times New Roman CYR"/>
        </w:rPr>
      </w:pPr>
      <w:bookmarkStart w:id="120" w:name="sub_4604"/>
      <w:r w:rsidRPr="00005558">
        <w:rPr>
          <w:rFonts w:ascii="Times New Roman CYR" w:hAnsi="Times New Roman CYR" w:cs="Times New Roman CYR"/>
        </w:rPr>
        <w:t xml:space="preserve">4.4. Орган местного самоуправления </w:t>
      </w:r>
      <w:r w:rsidR="00BC7338">
        <w:rPr>
          <w:rFonts w:ascii="Times New Roman CYR" w:hAnsi="Times New Roman CYR" w:cs="Times New Roman CYR"/>
        </w:rPr>
        <w:t>поселения</w:t>
      </w:r>
      <w:r w:rsidRPr="00005558">
        <w:rPr>
          <w:rFonts w:ascii="Times New Roman CYR" w:hAnsi="Times New Roman CYR" w:cs="Times New Roman CYR"/>
        </w:rPr>
        <w:t xml:space="preserve"> осуществляет проверку документации по планировке территории на соответствие требованиям, установленным частью 4 статьи 13 настоящих Правил </w:t>
      </w:r>
      <w:r w:rsidRPr="00005558">
        <w:t>в течение пятнадцати рабочих дней со дня поступления такой документ</w:t>
      </w:r>
      <w:r w:rsidRPr="00005558">
        <w:t>а</w:t>
      </w:r>
      <w:r w:rsidRPr="00005558">
        <w:t>ции</w:t>
      </w:r>
      <w:r w:rsidRPr="00005558">
        <w:rPr>
          <w:rFonts w:ascii="Times New Roman CYR" w:hAnsi="Times New Roman CYR" w:cs="Times New Roman CYR"/>
        </w:rPr>
        <w:t xml:space="preserve">. По результатам проверки указанные органы </w:t>
      </w:r>
      <w:r w:rsidRPr="00005558">
        <w:t>обеспечивают рассмотрение документации по планировке территории на общественных обсуждениях или публичных слушаниях либо откл</w:t>
      </w:r>
      <w:r w:rsidRPr="00005558">
        <w:t>о</w:t>
      </w:r>
      <w:r w:rsidRPr="00005558">
        <w:t>няют такую документацию и направляют ее на доработку.</w:t>
      </w:r>
    </w:p>
    <w:bookmarkEnd w:id="120"/>
    <w:p w14:paraId="114F93AB" w14:textId="3C000348" w:rsidR="00DB5126" w:rsidRPr="003758D4" w:rsidRDefault="00DB5126" w:rsidP="00DB5126">
      <w:pPr>
        <w:widowControl w:val="0"/>
        <w:autoSpaceDE w:val="0"/>
        <w:autoSpaceDN w:val="0"/>
        <w:adjustRightInd w:val="0"/>
        <w:rPr>
          <w:rFonts w:ascii="Times New Roman CYR" w:hAnsi="Times New Roman CYR" w:cs="Times New Roman CYR"/>
        </w:rPr>
      </w:pPr>
      <w:r w:rsidRPr="003758D4">
        <w:rPr>
          <w:rFonts w:ascii="Times New Roman CYR" w:hAnsi="Times New Roman CYR" w:cs="Times New Roman CYR"/>
        </w:rPr>
        <w:t xml:space="preserve">5. Проекты планировки территории и проекты межевания территории, решение об утверждении которых </w:t>
      </w:r>
      <w:proofErr w:type="gramStart"/>
      <w:r w:rsidRPr="003758D4">
        <w:rPr>
          <w:rFonts w:ascii="Times New Roman CYR" w:hAnsi="Times New Roman CYR" w:cs="Times New Roman CYR"/>
        </w:rPr>
        <w:t xml:space="preserve">принимается в соответствии с Градостроительным Кодексом органами местного самоуправления </w:t>
      </w:r>
      <w:r w:rsidR="00BC7338">
        <w:rPr>
          <w:rFonts w:ascii="Times New Roman CYR" w:hAnsi="Times New Roman CYR" w:cs="Times New Roman CYR"/>
        </w:rPr>
        <w:t>поселения</w:t>
      </w:r>
      <w:r w:rsidRPr="003758D4">
        <w:rPr>
          <w:rFonts w:ascii="Times New Roman CYR" w:hAnsi="Times New Roman CYR" w:cs="Times New Roman CYR"/>
        </w:rPr>
        <w:t xml:space="preserve"> до их утверждения подлежат</w:t>
      </w:r>
      <w:proofErr w:type="gramEnd"/>
      <w:r w:rsidRPr="003758D4">
        <w:rPr>
          <w:rFonts w:ascii="Times New Roman CYR" w:hAnsi="Times New Roman CYR" w:cs="Times New Roman CYR"/>
        </w:rPr>
        <w:t xml:space="preserve"> обязательному рассмотр</w:t>
      </w:r>
      <w:r w:rsidRPr="003758D4">
        <w:rPr>
          <w:rFonts w:ascii="Times New Roman CYR" w:hAnsi="Times New Roman CYR" w:cs="Times New Roman CYR"/>
        </w:rPr>
        <w:t>е</w:t>
      </w:r>
      <w:r w:rsidRPr="003758D4">
        <w:rPr>
          <w:rFonts w:ascii="Times New Roman CYR" w:hAnsi="Times New Roman CYR" w:cs="Times New Roman CYR"/>
        </w:rPr>
        <w:t>нию на общественных обсуждениях или публичных слушаниях.</w:t>
      </w:r>
    </w:p>
    <w:p w14:paraId="34E0D1FA" w14:textId="77777777" w:rsidR="00DB5126" w:rsidRPr="003758D4" w:rsidRDefault="00DB5126" w:rsidP="00DB5126">
      <w:pPr>
        <w:widowControl w:val="0"/>
        <w:autoSpaceDE w:val="0"/>
        <w:autoSpaceDN w:val="0"/>
        <w:adjustRightInd w:val="0"/>
        <w:rPr>
          <w:rFonts w:ascii="Times New Roman CYR" w:hAnsi="Times New Roman CYR" w:cs="Times New Roman CYR"/>
        </w:rPr>
      </w:pPr>
      <w:r w:rsidRPr="003758D4">
        <w:rPr>
          <w:rFonts w:ascii="Times New Roman CYR" w:hAnsi="Times New Roman CYR" w:cs="Times New Roman CYR"/>
        </w:rPr>
        <w:t>5.1. Общественные обсуждения или публичные слушания по проекту планировки терр</w:t>
      </w:r>
      <w:r w:rsidRPr="003758D4">
        <w:rPr>
          <w:rFonts w:ascii="Times New Roman CYR" w:hAnsi="Times New Roman CYR" w:cs="Times New Roman CYR"/>
        </w:rPr>
        <w:t>и</w:t>
      </w:r>
      <w:r w:rsidRPr="003758D4">
        <w:rPr>
          <w:rFonts w:ascii="Times New Roman CYR" w:hAnsi="Times New Roman CYR" w:cs="Times New Roman CYR"/>
        </w:rPr>
        <w:t xml:space="preserve">тории и проекту межевания территории не проводятся, </w:t>
      </w:r>
      <w:r w:rsidRPr="003758D4">
        <w:rPr>
          <w:rFonts w:ascii="Times New Roman CYR" w:hAnsi="Times New Roman CYR" w:cs="Times New Roman CYR"/>
          <w:color w:val="000000"/>
        </w:rPr>
        <w:t xml:space="preserve">в случае, предусмотренном частью 7.7 </w:t>
      </w:r>
      <w:r w:rsidRPr="003758D4">
        <w:rPr>
          <w:rFonts w:ascii="Times New Roman CYR" w:hAnsi="Times New Roman CYR" w:cs="Times New Roman CYR"/>
          <w:color w:val="000000"/>
        </w:rPr>
        <w:lastRenderedPageBreak/>
        <w:t xml:space="preserve">статьи 13 настоящих правил и частью 12 настоящей статьи, а также </w:t>
      </w:r>
      <w:r w:rsidRPr="003758D4">
        <w:rPr>
          <w:rFonts w:ascii="Times New Roman CYR" w:hAnsi="Times New Roman CYR" w:cs="Times New Roman CYR"/>
        </w:rPr>
        <w:t>в случае, если проект пл</w:t>
      </w:r>
      <w:r w:rsidRPr="003758D4">
        <w:rPr>
          <w:rFonts w:ascii="Times New Roman CYR" w:hAnsi="Times New Roman CYR" w:cs="Times New Roman CYR"/>
        </w:rPr>
        <w:t>а</w:t>
      </w:r>
      <w:r w:rsidRPr="003758D4">
        <w:rPr>
          <w:rFonts w:ascii="Times New Roman CYR" w:hAnsi="Times New Roman CYR" w:cs="Times New Roman CYR"/>
        </w:rPr>
        <w:t>нировки территории и проект межевания территории подготовлены в отношении:</w:t>
      </w:r>
    </w:p>
    <w:p w14:paraId="24990905" w14:textId="2A889000" w:rsidR="00A8266C" w:rsidRDefault="00DB5126" w:rsidP="00A8266C">
      <w:pPr>
        <w:pStyle w:val="af9"/>
        <w:spacing w:before="0" w:beforeAutospacing="0" w:after="0" w:afterAutospacing="0" w:line="288" w:lineRule="atLeast"/>
        <w:ind w:firstLine="540"/>
        <w:jc w:val="both"/>
      </w:pPr>
      <w:r w:rsidRPr="003758D4">
        <w:rPr>
          <w:rFonts w:ascii="Times New Roman CYR" w:hAnsi="Times New Roman CYR" w:cs="Times New Roman CYR"/>
        </w:rPr>
        <w:t xml:space="preserve">1) </w:t>
      </w:r>
      <w:r w:rsidR="00A8266C" w:rsidRPr="00233828">
        <w:t>территории ведения гражданами садоводства или огородничества для собственных нужд;</w:t>
      </w:r>
    </w:p>
    <w:p w14:paraId="2FE428E8" w14:textId="1DFBCC4D" w:rsidR="00DB5126" w:rsidRPr="003758D4" w:rsidRDefault="00DB5126" w:rsidP="00DB5126">
      <w:pPr>
        <w:widowControl w:val="0"/>
        <w:autoSpaceDE w:val="0"/>
        <w:autoSpaceDN w:val="0"/>
        <w:adjustRightInd w:val="0"/>
        <w:ind w:firstLine="1134"/>
        <w:rPr>
          <w:rFonts w:ascii="Times New Roman CYR" w:hAnsi="Times New Roman CYR" w:cs="Times New Roman CYR"/>
          <w:color w:val="00FF00"/>
        </w:rPr>
      </w:pPr>
    </w:p>
    <w:p w14:paraId="5F0211E3" w14:textId="77777777" w:rsidR="00DB5126" w:rsidRPr="003758D4" w:rsidRDefault="00DB5126" w:rsidP="00233828">
      <w:pPr>
        <w:widowControl w:val="0"/>
        <w:autoSpaceDE w:val="0"/>
        <w:autoSpaceDN w:val="0"/>
        <w:adjustRightInd w:val="0"/>
        <w:rPr>
          <w:rFonts w:ascii="Times New Roman CYR" w:hAnsi="Times New Roman CYR" w:cs="Times New Roman CYR"/>
        </w:rPr>
      </w:pPr>
      <w:bookmarkStart w:id="121" w:name="sub_18533"/>
      <w:r w:rsidRPr="003758D4">
        <w:rPr>
          <w:rFonts w:ascii="Times New Roman CYR" w:hAnsi="Times New Roman CYR" w:cs="Times New Roman CYR"/>
        </w:rPr>
        <w:t>2) территории для размещения линейных объектов в границах земель лесного фонда.</w:t>
      </w:r>
    </w:p>
    <w:p w14:paraId="6D7527D9" w14:textId="77777777" w:rsidR="00DB5126" w:rsidRPr="003758D4" w:rsidRDefault="00DB5126" w:rsidP="00DB5126">
      <w:pPr>
        <w:widowControl w:val="0"/>
        <w:autoSpaceDE w:val="0"/>
        <w:autoSpaceDN w:val="0"/>
        <w:adjustRightInd w:val="0"/>
        <w:rPr>
          <w:rFonts w:ascii="Times New Roman CYR" w:hAnsi="Times New Roman CYR" w:cs="Times New Roman CYR"/>
          <w:color w:val="000000"/>
        </w:rPr>
      </w:pPr>
      <w:r w:rsidRPr="003758D4">
        <w:rPr>
          <w:rFonts w:ascii="Times New Roman CYR" w:hAnsi="Times New Roman CYR" w:cs="Times New Roman CYR"/>
          <w:color w:val="000000"/>
        </w:rPr>
        <w:t xml:space="preserve">5.2. </w:t>
      </w:r>
      <w:proofErr w:type="gramStart"/>
      <w:r w:rsidRPr="003758D4">
        <w:rPr>
          <w:rFonts w:ascii="Times New Roman CYR" w:hAnsi="Times New Roman CYR" w:cs="Times New Roman CYR"/>
          <w:color w:val="000000"/>
        </w:rPr>
        <w:t>В случае внесения изменений в указанные в </w:t>
      </w:r>
      <w:hyperlink r:id="rId21" w:anchor="block_4605" w:history="1">
        <w:r w:rsidRPr="003758D4">
          <w:rPr>
            <w:rFonts w:ascii="Times New Roman CYR" w:hAnsi="Times New Roman CYR" w:cs="Times New Roman CYR"/>
            <w:color w:val="000000"/>
          </w:rPr>
          <w:t>части 5</w:t>
        </w:r>
      </w:hyperlink>
      <w:r w:rsidRPr="003758D4">
        <w:rPr>
          <w:rFonts w:ascii="Times New Roman CYR" w:hAnsi="Times New Roman CYR" w:cs="Times New Roman CYR"/>
          <w:color w:val="000000"/>
        </w:rPr>
        <w:t> настоящей статьи проект план</w:t>
      </w:r>
      <w:r w:rsidRPr="003758D4">
        <w:rPr>
          <w:rFonts w:ascii="Times New Roman CYR" w:hAnsi="Times New Roman CYR" w:cs="Times New Roman CYR"/>
          <w:color w:val="000000"/>
        </w:rPr>
        <w:t>и</w:t>
      </w:r>
      <w:r w:rsidRPr="003758D4">
        <w:rPr>
          <w:rFonts w:ascii="Times New Roman CYR" w:hAnsi="Times New Roman CYR" w:cs="Times New Roman CYR"/>
          <w:color w:val="000000"/>
        </w:rPr>
        <w:t>ровки территории и (или) проект межевания территории путем утверждения их отдельных ч</w:t>
      </w:r>
      <w:r w:rsidRPr="003758D4">
        <w:rPr>
          <w:rFonts w:ascii="Times New Roman CYR" w:hAnsi="Times New Roman CYR" w:cs="Times New Roman CYR"/>
          <w:color w:val="000000"/>
        </w:rPr>
        <w:t>а</w:t>
      </w:r>
      <w:r w:rsidRPr="003758D4">
        <w:rPr>
          <w:rFonts w:ascii="Times New Roman CYR" w:hAnsi="Times New Roman CYR" w:cs="Times New Roman CYR"/>
          <w:color w:val="000000"/>
        </w:rPr>
        <w:t>стей общественные обсуждения или публичные слушания проводятся применительно к таким утверждаемым частям.</w:t>
      </w:r>
      <w:proofErr w:type="gramEnd"/>
    </w:p>
    <w:bookmarkEnd w:id="121"/>
    <w:p w14:paraId="4286AFBC" w14:textId="77777777" w:rsidR="00DB5126" w:rsidRPr="003758D4" w:rsidRDefault="00DB5126" w:rsidP="00DB5126">
      <w:pPr>
        <w:widowControl w:val="0"/>
        <w:autoSpaceDE w:val="0"/>
        <w:autoSpaceDN w:val="0"/>
        <w:adjustRightInd w:val="0"/>
        <w:rPr>
          <w:rFonts w:ascii="Times New Roman CYR" w:hAnsi="Times New Roman CYR" w:cs="Times New Roman CYR"/>
        </w:rPr>
      </w:pPr>
      <w:r w:rsidRPr="003758D4">
        <w:rPr>
          <w:rFonts w:ascii="Times New Roman CYR" w:hAnsi="Times New Roman CYR" w:cs="Times New Roman CYR"/>
        </w:rPr>
        <w:t>6. Общественные обсуждения или публичные слушания по проекту планировки террит</w:t>
      </w:r>
      <w:r w:rsidRPr="003758D4">
        <w:rPr>
          <w:rFonts w:ascii="Times New Roman CYR" w:hAnsi="Times New Roman CYR" w:cs="Times New Roman CYR"/>
        </w:rPr>
        <w:t>о</w:t>
      </w:r>
      <w:r w:rsidRPr="003758D4">
        <w:rPr>
          <w:rFonts w:ascii="Times New Roman CYR" w:hAnsi="Times New Roman CYR" w:cs="Times New Roman CYR"/>
        </w:rPr>
        <w:t xml:space="preserve">рии и проекту межевания территории проводятся в порядке, установленном статьей 15 </w:t>
      </w:r>
      <w:r w:rsidRPr="003758D4">
        <w:rPr>
          <w:rFonts w:ascii="Times New Roman CYR" w:hAnsi="Times New Roman CYR" w:cs="Times New Roman CYR"/>
          <w:color w:val="000000"/>
        </w:rPr>
        <w:t>насто</w:t>
      </w:r>
      <w:r w:rsidRPr="003758D4">
        <w:rPr>
          <w:rFonts w:ascii="Times New Roman CYR" w:hAnsi="Times New Roman CYR" w:cs="Times New Roman CYR"/>
          <w:color w:val="000000"/>
        </w:rPr>
        <w:t>я</w:t>
      </w:r>
      <w:r w:rsidRPr="003758D4">
        <w:rPr>
          <w:rFonts w:ascii="Times New Roman CYR" w:hAnsi="Times New Roman CYR" w:cs="Times New Roman CYR"/>
          <w:color w:val="000000"/>
        </w:rPr>
        <w:t>щих правил</w:t>
      </w:r>
      <w:r w:rsidRPr="003758D4">
        <w:rPr>
          <w:rFonts w:ascii="Times New Roman CYR" w:hAnsi="Times New Roman CYR" w:cs="Times New Roman CYR"/>
        </w:rPr>
        <w:t>, с учетом положений настоящей статьи.</w:t>
      </w:r>
    </w:p>
    <w:p w14:paraId="44109B89" w14:textId="77777777" w:rsidR="00DB5126" w:rsidRPr="00005558" w:rsidRDefault="00DB5126" w:rsidP="00DB5126">
      <w:pPr>
        <w:widowControl w:val="0"/>
        <w:autoSpaceDE w:val="0"/>
        <w:autoSpaceDN w:val="0"/>
        <w:adjustRightInd w:val="0"/>
        <w:rPr>
          <w:rFonts w:ascii="Times New Roman CYR" w:hAnsi="Times New Roman CYR" w:cs="Times New Roman CYR"/>
        </w:rPr>
      </w:pPr>
      <w:r w:rsidRPr="00005558">
        <w:rPr>
          <w:rFonts w:ascii="Times New Roman CYR" w:hAnsi="Times New Roman CYR" w:cs="Times New Roman CYR"/>
        </w:rPr>
        <w:t xml:space="preserve">7. </w:t>
      </w:r>
      <w:proofErr w:type="gramStart"/>
      <w:r w:rsidRPr="00005558">
        <w:rPr>
          <w:rFonts w:ascii="Times New Roman CYR" w:hAnsi="Times New Roman CYR" w:cs="Times New Roman CYR"/>
        </w:rPr>
        <w:t>Срок проведения общественных обсуждений или публичных слушаний с момента оповещения жителей муниципального образования об их проведении до дня опубликования з</w:t>
      </w:r>
      <w:r w:rsidRPr="00005558">
        <w:rPr>
          <w:rFonts w:ascii="Times New Roman CYR" w:hAnsi="Times New Roman CYR" w:cs="Times New Roman CYR"/>
        </w:rPr>
        <w:t>а</w:t>
      </w:r>
      <w:r w:rsidRPr="00005558">
        <w:rPr>
          <w:rFonts w:ascii="Times New Roman CYR" w:hAnsi="Times New Roman CYR" w:cs="Times New Roman CYR"/>
        </w:rPr>
        <w:t>ключения о результатах общественных обсуждений или публичных слушаний определяется уставом муниципального образования и (или) нормативным правовым актом представительн</w:t>
      </w:r>
      <w:r w:rsidRPr="00005558">
        <w:rPr>
          <w:rFonts w:ascii="Times New Roman CYR" w:hAnsi="Times New Roman CYR" w:cs="Times New Roman CYR"/>
        </w:rPr>
        <w:t>о</w:t>
      </w:r>
      <w:r w:rsidRPr="00005558">
        <w:rPr>
          <w:rFonts w:ascii="Times New Roman CYR" w:hAnsi="Times New Roman CYR" w:cs="Times New Roman CYR"/>
        </w:rPr>
        <w:t>го органа муниципального образования и не может быть менее четырнадцати дней и более тридцати дней.</w:t>
      </w:r>
      <w:proofErr w:type="gramEnd"/>
    </w:p>
    <w:p w14:paraId="4C2BA13F" w14:textId="77777777" w:rsidR="00DB5126" w:rsidRPr="003758D4" w:rsidRDefault="00DB5126" w:rsidP="00DB5126">
      <w:pPr>
        <w:widowControl w:val="0"/>
        <w:autoSpaceDE w:val="0"/>
        <w:autoSpaceDN w:val="0"/>
        <w:adjustRightInd w:val="0"/>
        <w:rPr>
          <w:rFonts w:ascii="Times New Roman CYR" w:hAnsi="Times New Roman CYR" w:cs="Times New Roman CYR"/>
          <w:color w:val="000000"/>
        </w:rPr>
      </w:pPr>
      <w:r w:rsidRPr="003758D4">
        <w:rPr>
          <w:rFonts w:ascii="Times New Roman CYR" w:hAnsi="Times New Roman CYR" w:cs="Times New Roman CYR"/>
          <w:color w:val="000000"/>
        </w:rPr>
        <w:t>8. В случае</w:t>
      </w:r>
      <w:proofErr w:type="gramStart"/>
      <w:r w:rsidRPr="003758D4">
        <w:rPr>
          <w:rFonts w:ascii="Times New Roman CYR" w:hAnsi="Times New Roman CYR" w:cs="Times New Roman CYR"/>
          <w:color w:val="000000"/>
        </w:rPr>
        <w:t>,</w:t>
      </w:r>
      <w:proofErr w:type="gramEnd"/>
      <w:r w:rsidRPr="003758D4">
        <w:rPr>
          <w:rFonts w:ascii="Times New Roman CYR" w:hAnsi="Times New Roman CYR" w:cs="Times New Roman CYR"/>
          <w:color w:val="000000"/>
        </w:rPr>
        <w:t xml:space="preserve"> если в связи с планируемыми строительством, реконструкцией линейного объекта федерального значения, линейного объекта регионального значения, линейного объе</w:t>
      </w:r>
      <w:r w:rsidRPr="003758D4">
        <w:rPr>
          <w:rFonts w:ascii="Times New Roman CYR" w:hAnsi="Times New Roman CYR" w:cs="Times New Roman CYR"/>
          <w:color w:val="000000"/>
        </w:rPr>
        <w:t>к</w:t>
      </w:r>
      <w:r w:rsidRPr="003758D4">
        <w:rPr>
          <w:rFonts w:ascii="Times New Roman CYR" w:hAnsi="Times New Roman CYR" w:cs="Times New Roman CYR"/>
          <w:color w:val="000000"/>
        </w:rPr>
        <w:t>та местного значения в соответствии с утвержденным проектом планировки территории нео</w:t>
      </w:r>
      <w:r w:rsidRPr="003758D4">
        <w:rPr>
          <w:rFonts w:ascii="Times New Roman CYR" w:hAnsi="Times New Roman CYR" w:cs="Times New Roman CYR"/>
          <w:color w:val="000000"/>
        </w:rPr>
        <w:t>б</w:t>
      </w:r>
      <w:r w:rsidRPr="003758D4">
        <w:rPr>
          <w:rFonts w:ascii="Times New Roman CYR" w:hAnsi="Times New Roman CYR" w:cs="Times New Roman CYR"/>
          <w:color w:val="000000"/>
        </w:rPr>
        <w:t>ходима реконструкция существующих линейного объекта или линейных объектов, такая реко</w:t>
      </w:r>
      <w:r w:rsidRPr="003758D4">
        <w:rPr>
          <w:rFonts w:ascii="Times New Roman CYR" w:hAnsi="Times New Roman CYR" w:cs="Times New Roman CYR"/>
          <w:color w:val="000000"/>
        </w:rPr>
        <w:t>н</w:t>
      </w:r>
      <w:r w:rsidRPr="003758D4">
        <w:rPr>
          <w:rFonts w:ascii="Times New Roman CYR" w:hAnsi="Times New Roman CYR" w:cs="Times New Roman CYR"/>
          <w:color w:val="000000"/>
        </w:rPr>
        <w:t>струкция существующих линейного объекта или линейных объектов может осуществляться на основании указанного проекта планировки территории (за исключением случаев, если для т</w:t>
      </w:r>
      <w:r w:rsidRPr="003758D4">
        <w:rPr>
          <w:rFonts w:ascii="Times New Roman CYR" w:hAnsi="Times New Roman CYR" w:cs="Times New Roman CYR"/>
          <w:color w:val="000000"/>
        </w:rPr>
        <w:t>а</w:t>
      </w:r>
      <w:r w:rsidRPr="003758D4">
        <w:rPr>
          <w:rFonts w:ascii="Times New Roman CYR" w:hAnsi="Times New Roman CYR" w:cs="Times New Roman CYR"/>
          <w:color w:val="000000"/>
        </w:rPr>
        <w:t xml:space="preserve">кой реконструкции существующих линейного объекта или линейных объектов не требуется разработка проекта планировки территории). </w:t>
      </w:r>
      <w:proofErr w:type="gramStart"/>
      <w:r w:rsidRPr="003758D4">
        <w:rPr>
          <w:rFonts w:ascii="Times New Roman CYR" w:hAnsi="Times New Roman CYR" w:cs="Times New Roman CYR"/>
          <w:color w:val="000000"/>
        </w:rPr>
        <w:t>При этом указанный проект планировки террит</w:t>
      </w:r>
      <w:r w:rsidRPr="003758D4">
        <w:rPr>
          <w:rFonts w:ascii="Times New Roman CYR" w:hAnsi="Times New Roman CYR" w:cs="Times New Roman CYR"/>
          <w:color w:val="000000"/>
        </w:rPr>
        <w:t>о</w:t>
      </w:r>
      <w:r w:rsidRPr="003758D4">
        <w:rPr>
          <w:rFonts w:ascii="Times New Roman CYR" w:hAnsi="Times New Roman CYR" w:cs="Times New Roman CYR"/>
          <w:color w:val="000000"/>
        </w:rPr>
        <w:t>рии подлежит согласованию с органом государственной власти или органом местного сам</w:t>
      </w:r>
      <w:r w:rsidRPr="003758D4">
        <w:rPr>
          <w:rFonts w:ascii="Times New Roman CYR" w:hAnsi="Times New Roman CYR" w:cs="Times New Roman CYR"/>
          <w:color w:val="000000"/>
        </w:rPr>
        <w:t>о</w:t>
      </w:r>
      <w:r w:rsidRPr="003758D4">
        <w:rPr>
          <w:rFonts w:ascii="Times New Roman CYR" w:hAnsi="Times New Roman CYR" w:cs="Times New Roman CYR"/>
          <w:color w:val="000000"/>
        </w:rPr>
        <w:t>управления, уполномоченными на утверждение проекта планировки территории существующих линейного объекта или линейных объектов, подлежащих реконструкции в связи с предусмо</w:t>
      </w:r>
      <w:r w:rsidRPr="003758D4">
        <w:rPr>
          <w:rFonts w:ascii="Times New Roman CYR" w:hAnsi="Times New Roman CYR" w:cs="Times New Roman CYR"/>
          <w:color w:val="000000"/>
        </w:rPr>
        <w:t>т</w:t>
      </w:r>
      <w:r w:rsidRPr="003758D4">
        <w:rPr>
          <w:rFonts w:ascii="Times New Roman CYR" w:hAnsi="Times New Roman CYR" w:cs="Times New Roman CYR"/>
          <w:color w:val="000000"/>
        </w:rPr>
        <w:t>ренными настоящей частью планируемыми строительством, реконструкцией линейного объе</w:t>
      </w:r>
      <w:r w:rsidRPr="003758D4">
        <w:rPr>
          <w:rFonts w:ascii="Times New Roman CYR" w:hAnsi="Times New Roman CYR" w:cs="Times New Roman CYR"/>
          <w:color w:val="000000"/>
        </w:rPr>
        <w:t>к</w:t>
      </w:r>
      <w:r w:rsidRPr="003758D4">
        <w:rPr>
          <w:rFonts w:ascii="Times New Roman CYR" w:hAnsi="Times New Roman CYR" w:cs="Times New Roman CYR"/>
          <w:color w:val="000000"/>
        </w:rPr>
        <w:t>та федерального значения, линейного объекта регионального значения, линейного объекта местного значения.</w:t>
      </w:r>
      <w:proofErr w:type="gramEnd"/>
      <w:r w:rsidRPr="003758D4">
        <w:rPr>
          <w:rFonts w:ascii="Times New Roman CYR" w:hAnsi="Times New Roman CYR" w:cs="Times New Roman CYR"/>
          <w:color w:val="000000"/>
        </w:rPr>
        <w:t xml:space="preserve"> </w:t>
      </w:r>
      <w:proofErr w:type="gramStart"/>
      <w:r w:rsidRPr="003758D4">
        <w:rPr>
          <w:rFonts w:ascii="Times New Roman CYR" w:hAnsi="Times New Roman CYR" w:cs="Times New Roman CYR"/>
          <w:color w:val="000000"/>
        </w:rPr>
        <w:t>Предметом такого согласования являются предусмотренные данным прое</w:t>
      </w:r>
      <w:r w:rsidRPr="003758D4">
        <w:rPr>
          <w:rFonts w:ascii="Times New Roman CYR" w:hAnsi="Times New Roman CYR" w:cs="Times New Roman CYR"/>
          <w:color w:val="000000"/>
        </w:rPr>
        <w:t>к</w:t>
      </w:r>
      <w:r w:rsidRPr="003758D4">
        <w:rPr>
          <w:rFonts w:ascii="Times New Roman CYR" w:hAnsi="Times New Roman CYR" w:cs="Times New Roman CYR"/>
          <w:color w:val="000000"/>
        </w:rPr>
        <w:t>том планировки территории границы зон планируемого размещения существующих линейного объекта или линейных объектов, подлежащих реконструкции в связи с планируемыми стро</w:t>
      </w:r>
      <w:r w:rsidRPr="003758D4">
        <w:rPr>
          <w:rFonts w:ascii="Times New Roman CYR" w:hAnsi="Times New Roman CYR" w:cs="Times New Roman CYR"/>
          <w:color w:val="000000"/>
        </w:rPr>
        <w:t>и</w:t>
      </w:r>
      <w:r w:rsidRPr="003758D4">
        <w:rPr>
          <w:rFonts w:ascii="Times New Roman CYR" w:hAnsi="Times New Roman CYR" w:cs="Times New Roman CYR"/>
          <w:color w:val="000000"/>
        </w:rPr>
        <w:t>тельством, реконструкцией линейного объекта федерального значения, линейного объекта р</w:t>
      </w:r>
      <w:r w:rsidRPr="003758D4">
        <w:rPr>
          <w:rFonts w:ascii="Times New Roman CYR" w:hAnsi="Times New Roman CYR" w:cs="Times New Roman CYR"/>
          <w:color w:val="000000"/>
        </w:rPr>
        <w:t>е</w:t>
      </w:r>
      <w:r w:rsidRPr="003758D4">
        <w:rPr>
          <w:rFonts w:ascii="Times New Roman CYR" w:hAnsi="Times New Roman CYR" w:cs="Times New Roman CYR"/>
          <w:color w:val="000000"/>
        </w:rPr>
        <w:t>гионального значения, линейного объекта местного значения,</w:t>
      </w:r>
      <w:r w:rsidRPr="003758D4">
        <w:t xml:space="preserve"> за исключением случая, пред</w:t>
      </w:r>
      <w:r w:rsidRPr="003758D4">
        <w:t>у</w:t>
      </w:r>
      <w:r w:rsidRPr="003758D4">
        <w:t>смотренного частью 12 настоящей статьи</w:t>
      </w:r>
      <w:r w:rsidRPr="003758D4">
        <w:rPr>
          <w:rFonts w:ascii="Times New Roman CYR" w:hAnsi="Times New Roman CYR" w:cs="Times New Roman CYR"/>
          <w:color w:val="000000"/>
        </w:rPr>
        <w:t>.</w:t>
      </w:r>
      <w:proofErr w:type="gramEnd"/>
      <w:r w:rsidRPr="003758D4">
        <w:rPr>
          <w:rFonts w:ascii="Times New Roman CYR" w:hAnsi="Times New Roman CYR" w:cs="Times New Roman CYR"/>
          <w:color w:val="000000"/>
        </w:rPr>
        <w:t xml:space="preserve"> </w:t>
      </w:r>
      <w:r w:rsidRPr="003758D4">
        <w:t xml:space="preserve"> </w:t>
      </w:r>
      <w:proofErr w:type="gramStart"/>
      <w:r w:rsidRPr="003758D4">
        <w:t>Предметом такого согласования являются пред</w:t>
      </w:r>
      <w:r w:rsidRPr="003758D4">
        <w:t>у</w:t>
      </w:r>
      <w:r w:rsidRPr="003758D4">
        <w:t>смотренные данным проектом планировки территории границы зон планируемого размещения существующих линейного объекта или линейных объектов, подлежащих реконструкции в связи с планируемыми строительством, реконструкцией линейного объекта федерального значения, линейного объекта регионального значения, линейного объекта местного значения.</w:t>
      </w:r>
      <w:proofErr w:type="gramEnd"/>
      <w:r w:rsidRPr="003758D4">
        <w:t xml:space="preserve"> </w:t>
      </w:r>
      <w:r w:rsidRPr="003758D4">
        <w:rPr>
          <w:rFonts w:ascii="Times New Roman CYR" w:hAnsi="Times New Roman CYR" w:cs="Times New Roman CYR"/>
          <w:color w:val="000000"/>
        </w:rPr>
        <w:t xml:space="preserve"> Срок так</w:t>
      </w:r>
      <w:r w:rsidRPr="003758D4">
        <w:rPr>
          <w:rFonts w:ascii="Times New Roman CYR" w:hAnsi="Times New Roman CYR" w:cs="Times New Roman CYR"/>
          <w:color w:val="000000"/>
        </w:rPr>
        <w:t>о</w:t>
      </w:r>
      <w:r w:rsidRPr="003758D4">
        <w:rPr>
          <w:rFonts w:ascii="Times New Roman CYR" w:hAnsi="Times New Roman CYR" w:cs="Times New Roman CYR"/>
          <w:color w:val="000000"/>
        </w:rPr>
        <w:t>го согласования проекта планировки территории не может превышать тридцать дней со дня его поступления в указанные орган государственной власти или орган местного самоуправления. В случае</w:t>
      </w:r>
      <w:proofErr w:type="gramStart"/>
      <w:r w:rsidRPr="003758D4">
        <w:rPr>
          <w:rFonts w:ascii="Times New Roman CYR" w:hAnsi="Times New Roman CYR" w:cs="Times New Roman CYR"/>
          <w:color w:val="000000"/>
        </w:rPr>
        <w:t>,</w:t>
      </w:r>
      <w:proofErr w:type="gramEnd"/>
      <w:r w:rsidRPr="003758D4">
        <w:rPr>
          <w:rFonts w:ascii="Times New Roman CYR" w:hAnsi="Times New Roman CYR" w:cs="Times New Roman CYR"/>
          <w:color w:val="000000"/>
        </w:rPr>
        <w:t xml:space="preserve"> если по истечении этих тридцати дней указанными органами не представлены в орган государственной власти или орган местного самоуправления, уполномоченные на утверждение проекта планировки территории в целях планируемых строительства, реконструкции линейного объекта федерального значения, линейного объекта регионального значения, линейного объе</w:t>
      </w:r>
      <w:r w:rsidRPr="003758D4">
        <w:rPr>
          <w:rFonts w:ascii="Times New Roman CYR" w:hAnsi="Times New Roman CYR" w:cs="Times New Roman CYR"/>
          <w:color w:val="000000"/>
        </w:rPr>
        <w:t>к</w:t>
      </w:r>
      <w:r w:rsidRPr="003758D4">
        <w:rPr>
          <w:rFonts w:ascii="Times New Roman CYR" w:hAnsi="Times New Roman CYR" w:cs="Times New Roman CYR"/>
          <w:color w:val="000000"/>
        </w:rPr>
        <w:t>та местного значения, возражения относительно данного проекта планировки территории, да</w:t>
      </w:r>
      <w:r w:rsidRPr="003758D4">
        <w:rPr>
          <w:rFonts w:ascii="Times New Roman CYR" w:hAnsi="Times New Roman CYR" w:cs="Times New Roman CYR"/>
          <w:color w:val="000000"/>
        </w:rPr>
        <w:t>н</w:t>
      </w:r>
      <w:r w:rsidRPr="003758D4">
        <w:rPr>
          <w:rFonts w:ascii="Times New Roman CYR" w:hAnsi="Times New Roman CYR" w:cs="Times New Roman CYR"/>
          <w:color w:val="000000"/>
        </w:rPr>
        <w:t>ный проект планировки территории считается согласованным.</w:t>
      </w:r>
    </w:p>
    <w:p w14:paraId="40D5DCDB" w14:textId="4E0133A8" w:rsidR="00DB5126" w:rsidRPr="003758D4" w:rsidRDefault="00DB5126" w:rsidP="00DB5126">
      <w:pPr>
        <w:widowControl w:val="0"/>
        <w:autoSpaceDE w:val="0"/>
        <w:autoSpaceDN w:val="0"/>
        <w:adjustRightInd w:val="0"/>
        <w:rPr>
          <w:rFonts w:ascii="Times New Roman CYR" w:hAnsi="Times New Roman CYR" w:cs="Times New Roman CYR"/>
          <w:color w:val="000000"/>
        </w:rPr>
      </w:pPr>
      <w:r w:rsidRPr="003758D4">
        <w:rPr>
          <w:rFonts w:ascii="Times New Roman CYR" w:hAnsi="Times New Roman CYR" w:cs="Times New Roman CYR"/>
        </w:rPr>
        <w:t xml:space="preserve">9. </w:t>
      </w:r>
      <w:proofErr w:type="gramStart"/>
      <w:r w:rsidRPr="003758D4">
        <w:rPr>
          <w:color w:val="000000"/>
        </w:rPr>
        <w:t xml:space="preserve">Орган местного самоуправления </w:t>
      </w:r>
      <w:r w:rsidR="00BC7338">
        <w:rPr>
          <w:color w:val="000000"/>
        </w:rPr>
        <w:t>поселения</w:t>
      </w:r>
      <w:r w:rsidRPr="003758D4">
        <w:rPr>
          <w:color w:val="000000"/>
        </w:rPr>
        <w:t xml:space="preserve"> с учетом протокола общественных обсу</w:t>
      </w:r>
      <w:r w:rsidRPr="003758D4">
        <w:rPr>
          <w:color w:val="000000"/>
        </w:rPr>
        <w:t>ж</w:t>
      </w:r>
      <w:r w:rsidRPr="003758D4">
        <w:rPr>
          <w:color w:val="000000"/>
        </w:rPr>
        <w:lastRenderedPageBreak/>
        <w:t>дений или публичных слушаний по проекту планировки территории, проекту межевания терр</w:t>
      </w:r>
      <w:r w:rsidRPr="003758D4">
        <w:rPr>
          <w:color w:val="000000"/>
        </w:rPr>
        <w:t>и</w:t>
      </w:r>
      <w:r w:rsidRPr="003758D4">
        <w:rPr>
          <w:color w:val="000000"/>
        </w:rPr>
        <w:t>тории и заключения о результатах общественных обсуждений или публичных слушаний пр</w:t>
      </w:r>
      <w:r w:rsidRPr="003758D4">
        <w:rPr>
          <w:color w:val="000000"/>
        </w:rPr>
        <w:t>и</w:t>
      </w:r>
      <w:r w:rsidRPr="003758D4">
        <w:rPr>
          <w:color w:val="000000"/>
        </w:rPr>
        <w:t xml:space="preserve">нимает решение об утверждении документации по планировке территории или отклоняет такую документацию и направляет ее на доработку не позднее чем через </w:t>
      </w:r>
      <w:r w:rsidR="00A8266C" w:rsidRPr="00233828">
        <w:t xml:space="preserve">пятнадцать </w:t>
      </w:r>
      <w:r w:rsidRPr="003758D4">
        <w:rPr>
          <w:color w:val="000000"/>
        </w:rPr>
        <w:t>рабочих дней со дня опубликования заключения о результатах общественных обсуждений</w:t>
      </w:r>
      <w:proofErr w:type="gramEnd"/>
      <w:r w:rsidRPr="003758D4">
        <w:rPr>
          <w:color w:val="000000"/>
        </w:rPr>
        <w:t xml:space="preserve"> или публичных сл</w:t>
      </w:r>
      <w:r w:rsidRPr="003758D4">
        <w:rPr>
          <w:color w:val="000000"/>
        </w:rPr>
        <w:t>у</w:t>
      </w:r>
      <w:r w:rsidRPr="003758D4">
        <w:rPr>
          <w:color w:val="000000"/>
        </w:rPr>
        <w:t>шаний, а в случае, если в соответствии с настоящей статьей общественные обсуждения или публичные слушания не проводятся, в срок, указанный в части 4.4 настоящей статьи.</w:t>
      </w:r>
    </w:p>
    <w:p w14:paraId="678697C5" w14:textId="77777777" w:rsidR="00DB5126" w:rsidRPr="003758D4" w:rsidRDefault="00DB5126" w:rsidP="00DB5126">
      <w:pPr>
        <w:widowControl w:val="0"/>
        <w:autoSpaceDE w:val="0"/>
        <w:autoSpaceDN w:val="0"/>
        <w:adjustRightInd w:val="0"/>
        <w:rPr>
          <w:rFonts w:ascii="Times New Roman CYR" w:hAnsi="Times New Roman CYR" w:cs="Times New Roman CYR"/>
        </w:rPr>
      </w:pPr>
      <w:r w:rsidRPr="003758D4">
        <w:rPr>
          <w:rFonts w:ascii="Times New Roman CYR" w:hAnsi="Times New Roman CYR" w:cs="Times New Roman CYR"/>
        </w:rPr>
        <w:t>9.1. Основанием для отклонения документации по планировке территории, подготовле</w:t>
      </w:r>
      <w:r w:rsidRPr="003758D4">
        <w:rPr>
          <w:rFonts w:ascii="Times New Roman CYR" w:hAnsi="Times New Roman CYR" w:cs="Times New Roman CYR"/>
        </w:rPr>
        <w:t>н</w:t>
      </w:r>
      <w:r w:rsidRPr="003758D4">
        <w:rPr>
          <w:rFonts w:ascii="Times New Roman CYR" w:hAnsi="Times New Roman CYR" w:cs="Times New Roman CYR"/>
        </w:rPr>
        <w:t xml:space="preserve">ной лицами, указанными в </w:t>
      </w:r>
      <w:r w:rsidRPr="003758D4">
        <w:rPr>
          <w:rFonts w:ascii="Times New Roman CYR" w:hAnsi="Times New Roman CYR" w:cs="Times New Roman CYR"/>
          <w:color w:val="000000"/>
        </w:rPr>
        <w:t xml:space="preserve">части 1.1 </w:t>
      </w:r>
      <w:r w:rsidRPr="003758D4">
        <w:rPr>
          <w:rFonts w:ascii="Times New Roman CYR" w:hAnsi="Times New Roman CYR" w:cs="Times New Roman CYR"/>
        </w:rPr>
        <w:t xml:space="preserve">настоящей </w:t>
      </w:r>
      <w:r w:rsidRPr="003758D4">
        <w:rPr>
          <w:rFonts w:ascii="Times New Roman CYR" w:hAnsi="Times New Roman CYR" w:cs="Times New Roman CYR"/>
          <w:color w:val="000000"/>
        </w:rPr>
        <w:t>статьи</w:t>
      </w:r>
      <w:r w:rsidRPr="003758D4">
        <w:rPr>
          <w:rFonts w:ascii="Times New Roman CYR" w:hAnsi="Times New Roman CYR" w:cs="Times New Roman CYR"/>
        </w:rPr>
        <w:t xml:space="preserve">, и направления ее на доработку является несоответствие такой документации требованиям, указанным в </w:t>
      </w:r>
      <w:r w:rsidRPr="003758D4">
        <w:rPr>
          <w:rFonts w:ascii="Times New Roman CYR" w:hAnsi="Times New Roman CYR" w:cs="Times New Roman CYR"/>
          <w:color w:val="000000"/>
        </w:rPr>
        <w:t>части 4 настоящей</w:t>
      </w:r>
      <w:r w:rsidRPr="003758D4">
        <w:rPr>
          <w:rFonts w:ascii="Times New Roman CYR" w:hAnsi="Times New Roman CYR" w:cs="Times New Roman CYR"/>
        </w:rPr>
        <w:t xml:space="preserve"> </w:t>
      </w:r>
      <w:r w:rsidRPr="003758D4">
        <w:rPr>
          <w:rFonts w:ascii="Times New Roman CYR" w:hAnsi="Times New Roman CYR" w:cs="Times New Roman CYR"/>
          <w:color w:val="000000"/>
        </w:rPr>
        <w:t>статьи</w:t>
      </w:r>
      <w:r w:rsidRPr="003758D4">
        <w:rPr>
          <w:rFonts w:ascii="Times New Roman CYR" w:hAnsi="Times New Roman CYR" w:cs="Times New Roman CYR"/>
        </w:rPr>
        <w:t>. В иных случаях отклонение представленной такими лицами документации по планировке терр</w:t>
      </w:r>
      <w:r w:rsidRPr="003758D4">
        <w:rPr>
          <w:rFonts w:ascii="Times New Roman CYR" w:hAnsi="Times New Roman CYR" w:cs="Times New Roman CYR"/>
        </w:rPr>
        <w:t>и</w:t>
      </w:r>
      <w:r w:rsidRPr="003758D4">
        <w:rPr>
          <w:rFonts w:ascii="Times New Roman CYR" w:hAnsi="Times New Roman CYR" w:cs="Times New Roman CYR"/>
        </w:rPr>
        <w:t>тории не допускается.</w:t>
      </w:r>
    </w:p>
    <w:p w14:paraId="31795515" w14:textId="77777777" w:rsidR="00DB5126" w:rsidRPr="003758D4" w:rsidRDefault="00DB5126" w:rsidP="00DB5126">
      <w:pPr>
        <w:widowControl w:val="0"/>
        <w:autoSpaceDE w:val="0"/>
        <w:autoSpaceDN w:val="0"/>
        <w:adjustRightInd w:val="0"/>
        <w:rPr>
          <w:rFonts w:ascii="Times New Roman CYR" w:hAnsi="Times New Roman CYR" w:cs="Times New Roman CYR"/>
        </w:rPr>
      </w:pPr>
      <w:r w:rsidRPr="003758D4">
        <w:rPr>
          <w:rFonts w:ascii="Times New Roman CYR" w:hAnsi="Times New Roman CYR" w:cs="Times New Roman CYR"/>
        </w:rPr>
        <w:t>10.  </w:t>
      </w:r>
      <w:proofErr w:type="gramStart"/>
      <w:r w:rsidRPr="003758D4">
        <w:rPr>
          <w:rFonts w:ascii="Times New Roman CYR" w:hAnsi="Times New Roman CYR" w:cs="Times New Roman CYR"/>
          <w:color w:val="000000"/>
        </w:rPr>
        <w:t>Утвержденная документация по планировке территории (проекты планировки те</w:t>
      </w:r>
      <w:r w:rsidRPr="003758D4">
        <w:rPr>
          <w:rFonts w:ascii="Times New Roman CYR" w:hAnsi="Times New Roman CYR" w:cs="Times New Roman CYR"/>
          <w:color w:val="000000"/>
        </w:rPr>
        <w:t>р</w:t>
      </w:r>
      <w:r w:rsidRPr="003758D4">
        <w:rPr>
          <w:rFonts w:ascii="Times New Roman CYR" w:hAnsi="Times New Roman CYR" w:cs="Times New Roman CYR"/>
          <w:color w:val="000000"/>
        </w:rPr>
        <w:t>ритории и проекты межевания территории) подлежит опубликованию в порядке, установле</w:t>
      </w:r>
      <w:r w:rsidRPr="003758D4">
        <w:rPr>
          <w:rFonts w:ascii="Times New Roman CYR" w:hAnsi="Times New Roman CYR" w:cs="Times New Roman CYR"/>
          <w:color w:val="000000"/>
        </w:rPr>
        <w:t>н</w:t>
      </w:r>
      <w:r w:rsidRPr="003758D4">
        <w:rPr>
          <w:rFonts w:ascii="Times New Roman CYR" w:hAnsi="Times New Roman CYR" w:cs="Times New Roman CYR"/>
          <w:color w:val="000000"/>
        </w:rPr>
        <w:t>ном для официального опубликования муниципальных правовых актов, иной официальной и</w:t>
      </w:r>
      <w:r w:rsidRPr="003758D4">
        <w:rPr>
          <w:rFonts w:ascii="Times New Roman CYR" w:hAnsi="Times New Roman CYR" w:cs="Times New Roman CYR"/>
          <w:color w:val="000000"/>
        </w:rPr>
        <w:t>н</w:t>
      </w:r>
      <w:r w:rsidRPr="003758D4">
        <w:rPr>
          <w:rFonts w:ascii="Times New Roman CYR" w:hAnsi="Times New Roman CYR" w:cs="Times New Roman CYR"/>
          <w:color w:val="000000"/>
        </w:rPr>
        <w:t>формации, в течение семи дней со дня утверждения указанной документации и размещается на официальном сайте муниципального образования (при наличии официального сайта муниц</w:t>
      </w:r>
      <w:r w:rsidRPr="003758D4">
        <w:rPr>
          <w:rFonts w:ascii="Times New Roman CYR" w:hAnsi="Times New Roman CYR" w:cs="Times New Roman CYR"/>
          <w:color w:val="000000"/>
        </w:rPr>
        <w:t>и</w:t>
      </w:r>
      <w:r w:rsidRPr="003758D4">
        <w:rPr>
          <w:rFonts w:ascii="Times New Roman CYR" w:hAnsi="Times New Roman CYR" w:cs="Times New Roman CYR"/>
          <w:color w:val="000000"/>
        </w:rPr>
        <w:t>пального образования) в сети "Интернет".</w:t>
      </w:r>
      <w:proofErr w:type="gramEnd"/>
    </w:p>
    <w:p w14:paraId="16C1CB6A" w14:textId="4BB9B2D7" w:rsidR="00DB5126" w:rsidRPr="003758D4" w:rsidRDefault="00DB5126" w:rsidP="00DB5126">
      <w:pPr>
        <w:widowControl w:val="0"/>
        <w:autoSpaceDE w:val="0"/>
        <w:autoSpaceDN w:val="0"/>
        <w:adjustRightInd w:val="0"/>
        <w:rPr>
          <w:rFonts w:ascii="Times New Roman CYR" w:hAnsi="Times New Roman CYR" w:cs="Times New Roman CYR"/>
          <w:color w:val="000000"/>
        </w:rPr>
      </w:pPr>
      <w:r w:rsidRPr="003758D4">
        <w:rPr>
          <w:rFonts w:ascii="Times New Roman CYR" w:hAnsi="Times New Roman CYR" w:cs="Times New Roman CYR"/>
          <w:color w:val="000000"/>
        </w:rPr>
        <w:t>11. В случае внесения изменений в проекты планировки территории и проекты межев</w:t>
      </w:r>
      <w:r w:rsidRPr="003758D4">
        <w:rPr>
          <w:rFonts w:ascii="Times New Roman CYR" w:hAnsi="Times New Roman CYR" w:cs="Times New Roman CYR"/>
          <w:color w:val="000000"/>
        </w:rPr>
        <w:t>а</w:t>
      </w:r>
      <w:r w:rsidRPr="003758D4">
        <w:rPr>
          <w:rFonts w:ascii="Times New Roman CYR" w:hAnsi="Times New Roman CYR" w:cs="Times New Roman CYR"/>
          <w:color w:val="000000"/>
        </w:rPr>
        <w:t>ния территории, решение об утверждении которых принимается органами местного самоупра</w:t>
      </w:r>
      <w:r w:rsidRPr="003758D4">
        <w:rPr>
          <w:rFonts w:ascii="Times New Roman CYR" w:hAnsi="Times New Roman CYR" w:cs="Times New Roman CYR"/>
          <w:color w:val="000000"/>
        </w:rPr>
        <w:t>в</w:t>
      </w:r>
      <w:r w:rsidRPr="003758D4">
        <w:rPr>
          <w:rFonts w:ascii="Times New Roman CYR" w:hAnsi="Times New Roman CYR" w:cs="Times New Roman CYR"/>
          <w:color w:val="000000"/>
        </w:rPr>
        <w:t xml:space="preserve">ления </w:t>
      </w:r>
      <w:r w:rsidR="00BC7338">
        <w:rPr>
          <w:rFonts w:ascii="Times New Roman CYR" w:hAnsi="Times New Roman CYR" w:cs="Times New Roman CYR"/>
          <w:color w:val="000000"/>
        </w:rPr>
        <w:t>поселения</w:t>
      </w:r>
      <w:r w:rsidRPr="003758D4">
        <w:rPr>
          <w:rFonts w:ascii="Times New Roman CYR" w:hAnsi="Times New Roman CYR" w:cs="Times New Roman CYR"/>
          <w:color w:val="000000"/>
        </w:rPr>
        <w:t>, путем утверждения их отдельных частей общественные обсуждения или пу</w:t>
      </w:r>
      <w:r w:rsidRPr="003758D4">
        <w:rPr>
          <w:rFonts w:ascii="Times New Roman CYR" w:hAnsi="Times New Roman CYR" w:cs="Times New Roman CYR"/>
          <w:color w:val="000000"/>
        </w:rPr>
        <w:t>б</w:t>
      </w:r>
      <w:r w:rsidRPr="003758D4">
        <w:rPr>
          <w:rFonts w:ascii="Times New Roman CYR" w:hAnsi="Times New Roman CYR" w:cs="Times New Roman CYR"/>
          <w:color w:val="000000"/>
        </w:rPr>
        <w:t>личные слушания проводятся применительно к таким утверждаемым частям.</w:t>
      </w:r>
    </w:p>
    <w:p w14:paraId="23A5719C" w14:textId="77777777" w:rsidR="00DB5126" w:rsidRPr="003758D4" w:rsidRDefault="00DB5126" w:rsidP="00DB5126">
      <w:pPr>
        <w:widowControl w:val="0"/>
        <w:autoSpaceDE w:val="0"/>
        <w:autoSpaceDN w:val="0"/>
        <w:adjustRightInd w:val="0"/>
      </w:pPr>
      <w:r w:rsidRPr="003758D4">
        <w:rPr>
          <w:rFonts w:ascii="Times New Roman CYR" w:hAnsi="Times New Roman CYR" w:cs="Times New Roman CYR"/>
          <w:color w:val="000000"/>
        </w:rPr>
        <w:t xml:space="preserve">12. </w:t>
      </w:r>
      <w:proofErr w:type="gramStart"/>
      <w:r w:rsidRPr="003758D4">
        <w:t>В случае внесения изменений в проект планировки территории, предусматривающий строительство, реконструкцию линейного объекта, в части изменения, связанного с увеличен</w:t>
      </w:r>
      <w:r w:rsidRPr="003758D4">
        <w:t>и</w:t>
      </w:r>
      <w:r w:rsidRPr="003758D4">
        <w:t>ем или уменьшением не более чем на десять процентов площади зоны планируемого размещ</w:t>
      </w:r>
      <w:r w:rsidRPr="003758D4">
        <w:t>е</w:t>
      </w:r>
      <w:r w:rsidRPr="003758D4">
        <w:t>ния линейного объекта и (или) иного объекта капитального строительства, входящего в состав линейного объекта, в связи с необходимостью уточнения границ зон планируемого размещения указанных объектов, не требуется направление изменений на</w:t>
      </w:r>
      <w:proofErr w:type="gramEnd"/>
      <w:r w:rsidRPr="003758D4">
        <w:t xml:space="preserve"> </w:t>
      </w:r>
      <w:proofErr w:type="gramStart"/>
      <w:r w:rsidRPr="003758D4">
        <w:t>согласование в соответствии с ч</w:t>
      </w:r>
      <w:r w:rsidRPr="003758D4">
        <w:t>а</w:t>
      </w:r>
      <w:r w:rsidRPr="003758D4">
        <w:t>стью 14 и 8  настоящей статьи при условии, что внесение изменений не повлияет на предусмо</w:t>
      </w:r>
      <w:r w:rsidRPr="003758D4">
        <w:t>т</w:t>
      </w:r>
      <w:r w:rsidRPr="003758D4">
        <w:t>ренные проектом планировки территории планировочные решения, а также на согласование в соответствии с  частью 13 настоящей статьи при условии, что внесение изменений не повлияет на предусмотренные проектом планировки территории планировочные решения и не приведет к необходимости изъятия земельных участков и (или) расположенных</w:t>
      </w:r>
      <w:proofErr w:type="gramEnd"/>
      <w:r w:rsidRPr="003758D4">
        <w:t xml:space="preserve"> на них объектов недв</w:t>
      </w:r>
      <w:r w:rsidRPr="003758D4">
        <w:t>и</w:t>
      </w:r>
      <w:r w:rsidRPr="003758D4">
        <w:t>жимого имущества для государственных или муниципальных нужд.</w:t>
      </w:r>
    </w:p>
    <w:p w14:paraId="1D0427D2" w14:textId="494925A1" w:rsidR="00DB5126" w:rsidRPr="009266C9" w:rsidRDefault="00DB5126" w:rsidP="00DB5126">
      <w:pPr>
        <w:widowControl w:val="0"/>
        <w:autoSpaceDE w:val="0"/>
        <w:autoSpaceDN w:val="0"/>
        <w:adjustRightInd w:val="0"/>
      </w:pPr>
      <w:r w:rsidRPr="009266C9">
        <w:t xml:space="preserve">13. </w:t>
      </w:r>
      <w:proofErr w:type="gramStart"/>
      <w:r w:rsidRPr="009266C9">
        <w:t>Проект планировки территории, предусматривающий размещение объектов фед</w:t>
      </w:r>
      <w:r w:rsidRPr="009266C9">
        <w:t>е</w:t>
      </w:r>
      <w:r w:rsidRPr="009266C9">
        <w:t>рального значения, объектов регионального значения или объектов местного значения, для ра</w:t>
      </w:r>
      <w:r w:rsidRPr="009266C9">
        <w:t>з</w:t>
      </w:r>
      <w:r w:rsidRPr="009266C9">
        <w:t>мещения которых допускается изъятие земельных участков для государственных или муниц</w:t>
      </w:r>
      <w:r w:rsidRPr="009266C9">
        <w:t>и</w:t>
      </w:r>
      <w:r w:rsidRPr="009266C9">
        <w:t>пальных нужд, до его утверждения подлежит согласованию с органом государственной власти или органом местного самоуправления, уполномоченными на принятие решений об изъятии земельных участков для государственных или муниципальных нужд, за исключением случая, предусмотренного часть 12 настоящей</w:t>
      </w:r>
      <w:proofErr w:type="gramEnd"/>
      <w:r w:rsidRPr="009266C9">
        <w:t xml:space="preserve"> статьи. Предметом согласования проекта планировки территории с указанными органом государственной власти или органом местного самоуправл</w:t>
      </w:r>
      <w:r w:rsidRPr="009266C9">
        <w:t>е</w:t>
      </w:r>
      <w:r w:rsidRPr="009266C9">
        <w:t>ния являются предусмотренные данным проектом планировки территории границы зон план</w:t>
      </w:r>
      <w:r w:rsidRPr="009266C9">
        <w:t>и</w:t>
      </w:r>
      <w:r w:rsidRPr="009266C9">
        <w:t>руемого размещения объектов федерального значения, объектов регионального значения или объектов местного значения</w:t>
      </w:r>
      <w:proofErr w:type="gramStart"/>
      <w:r w:rsidRPr="009266C9">
        <w:t>.</w:t>
      </w:r>
      <w:proofErr w:type="gramEnd"/>
      <w:r w:rsidR="00A8266C" w:rsidRPr="009266C9">
        <w:t xml:space="preserve"> (</w:t>
      </w:r>
      <w:proofErr w:type="gramStart"/>
      <w:r w:rsidR="00A8266C" w:rsidRPr="009266C9">
        <w:t>с</w:t>
      </w:r>
      <w:proofErr w:type="gramEnd"/>
      <w:r w:rsidR="00A8266C" w:rsidRPr="009266C9">
        <w:t>т.45 ч.12.4)</w:t>
      </w:r>
    </w:p>
    <w:p w14:paraId="437854F7" w14:textId="0685D066" w:rsidR="003758D4" w:rsidRDefault="00DB5126" w:rsidP="00DB5126">
      <w:pPr>
        <w:widowControl w:val="0"/>
        <w:autoSpaceDE w:val="0"/>
        <w:autoSpaceDN w:val="0"/>
        <w:adjustRightInd w:val="0"/>
      </w:pPr>
      <w:r w:rsidRPr="003758D4">
        <w:t xml:space="preserve">14. </w:t>
      </w:r>
      <w:proofErr w:type="gramStart"/>
      <w:r w:rsidRPr="003758D4">
        <w:t xml:space="preserve">Документация по планировке территории, которая подготовлена в целях размещения объекта федерального значения, объекта регионального значения, объекта местного значения муниципального района или в целях размещения иного объекта в границах </w:t>
      </w:r>
      <w:r w:rsidR="00BC7338">
        <w:t>поселения</w:t>
      </w:r>
      <w:r w:rsidRPr="003758D4">
        <w:t xml:space="preserve"> и утве</w:t>
      </w:r>
      <w:r w:rsidRPr="003758D4">
        <w:t>р</w:t>
      </w:r>
      <w:r w:rsidRPr="003758D4">
        <w:t>ждение которой осуществляется уполномоченным федеральным органом исполнительной вл</w:t>
      </w:r>
      <w:r w:rsidRPr="003758D4">
        <w:t>а</w:t>
      </w:r>
      <w:r w:rsidRPr="003758D4">
        <w:t xml:space="preserve">сти, уполномоченным </w:t>
      </w:r>
      <w:r w:rsidR="007164B4" w:rsidRPr="000C6D75">
        <w:t>исполнительным</w:t>
      </w:r>
      <w:r w:rsidR="007164B4">
        <w:rPr>
          <w:color w:val="FF0000"/>
        </w:rPr>
        <w:t xml:space="preserve"> </w:t>
      </w:r>
      <w:r w:rsidRPr="003758D4">
        <w:t>органом субъекта Российской Федерации, уполном</w:t>
      </w:r>
      <w:r w:rsidRPr="003758D4">
        <w:t>о</w:t>
      </w:r>
      <w:r w:rsidRPr="003758D4">
        <w:t>ченным органом местного самоуправления муниципального района, до ее утверждения подл</w:t>
      </w:r>
      <w:r w:rsidRPr="003758D4">
        <w:t>е</w:t>
      </w:r>
      <w:r w:rsidRPr="003758D4">
        <w:lastRenderedPageBreak/>
        <w:t xml:space="preserve">жит согласованию с главой </w:t>
      </w:r>
      <w:r w:rsidR="00BC7338">
        <w:t>поселения</w:t>
      </w:r>
      <w:r w:rsidRPr="003758D4">
        <w:t>, за исключением</w:t>
      </w:r>
      <w:proofErr w:type="gramEnd"/>
      <w:r w:rsidRPr="003758D4">
        <w:t xml:space="preserve"> случая, предусмотренного частью 12 настоящей статьи. </w:t>
      </w:r>
      <w:proofErr w:type="gramStart"/>
      <w:r w:rsidRPr="003758D4">
        <w:t>Предметом согласования является соответствие планируемого размещения указанных объектов правилам землепользования и застройки в части соблюдения градостро</w:t>
      </w:r>
      <w:r w:rsidRPr="003758D4">
        <w:t>и</w:t>
      </w:r>
      <w:r w:rsidRPr="003758D4">
        <w:t>тельных регламентов (за исключением линейных объектов), установленных для территориал</w:t>
      </w:r>
      <w:r w:rsidRPr="003758D4">
        <w:t>ь</w:t>
      </w:r>
      <w:r w:rsidRPr="003758D4">
        <w:t>ных зон, в границах которых планируется размещение указанных объектов, а также обеспеч</w:t>
      </w:r>
      <w:r w:rsidRPr="003758D4">
        <w:t>е</w:t>
      </w:r>
      <w:r w:rsidRPr="003758D4">
        <w:t>ние сохранения фактических показателей обеспеченности территории объектами коммунал</w:t>
      </w:r>
      <w:r w:rsidRPr="003758D4">
        <w:t>ь</w:t>
      </w:r>
      <w:r w:rsidRPr="003758D4">
        <w:t>ной, транспортной, социальной инфраструктур и фактических показателей территориальной доступности указанных объектов для населения.</w:t>
      </w:r>
      <w:proofErr w:type="gramEnd"/>
    </w:p>
    <w:p w14:paraId="10DED1C9" w14:textId="70F46E8F" w:rsidR="00B02941" w:rsidRPr="000C6D75" w:rsidRDefault="00B02941" w:rsidP="00B02941">
      <w:pPr>
        <w:pStyle w:val="af9"/>
        <w:spacing w:before="0" w:beforeAutospacing="0" w:after="0" w:afterAutospacing="0" w:line="288" w:lineRule="atLeast"/>
        <w:ind w:firstLine="540"/>
        <w:jc w:val="both"/>
      </w:pPr>
      <w:r w:rsidRPr="000C6D75">
        <w:t>15. В случае</w:t>
      </w:r>
      <w:proofErr w:type="gramStart"/>
      <w:r w:rsidRPr="000C6D75">
        <w:t>,</w:t>
      </w:r>
      <w:proofErr w:type="gramEnd"/>
      <w:r w:rsidRPr="000C6D75">
        <w:t xml:space="preserve"> если в целях комплексного развития территории требуется внесение измен</w:t>
      </w:r>
      <w:r w:rsidRPr="000C6D75">
        <w:t>е</w:t>
      </w:r>
      <w:r w:rsidRPr="000C6D75">
        <w:t xml:space="preserve">ний в генеральный план </w:t>
      </w:r>
      <w:r w:rsidR="00BC7338">
        <w:t>поселения</w:t>
      </w:r>
      <w:r w:rsidRPr="000C6D75">
        <w:t xml:space="preserve">, генеральный план муниципального округа, генеральный план городского округа, по решению главы местной администрации </w:t>
      </w:r>
      <w:r w:rsidR="00BC7338">
        <w:t>поселения</w:t>
      </w:r>
      <w:r w:rsidRPr="000C6D75">
        <w:t>, главы местной администрации муниципального округа, главы местной администрации городского округа д</w:t>
      </w:r>
      <w:r w:rsidRPr="000C6D75">
        <w:t>о</w:t>
      </w:r>
      <w:r w:rsidRPr="000C6D75">
        <w:t xml:space="preserve">пускается одновременное проведение публичных слушаний и (или) общественных обсуждений по проектам, предусматривающим внесение изменений в генеральный план </w:t>
      </w:r>
      <w:r w:rsidR="00BC7338">
        <w:t>поселения</w:t>
      </w:r>
      <w:r w:rsidRPr="000C6D75">
        <w:t>, ген</w:t>
      </w:r>
      <w:r w:rsidRPr="000C6D75">
        <w:t>е</w:t>
      </w:r>
      <w:r w:rsidRPr="000C6D75">
        <w:t>ральный план муниципального округа, генеральный план городского округа, и по проекту д</w:t>
      </w:r>
      <w:r w:rsidRPr="000C6D75">
        <w:t>о</w:t>
      </w:r>
      <w:r w:rsidRPr="000C6D75">
        <w:t>кументации по планировке территории, подлежащей комплексному развитию.</w:t>
      </w:r>
    </w:p>
    <w:p w14:paraId="15B29535" w14:textId="4F22D7B2" w:rsidR="00B02941" w:rsidRDefault="00B02941" w:rsidP="00DB5126">
      <w:pPr>
        <w:widowControl w:val="0"/>
        <w:autoSpaceDE w:val="0"/>
        <w:autoSpaceDN w:val="0"/>
        <w:adjustRightInd w:val="0"/>
        <w:rPr>
          <w:rFonts w:ascii="Times New Roman CYR" w:hAnsi="Times New Roman CYR" w:cs="Times New Roman CYR"/>
          <w:color w:val="000000"/>
        </w:rPr>
      </w:pPr>
    </w:p>
    <w:p w14:paraId="7A6071FA" w14:textId="77777777" w:rsidR="002F5C1D" w:rsidRPr="003758D4" w:rsidRDefault="002F5C1D" w:rsidP="003758D4">
      <w:pPr>
        <w:widowControl w:val="0"/>
        <w:autoSpaceDE w:val="0"/>
        <w:autoSpaceDN w:val="0"/>
        <w:adjustRightInd w:val="0"/>
        <w:rPr>
          <w:rFonts w:ascii="Times New Roman CYR" w:hAnsi="Times New Roman CYR" w:cs="Times New Roman CYR"/>
          <w:color w:val="000000"/>
        </w:rPr>
      </w:pPr>
    </w:p>
    <w:p w14:paraId="61017363" w14:textId="77777777" w:rsidR="003758D4" w:rsidRPr="003758D4" w:rsidRDefault="003758D4" w:rsidP="00426F39">
      <w:pPr>
        <w:pStyle w:val="2"/>
      </w:pPr>
      <w:bookmarkStart w:id="122" w:name="_Toc180470355"/>
      <w:bookmarkStart w:id="123" w:name="_Toc200537109"/>
      <w:bookmarkStart w:id="124" w:name="_Toc208205280"/>
      <w:bookmarkStart w:id="125" w:name="_Toc427840790"/>
      <w:bookmarkStart w:id="126" w:name="_Toc427840972"/>
      <w:bookmarkStart w:id="127" w:name="_Toc465786393"/>
      <w:bookmarkStart w:id="128" w:name="_Toc89422068"/>
      <w:bookmarkStart w:id="129" w:name="_Toc212200342"/>
      <w:r w:rsidRPr="003758D4">
        <w:rPr>
          <w:rFonts w:eastAsia="GOST Type AU"/>
          <w:lang w:eastAsia="ar-SA"/>
        </w:rPr>
        <w:t xml:space="preserve">Глава 5. </w:t>
      </w:r>
      <w:bookmarkEnd w:id="122"/>
      <w:bookmarkEnd w:id="123"/>
      <w:bookmarkEnd w:id="124"/>
      <w:bookmarkEnd w:id="125"/>
      <w:bookmarkEnd w:id="126"/>
      <w:bookmarkEnd w:id="127"/>
      <w:r w:rsidRPr="003758D4">
        <w:rPr>
          <w:rFonts w:eastAsia="GOST Type AU"/>
          <w:lang w:eastAsia="ar-SA"/>
        </w:rPr>
        <w:t>Положения о проведении общественных обсуждений или публичных слушаний по вопросам землепользования и застройки</w:t>
      </w:r>
      <w:bookmarkEnd w:id="128"/>
      <w:bookmarkEnd w:id="129"/>
    </w:p>
    <w:p w14:paraId="0FB488A4" w14:textId="77777777" w:rsidR="003758D4" w:rsidRPr="003758D4" w:rsidRDefault="003758D4" w:rsidP="003758D4">
      <w:pPr>
        <w:ind w:left="284" w:right="284" w:firstLine="851"/>
        <w:rPr>
          <w:rFonts w:ascii="GOST type A" w:hAnsi="GOST type A"/>
          <w:i/>
          <w:sz w:val="28"/>
        </w:rPr>
      </w:pPr>
      <w:bookmarkStart w:id="130" w:name="_Toc200537084"/>
      <w:bookmarkStart w:id="131" w:name="_Toc208205271"/>
      <w:bookmarkStart w:id="132" w:name="_Toc427840781"/>
      <w:bookmarkStart w:id="133" w:name="_Toc427840963"/>
      <w:bookmarkStart w:id="134" w:name="_Toc465786392"/>
    </w:p>
    <w:p w14:paraId="1BEAAFBB" w14:textId="77777777" w:rsidR="003758D4" w:rsidRPr="003758D4" w:rsidRDefault="003758D4" w:rsidP="003509D6">
      <w:pPr>
        <w:pStyle w:val="3"/>
      </w:pPr>
      <w:bookmarkStart w:id="135" w:name="_Toc89422069"/>
      <w:bookmarkStart w:id="136" w:name="_Toc212200343"/>
      <w:r w:rsidRPr="003758D4">
        <w:t xml:space="preserve">Статья 15. </w:t>
      </w:r>
      <w:bookmarkEnd w:id="130"/>
      <w:bookmarkEnd w:id="131"/>
      <w:bookmarkEnd w:id="132"/>
      <w:bookmarkEnd w:id="133"/>
      <w:bookmarkEnd w:id="134"/>
      <w:r w:rsidRPr="003758D4">
        <w:t>Общественные обсуждения, публичные слушания по проектам правил землепользования и застройки, проектам решений о предоставлении разрешения на условно разрешенный вид использования земельного участка или объекта капитального строительства, проектам решений о предоставлении разрешения на отклонение от пр</w:t>
      </w:r>
      <w:r w:rsidRPr="003758D4">
        <w:t>е</w:t>
      </w:r>
      <w:r w:rsidRPr="003758D4">
        <w:t>дельных параметров разрешенного строительства, реконструкции объектов капитального строительства</w:t>
      </w:r>
      <w:bookmarkEnd w:id="135"/>
      <w:bookmarkEnd w:id="136"/>
    </w:p>
    <w:p w14:paraId="15645C99" w14:textId="77777777" w:rsidR="00DB5126" w:rsidRPr="003758D4" w:rsidRDefault="00DB5126" w:rsidP="00DB5126">
      <w:pPr>
        <w:widowControl w:val="0"/>
        <w:autoSpaceDE w:val="0"/>
        <w:autoSpaceDN w:val="0"/>
        <w:adjustRightInd w:val="0"/>
        <w:ind w:firstLine="720"/>
        <w:rPr>
          <w:rFonts w:ascii="Times New Roman CYR" w:hAnsi="Times New Roman CYR" w:cs="Times New Roman CYR"/>
        </w:rPr>
      </w:pPr>
      <w:bookmarkStart w:id="137" w:name="sub_50101"/>
      <w:bookmarkEnd w:id="79"/>
      <w:r w:rsidRPr="003758D4">
        <w:rPr>
          <w:rFonts w:ascii="Times New Roman CYR" w:hAnsi="Times New Roman CYR" w:cs="Times New Roman CYR"/>
        </w:rPr>
        <w:t xml:space="preserve">1. </w:t>
      </w:r>
      <w:proofErr w:type="gramStart"/>
      <w:r w:rsidRPr="003758D4">
        <w:rPr>
          <w:rFonts w:ascii="Times New Roman CYR" w:hAnsi="Times New Roman CYR" w:cs="Times New Roman CYR"/>
        </w:rPr>
        <w:t>В целях соблюдения права человека на благоприятные условия жизнедеятельности, прав и законных интересов правообладателей земельных участков и объектов капитального строительства по проектам правил землепользования и застройки, проектам, предусматрива</w:t>
      </w:r>
      <w:r w:rsidRPr="003758D4">
        <w:rPr>
          <w:rFonts w:ascii="Times New Roman CYR" w:hAnsi="Times New Roman CYR" w:cs="Times New Roman CYR"/>
        </w:rPr>
        <w:t>ю</w:t>
      </w:r>
      <w:r w:rsidRPr="003758D4">
        <w:rPr>
          <w:rFonts w:ascii="Times New Roman CYR" w:hAnsi="Times New Roman CYR" w:cs="Times New Roman CYR"/>
        </w:rPr>
        <w:t>щим внесение изменений в правила землепользования и застройки, проектам решений о пред</w:t>
      </w:r>
      <w:r w:rsidRPr="003758D4">
        <w:rPr>
          <w:rFonts w:ascii="Times New Roman CYR" w:hAnsi="Times New Roman CYR" w:cs="Times New Roman CYR"/>
        </w:rPr>
        <w:t>о</w:t>
      </w:r>
      <w:r w:rsidRPr="003758D4">
        <w:rPr>
          <w:rFonts w:ascii="Times New Roman CYR" w:hAnsi="Times New Roman CYR" w:cs="Times New Roman CYR"/>
        </w:rPr>
        <w:t>ставлении разрешения на условно разрешенный вид использования земельного участка или объекта капитального строительства, проектам решений о предоставлении разрешения на о</w:t>
      </w:r>
      <w:r w:rsidRPr="003758D4">
        <w:rPr>
          <w:rFonts w:ascii="Times New Roman CYR" w:hAnsi="Times New Roman CYR" w:cs="Times New Roman CYR"/>
        </w:rPr>
        <w:t>т</w:t>
      </w:r>
      <w:r w:rsidRPr="003758D4">
        <w:rPr>
          <w:rFonts w:ascii="Times New Roman CYR" w:hAnsi="Times New Roman CYR" w:cs="Times New Roman CYR"/>
        </w:rPr>
        <w:t>клонение от предельных</w:t>
      </w:r>
      <w:proofErr w:type="gramEnd"/>
      <w:r w:rsidRPr="003758D4">
        <w:rPr>
          <w:rFonts w:ascii="Times New Roman CYR" w:hAnsi="Times New Roman CYR" w:cs="Times New Roman CYR"/>
        </w:rPr>
        <w:t xml:space="preserve"> </w:t>
      </w:r>
      <w:proofErr w:type="gramStart"/>
      <w:r w:rsidRPr="003758D4">
        <w:rPr>
          <w:rFonts w:ascii="Times New Roman CYR" w:hAnsi="Times New Roman CYR" w:cs="Times New Roman CYR"/>
        </w:rPr>
        <w:t>параметров разрешенного строительства, реконструкции объектов к</w:t>
      </w:r>
      <w:r w:rsidRPr="003758D4">
        <w:rPr>
          <w:rFonts w:ascii="Times New Roman CYR" w:hAnsi="Times New Roman CYR" w:cs="Times New Roman CYR"/>
        </w:rPr>
        <w:t>а</w:t>
      </w:r>
      <w:r w:rsidRPr="003758D4">
        <w:rPr>
          <w:rFonts w:ascii="Times New Roman CYR" w:hAnsi="Times New Roman CYR" w:cs="Times New Roman CYR"/>
        </w:rPr>
        <w:t>питального строительства (далее также в настоящей статье - проекты) в соответствии с уставом муниципального образования и (или) нормативным правовым актом представительного органа муниципального образования и с учетом положений настоящих Правил проводятся обществе</w:t>
      </w:r>
      <w:r w:rsidRPr="003758D4">
        <w:rPr>
          <w:rFonts w:ascii="Times New Roman CYR" w:hAnsi="Times New Roman CYR" w:cs="Times New Roman CYR"/>
        </w:rPr>
        <w:t>н</w:t>
      </w:r>
      <w:r w:rsidRPr="003758D4">
        <w:rPr>
          <w:rFonts w:ascii="Times New Roman CYR" w:hAnsi="Times New Roman CYR" w:cs="Times New Roman CYR"/>
        </w:rPr>
        <w:t>ные обсуждения или публичные слушания и (или) общественные обсуждения, за исключением случаев, предусмотренных градостроительным  кодексом  РФ и другими федеральными зак</w:t>
      </w:r>
      <w:r w:rsidRPr="003758D4">
        <w:rPr>
          <w:rFonts w:ascii="Times New Roman CYR" w:hAnsi="Times New Roman CYR" w:cs="Times New Roman CYR"/>
        </w:rPr>
        <w:t>о</w:t>
      </w:r>
      <w:r w:rsidRPr="003758D4">
        <w:rPr>
          <w:rFonts w:ascii="Times New Roman CYR" w:hAnsi="Times New Roman CYR" w:cs="Times New Roman CYR"/>
        </w:rPr>
        <w:t>нами.</w:t>
      </w:r>
      <w:proofErr w:type="gramEnd"/>
    </w:p>
    <w:p w14:paraId="46410DE2" w14:textId="77777777" w:rsidR="00DB5126" w:rsidRPr="003758D4" w:rsidRDefault="00DB5126" w:rsidP="00DB5126">
      <w:pPr>
        <w:widowControl w:val="0"/>
        <w:autoSpaceDE w:val="0"/>
        <w:autoSpaceDN w:val="0"/>
        <w:adjustRightInd w:val="0"/>
        <w:ind w:firstLine="720"/>
        <w:rPr>
          <w:rFonts w:ascii="Times New Roman CYR" w:hAnsi="Times New Roman CYR" w:cs="Times New Roman CYR"/>
        </w:rPr>
      </w:pPr>
      <w:bookmarkStart w:id="138" w:name="sub_50102"/>
      <w:bookmarkEnd w:id="137"/>
      <w:r w:rsidRPr="003758D4">
        <w:rPr>
          <w:rFonts w:ascii="Times New Roman CYR" w:hAnsi="Times New Roman CYR" w:cs="Times New Roman CYR"/>
        </w:rPr>
        <w:t xml:space="preserve">2. </w:t>
      </w:r>
      <w:proofErr w:type="gramStart"/>
      <w:r w:rsidRPr="003758D4">
        <w:rPr>
          <w:rFonts w:ascii="Times New Roman CYR" w:hAnsi="Times New Roman CYR" w:cs="Times New Roman CYR"/>
        </w:rPr>
        <w:t>Участниками общественных обсуждений или публичных слушаний по проектам пр</w:t>
      </w:r>
      <w:r w:rsidRPr="003758D4">
        <w:rPr>
          <w:rFonts w:ascii="Times New Roman CYR" w:hAnsi="Times New Roman CYR" w:cs="Times New Roman CYR"/>
        </w:rPr>
        <w:t>а</w:t>
      </w:r>
      <w:r w:rsidRPr="003758D4">
        <w:rPr>
          <w:rFonts w:ascii="Times New Roman CYR" w:hAnsi="Times New Roman CYR" w:cs="Times New Roman CYR"/>
        </w:rPr>
        <w:t>вил землепользования и застройки, проектам, предусматривающим внесение изменений в пр</w:t>
      </w:r>
      <w:r w:rsidRPr="003758D4">
        <w:rPr>
          <w:rFonts w:ascii="Times New Roman CYR" w:hAnsi="Times New Roman CYR" w:cs="Times New Roman CYR"/>
        </w:rPr>
        <w:t>а</w:t>
      </w:r>
      <w:r w:rsidRPr="003758D4">
        <w:rPr>
          <w:rFonts w:ascii="Times New Roman CYR" w:hAnsi="Times New Roman CYR" w:cs="Times New Roman CYR"/>
        </w:rPr>
        <w:t>вила землепользования и застройки, являются граждане, постоянно проживающие на террит</w:t>
      </w:r>
      <w:r w:rsidRPr="003758D4">
        <w:rPr>
          <w:rFonts w:ascii="Times New Roman CYR" w:hAnsi="Times New Roman CYR" w:cs="Times New Roman CYR"/>
        </w:rPr>
        <w:t>о</w:t>
      </w:r>
      <w:r w:rsidRPr="003758D4">
        <w:rPr>
          <w:rFonts w:ascii="Times New Roman CYR" w:hAnsi="Times New Roman CYR" w:cs="Times New Roman CYR"/>
        </w:rPr>
        <w:t>рии, в отношении которой подготовлены данные проекты, правообладатели находящихся в гр</w:t>
      </w:r>
      <w:r w:rsidRPr="003758D4">
        <w:rPr>
          <w:rFonts w:ascii="Times New Roman CYR" w:hAnsi="Times New Roman CYR" w:cs="Times New Roman CYR"/>
        </w:rPr>
        <w:t>а</w:t>
      </w:r>
      <w:r w:rsidRPr="003758D4">
        <w:rPr>
          <w:rFonts w:ascii="Times New Roman CYR" w:hAnsi="Times New Roman CYR" w:cs="Times New Roman CYR"/>
        </w:rPr>
        <w:t>ницах этой территории земельных участков и (или) расположенных на них объектов капитал</w:t>
      </w:r>
      <w:r w:rsidRPr="003758D4">
        <w:rPr>
          <w:rFonts w:ascii="Times New Roman CYR" w:hAnsi="Times New Roman CYR" w:cs="Times New Roman CYR"/>
        </w:rPr>
        <w:t>ь</w:t>
      </w:r>
      <w:r w:rsidRPr="003758D4">
        <w:rPr>
          <w:rFonts w:ascii="Times New Roman CYR" w:hAnsi="Times New Roman CYR" w:cs="Times New Roman CYR"/>
        </w:rPr>
        <w:t>ного строительства, а также правообладатели помещений, являющихся частью указанных об</w:t>
      </w:r>
      <w:r w:rsidRPr="003758D4">
        <w:rPr>
          <w:rFonts w:ascii="Times New Roman CYR" w:hAnsi="Times New Roman CYR" w:cs="Times New Roman CYR"/>
        </w:rPr>
        <w:t>ъ</w:t>
      </w:r>
      <w:r w:rsidRPr="003758D4">
        <w:rPr>
          <w:rFonts w:ascii="Times New Roman CYR" w:hAnsi="Times New Roman CYR" w:cs="Times New Roman CYR"/>
        </w:rPr>
        <w:t>ектов капитального строительства.</w:t>
      </w:r>
      <w:proofErr w:type="gramEnd"/>
    </w:p>
    <w:p w14:paraId="48BE68B3" w14:textId="77777777" w:rsidR="00DB5126" w:rsidRPr="003758D4" w:rsidRDefault="00DB5126" w:rsidP="00DB5126">
      <w:pPr>
        <w:widowControl w:val="0"/>
        <w:autoSpaceDE w:val="0"/>
        <w:autoSpaceDN w:val="0"/>
        <w:adjustRightInd w:val="0"/>
        <w:ind w:firstLine="720"/>
        <w:rPr>
          <w:rFonts w:ascii="Times New Roman CYR" w:hAnsi="Times New Roman CYR" w:cs="Times New Roman CYR"/>
        </w:rPr>
      </w:pPr>
      <w:bookmarkStart w:id="139" w:name="sub_50103"/>
      <w:bookmarkEnd w:id="138"/>
      <w:r w:rsidRPr="003758D4">
        <w:rPr>
          <w:rFonts w:ascii="Times New Roman CYR" w:hAnsi="Times New Roman CYR" w:cs="Times New Roman CYR"/>
        </w:rPr>
        <w:t xml:space="preserve">3. </w:t>
      </w:r>
      <w:proofErr w:type="gramStart"/>
      <w:r w:rsidRPr="003758D4">
        <w:rPr>
          <w:rFonts w:ascii="Times New Roman CYR" w:hAnsi="Times New Roman CYR" w:cs="Times New Roman CYR"/>
        </w:rPr>
        <w:t>Участниками общественных обсуждений или публичных слушаний по проектам р</w:t>
      </w:r>
      <w:r w:rsidRPr="003758D4">
        <w:rPr>
          <w:rFonts w:ascii="Times New Roman CYR" w:hAnsi="Times New Roman CYR" w:cs="Times New Roman CYR"/>
        </w:rPr>
        <w:t>е</w:t>
      </w:r>
      <w:r w:rsidRPr="003758D4">
        <w:rPr>
          <w:rFonts w:ascii="Times New Roman CYR" w:hAnsi="Times New Roman CYR" w:cs="Times New Roman CYR"/>
        </w:rPr>
        <w:t>шений о предоставлении разрешения на условно разрешенный вид использования земельного участка или объекта капитального строительства, проектам решений о предоставлении разр</w:t>
      </w:r>
      <w:r w:rsidRPr="003758D4">
        <w:rPr>
          <w:rFonts w:ascii="Times New Roman CYR" w:hAnsi="Times New Roman CYR" w:cs="Times New Roman CYR"/>
        </w:rPr>
        <w:t>е</w:t>
      </w:r>
      <w:r w:rsidRPr="003758D4">
        <w:rPr>
          <w:rFonts w:ascii="Times New Roman CYR" w:hAnsi="Times New Roman CYR" w:cs="Times New Roman CYR"/>
        </w:rPr>
        <w:lastRenderedPageBreak/>
        <w:t>шения на отклонение от предельных параметров разрешенного строительства, реконструкции объектов капитального строительства являются граждане, постоянно проживающие в пределах территориальной зоны, в границах которой расположен земельный участок или объект кап</w:t>
      </w:r>
      <w:r w:rsidRPr="003758D4">
        <w:rPr>
          <w:rFonts w:ascii="Times New Roman CYR" w:hAnsi="Times New Roman CYR" w:cs="Times New Roman CYR"/>
        </w:rPr>
        <w:t>и</w:t>
      </w:r>
      <w:r w:rsidRPr="003758D4">
        <w:rPr>
          <w:rFonts w:ascii="Times New Roman CYR" w:hAnsi="Times New Roman CYR" w:cs="Times New Roman CYR"/>
        </w:rPr>
        <w:t>тального строительства, в отношении которых</w:t>
      </w:r>
      <w:proofErr w:type="gramEnd"/>
      <w:r w:rsidRPr="003758D4">
        <w:rPr>
          <w:rFonts w:ascii="Times New Roman CYR" w:hAnsi="Times New Roman CYR" w:cs="Times New Roman CYR"/>
        </w:rPr>
        <w:t xml:space="preserve"> </w:t>
      </w:r>
      <w:proofErr w:type="gramStart"/>
      <w:r w:rsidRPr="003758D4">
        <w:rPr>
          <w:rFonts w:ascii="Times New Roman CYR" w:hAnsi="Times New Roman CYR" w:cs="Times New Roman CYR"/>
        </w:rPr>
        <w:t>подготовлены данные проекты, правообладатели находящихся в границах этой территориальной зоны земельных участков и (или) расположе</w:t>
      </w:r>
      <w:r w:rsidRPr="003758D4">
        <w:rPr>
          <w:rFonts w:ascii="Times New Roman CYR" w:hAnsi="Times New Roman CYR" w:cs="Times New Roman CYR"/>
        </w:rPr>
        <w:t>н</w:t>
      </w:r>
      <w:r w:rsidRPr="003758D4">
        <w:rPr>
          <w:rFonts w:ascii="Times New Roman CYR" w:hAnsi="Times New Roman CYR" w:cs="Times New Roman CYR"/>
        </w:rPr>
        <w:t>ных на них объектов капитального строительства, граждане, постоянно проживающие в гран</w:t>
      </w:r>
      <w:r w:rsidRPr="003758D4">
        <w:rPr>
          <w:rFonts w:ascii="Times New Roman CYR" w:hAnsi="Times New Roman CYR" w:cs="Times New Roman CYR"/>
        </w:rPr>
        <w:t>и</w:t>
      </w:r>
      <w:r w:rsidRPr="003758D4">
        <w:rPr>
          <w:rFonts w:ascii="Times New Roman CYR" w:hAnsi="Times New Roman CYR" w:cs="Times New Roman CYR"/>
        </w:rPr>
        <w:t>цах земельных участков, прилегающих к земельному участку, в отношении которого подгото</w:t>
      </w:r>
      <w:r w:rsidRPr="003758D4">
        <w:rPr>
          <w:rFonts w:ascii="Times New Roman CYR" w:hAnsi="Times New Roman CYR" w:cs="Times New Roman CYR"/>
        </w:rPr>
        <w:t>в</w:t>
      </w:r>
      <w:r w:rsidRPr="003758D4">
        <w:rPr>
          <w:rFonts w:ascii="Times New Roman CYR" w:hAnsi="Times New Roman CYR" w:cs="Times New Roman CYR"/>
        </w:rPr>
        <w:t>лены данные проекты, правообладатели таких земельных участков или расположенных на них объектов капитального строительства, правообладатели помещений, являющихся частью об</w:t>
      </w:r>
      <w:r w:rsidRPr="003758D4">
        <w:rPr>
          <w:rFonts w:ascii="Times New Roman CYR" w:hAnsi="Times New Roman CYR" w:cs="Times New Roman CYR"/>
        </w:rPr>
        <w:t>ъ</w:t>
      </w:r>
      <w:r w:rsidRPr="003758D4">
        <w:rPr>
          <w:rFonts w:ascii="Times New Roman CYR" w:hAnsi="Times New Roman CYR" w:cs="Times New Roman CYR"/>
        </w:rPr>
        <w:t>екта капитального строительства, в отношении которого подготовлены данные</w:t>
      </w:r>
      <w:proofErr w:type="gramEnd"/>
      <w:r w:rsidRPr="003758D4">
        <w:rPr>
          <w:rFonts w:ascii="Times New Roman CYR" w:hAnsi="Times New Roman CYR" w:cs="Times New Roman CYR"/>
        </w:rPr>
        <w:t xml:space="preserve"> проекты, а в случае, предусмотренном главой 3 настоящих Правил, также правообладатели земельных участков и объектов капитального строительства, подверженных риску негативного возде</w:t>
      </w:r>
      <w:r w:rsidRPr="003758D4">
        <w:rPr>
          <w:rFonts w:ascii="Times New Roman CYR" w:hAnsi="Times New Roman CYR" w:cs="Times New Roman CYR"/>
        </w:rPr>
        <w:t>й</w:t>
      </w:r>
      <w:r w:rsidRPr="003758D4">
        <w:rPr>
          <w:rFonts w:ascii="Times New Roman CYR" w:hAnsi="Times New Roman CYR" w:cs="Times New Roman CYR"/>
        </w:rPr>
        <w:t>ствия на окружающую среду в результате реализации данных проектов.</w:t>
      </w:r>
    </w:p>
    <w:p w14:paraId="4BC36D73" w14:textId="77777777" w:rsidR="00DB5126" w:rsidRPr="003758D4" w:rsidRDefault="00DB5126" w:rsidP="00DB5126">
      <w:pPr>
        <w:widowControl w:val="0"/>
        <w:autoSpaceDE w:val="0"/>
        <w:autoSpaceDN w:val="0"/>
        <w:adjustRightInd w:val="0"/>
        <w:ind w:firstLine="720"/>
        <w:rPr>
          <w:rFonts w:ascii="Times New Roman CYR" w:hAnsi="Times New Roman CYR" w:cs="Times New Roman CYR"/>
        </w:rPr>
      </w:pPr>
      <w:bookmarkStart w:id="140" w:name="sub_50104"/>
      <w:bookmarkEnd w:id="139"/>
      <w:r w:rsidRPr="003758D4">
        <w:t>4.</w:t>
      </w:r>
      <w:r w:rsidRPr="003758D4">
        <w:rPr>
          <w:rFonts w:ascii="Times New Roman CYR" w:hAnsi="Times New Roman CYR" w:cs="Times New Roman CYR"/>
        </w:rPr>
        <w:t xml:space="preserve"> Процедура проведения общественных обсуждений состоит из следующих этапов:</w:t>
      </w:r>
    </w:p>
    <w:p w14:paraId="234AA720" w14:textId="77777777" w:rsidR="00DB5126" w:rsidRPr="003758D4" w:rsidRDefault="00DB5126" w:rsidP="00DB5126">
      <w:pPr>
        <w:widowControl w:val="0"/>
        <w:autoSpaceDE w:val="0"/>
        <w:autoSpaceDN w:val="0"/>
        <w:adjustRightInd w:val="0"/>
        <w:ind w:firstLine="1134"/>
        <w:rPr>
          <w:rFonts w:ascii="Times New Roman CYR" w:hAnsi="Times New Roman CYR" w:cs="Times New Roman CYR"/>
        </w:rPr>
      </w:pPr>
      <w:bookmarkStart w:id="141" w:name="sub_501041"/>
      <w:bookmarkEnd w:id="140"/>
      <w:r w:rsidRPr="003758D4">
        <w:rPr>
          <w:rFonts w:ascii="Times New Roman CYR" w:hAnsi="Times New Roman CYR" w:cs="Times New Roman CYR"/>
        </w:rPr>
        <w:t>1) оповещение о начале общественных обсуждений;</w:t>
      </w:r>
    </w:p>
    <w:p w14:paraId="01FA4202" w14:textId="77777777" w:rsidR="00DB5126" w:rsidRPr="003758D4" w:rsidRDefault="00DB5126" w:rsidP="00DB5126">
      <w:pPr>
        <w:widowControl w:val="0"/>
        <w:autoSpaceDE w:val="0"/>
        <w:autoSpaceDN w:val="0"/>
        <w:adjustRightInd w:val="0"/>
        <w:ind w:firstLine="1134"/>
        <w:rPr>
          <w:rFonts w:ascii="Times New Roman CYR" w:hAnsi="Times New Roman CYR" w:cs="Times New Roman CYR"/>
        </w:rPr>
      </w:pPr>
      <w:bookmarkStart w:id="142" w:name="sub_501042"/>
      <w:bookmarkEnd w:id="141"/>
      <w:proofErr w:type="gramStart"/>
      <w:r w:rsidRPr="003758D4">
        <w:rPr>
          <w:rFonts w:ascii="Times New Roman CYR" w:hAnsi="Times New Roman CYR" w:cs="Times New Roman CYR"/>
        </w:rPr>
        <w:t>2) размещение проекта, подлежащего рассмотрению на общественных обсуждениях, и информационных материалов к нему на официальном сайте уполномоченного органа местн</w:t>
      </w:r>
      <w:r w:rsidRPr="003758D4">
        <w:rPr>
          <w:rFonts w:ascii="Times New Roman CYR" w:hAnsi="Times New Roman CYR" w:cs="Times New Roman CYR"/>
        </w:rPr>
        <w:t>о</w:t>
      </w:r>
      <w:r w:rsidRPr="003758D4">
        <w:rPr>
          <w:rFonts w:ascii="Times New Roman CYR" w:hAnsi="Times New Roman CYR" w:cs="Times New Roman CYR"/>
        </w:rPr>
        <w:t>го самоуправления в информационно-телекоммуникационной сети "Интернет" (далее в насто</w:t>
      </w:r>
      <w:r w:rsidRPr="003758D4">
        <w:rPr>
          <w:rFonts w:ascii="Times New Roman CYR" w:hAnsi="Times New Roman CYR" w:cs="Times New Roman CYR"/>
        </w:rPr>
        <w:t>я</w:t>
      </w:r>
      <w:r w:rsidRPr="003758D4">
        <w:rPr>
          <w:rFonts w:ascii="Times New Roman CYR" w:hAnsi="Times New Roman CYR" w:cs="Times New Roman CYR"/>
        </w:rPr>
        <w:t>щей статье - официальный сайт) и (или) в государственной или муниципальной информацио</w:t>
      </w:r>
      <w:r w:rsidRPr="003758D4">
        <w:rPr>
          <w:rFonts w:ascii="Times New Roman CYR" w:hAnsi="Times New Roman CYR" w:cs="Times New Roman CYR"/>
        </w:rPr>
        <w:t>н</w:t>
      </w:r>
      <w:r w:rsidRPr="003758D4">
        <w:rPr>
          <w:rFonts w:ascii="Times New Roman CYR" w:hAnsi="Times New Roman CYR" w:cs="Times New Roman CYR"/>
        </w:rPr>
        <w:t>ной системе, обеспечивающей проведение общественных обсуждений с использованием и</w:t>
      </w:r>
      <w:r w:rsidRPr="003758D4">
        <w:rPr>
          <w:rFonts w:ascii="Times New Roman CYR" w:hAnsi="Times New Roman CYR" w:cs="Times New Roman CYR"/>
        </w:rPr>
        <w:t>н</w:t>
      </w:r>
      <w:r w:rsidRPr="003758D4">
        <w:rPr>
          <w:rFonts w:ascii="Times New Roman CYR" w:hAnsi="Times New Roman CYR" w:cs="Times New Roman CYR"/>
        </w:rPr>
        <w:t>формационно-телекоммуникационной сети "Интернет" (далее также - сеть "Интернет"), либо на региональном портале государственных и муниципальных услуг (далее</w:t>
      </w:r>
      <w:proofErr w:type="gramEnd"/>
      <w:r w:rsidRPr="003758D4">
        <w:rPr>
          <w:rFonts w:ascii="Times New Roman CYR" w:hAnsi="Times New Roman CYR" w:cs="Times New Roman CYR"/>
        </w:rPr>
        <w:t xml:space="preserve"> в настоящей статье - информационные системы) и открытие экспозиции или экспозиций такого проекта;</w:t>
      </w:r>
    </w:p>
    <w:p w14:paraId="78C2EFDC" w14:textId="77777777" w:rsidR="00DB5126" w:rsidRPr="003758D4" w:rsidRDefault="00DB5126" w:rsidP="00DB5126">
      <w:pPr>
        <w:widowControl w:val="0"/>
        <w:autoSpaceDE w:val="0"/>
        <w:autoSpaceDN w:val="0"/>
        <w:adjustRightInd w:val="0"/>
        <w:ind w:firstLine="1134"/>
        <w:rPr>
          <w:rFonts w:ascii="Times New Roman CYR" w:hAnsi="Times New Roman CYR" w:cs="Times New Roman CYR"/>
        </w:rPr>
      </w:pPr>
      <w:bookmarkStart w:id="143" w:name="sub_501043"/>
      <w:bookmarkEnd w:id="142"/>
      <w:r w:rsidRPr="003758D4">
        <w:rPr>
          <w:rFonts w:ascii="Times New Roman CYR" w:hAnsi="Times New Roman CYR" w:cs="Times New Roman CYR"/>
        </w:rPr>
        <w:t>3) проведение экспозиции или экспозиций проекта, подлежащего рассмотрению на общественных обсуждениях;</w:t>
      </w:r>
    </w:p>
    <w:p w14:paraId="6978C069" w14:textId="77777777" w:rsidR="00DB5126" w:rsidRPr="003758D4" w:rsidRDefault="00DB5126" w:rsidP="00DB5126">
      <w:pPr>
        <w:widowControl w:val="0"/>
        <w:autoSpaceDE w:val="0"/>
        <w:autoSpaceDN w:val="0"/>
        <w:adjustRightInd w:val="0"/>
        <w:ind w:firstLine="1134"/>
        <w:rPr>
          <w:rFonts w:ascii="Times New Roman CYR" w:hAnsi="Times New Roman CYR" w:cs="Times New Roman CYR"/>
        </w:rPr>
      </w:pPr>
      <w:bookmarkStart w:id="144" w:name="sub_501044"/>
      <w:bookmarkEnd w:id="143"/>
      <w:r w:rsidRPr="003758D4">
        <w:rPr>
          <w:rFonts w:ascii="Times New Roman CYR" w:hAnsi="Times New Roman CYR" w:cs="Times New Roman CYR"/>
        </w:rPr>
        <w:t>4) подготовка и оформление протокола общественных обсуждений;</w:t>
      </w:r>
    </w:p>
    <w:p w14:paraId="587A65DE" w14:textId="77777777" w:rsidR="00DB5126" w:rsidRPr="003758D4" w:rsidRDefault="00DB5126" w:rsidP="00DB5126">
      <w:pPr>
        <w:widowControl w:val="0"/>
        <w:autoSpaceDE w:val="0"/>
        <w:autoSpaceDN w:val="0"/>
        <w:adjustRightInd w:val="0"/>
        <w:ind w:firstLine="1134"/>
        <w:rPr>
          <w:rFonts w:ascii="Times New Roman CYR" w:hAnsi="Times New Roman CYR" w:cs="Times New Roman CYR"/>
        </w:rPr>
      </w:pPr>
      <w:bookmarkStart w:id="145" w:name="sub_501045"/>
      <w:bookmarkEnd w:id="144"/>
      <w:r w:rsidRPr="003758D4">
        <w:rPr>
          <w:rFonts w:ascii="Times New Roman CYR" w:hAnsi="Times New Roman CYR" w:cs="Times New Roman CYR"/>
        </w:rPr>
        <w:t>5) подготовка и опубликование заключения о результатах общественных обсужд</w:t>
      </w:r>
      <w:r w:rsidRPr="003758D4">
        <w:rPr>
          <w:rFonts w:ascii="Times New Roman CYR" w:hAnsi="Times New Roman CYR" w:cs="Times New Roman CYR"/>
        </w:rPr>
        <w:t>е</w:t>
      </w:r>
      <w:r w:rsidRPr="003758D4">
        <w:rPr>
          <w:rFonts w:ascii="Times New Roman CYR" w:hAnsi="Times New Roman CYR" w:cs="Times New Roman CYR"/>
        </w:rPr>
        <w:t>ний.</w:t>
      </w:r>
    </w:p>
    <w:p w14:paraId="6AA2DACD" w14:textId="77777777" w:rsidR="00DB5126" w:rsidRPr="003758D4" w:rsidRDefault="00DB5126" w:rsidP="00DB5126">
      <w:pPr>
        <w:widowControl w:val="0"/>
        <w:autoSpaceDE w:val="0"/>
        <w:autoSpaceDN w:val="0"/>
        <w:adjustRightInd w:val="0"/>
        <w:ind w:firstLine="720"/>
        <w:rPr>
          <w:rFonts w:ascii="Times New Roman CYR" w:hAnsi="Times New Roman CYR" w:cs="Times New Roman CYR"/>
        </w:rPr>
      </w:pPr>
      <w:bookmarkStart w:id="146" w:name="sub_50105"/>
      <w:bookmarkEnd w:id="145"/>
      <w:r w:rsidRPr="003758D4">
        <w:rPr>
          <w:rFonts w:ascii="Times New Roman CYR" w:hAnsi="Times New Roman CYR" w:cs="Times New Roman CYR"/>
        </w:rPr>
        <w:t>5. Процедура проведения публичных слушаний состоит из следующих этапов:</w:t>
      </w:r>
    </w:p>
    <w:p w14:paraId="04B0CC8F" w14:textId="77777777" w:rsidR="00DB5126" w:rsidRPr="003758D4" w:rsidRDefault="00DB5126" w:rsidP="00DB5126">
      <w:pPr>
        <w:widowControl w:val="0"/>
        <w:autoSpaceDE w:val="0"/>
        <w:autoSpaceDN w:val="0"/>
        <w:adjustRightInd w:val="0"/>
        <w:ind w:firstLine="1134"/>
        <w:rPr>
          <w:rFonts w:ascii="Times New Roman CYR" w:hAnsi="Times New Roman CYR" w:cs="Times New Roman CYR"/>
        </w:rPr>
      </w:pPr>
      <w:bookmarkStart w:id="147" w:name="sub_501051"/>
      <w:bookmarkEnd w:id="146"/>
      <w:r w:rsidRPr="003758D4">
        <w:rPr>
          <w:rFonts w:ascii="Times New Roman CYR" w:hAnsi="Times New Roman CYR" w:cs="Times New Roman CYR"/>
        </w:rPr>
        <w:t>1) оповещение о начале публичных слушаний;</w:t>
      </w:r>
    </w:p>
    <w:p w14:paraId="0DA43483" w14:textId="77777777" w:rsidR="00DB5126" w:rsidRPr="003758D4" w:rsidRDefault="00DB5126" w:rsidP="00DB5126">
      <w:pPr>
        <w:widowControl w:val="0"/>
        <w:autoSpaceDE w:val="0"/>
        <w:autoSpaceDN w:val="0"/>
        <w:adjustRightInd w:val="0"/>
        <w:ind w:firstLine="1134"/>
        <w:rPr>
          <w:rFonts w:ascii="Times New Roman CYR" w:hAnsi="Times New Roman CYR" w:cs="Times New Roman CYR"/>
        </w:rPr>
      </w:pPr>
      <w:bookmarkStart w:id="148" w:name="sub_501052"/>
      <w:bookmarkEnd w:id="147"/>
      <w:r w:rsidRPr="003758D4">
        <w:rPr>
          <w:rFonts w:ascii="Times New Roman CYR" w:hAnsi="Times New Roman CYR" w:cs="Times New Roman CYR"/>
        </w:rPr>
        <w:t>2) размещение проекта, подлежащего рассмотрению на публичных слушаниях, и информационных материалов к нему на официальном сайте и открытие экспозиции или эксп</w:t>
      </w:r>
      <w:r w:rsidRPr="003758D4">
        <w:rPr>
          <w:rFonts w:ascii="Times New Roman CYR" w:hAnsi="Times New Roman CYR" w:cs="Times New Roman CYR"/>
        </w:rPr>
        <w:t>о</w:t>
      </w:r>
      <w:r w:rsidRPr="003758D4">
        <w:rPr>
          <w:rFonts w:ascii="Times New Roman CYR" w:hAnsi="Times New Roman CYR" w:cs="Times New Roman CYR"/>
        </w:rPr>
        <w:t>зиций такого проекта;</w:t>
      </w:r>
    </w:p>
    <w:p w14:paraId="6F7F3FA8" w14:textId="77777777" w:rsidR="00DB5126" w:rsidRPr="003758D4" w:rsidRDefault="00DB5126" w:rsidP="00DB5126">
      <w:pPr>
        <w:widowControl w:val="0"/>
        <w:autoSpaceDE w:val="0"/>
        <w:autoSpaceDN w:val="0"/>
        <w:adjustRightInd w:val="0"/>
        <w:ind w:firstLine="1134"/>
        <w:rPr>
          <w:rFonts w:ascii="Times New Roman CYR" w:hAnsi="Times New Roman CYR" w:cs="Times New Roman CYR"/>
        </w:rPr>
      </w:pPr>
      <w:bookmarkStart w:id="149" w:name="sub_501053"/>
      <w:bookmarkEnd w:id="148"/>
      <w:r w:rsidRPr="003758D4">
        <w:rPr>
          <w:rFonts w:ascii="Times New Roman CYR" w:hAnsi="Times New Roman CYR" w:cs="Times New Roman CYR"/>
        </w:rPr>
        <w:t>3) проведение экспозиции или экспозиций проекта, подлежащего рассмотрению на публичных слушаниях;</w:t>
      </w:r>
    </w:p>
    <w:p w14:paraId="7FBA0777" w14:textId="77777777" w:rsidR="00DB5126" w:rsidRPr="003758D4" w:rsidRDefault="00DB5126" w:rsidP="00DB5126">
      <w:pPr>
        <w:widowControl w:val="0"/>
        <w:autoSpaceDE w:val="0"/>
        <w:autoSpaceDN w:val="0"/>
        <w:adjustRightInd w:val="0"/>
        <w:ind w:firstLine="1134"/>
        <w:rPr>
          <w:rFonts w:ascii="Times New Roman CYR" w:hAnsi="Times New Roman CYR" w:cs="Times New Roman CYR"/>
        </w:rPr>
      </w:pPr>
      <w:bookmarkStart w:id="150" w:name="sub_501054"/>
      <w:bookmarkEnd w:id="149"/>
      <w:r w:rsidRPr="003758D4">
        <w:rPr>
          <w:rFonts w:ascii="Times New Roman CYR" w:hAnsi="Times New Roman CYR" w:cs="Times New Roman CYR"/>
        </w:rPr>
        <w:t>4) проведение собрания или собраний участников публичных слушаний;</w:t>
      </w:r>
    </w:p>
    <w:p w14:paraId="1EBD4EC1" w14:textId="77777777" w:rsidR="00DB5126" w:rsidRPr="003758D4" w:rsidRDefault="00DB5126" w:rsidP="00DB5126">
      <w:pPr>
        <w:widowControl w:val="0"/>
        <w:autoSpaceDE w:val="0"/>
        <w:autoSpaceDN w:val="0"/>
        <w:adjustRightInd w:val="0"/>
        <w:ind w:firstLine="1134"/>
        <w:rPr>
          <w:rFonts w:ascii="Times New Roman CYR" w:hAnsi="Times New Roman CYR" w:cs="Times New Roman CYR"/>
        </w:rPr>
      </w:pPr>
      <w:bookmarkStart w:id="151" w:name="sub_501055"/>
      <w:bookmarkEnd w:id="150"/>
      <w:r w:rsidRPr="003758D4">
        <w:rPr>
          <w:rFonts w:ascii="Times New Roman CYR" w:hAnsi="Times New Roman CYR" w:cs="Times New Roman CYR"/>
        </w:rPr>
        <w:t>5) подготовка и оформление протокола публичных слушаний;</w:t>
      </w:r>
    </w:p>
    <w:p w14:paraId="5F82F297" w14:textId="77777777" w:rsidR="00DB5126" w:rsidRPr="003758D4" w:rsidRDefault="00DB5126" w:rsidP="00DB5126">
      <w:pPr>
        <w:widowControl w:val="0"/>
        <w:autoSpaceDE w:val="0"/>
        <w:autoSpaceDN w:val="0"/>
        <w:adjustRightInd w:val="0"/>
        <w:ind w:firstLine="1134"/>
        <w:rPr>
          <w:rFonts w:ascii="Times New Roman CYR" w:hAnsi="Times New Roman CYR" w:cs="Times New Roman CYR"/>
        </w:rPr>
      </w:pPr>
      <w:bookmarkStart w:id="152" w:name="sub_501056"/>
      <w:bookmarkEnd w:id="151"/>
      <w:r w:rsidRPr="003758D4">
        <w:rPr>
          <w:rFonts w:ascii="Times New Roman CYR" w:hAnsi="Times New Roman CYR" w:cs="Times New Roman CYR"/>
        </w:rPr>
        <w:t>6) подготовка и опубликование заключения о результатах публичных слушаний.</w:t>
      </w:r>
    </w:p>
    <w:p w14:paraId="3DA178B3" w14:textId="77777777" w:rsidR="00DB5126" w:rsidRPr="003758D4" w:rsidRDefault="00DB5126" w:rsidP="00DB5126">
      <w:pPr>
        <w:widowControl w:val="0"/>
        <w:autoSpaceDE w:val="0"/>
        <w:autoSpaceDN w:val="0"/>
        <w:adjustRightInd w:val="0"/>
        <w:ind w:firstLine="720"/>
        <w:rPr>
          <w:rFonts w:ascii="Times New Roman CYR" w:hAnsi="Times New Roman CYR" w:cs="Times New Roman CYR"/>
        </w:rPr>
      </w:pPr>
      <w:bookmarkStart w:id="153" w:name="sub_50106"/>
      <w:bookmarkEnd w:id="152"/>
      <w:r w:rsidRPr="003758D4">
        <w:rPr>
          <w:rFonts w:ascii="Times New Roman CYR" w:hAnsi="Times New Roman CYR" w:cs="Times New Roman CYR"/>
        </w:rPr>
        <w:t>6. Оповещение о начале общественных обсуждений или публичных слушаний должно содержать:</w:t>
      </w:r>
    </w:p>
    <w:p w14:paraId="76A04FCE" w14:textId="77777777" w:rsidR="00DB5126" w:rsidRPr="003758D4" w:rsidRDefault="00DB5126" w:rsidP="00DB5126">
      <w:pPr>
        <w:widowControl w:val="0"/>
        <w:autoSpaceDE w:val="0"/>
        <w:autoSpaceDN w:val="0"/>
        <w:adjustRightInd w:val="0"/>
        <w:ind w:firstLine="1134"/>
        <w:rPr>
          <w:rFonts w:ascii="Times New Roman CYR" w:hAnsi="Times New Roman CYR" w:cs="Times New Roman CYR"/>
        </w:rPr>
      </w:pPr>
      <w:bookmarkStart w:id="154" w:name="sub_501061"/>
      <w:bookmarkEnd w:id="153"/>
      <w:r w:rsidRPr="003758D4">
        <w:rPr>
          <w:rFonts w:ascii="Times New Roman CYR" w:hAnsi="Times New Roman CYR" w:cs="Times New Roman CYR"/>
        </w:rPr>
        <w:t>1) информацию о проекте, подлежащем рассмотрению на общественных обсужден</w:t>
      </w:r>
      <w:r w:rsidRPr="003758D4">
        <w:rPr>
          <w:rFonts w:ascii="Times New Roman CYR" w:hAnsi="Times New Roman CYR" w:cs="Times New Roman CYR"/>
        </w:rPr>
        <w:t>и</w:t>
      </w:r>
      <w:r w:rsidRPr="003758D4">
        <w:rPr>
          <w:rFonts w:ascii="Times New Roman CYR" w:hAnsi="Times New Roman CYR" w:cs="Times New Roman CYR"/>
        </w:rPr>
        <w:t>ях или публичных слушаниях, и перечень информационных материалов к такому проекту;</w:t>
      </w:r>
    </w:p>
    <w:p w14:paraId="7F22776F" w14:textId="77777777" w:rsidR="00DB5126" w:rsidRPr="003758D4" w:rsidRDefault="00DB5126" w:rsidP="00DB5126">
      <w:pPr>
        <w:widowControl w:val="0"/>
        <w:autoSpaceDE w:val="0"/>
        <w:autoSpaceDN w:val="0"/>
        <w:adjustRightInd w:val="0"/>
        <w:ind w:firstLine="1134"/>
        <w:rPr>
          <w:rFonts w:ascii="Times New Roman CYR" w:hAnsi="Times New Roman CYR" w:cs="Times New Roman CYR"/>
        </w:rPr>
      </w:pPr>
      <w:bookmarkStart w:id="155" w:name="sub_501062"/>
      <w:bookmarkEnd w:id="154"/>
      <w:r w:rsidRPr="003758D4">
        <w:rPr>
          <w:rFonts w:ascii="Times New Roman CYR" w:hAnsi="Times New Roman CYR" w:cs="Times New Roman CYR"/>
        </w:rPr>
        <w:t>2) информацию о порядке и сроках проведения общественных обсуждений или пу</w:t>
      </w:r>
      <w:r w:rsidRPr="003758D4">
        <w:rPr>
          <w:rFonts w:ascii="Times New Roman CYR" w:hAnsi="Times New Roman CYR" w:cs="Times New Roman CYR"/>
        </w:rPr>
        <w:t>б</w:t>
      </w:r>
      <w:r w:rsidRPr="003758D4">
        <w:rPr>
          <w:rFonts w:ascii="Times New Roman CYR" w:hAnsi="Times New Roman CYR" w:cs="Times New Roman CYR"/>
        </w:rPr>
        <w:t>личных слушаний по проекту, подлежащему рассмотрению на общественных обсуждениях или публичных слушаниях;</w:t>
      </w:r>
    </w:p>
    <w:p w14:paraId="684CE937" w14:textId="77777777" w:rsidR="00DB5126" w:rsidRPr="003758D4" w:rsidRDefault="00DB5126" w:rsidP="00DB5126">
      <w:pPr>
        <w:widowControl w:val="0"/>
        <w:autoSpaceDE w:val="0"/>
        <w:autoSpaceDN w:val="0"/>
        <w:adjustRightInd w:val="0"/>
        <w:ind w:firstLine="1134"/>
        <w:rPr>
          <w:rFonts w:ascii="Times New Roman CYR" w:hAnsi="Times New Roman CYR" w:cs="Times New Roman CYR"/>
        </w:rPr>
      </w:pPr>
      <w:bookmarkStart w:id="156" w:name="sub_501063"/>
      <w:bookmarkEnd w:id="155"/>
      <w:r w:rsidRPr="003758D4">
        <w:rPr>
          <w:rFonts w:ascii="Times New Roman CYR" w:hAnsi="Times New Roman CYR" w:cs="Times New Roman CYR"/>
        </w:rPr>
        <w:t>3) информацию о месте, дате открытия экспозиции или экспозиций проекта, подл</w:t>
      </w:r>
      <w:r w:rsidRPr="003758D4">
        <w:rPr>
          <w:rFonts w:ascii="Times New Roman CYR" w:hAnsi="Times New Roman CYR" w:cs="Times New Roman CYR"/>
        </w:rPr>
        <w:t>е</w:t>
      </w:r>
      <w:r w:rsidRPr="003758D4">
        <w:rPr>
          <w:rFonts w:ascii="Times New Roman CYR" w:hAnsi="Times New Roman CYR" w:cs="Times New Roman CYR"/>
        </w:rPr>
        <w:t>жащего рассмотрению на общественных обсуждениях или публичных слушаниях, о сроках проведения экспозиции или экспозиций такого проекта, о днях и часах, в которые возможно п</w:t>
      </w:r>
      <w:r w:rsidRPr="003758D4">
        <w:rPr>
          <w:rFonts w:ascii="Times New Roman CYR" w:hAnsi="Times New Roman CYR" w:cs="Times New Roman CYR"/>
        </w:rPr>
        <w:t>о</w:t>
      </w:r>
      <w:r w:rsidRPr="003758D4">
        <w:rPr>
          <w:rFonts w:ascii="Times New Roman CYR" w:hAnsi="Times New Roman CYR" w:cs="Times New Roman CYR"/>
        </w:rPr>
        <w:t>сещение указанных экспозиции или экспозиций;</w:t>
      </w:r>
    </w:p>
    <w:p w14:paraId="699BC19D" w14:textId="77777777" w:rsidR="00DB5126" w:rsidRPr="003758D4" w:rsidRDefault="00DB5126" w:rsidP="00DB5126">
      <w:pPr>
        <w:widowControl w:val="0"/>
        <w:autoSpaceDE w:val="0"/>
        <w:autoSpaceDN w:val="0"/>
        <w:adjustRightInd w:val="0"/>
        <w:ind w:firstLine="1134"/>
        <w:rPr>
          <w:rFonts w:ascii="Times New Roman CYR" w:hAnsi="Times New Roman CYR" w:cs="Times New Roman CYR"/>
        </w:rPr>
      </w:pPr>
      <w:bookmarkStart w:id="157" w:name="sub_501064"/>
      <w:bookmarkEnd w:id="156"/>
      <w:r w:rsidRPr="003758D4">
        <w:rPr>
          <w:rFonts w:ascii="Times New Roman CYR" w:hAnsi="Times New Roman CYR" w:cs="Times New Roman CYR"/>
        </w:rPr>
        <w:t>4) информацию о порядке, сроке и форме внесения участниками общественных о</w:t>
      </w:r>
      <w:r w:rsidRPr="003758D4">
        <w:rPr>
          <w:rFonts w:ascii="Times New Roman CYR" w:hAnsi="Times New Roman CYR" w:cs="Times New Roman CYR"/>
        </w:rPr>
        <w:t>б</w:t>
      </w:r>
      <w:r w:rsidRPr="003758D4">
        <w:rPr>
          <w:rFonts w:ascii="Times New Roman CYR" w:hAnsi="Times New Roman CYR" w:cs="Times New Roman CYR"/>
        </w:rPr>
        <w:t>суждений или публичных слушаний предложений и замечаний, касающихся проекта, подлеж</w:t>
      </w:r>
      <w:r w:rsidRPr="003758D4">
        <w:rPr>
          <w:rFonts w:ascii="Times New Roman CYR" w:hAnsi="Times New Roman CYR" w:cs="Times New Roman CYR"/>
        </w:rPr>
        <w:t>а</w:t>
      </w:r>
      <w:r w:rsidRPr="003758D4">
        <w:rPr>
          <w:rFonts w:ascii="Times New Roman CYR" w:hAnsi="Times New Roman CYR" w:cs="Times New Roman CYR"/>
        </w:rPr>
        <w:lastRenderedPageBreak/>
        <w:t>щего рассмотрению на общественных обсуждениях или публичных слушаниях.</w:t>
      </w:r>
    </w:p>
    <w:p w14:paraId="175F8DB0" w14:textId="77777777" w:rsidR="00DB5126" w:rsidRPr="003758D4" w:rsidRDefault="00DB5126" w:rsidP="00DB5126">
      <w:pPr>
        <w:widowControl w:val="0"/>
        <w:autoSpaceDE w:val="0"/>
        <w:autoSpaceDN w:val="0"/>
        <w:adjustRightInd w:val="0"/>
        <w:ind w:firstLine="720"/>
        <w:rPr>
          <w:rFonts w:ascii="Times New Roman CYR" w:hAnsi="Times New Roman CYR" w:cs="Times New Roman CYR"/>
        </w:rPr>
      </w:pPr>
      <w:bookmarkStart w:id="158" w:name="sub_50107"/>
      <w:bookmarkEnd w:id="157"/>
      <w:r w:rsidRPr="003758D4">
        <w:rPr>
          <w:rFonts w:ascii="Times New Roman CYR" w:hAnsi="Times New Roman CYR" w:cs="Times New Roman CYR"/>
        </w:rPr>
        <w:t xml:space="preserve">7. </w:t>
      </w:r>
      <w:proofErr w:type="gramStart"/>
      <w:r w:rsidRPr="003758D4">
        <w:rPr>
          <w:rFonts w:ascii="Times New Roman CYR" w:hAnsi="Times New Roman CYR" w:cs="Times New Roman CYR"/>
        </w:rPr>
        <w:t>Оповещение о начале общественных обсуждений также должно содержать информ</w:t>
      </w:r>
      <w:r w:rsidRPr="003758D4">
        <w:rPr>
          <w:rFonts w:ascii="Times New Roman CYR" w:hAnsi="Times New Roman CYR" w:cs="Times New Roman CYR"/>
        </w:rPr>
        <w:t>а</w:t>
      </w:r>
      <w:r w:rsidRPr="003758D4">
        <w:rPr>
          <w:rFonts w:ascii="Times New Roman CYR" w:hAnsi="Times New Roman CYR" w:cs="Times New Roman CYR"/>
        </w:rPr>
        <w:t>цию об официальном сайте, на котором будут размещены проект, подлежащий рассмотрению на общественных обсуждениях, и информационные материалы к нему, или информационных системах, в которых будут размещены такой проект и информационные материалы к нему, с использованием которых будут проводиться общественные обсуждения.</w:t>
      </w:r>
      <w:proofErr w:type="gramEnd"/>
      <w:r w:rsidRPr="003758D4">
        <w:rPr>
          <w:rFonts w:ascii="Times New Roman CYR" w:hAnsi="Times New Roman CYR" w:cs="Times New Roman CYR"/>
        </w:rPr>
        <w:t xml:space="preserve"> Оповещение о начале публичных слушаний также должно содержать информацию об официальном сайте, на котором будут размещены проект, подлежащий рассмотрению на публичных слушаниях, и информац</w:t>
      </w:r>
      <w:r w:rsidRPr="003758D4">
        <w:rPr>
          <w:rFonts w:ascii="Times New Roman CYR" w:hAnsi="Times New Roman CYR" w:cs="Times New Roman CYR"/>
        </w:rPr>
        <w:t>и</w:t>
      </w:r>
      <w:r w:rsidRPr="003758D4">
        <w:rPr>
          <w:rFonts w:ascii="Times New Roman CYR" w:hAnsi="Times New Roman CYR" w:cs="Times New Roman CYR"/>
        </w:rPr>
        <w:t>онные материалы к нему, информацию о дате, времени и месте проведения собрания или с</w:t>
      </w:r>
      <w:r w:rsidRPr="003758D4">
        <w:rPr>
          <w:rFonts w:ascii="Times New Roman CYR" w:hAnsi="Times New Roman CYR" w:cs="Times New Roman CYR"/>
        </w:rPr>
        <w:t>о</w:t>
      </w:r>
      <w:r w:rsidRPr="003758D4">
        <w:rPr>
          <w:rFonts w:ascii="Times New Roman CYR" w:hAnsi="Times New Roman CYR" w:cs="Times New Roman CYR"/>
        </w:rPr>
        <w:t>браний участников публичных слушаний.</w:t>
      </w:r>
    </w:p>
    <w:p w14:paraId="47CB50C2" w14:textId="77777777" w:rsidR="00DB5126" w:rsidRPr="003758D4" w:rsidRDefault="00DB5126" w:rsidP="00DB5126">
      <w:pPr>
        <w:widowControl w:val="0"/>
        <w:autoSpaceDE w:val="0"/>
        <w:autoSpaceDN w:val="0"/>
        <w:adjustRightInd w:val="0"/>
        <w:ind w:firstLine="720"/>
        <w:rPr>
          <w:rFonts w:ascii="Times New Roman CYR" w:hAnsi="Times New Roman CYR" w:cs="Times New Roman CYR"/>
        </w:rPr>
      </w:pPr>
      <w:bookmarkStart w:id="159" w:name="sub_50108"/>
      <w:bookmarkEnd w:id="158"/>
      <w:r w:rsidRPr="003758D4">
        <w:rPr>
          <w:rFonts w:ascii="Times New Roman CYR" w:hAnsi="Times New Roman CYR" w:cs="Times New Roman CYR"/>
        </w:rPr>
        <w:t>8. Оповещение о начале общественных обсуждений или публичных слушаний:</w:t>
      </w:r>
    </w:p>
    <w:p w14:paraId="5DE608AD" w14:textId="77777777" w:rsidR="00DB5126" w:rsidRPr="003758D4" w:rsidRDefault="00DB5126" w:rsidP="00DB5126">
      <w:pPr>
        <w:widowControl w:val="0"/>
        <w:autoSpaceDE w:val="0"/>
        <w:autoSpaceDN w:val="0"/>
        <w:adjustRightInd w:val="0"/>
        <w:ind w:firstLine="1134"/>
        <w:rPr>
          <w:rFonts w:ascii="Times New Roman CYR" w:hAnsi="Times New Roman CYR" w:cs="Times New Roman CYR"/>
        </w:rPr>
      </w:pPr>
      <w:bookmarkStart w:id="160" w:name="sub_501081"/>
      <w:bookmarkEnd w:id="159"/>
      <w:r w:rsidRPr="003758D4">
        <w:rPr>
          <w:rFonts w:ascii="Times New Roman CYR" w:hAnsi="Times New Roman CYR" w:cs="Times New Roman CYR"/>
        </w:rPr>
        <w:t xml:space="preserve">1) не </w:t>
      </w:r>
      <w:proofErr w:type="gramStart"/>
      <w:r w:rsidRPr="003758D4">
        <w:rPr>
          <w:rFonts w:ascii="Times New Roman CYR" w:hAnsi="Times New Roman CYR" w:cs="Times New Roman CYR"/>
        </w:rPr>
        <w:t>позднее</w:t>
      </w:r>
      <w:proofErr w:type="gramEnd"/>
      <w:r w:rsidRPr="003758D4">
        <w:rPr>
          <w:rFonts w:ascii="Times New Roman CYR" w:hAnsi="Times New Roman CYR" w:cs="Times New Roman CYR"/>
        </w:rPr>
        <w:t xml:space="preserve"> чем за семь дней до дня размещения на официальном сайте или в и</w:t>
      </w:r>
      <w:r w:rsidRPr="003758D4">
        <w:rPr>
          <w:rFonts w:ascii="Times New Roman CYR" w:hAnsi="Times New Roman CYR" w:cs="Times New Roman CYR"/>
        </w:rPr>
        <w:t>н</w:t>
      </w:r>
      <w:r w:rsidRPr="003758D4">
        <w:rPr>
          <w:rFonts w:ascii="Times New Roman CYR" w:hAnsi="Times New Roman CYR" w:cs="Times New Roman CYR"/>
        </w:rPr>
        <w:t>формационных системах проекта, подлежащего рассмотрению на общественных обсуждениях или публичных слушаниях, подлежит опубликованию в порядке, установленном для официал</w:t>
      </w:r>
      <w:r w:rsidRPr="003758D4">
        <w:rPr>
          <w:rFonts w:ascii="Times New Roman CYR" w:hAnsi="Times New Roman CYR" w:cs="Times New Roman CYR"/>
        </w:rPr>
        <w:t>ь</w:t>
      </w:r>
      <w:r w:rsidRPr="003758D4">
        <w:rPr>
          <w:rFonts w:ascii="Times New Roman CYR" w:hAnsi="Times New Roman CYR" w:cs="Times New Roman CYR"/>
        </w:rPr>
        <w:t>ного опубликования муниципальных правовых актов, иной официальной информации, а также в случае, если это предусмотрено муниципальными правовыми актами, в иных средствах ма</w:t>
      </w:r>
      <w:r w:rsidRPr="003758D4">
        <w:rPr>
          <w:rFonts w:ascii="Times New Roman CYR" w:hAnsi="Times New Roman CYR" w:cs="Times New Roman CYR"/>
        </w:rPr>
        <w:t>с</w:t>
      </w:r>
      <w:r w:rsidRPr="003758D4">
        <w:rPr>
          <w:rFonts w:ascii="Times New Roman CYR" w:hAnsi="Times New Roman CYR" w:cs="Times New Roman CYR"/>
        </w:rPr>
        <w:t>совой информации;</w:t>
      </w:r>
    </w:p>
    <w:p w14:paraId="5CE7CBC2" w14:textId="77777777" w:rsidR="00DB5126" w:rsidRPr="003758D4" w:rsidRDefault="00DB5126" w:rsidP="00DB5126">
      <w:pPr>
        <w:widowControl w:val="0"/>
        <w:autoSpaceDE w:val="0"/>
        <w:autoSpaceDN w:val="0"/>
        <w:adjustRightInd w:val="0"/>
        <w:ind w:firstLine="1134"/>
        <w:rPr>
          <w:rFonts w:ascii="Times New Roman CYR" w:hAnsi="Times New Roman CYR" w:cs="Times New Roman CYR"/>
        </w:rPr>
      </w:pPr>
      <w:bookmarkStart w:id="161" w:name="sub_501082"/>
      <w:bookmarkEnd w:id="160"/>
      <w:r w:rsidRPr="003758D4">
        <w:rPr>
          <w:rFonts w:ascii="Times New Roman CYR" w:hAnsi="Times New Roman CYR" w:cs="Times New Roman CYR"/>
        </w:rPr>
        <w:t xml:space="preserve">2) распространяется на информационных стендах, оборудованных около </w:t>
      </w:r>
      <w:proofErr w:type="gramStart"/>
      <w:r w:rsidRPr="003758D4">
        <w:rPr>
          <w:rFonts w:ascii="Times New Roman CYR" w:hAnsi="Times New Roman CYR" w:cs="Times New Roman CYR"/>
        </w:rPr>
        <w:t>здания</w:t>
      </w:r>
      <w:proofErr w:type="gramEnd"/>
      <w:r w:rsidRPr="003758D4">
        <w:rPr>
          <w:rFonts w:ascii="Times New Roman CYR" w:hAnsi="Times New Roman CYR" w:cs="Times New Roman CYR"/>
        </w:rPr>
        <w:t xml:space="preserve"> уполномоченного на проведение общественных обсуждений или публичных слушаний органа местного самоуправления, в местах массового скопления граждан и в иных местах, распол</w:t>
      </w:r>
      <w:r w:rsidRPr="003758D4">
        <w:rPr>
          <w:rFonts w:ascii="Times New Roman CYR" w:hAnsi="Times New Roman CYR" w:cs="Times New Roman CYR"/>
        </w:rPr>
        <w:t>о</w:t>
      </w:r>
      <w:r w:rsidRPr="003758D4">
        <w:rPr>
          <w:rFonts w:ascii="Times New Roman CYR" w:hAnsi="Times New Roman CYR" w:cs="Times New Roman CYR"/>
        </w:rPr>
        <w:t xml:space="preserve">женных на территории, в отношении которой подготовлены соответствующие проекты, и (или) в границах территориальных зон и (или) земельных участков, указанных в </w:t>
      </w:r>
      <w:hyperlink w:anchor="sub_50103" w:history="1">
        <w:r w:rsidRPr="003758D4">
          <w:rPr>
            <w:rFonts w:ascii="Times New Roman CYR" w:hAnsi="Times New Roman CYR" w:cs="Times New Roman CYR"/>
          </w:rPr>
          <w:t>части 3</w:t>
        </w:r>
      </w:hyperlink>
      <w:r w:rsidRPr="003758D4">
        <w:rPr>
          <w:rFonts w:ascii="Times New Roman CYR" w:hAnsi="Times New Roman CYR" w:cs="Times New Roman CYR"/>
        </w:rPr>
        <w:t xml:space="preserve"> настоящей статьи (далее - территория, в пределах которой проводятся общественные обсуждения или пу</w:t>
      </w:r>
      <w:r w:rsidRPr="003758D4">
        <w:rPr>
          <w:rFonts w:ascii="Times New Roman CYR" w:hAnsi="Times New Roman CYR" w:cs="Times New Roman CYR"/>
        </w:rPr>
        <w:t>б</w:t>
      </w:r>
      <w:r w:rsidRPr="003758D4">
        <w:rPr>
          <w:rFonts w:ascii="Times New Roman CYR" w:hAnsi="Times New Roman CYR" w:cs="Times New Roman CYR"/>
        </w:rPr>
        <w:t>личные слушания и (или) общественные обсуждения), иными способами, обеспечивающими доступ участников общественных обсуждений или публичных слушаний к указанной информ</w:t>
      </w:r>
      <w:r w:rsidRPr="003758D4">
        <w:rPr>
          <w:rFonts w:ascii="Times New Roman CYR" w:hAnsi="Times New Roman CYR" w:cs="Times New Roman CYR"/>
        </w:rPr>
        <w:t>а</w:t>
      </w:r>
      <w:r w:rsidRPr="003758D4">
        <w:rPr>
          <w:rFonts w:ascii="Times New Roman CYR" w:hAnsi="Times New Roman CYR" w:cs="Times New Roman CYR"/>
        </w:rPr>
        <w:t>ции.</w:t>
      </w:r>
    </w:p>
    <w:p w14:paraId="4380B56E" w14:textId="77777777" w:rsidR="00DB5126" w:rsidRPr="003758D4" w:rsidRDefault="00DB5126" w:rsidP="00DB5126">
      <w:pPr>
        <w:widowControl w:val="0"/>
        <w:autoSpaceDE w:val="0"/>
        <w:autoSpaceDN w:val="0"/>
        <w:adjustRightInd w:val="0"/>
        <w:ind w:firstLine="720"/>
        <w:rPr>
          <w:rFonts w:ascii="Times New Roman CYR" w:hAnsi="Times New Roman CYR" w:cs="Times New Roman CYR"/>
        </w:rPr>
      </w:pPr>
      <w:bookmarkStart w:id="162" w:name="sub_50109"/>
      <w:bookmarkEnd w:id="161"/>
      <w:r w:rsidRPr="003758D4">
        <w:rPr>
          <w:rFonts w:ascii="Times New Roman CYR" w:hAnsi="Times New Roman CYR" w:cs="Times New Roman CYR"/>
        </w:rPr>
        <w:t xml:space="preserve">9. В течение всего периода размещения в соответствии с </w:t>
      </w:r>
      <w:hyperlink w:anchor="sub_501042" w:history="1">
        <w:r w:rsidRPr="003758D4">
          <w:rPr>
            <w:rFonts w:ascii="Times New Roman CYR" w:hAnsi="Times New Roman CYR" w:cs="Times New Roman CYR"/>
          </w:rPr>
          <w:t>пунктом 2 части 4</w:t>
        </w:r>
      </w:hyperlink>
      <w:r w:rsidRPr="003758D4">
        <w:rPr>
          <w:rFonts w:ascii="Times New Roman CYR" w:hAnsi="Times New Roman CYR" w:cs="Times New Roman CYR"/>
        </w:rPr>
        <w:t xml:space="preserve"> и </w:t>
      </w:r>
      <w:hyperlink w:anchor="sub_501052" w:history="1">
        <w:r w:rsidRPr="003758D4">
          <w:rPr>
            <w:rFonts w:ascii="Times New Roman CYR" w:hAnsi="Times New Roman CYR" w:cs="Times New Roman CYR"/>
          </w:rPr>
          <w:t>пунктом 2 части 5</w:t>
        </w:r>
      </w:hyperlink>
      <w:r w:rsidRPr="003758D4">
        <w:rPr>
          <w:rFonts w:ascii="Times New Roman CYR" w:hAnsi="Times New Roman CYR" w:cs="Times New Roman CYR"/>
        </w:rPr>
        <w:t xml:space="preserve"> настоящей статьи проекта, подлежащего рассмотрению на общественных обсуждениях или публичных слушаниях, и информационных материалов к нему проводятся экспозиция или экспозиции такого проекта. В ходе работы экспозиции должны быть организованы консульт</w:t>
      </w:r>
      <w:r w:rsidRPr="003758D4">
        <w:rPr>
          <w:rFonts w:ascii="Times New Roman CYR" w:hAnsi="Times New Roman CYR" w:cs="Times New Roman CYR"/>
        </w:rPr>
        <w:t>и</w:t>
      </w:r>
      <w:r w:rsidRPr="003758D4">
        <w:rPr>
          <w:rFonts w:ascii="Times New Roman CYR" w:hAnsi="Times New Roman CYR" w:cs="Times New Roman CYR"/>
        </w:rPr>
        <w:t>рование посетителей экспозиции, распространение информационных материалов о проекте, подлежащем рассмотрению на общественных обсуждениях или публичных слушаниях. Ко</w:t>
      </w:r>
      <w:r w:rsidRPr="003758D4">
        <w:rPr>
          <w:rFonts w:ascii="Times New Roman CYR" w:hAnsi="Times New Roman CYR" w:cs="Times New Roman CYR"/>
        </w:rPr>
        <w:t>н</w:t>
      </w:r>
      <w:r w:rsidRPr="003758D4">
        <w:rPr>
          <w:rFonts w:ascii="Times New Roman CYR" w:hAnsi="Times New Roman CYR" w:cs="Times New Roman CYR"/>
        </w:rPr>
        <w:t>сультирование посетителей экспозиции осуществляется представителями уполномоченного на проведение общественных обсуждений или публичных слушаний органа местного самоупра</w:t>
      </w:r>
      <w:r w:rsidRPr="003758D4">
        <w:rPr>
          <w:rFonts w:ascii="Times New Roman CYR" w:hAnsi="Times New Roman CYR" w:cs="Times New Roman CYR"/>
        </w:rPr>
        <w:t>в</w:t>
      </w:r>
      <w:r w:rsidRPr="003758D4">
        <w:rPr>
          <w:rFonts w:ascii="Times New Roman CYR" w:hAnsi="Times New Roman CYR" w:cs="Times New Roman CYR"/>
        </w:rPr>
        <w:t>ления или созданного им коллегиального совещательного органа (далее - организатор общ</w:t>
      </w:r>
      <w:r w:rsidRPr="003758D4">
        <w:rPr>
          <w:rFonts w:ascii="Times New Roman CYR" w:hAnsi="Times New Roman CYR" w:cs="Times New Roman CYR"/>
        </w:rPr>
        <w:t>е</w:t>
      </w:r>
      <w:r w:rsidRPr="003758D4">
        <w:rPr>
          <w:rFonts w:ascii="Times New Roman CYR" w:hAnsi="Times New Roman CYR" w:cs="Times New Roman CYR"/>
        </w:rPr>
        <w:t>ственных обсуждений или публичных слушаний) и (или) разработчика проекта, подлежащего рассмотрению на общественных обсуждениях или публичных слушаниях.</w:t>
      </w:r>
    </w:p>
    <w:p w14:paraId="3BBD22A4" w14:textId="77777777" w:rsidR="00DB5126" w:rsidRPr="003758D4" w:rsidRDefault="00DB5126" w:rsidP="00DB5126">
      <w:pPr>
        <w:widowControl w:val="0"/>
        <w:autoSpaceDE w:val="0"/>
        <w:autoSpaceDN w:val="0"/>
        <w:adjustRightInd w:val="0"/>
        <w:ind w:firstLine="720"/>
        <w:rPr>
          <w:rFonts w:ascii="Times New Roman CYR" w:hAnsi="Times New Roman CYR" w:cs="Times New Roman CYR"/>
        </w:rPr>
      </w:pPr>
      <w:bookmarkStart w:id="163" w:name="sub_501010"/>
      <w:bookmarkEnd w:id="162"/>
      <w:r w:rsidRPr="003758D4">
        <w:rPr>
          <w:rFonts w:ascii="Times New Roman CYR" w:hAnsi="Times New Roman CYR" w:cs="Times New Roman CYR"/>
        </w:rPr>
        <w:t xml:space="preserve">10. </w:t>
      </w:r>
      <w:proofErr w:type="gramStart"/>
      <w:r w:rsidRPr="003758D4">
        <w:rPr>
          <w:rFonts w:ascii="Times New Roman CYR" w:hAnsi="Times New Roman CYR" w:cs="Times New Roman CYR"/>
        </w:rPr>
        <w:t xml:space="preserve">В период размещения в соответствии с </w:t>
      </w:r>
      <w:hyperlink w:anchor="sub_501042" w:history="1">
        <w:r w:rsidRPr="003758D4">
          <w:rPr>
            <w:rFonts w:ascii="Times New Roman CYR" w:hAnsi="Times New Roman CYR" w:cs="Times New Roman CYR"/>
          </w:rPr>
          <w:t>пунктом 2 части 4</w:t>
        </w:r>
      </w:hyperlink>
      <w:r w:rsidRPr="003758D4">
        <w:rPr>
          <w:rFonts w:ascii="Times New Roman CYR" w:hAnsi="Times New Roman CYR" w:cs="Times New Roman CYR"/>
        </w:rPr>
        <w:t xml:space="preserve"> и </w:t>
      </w:r>
      <w:hyperlink w:anchor="sub_501052" w:history="1">
        <w:r w:rsidRPr="003758D4">
          <w:rPr>
            <w:rFonts w:ascii="Times New Roman CYR" w:hAnsi="Times New Roman CYR" w:cs="Times New Roman CYR"/>
          </w:rPr>
          <w:t>пунктом 2 части 5</w:t>
        </w:r>
      </w:hyperlink>
      <w:r w:rsidRPr="003758D4">
        <w:rPr>
          <w:rFonts w:ascii="Times New Roman CYR" w:hAnsi="Times New Roman CYR" w:cs="Times New Roman CYR"/>
        </w:rPr>
        <w:t xml:space="preserve"> наст</w:t>
      </w:r>
      <w:r w:rsidRPr="003758D4">
        <w:rPr>
          <w:rFonts w:ascii="Times New Roman CYR" w:hAnsi="Times New Roman CYR" w:cs="Times New Roman CYR"/>
        </w:rPr>
        <w:t>о</w:t>
      </w:r>
      <w:r w:rsidRPr="003758D4">
        <w:rPr>
          <w:rFonts w:ascii="Times New Roman CYR" w:hAnsi="Times New Roman CYR" w:cs="Times New Roman CYR"/>
        </w:rPr>
        <w:t>ящей статьи проекта, подлежащего рассмотрению на общественных обсуждениях или публи</w:t>
      </w:r>
      <w:r w:rsidRPr="003758D4">
        <w:rPr>
          <w:rFonts w:ascii="Times New Roman CYR" w:hAnsi="Times New Roman CYR" w:cs="Times New Roman CYR"/>
        </w:rPr>
        <w:t>ч</w:t>
      </w:r>
      <w:r w:rsidRPr="003758D4">
        <w:rPr>
          <w:rFonts w:ascii="Times New Roman CYR" w:hAnsi="Times New Roman CYR" w:cs="Times New Roman CYR"/>
        </w:rPr>
        <w:t>ных слушаниях, и информационных материалов к нему и проведения экспозиции или экспоз</w:t>
      </w:r>
      <w:r w:rsidRPr="003758D4">
        <w:rPr>
          <w:rFonts w:ascii="Times New Roman CYR" w:hAnsi="Times New Roman CYR" w:cs="Times New Roman CYR"/>
        </w:rPr>
        <w:t>и</w:t>
      </w:r>
      <w:r w:rsidRPr="003758D4">
        <w:rPr>
          <w:rFonts w:ascii="Times New Roman CYR" w:hAnsi="Times New Roman CYR" w:cs="Times New Roman CYR"/>
        </w:rPr>
        <w:t>ций такого проекта участники общественных обсуждений или публичных слушаний, проше</w:t>
      </w:r>
      <w:r w:rsidRPr="003758D4">
        <w:rPr>
          <w:rFonts w:ascii="Times New Roman CYR" w:hAnsi="Times New Roman CYR" w:cs="Times New Roman CYR"/>
        </w:rPr>
        <w:t>д</w:t>
      </w:r>
      <w:r w:rsidRPr="003758D4">
        <w:rPr>
          <w:rFonts w:ascii="Times New Roman CYR" w:hAnsi="Times New Roman CYR" w:cs="Times New Roman CYR"/>
        </w:rPr>
        <w:t xml:space="preserve">шие в соответствии с </w:t>
      </w:r>
      <w:hyperlink w:anchor="sub_501012" w:history="1">
        <w:r w:rsidRPr="003758D4">
          <w:rPr>
            <w:rFonts w:ascii="Times New Roman CYR" w:hAnsi="Times New Roman CYR" w:cs="Times New Roman CYR"/>
          </w:rPr>
          <w:t>частью 12</w:t>
        </w:r>
      </w:hyperlink>
      <w:r w:rsidRPr="003758D4">
        <w:rPr>
          <w:rFonts w:ascii="Times New Roman CYR" w:hAnsi="Times New Roman CYR" w:cs="Times New Roman CYR"/>
        </w:rPr>
        <w:t xml:space="preserve"> настоящей статьи идентификацию, имеют право вносить пре</w:t>
      </w:r>
      <w:r w:rsidRPr="003758D4">
        <w:rPr>
          <w:rFonts w:ascii="Times New Roman CYR" w:hAnsi="Times New Roman CYR" w:cs="Times New Roman CYR"/>
        </w:rPr>
        <w:t>д</w:t>
      </w:r>
      <w:r w:rsidRPr="003758D4">
        <w:rPr>
          <w:rFonts w:ascii="Times New Roman CYR" w:hAnsi="Times New Roman CYR" w:cs="Times New Roman CYR"/>
        </w:rPr>
        <w:t>ложения и замечания, касающиеся</w:t>
      </w:r>
      <w:proofErr w:type="gramEnd"/>
      <w:r w:rsidRPr="003758D4">
        <w:rPr>
          <w:rFonts w:ascii="Times New Roman CYR" w:hAnsi="Times New Roman CYR" w:cs="Times New Roman CYR"/>
        </w:rPr>
        <w:t xml:space="preserve"> такого проекта:</w:t>
      </w:r>
    </w:p>
    <w:p w14:paraId="61E6B3B6" w14:textId="77777777" w:rsidR="00DB5126" w:rsidRPr="003758D4" w:rsidRDefault="00DB5126" w:rsidP="00DB5126">
      <w:pPr>
        <w:widowControl w:val="0"/>
        <w:autoSpaceDE w:val="0"/>
        <w:autoSpaceDN w:val="0"/>
        <w:adjustRightInd w:val="0"/>
        <w:ind w:firstLine="1134"/>
        <w:rPr>
          <w:rFonts w:ascii="Times New Roman CYR" w:hAnsi="Times New Roman CYR" w:cs="Times New Roman CYR"/>
        </w:rPr>
      </w:pPr>
      <w:bookmarkStart w:id="164" w:name="sub_501101"/>
      <w:bookmarkEnd w:id="163"/>
      <w:r w:rsidRPr="003758D4">
        <w:rPr>
          <w:rFonts w:ascii="Times New Roman CYR" w:hAnsi="Times New Roman CYR" w:cs="Times New Roman CYR"/>
        </w:rPr>
        <w:t>1) посредством официального сайта или информационных систем (в случае провед</w:t>
      </w:r>
      <w:r w:rsidRPr="003758D4">
        <w:rPr>
          <w:rFonts w:ascii="Times New Roman CYR" w:hAnsi="Times New Roman CYR" w:cs="Times New Roman CYR"/>
        </w:rPr>
        <w:t>е</w:t>
      </w:r>
      <w:r w:rsidRPr="003758D4">
        <w:rPr>
          <w:rFonts w:ascii="Times New Roman CYR" w:hAnsi="Times New Roman CYR" w:cs="Times New Roman CYR"/>
        </w:rPr>
        <w:t>ния общественных обсуждений);</w:t>
      </w:r>
    </w:p>
    <w:p w14:paraId="6A89278E" w14:textId="77777777" w:rsidR="00DB5126" w:rsidRPr="003758D4" w:rsidRDefault="00DB5126" w:rsidP="00DB5126">
      <w:pPr>
        <w:widowControl w:val="0"/>
        <w:autoSpaceDE w:val="0"/>
        <w:autoSpaceDN w:val="0"/>
        <w:adjustRightInd w:val="0"/>
        <w:ind w:firstLine="1134"/>
        <w:rPr>
          <w:rFonts w:ascii="Times New Roman CYR" w:hAnsi="Times New Roman CYR" w:cs="Times New Roman CYR"/>
        </w:rPr>
      </w:pPr>
      <w:bookmarkStart w:id="165" w:name="sub_501102"/>
      <w:bookmarkEnd w:id="164"/>
      <w:r w:rsidRPr="003758D4">
        <w:rPr>
          <w:rFonts w:ascii="Times New Roman CYR" w:hAnsi="Times New Roman CYR" w:cs="Times New Roman CYR"/>
        </w:rPr>
        <w:t>2) в письменной или устной форме в ходе проведения собрания или собраний учас</w:t>
      </w:r>
      <w:r w:rsidRPr="003758D4">
        <w:rPr>
          <w:rFonts w:ascii="Times New Roman CYR" w:hAnsi="Times New Roman CYR" w:cs="Times New Roman CYR"/>
        </w:rPr>
        <w:t>т</w:t>
      </w:r>
      <w:r w:rsidRPr="003758D4">
        <w:rPr>
          <w:rFonts w:ascii="Times New Roman CYR" w:hAnsi="Times New Roman CYR" w:cs="Times New Roman CYR"/>
        </w:rPr>
        <w:t>ников публичных слушаний (в случае проведения публичных слушаний);</w:t>
      </w:r>
    </w:p>
    <w:p w14:paraId="2ABF55A5" w14:textId="77777777" w:rsidR="00DB5126" w:rsidRPr="003758D4" w:rsidRDefault="00DB5126" w:rsidP="00DB5126">
      <w:pPr>
        <w:widowControl w:val="0"/>
        <w:autoSpaceDE w:val="0"/>
        <w:autoSpaceDN w:val="0"/>
        <w:adjustRightInd w:val="0"/>
        <w:ind w:firstLine="1134"/>
        <w:rPr>
          <w:rFonts w:ascii="Times New Roman CYR" w:hAnsi="Times New Roman CYR" w:cs="Times New Roman CYR"/>
        </w:rPr>
      </w:pPr>
      <w:bookmarkStart w:id="166" w:name="sub_501103"/>
      <w:bookmarkEnd w:id="165"/>
      <w:r w:rsidRPr="003758D4">
        <w:rPr>
          <w:rFonts w:ascii="Times New Roman CYR" w:hAnsi="Times New Roman CYR" w:cs="Times New Roman CYR"/>
        </w:rPr>
        <w:t>3) в письменной форме</w:t>
      </w:r>
      <w:r>
        <w:rPr>
          <w:rFonts w:ascii="Times New Roman CYR" w:hAnsi="Times New Roman CYR" w:cs="Times New Roman CYR"/>
        </w:rPr>
        <w:t xml:space="preserve"> или в форме электронного документа</w:t>
      </w:r>
      <w:r w:rsidRPr="003758D4">
        <w:rPr>
          <w:rFonts w:ascii="Times New Roman CYR" w:hAnsi="Times New Roman CYR" w:cs="Times New Roman CYR"/>
        </w:rPr>
        <w:t xml:space="preserve"> в адрес организатора общественных обсуждений или публичных слушаний;</w:t>
      </w:r>
    </w:p>
    <w:p w14:paraId="0945535E" w14:textId="77777777" w:rsidR="00DB5126" w:rsidRPr="003758D4" w:rsidRDefault="00DB5126" w:rsidP="00DB5126">
      <w:pPr>
        <w:widowControl w:val="0"/>
        <w:autoSpaceDE w:val="0"/>
        <w:autoSpaceDN w:val="0"/>
        <w:adjustRightInd w:val="0"/>
        <w:ind w:firstLine="1134"/>
        <w:rPr>
          <w:rFonts w:ascii="Times New Roman CYR" w:hAnsi="Times New Roman CYR" w:cs="Times New Roman CYR"/>
        </w:rPr>
      </w:pPr>
      <w:bookmarkStart w:id="167" w:name="sub_501104"/>
      <w:bookmarkEnd w:id="166"/>
      <w:r w:rsidRPr="003758D4">
        <w:rPr>
          <w:rFonts w:ascii="Times New Roman CYR" w:hAnsi="Times New Roman CYR" w:cs="Times New Roman CYR"/>
        </w:rPr>
        <w:t>4) посредством записи в книге (журнале) учета посетителей экспозиции проекта, подлежащего рассмотрению на общественных обсуждениях или публичных слушаниях.</w:t>
      </w:r>
    </w:p>
    <w:p w14:paraId="439BE802" w14:textId="77777777" w:rsidR="00DB5126" w:rsidRPr="003758D4" w:rsidRDefault="00DB5126" w:rsidP="00DB5126">
      <w:pPr>
        <w:widowControl w:val="0"/>
        <w:autoSpaceDE w:val="0"/>
        <w:autoSpaceDN w:val="0"/>
        <w:adjustRightInd w:val="0"/>
        <w:ind w:firstLine="720"/>
        <w:rPr>
          <w:rFonts w:ascii="Times New Roman CYR" w:hAnsi="Times New Roman CYR" w:cs="Times New Roman CYR"/>
        </w:rPr>
      </w:pPr>
      <w:bookmarkStart w:id="168" w:name="sub_501011"/>
      <w:bookmarkEnd w:id="167"/>
      <w:r w:rsidRPr="003758D4">
        <w:rPr>
          <w:rFonts w:ascii="Times New Roman CYR" w:hAnsi="Times New Roman CYR" w:cs="Times New Roman CYR"/>
        </w:rPr>
        <w:lastRenderedPageBreak/>
        <w:t xml:space="preserve">11. Предложения и замечания, внесенные в соответствии с </w:t>
      </w:r>
      <w:hyperlink r:id="rId22" w:history="1">
        <w:r w:rsidRPr="003758D4">
          <w:rPr>
            <w:rFonts w:ascii="Times New Roman CYR" w:hAnsi="Times New Roman CYR" w:cs="Times New Roman CYR"/>
          </w:rPr>
          <w:t>частью 10</w:t>
        </w:r>
      </w:hyperlink>
      <w:r w:rsidRPr="003758D4">
        <w:rPr>
          <w:rFonts w:ascii="Times New Roman CYR" w:hAnsi="Times New Roman CYR" w:cs="Times New Roman CYR"/>
        </w:rPr>
        <w:t xml:space="preserve"> настоящей статьи, подлежат регистрации, а также обязательному рассмотрению организатором общественных о</w:t>
      </w:r>
      <w:r w:rsidRPr="003758D4">
        <w:rPr>
          <w:rFonts w:ascii="Times New Roman CYR" w:hAnsi="Times New Roman CYR" w:cs="Times New Roman CYR"/>
        </w:rPr>
        <w:t>б</w:t>
      </w:r>
      <w:r w:rsidRPr="003758D4">
        <w:rPr>
          <w:rFonts w:ascii="Times New Roman CYR" w:hAnsi="Times New Roman CYR" w:cs="Times New Roman CYR"/>
        </w:rPr>
        <w:t xml:space="preserve">суждений или публичных слушаний, за исключением случая, предусмотренного </w:t>
      </w:r>
      <w:hyperlink w:anchor="sub_501015" w:history="1">
        <w:r w:rsidRPr="003758D4">
          <w:rPr>
            <w:rFonts w:ascii="Times New Roman CYR" w:hAnsi="Times New Roman CYR" w:cs="Times New Roman CYR"/>
          </w:rPr>
          <w:t>частью 15</w:t>
        </w:r>
      </w:hyperlink>
      <w:r w:rsidRPr="003758D4">
        <w:rPr>
          <w:rFonts w:ascii="Times New Roman CYR" w:hAnsi="Times New Roman CYR" w:cs="Times New Roman CYR"/>
        </w:rPr>
        <w:t xml:space="preserve"> настоящей статьи.</w:t>
      </w:r>
    </w:p>
    <w:p w14:paraId="4F206AAB" w14:textId="77777777" w:rsidR="00DB5126" w:rsidRPr="003758D4" w:rsidRDefault="00DB5126" w:rsidP="00DB5126">
      <w:pPr>
        <w:widowControl w:val="0"/>
        <w:autoSpaceDE w:val="0"/>
        <w:autoSpaceDN w:val="0"/>
        <w:adjustRightInd w:val="0"/>
        <w:ind w:firstLine="720"/>
        <w:rPr>
          <w:rFonts w:ascii="Times New Roman CYR" w:hAnsi="Times New Roman CYR" w:cs="Times New Roman CYR"/>
        </w:rPr>
      </w:pPr>
      <w:bookmarkStart w:id="169" w:name="sub_501012"/>
      <w:bookmarkEnd w:id="168"/>
      <w:r w:rsidRPr="003758D4">
        <w:rPr>
          <w:rFonts w:ascii="Times New Roman CYR" w:hAnsi="Times New Roman CYR" w:cs="Times New Roman CYR"/>
        </w:rPr>
        <w:t>12. Участники общественных обсуждений или публичных слушаний в целях идентиф</w:t>
      </w:r>
      <w:r w:rsidRPr="003758D4">
        <w:rPr>
          <w:rFonts w:ascii="Times New Roman CYR" w:hAnsi="Times New Roman CYR" w:cs="Times New Roman CYR"/>
        </w:rPr>
        <w:t>и</w:t>
      </w:r>
      <w:r w:rsidRPr="003758D4">
        <w:rPr>
          <w:rFonts w:ascii="Times New Roman CYR" w:hAnsi="Times New Roman CYR" w:cs="Times New Roman CYR"/>
        </w:rPr>
        <w:t>кации представляют сведения о себе (фамилию, имя, отчество (при наличии), дату рождения, адрес места жительства (регистрации) - для физических лиц; наименование, основной госуда</w:t>
      </w:r>
      <w:r w:rsidRPr="003758D4">
        <w:rPr>
          <w:rFonts w:ascii="Times New Roman CYR" w:hAnsi="Times New Roman CYR" w:cs="Times New Roman CYR"/>
        </w:rPr>
        <w:t>р</w:t>
      </w:r>
      <w:r w:rsidRPr="003758D4">
        <w:rPr>
          <w:rFonts w:ascii="Times New Roman CYR" w:hAnsi="Times New Roman CYR" w:cs="Times New Roman CYR"/>
        </w:rPr>
        <w:t>ственный регистрационный номер, место нахождения и адрес - для юридических лиц) с прил</w:t>
      </w:r>
      <w:r w:rsidRPr="003758D4">
        <w:rPr>
          <w:rFonts w:ascii="Times New Roman CYR" w:hAnsi="Times New Roman CYR" w:cs="Times New Roman CYR"/>
        </w:rPr>
        <w:t>о</w:t>
      </w:r>
      <w:r w:rsidRPr="003758D4">
        <w:rPr>
          <w:rFonts w:ascii="Times New Roman CYR" w:hAnsi="Times New Roman CYR" w:cs="Times New Roman CYR"/>
        </w:rPr>
        <w:t xml:space="preserve">жением документов, подтверждающих такие сведения. </w:t>
      </w:r>
      <w:proofErr w:type="gramStart"/>
      <w:r w:rsidRPr="003758D4">
        <w:rPr>
          <w:rFonts w:ascii="Times New Roman CYR" w:hAnsi="Times New Roman CYR" w:cs="Times New Roman CYR"/>
        </w:rPr>
        <w:t>Участники общественных обсуждений или публичных слушаний, являющиеся правообладателями соответствующих земельных учас</w:t>
      </w:r>
      <w:r w:rsidRPr="003758D4">
        <w:rPr>
          <w:rFonts w:ascii="Times New Roman CYR" w:hAnsi="Times New Roman CYR" w:cs="Times New Roman CYR"/>
        </w:rPr>
        <w:t>т</w:t>
      </w:r>
      <w:r w:rsidRPr="003758D4">
        <w:rPr>
          <w:rFonts w:ascii="Times New Roman CYR" w:hAnsi="Times New Roman CYR" w:cs="Times New Roman CYR"/>
        </w:rPr>
        <w:t>ков и (или) расположенных на них объектов капитального строительства и (или) помещений, являющихся частью указанных объектов капитального строительства, также представляют св</w:t>
      </w:r>
      <w:r w:rsidRPr="003758D4">
        <w:rPr>
          <w:rFonts w:ascii="Times New Roman CYR" w:hAnsi="Times New Roman CYR" w:cs="Times New Roman CYR"/>
        </w:rPr>
        <w:t>е</w:t>
      </w:r>
      <w:r w:rsidRPr="003758D4">
        <w:rPr>
          <w:rFonts w:ascii="Times New Roman CYR" w:hAnsi="Times New Roman CYR" w:cs="Times New Roman CYR"/>
        </w:rPr>
        <w:t>дения соответственно о таких земельных участках, объектах капитального строительства, п</w:t>
      </w:r>
      <w:r w:rsidRPr="003758D4">
        <w:rPr>
          <w:rFonts w:ascii="Times New Roman CYR" w:hAnsi="Times New Roman CYR" w:cs="Times New Roman CYR"/>
        </w:rPr>
        <w:t>о</w:t>
      </w:r>
      <w:r w:rsidRPr="003758D4">
        <w:rPr>
          <w:rFonts w:ascii="Times New Roman CYR" w:hAnsi="Times New Roman CYR" w:cs="Times New Roman CYR"/>
        </w:rPr>
        <w:t>мещениях, являющихся частью указанных объектов капитального строительства, из Единого государственного реестра недвижимости и иные документы, устанавливающие или удостов</w:t>
      </w:r>
      <w:r w:rsidRPr="003758D4">
        <w:rPr>
          <w:rFonts w:ascii="Times New Roman CYR" w:hAnsi="Times New Roman CYR" w:cs="Times New Roman CYR"/>
        </w:rPr>
        <w:t>е</w:t>
      </w:r>
      <w:r w:rsidRPr="003758D4">
        <w:rPr>
          <w:rFonts w:ascii="Times New Roman CYR" w:hAnsi="Times New Roman CYR" w:cs="Times New Roman CYR"/>
        </w:rPr>
        <w:t>ряющие их права на</w:t>
      </w:r>
      <w:proofErr w:type="gramEnd"/>
      <w:r w:rsidRPr="003758D4">
        <w:rPr>
          <w:rFonts w:ascii="Times New Roman CYR" w:hAnsi="Times New Roman CYR" w:cs="Times New Roman CYR"/>
        </w:rPr>
        <w:t xml:space="preserve"> такие земельные участки, объекты капитального строительства, помещ</w:t>
      </w:r>
      <w:r w:rsidRPr="003758D4">
        <w:rPr>
          <w:rFonts w:ascii="Times New Roman CYR" w:hAnsi="Times New Roman CYR" w:cs="Times New Roman CYR"/>
        </w:rPr>
        <w:t>е</w:t>
      </w:r>
      <w:r w:rsidRPr="003758D4">
        <w:rPr>
          <w:rFonts w:ascii="Times New Roman CYR" w:hAnsi="Times New Roman CYR" w:cs="Times New Roman CYR"/>
        </w:rPr>
        <w:t>ния, являющиеся частью указанных объектов капитального строительства.</w:t>
      </w:r>
    </w:p>
    <w:p w14:paraId="29A90913" w14:textId="77777777" w:rsidR="00DB5126" w:rsidRPr="003758D4" w:rsidRDefault="00DB5126" w:rsidP="00DB5126">
      <w:pPr>
        <w:widowControl w:val="0"/>
        <w:autoSpaceDE w:val="0"/>
        <w:autoSpaceDN w:val="0"/>
        <w:adjustRightInd w:val="0"/>
        <w:ind w:firstLine="720"/>
        <w:rPr>
          <w:rFonts w:ascii="Times New Roman CYR" w:hAnsi="Times New Roman CYR" w:cs="Times New Roman CYR"/>
        </w:rPr>
      </w:pPr>
      <w:bookmarkStart w:id="170" w:name="sub_501013"/>
      <w:bookmarkEnd w:id="169"/>
      <w:r w:rsidRPr="003758D4">
        <w:rPr>
          <w:rFonts w:ascii="Times New Roman CYR" w:hAnsi="Times New Roman CYR" w:cs="Times New Roman CYR"/>
        </w:rPr>
        <w:t xml:space="preserve">13. Не требуется представление указанных в </w:t>
      </w:r>
      <w:hyperlink w:anchor="sub_501012" w:history="1">
        <w:r w:rsidRPr="003758D4">
          <w:rPr>
            <w:rFonts w:ascii="Times New Roman CYR" w:hAnsi="Times New Roman CYR" w:cs="Times New Roman CYR"/>
          </w:rPr>
          <w:t>части 12</w:t>
        </w:r>
      </w:hyperlink>
      <w:r w:rsidRPr="003758D4">
        <w:rPr>
          <w:rFonts w:ascii="Times New Roman CYR" w:hAnsi="Times New Roman CYR" w:cs="Times New Roman CYR"/>
        </w:rPr>
        <w:t xml:space="preserve"> настоящей статьи документов, подтверждающих сведения об участниках общественных обсуждений (фамилию, имя, отчество (при наличии), дату рождения, адрес места жительства (регистрации) - для физических лиц; наименование, основной государственный регистрационный номер, место нахождения и адрес - для юридических лиц), если данными лицами вносятся предложения и замечания, касающиеся проекта, подлежащего рассмотрению на общественных обсуждениях, посредством официал</w:t>
      </w:r>
      <w:r w:rsidRPr="003758D4">
        <w:rPr>
          <w:rFonts w:ascii="Times New Roman CYR" w:hAnsi="Times New Roman CYR" w:cs="Times New Roman CYR"/>
        </w:rPr>
        <w:t>ь</w:t>
      </w:r>
      <w:r w:rsidRPr="003758D4">
        <w:rPr>
          <w:rFonts w:ascii="Times New Roman CYR" w:hAnsi="Times New Roman CYR" w:cs="Times New Roman CYR"/>
        </w:rPr>
        <w:t>ного сайта или информационных систем (при условии, что эти сведения содержатся на офиц</w:t>
      </w:r>
      <w:r w:rsidRPr="003758D4">
        <w:rPr>
          <w:rFonts w:ascii="Times New Roman CYR" w:hAnsi="Times New Roman CYR" w:cs="Times New Roman CYR"/>
        </w:rPr>
        <w:t>и</w:t>
      </w:r>
      <w:r w:rsidRPr="003758D4">
        <w:rPr>
          <w:rFonts w:ascii="Times New Roman CYR" w:hAnsi="Times New Roman CYR" w:cs="Times New Roman CYR"/>
        </w:rPr>
        <w:t>альном сайте или в информационных системах). При этом для подтверждения сведений, ук</w:t>
      </w:r>
      <w:r w:rsidRPr="003758D4">
        <w:rPr>
          <w:rFonts w:ascii="Times New Roman CYR" w:hAnsi="Times New Roman CYR" w:cs="Times New Roman CYR"/>
        </w:rPr>
        <w:t>а</w:t>
      </w:r>
      <w:r w:rsidRPr="003758D4">
        <w:rPr>
          <w:rFonts w:ascii="Times New Roman CYR" w:hAnsi="Times New Roman CYR" w:cs="Times New Roman CYR"/>
        </w:rPr>
        <w:t>занных в части 12 настоящей статьи, может использоваться единая система идентификац</w:t>
      </w:r>
      <w:proofErr w:type="gramStart"/>
      <w:r w:rsidRPr="003758D4">
        <w:rPr>
          <w:rFonts w:ascii="Times New Roman CYR" w:hAnsi="Times New Roman CYR" w:cs="Times New Roman CYR"/>
        </w:rPr>
        <w:t>ии и ау</w:t>
      </w:r>
      <w:proofErr w:type="gramEnd"/>
      <w:r w:rsidRPr="003758D4">
        <w:rPr>
          <w:rFonts w:ascii="Times New Roman CYR" w:hAnsi="Times New Roman CYR" w:cs="Times New Roman CYR"/>
        </w:rPr>
        <w:t>тентификации.</w:t>
      </w:r>
    </w:p>
    <w:p w14:paraId="54CDE768" w14:textId="77777777" w:rsidR="00DB5126" w:rsidRPr="003758D4" w:rsidRDefault="00DB5126" w:rsidP="00DB5126">
      <w:pPr>
        <w:widowControl w:val="0"/>
        <w:autoSpaceDE w:val="0"/>
        <w:autoSpaceDN w:val="0"/>
        <w:adjustRightInd w:val="0"/>
        <w:ind w:firstLine="720"/>
        <w:rPr>
          <w:rFonts w:ascii="Times New Roman CYR" w:hAnsi="Times New Roman CYR" w:cs="Times New Roman CYR"/>
        </w:rPr>
      </w:pPr>
      <w:bookmarkStart w:id="171" w:name="sub_501014"/>
      <w:bookmarkEnd w:id="170"/>
      <w:r w:rsidRPr="003758D4">
        <w:rPr>
          <w:rFonts w:ascii="Times New Roman CYR" w:hAnsi="Times New Roman CYR" w:cs="Times New Roman CYR"/>
        </w:rPr>
        <w:t>14. Обработка персональных данных участников общественных обсуждений или пу</w:t>
      </w:r>
      <w:r w:rsidRPr="003758D4">
        <w:rPr>
          <w:rFonts w:ascii="Times New Roman CYR" w:hAnsi="Times New Roman CYR" w:cs="Times New Roman CYR"/>
        </w:rPr>
        <w:t>б</w:t>
      </w:r>
      <w:r w:rsidRPr="003758D4">
        <w:rPr>
          <w:rFonts w:ascii="Times New Roman CYR" w:hAnsi="Times New Roman CYR" w:cs="Times New Roman CYR"/>
        </w:rPr>
        <w:t xml:space="preserve">личных слушаний осуществляется с учетом требований, установленных </w:t>
      </w:r>
      <w:hyperlink r:id="rId23" w:history="1">
        <w:r w:rsidRPr="003758D4">
          <w:rPr>
            <w:rFonts w:ascii="Times New Roman CYR" w:hAnsi="Times New Roman CYR" w:cs="Times New Roman CYR"/>
          </w:rPr>
          <w:t>Федеральным законом</w:t>
        </w:r>
      </w:hyperlink>
      <w:r w:rsidRPr="003758D4">
        <w:rPr>
          <w:rFonts w:ascii="Times New Roman CYR" w:hAnsi="Times New Roman CYR" w:cs="Times New Roman CYR"/>
        </w:rPr>
        <w:t xml:space="preserve"> от 27 июля 2006 года N 152-ФЗ "О персональных данных".</w:t>
      </w:r>
    </w:p>
    <w:p w14:paraId="7A3361E3" w14:textId="77777777" w:rsidR="00DB5126" w:rsidRPr="003758D4" w:rsidRDefault="00DB5126" w:rsidP="00DB5126">
      <w:pPr>
        <w:widowControl w:val="0"/>
        <w:autoSpaceDE w:val="0"/>
        <w:autoSpaceDN w:val="0"/>
        <w:adjustRightInd w:val="0"/>
        <w:ind w:firstLine="720"/>
        <w:rPr>
          <w:rFonts w:ascii="Times New Roman CYR" w:hAnsi="Times New Roman CYR" w:cs="Times New Roman CYR"/>
        </w:rPr>
      </w:pPr>
      <w:bookmarkStart w:id="172" w:name="sub_501015"/>
      <w:bookmarkEnd w:id="171"/>
      <w:r w:rsidRPr="003758D4">
        <w:rPr>
          <w:rFonts w:ascii="Times New Roman CYR" w:hAnsi="Times New Roman CYR" w:cs="Times New Roman CYR"/>
        </w:rPr>
        <w:t xml:space="preserve">15. Предложения и замечания, внесенные в соответствии с </w:t>
      </w:r>
      <w:hyperlink w:anchor="sub_501010" w:history="1">
        <w:r w:rsidRPr="003758D4">
          <w:rPr>
            <w:rFonts w:ascii="Times New Roman CYR" w:hAnsi="Times New Roman CYR" w:cs="Times New Roman CYR"/>
          </w:rPr>
          <w:t>частью 10</w:t>
        </w:r>
      </w:hyperlink>
      <w:r w:rsidRPr="003758D4">
        <w:rPr>
          <w:rFonts w:ascii="Times New Roman CYR" w:hAnsi="Times New Roman CYR" w:cs="Times New Roman CYR"/>
        </w:rPr>
        <w:t xml:space="preserve"> настоящей статьи, не рассматриваются в случае выявления факта представления участником общественных о</w:t>
      </w:r>
      <w:r w:rsidRPr="003758D4">
        <w:rPr>
          <w:rFonts w:ascii="Times New Roman CYR" w:hAnsi="Times New Roman CYR" w:cs="Times New Roman CYR"/>
        </w:rPr>
        <w:t>б</w:t>
      </w:r>
      <w:r w:rsidRPr="003758D4">
        <w:rPr>
          <w:rFonts w:ascii="Times New Roman CYR" w:hAnsi="Times New Roman CYR" w:cs="Times New Roman CYR"/>
        </w:rPr>
        <w:t>суждений или публичных слушаний недостоверных сведений.</w:t>
      </w:r>
    </w:p>
    <w:p w14:paraId="203F2AE4" w14:textId="77777777" w:rsidR="00DB5126" w:rsidRPr="003758D4" w:rsidRDefault="00DB5126" w:rsidP="00DB5126">
      <w:pPr>
        <w:widowControl w:val="0"/>
        <w:autoSpaceDE w:val="0"/>
        <w:autoSpaceDN w:val="0"/>
        <w:adjustRightInd w:val="0"/>
        <w:ind w:firstLine="720"/>
        <w:rPr>
          <w:rFonts w:ascii="Times New Roman CYR" w:hAnsi="Times New Roman CYR" w:cs="Times New Roman CYR"/>
        </w:rPr>
      </w:pPr>
      <w:bookmarkStart w:id="173" w:name="sub_501016"/>
      <w:bookmarkEnd w:id="172"/>
      <w:r w:rsidRPr="003758D4">
        <w:rPr>
          <w:rFonts w:ascii="Times New Roman CYR" w:hAnsi="Times New Roman CYR" w:cs="Times New Roman CYR"/>
        </w:rPr>
        <w:t xml:space="preserve">16. </w:t>
      </w:r>
      <w:proofErr w:type="gramStart"/>
      <w:r w:rsidRPr="003758D4">
        <w:rPr>
          <w:rFonts w:ascii="Times New Roman CYR" w:hAnsi="Times New Roman CYR" w:cs="Times New Roman CYR"/>
        </w:rPr>
        <w:t>Организатором общественных обсуждений или публичных слушаний обеспечивается равный доступ к проекту, подлежащему рассмотрению на общественных обсуждениях или пу</w:t>
      </w:r>
      <w:r w:rsidRPr="003758D4">
        <w:rPr>
          <w:rFonts w:ascii="Times New Roman CYR" w:hAnsi="Times New Roman CYR" w:cs="Times New Roman CYR"/>
        </w:rPr>
        <w:t>б</w:t>
      </w:r>
      <w:r w:rsidRPr="003758D4">
        <w:rPr>
          <w:rFonts w:ascii="Times New Roman CYR" w:hAnsi="Times New Roman CYR" w:cs="Times New Roman CYR"/>
        </w:rPr>
        <w:t>личных слушаниях, всех участников общественных обсуждений или публичных слушаний (в том числе путем предоставления при проведении общественных обсуждений доступа к офиц</w:t>
      </w:r>
      <w:r w:rsidRPr="003758D4">
        <w:rPr>
          <w:rFonts w:ascii="Times New Roman CYR" w:hAnsi="Times New Roman CYR" w:cs="Times New Roman CYR"/>
        </w:rPr>
        <w:t>и</w:t>
      </w:r>
      <w:r w:rsidRPr="003758D4">
        <w:rPr>
          <w:rFonts w:ascii="Times New Roman CYR" w:hAnsi="Times New Roman CYR" w:cs="Times New Roman CYR"/>
        </w:rPr>
        <w:t>альному сайту, информационным системам в многофункциональных центрах предоставления государственных и муниципальных услуг и (или) помещениях органов государственной власти субъектов Российской Федерации, органов местного</w:t>
      </w:r>
      <w:proofErr w:type="gramEnd"/>
      <w:r w:rsidRPr="003758D4">
        <w:rPr>
          <w:rFonts w:ascii="Times New Roman CYR" w:hAnsi="Times New Roman CYR" w:cs="Times New Roman CYR"/>
        </w:rPr>
        <w:t xml:space="preserve"> самоуправления, подведомственных им организаций).</w:t>
      </w:r>
    </w:p>
    <w:p w14:paraId="325D362F" w14:textId="77777777" w:rsidR="00DB5126" w:rsidRPr="003758D4" w:rsidRDefault="00DB5126" w:rsidP="00DB5126">
      <w:pPr>
        <w:widowControl w:val="0"/>
        <w:autoSpaceDE w:val="0"/>
        <w:autoSpaceDN w:val="0"/>
        <w:adjustRightInd w:val="0"/>
        <w:ind w:firstLine="720"/>
        <w:rPr>
          <w:rFonts w:ascii="Times New Roman CYR" w:hAnsi="Times New Roman CYR" w:cs="Times New Roman CYR"/>
        </w:rPr>
      </w:pPr>
      <w:bookmarkStart w:id="174" w:name="sub_501017"/>
      <w:bookmarkEnd w:id="173"/>
      <w:r w:rsidRPr="003758D4">
        <w:rPr>
          <w:rFonts w:ascii="Times New Roman CYR" w:hAnsi="Times New Roman CYR" w:cs="Times New Roman CYR"/>
        </w:rPr>
        <w:t>17. Официальный сайт и (или) информационные системы должны обеспечивать возмо</w:t>
      </w:r>
      <w:r w:rsidRPr="003758D4">
        <w:rPr>
          <w:rFonts w:ascii="Times New Roman CYR" w:hAnsi="Times New Roman CYR" w:cs="Times New Roman CYR"/>
        </w:rPr>
        <w:t>ж</w:t>
      </w:r>
      <w:r w:rsidRPr="003758D4">
        <w:rPr>
          <w:rFonts w:ascii="Times New Roman CYR" w:hAnsi="Times New Roman CYR" w:cs="Times New Roman CYR"/>
        </w:rPr>
        <w:t>ность:</w:t>
      </w:r>
    </w:p>
    <w:p w14:paraId="3CF47C3F" w14:textId="77777777" w:rsidR="00DB5126" w:rsidRPr="003758D4" w:rsidRDefault="00DB5126" w:rsidP="00DB5126">
      <w:pPr>
        <w:widowControl w:val="0"/>
        <w:autoSpaceDE w:val="0"/>
        <w:autoSpaceDN w:val="0"/>
        <w:adjustRightInd w:val="0"/>
        <w:ind w:firstLine="1134"/>
        <w:rPr>
          <w:rFonts w:ascii="Times New Roman CYR" w:hAnsi="Times New Roman CYR" w:cs="Times New Roman CYR"/>
        </w:rPr>
      </w:pPr>
      <w:bookmarkStart w:id="175" w:name="sub_501171"/>
      <w:bookmarkEnd w:id="174"/>
      <w:r w:rsidRPr="003758D4">
        <w:rPr>
          <w:rFonts w:ascii="Times New Roman CYR" w:hAnsi="Times New Roman CYR" w:cs="Times New Roman CYR"/>
        </w:rPr>
        <w:t>1) проверки участниками общественных обсуждений полноты и достоверности о</w:t>
      </w:r>
      <w:r w:rsidRPr="003758D4">
        <w:rPr>
          <w:rFonts w:ascii="Times New Roman CYR" w:hAnsi="Times New Roman CYR" w:cs="Times New Roman CYR"/>
        </w:rPr>
        <w:t>т</w:t>
      </w:r>
      <w:r w:rsidRPr="003758D4">
        <w:rPr>
          <w:rFonts w:ascii="Times New Roman CYR" w:hAnsi="Times New Roman CYR" w:cs="Times New Roman CYR"/>
        </w:rPr>
        <w:t>ражения на официальном сайте и (или) в информационных системах внесенных ими предлож</w:t>
      </w:r>
      <w:r w:rsidRPr="003758D4">
        <w:rPr>
          <w:rFonts w:ascii="Times New Roman CYR" w:hAnsi="Times New Roman CYR" w:cs="Times New Roman CYR"/>
        </w:rPr>
        <w:t>е</w:t>
      </w:r>
      <w:r w:rsidRPr="003758D4">
        <w:rPr>
          <w:rFonts w:ascii="Times New Roman CYR" w:hAnsi="Times New Roman CYR" w:cs="Times New Roman CYR"/>
        </w:rPr>
        <w:t>ний и замечаний;</w:t>
      </w:r>
    </w:p>
    <w:p w14:paraId="0A4F4831" w14:textId="77777777" w:rsidR="00DB5126" w:rsidRPr="003758D4" w:rsidRDefault="00DB5126" w:rsidP="00DB5126">
      <w:pPr>
        <w:widowControl w:val="0"/>
        <w:autoSpaceDE w:val="0"/>
        <w:autoSpaceDN w:val="0"/>
        <w:adjustRightInd w:val="0"/>
        <w:ind w:firstLine="1134"/>
        <w:rPr>
          <w:rFonts w:ascii="Times New Roman CYR" w:hAnsi="Times New Roman CYR" w:cs="Times New Roman CYR"/>
        </w:rPr>
      </w:pPr>
      <w:bookmarkStart w:id="176" w:name="sub_501172"/>
      <w:bookmarkEnd w:id="175"/>
      <w:r w:rsidRPr="003758D4">
        <w:rPr>
          <w:rFonts w:ascii="Times New Roman CYR" w:hAnsi="Times New Roman CYR" w:cs="Times New Roman CYR"/>
        </w:rPr>
        <w:t>2) представления информации о результатах общественных обсуждений, количестве участников общественных обсуждений.</w:t>
      </w:r>
    </w:p>
    <w:p w14:paraId="1E914855" w14:textId="77777777" w:rsidR="00DB5126" w:rsidRPr="003758D4" w:rsidRDefault="00DB5126" w:rsidP="00DB5126">
      <w:pPr>
        <w:widowControl w:val="0"/>
        <w:autoSpaceDE w:val="0"/>
        <w:autoSpaceDN w:val="0"/>
        <w:adjustRightInd w:val="0"/>
        <w:ind w:firstLine="720"/>
        <w:rPr>
          <w:rFonts w:ascii="Times New Roman CYR" w:hAnsi="Times New Roman CYR" w:cs="Times New Roman CYR"/>
        </w:rPr>
      </w:pPr>
      <w:bookmarkStart w:id="177" w:name="sub_501018"/>
      <w:bookmarkEnd w:id="176"/>
      <w:r w:rsidRPr="003758D4">
        <w:rPr>
          <w:rFonts w:ascii="Times New Roman CYR" w:hAnsi="Times New Roman CYR" w:cs="Times New Roman CYR"/>
        </w:rPr>
        <w:t>18. Организатор общественных обсуждений или публичных слушаний подготавливает и оформляет протокол общественных обсуждений или публичных слушаний, в котором указ</w:t>
      </w:r>
      <w:r w:rsidRPr="003758D4">
        <w:rPr>
          <w:rFonts w:ascii="Times New Roman CYR" w:hAnsi="Times New Roman CYR" w:cs="Times New Roman CYR"/>
        </w:rPr>
        <w:t>ы</w:t>
      </w:r>
      <w:r w:rsidRPr="003758D4">
        <w:rPr>
          <w:rFonts w:ascii="Times New Roman CYR" w:hAnsi="Times New Roman CYR" w:cs="Times New Roman CYR"/>
        </w:rPr>
        <w:t>ваются:</w:t>
      </w:r>
    </w:p>
    <w:p w14:paraId="4690B820" w14:textId="77777777" w:rsidR="00DB5126" w:rsidRPr="003758D4" w:rsidRDefault="00DB5126" w:rsidP="00DB5126">
      <w:pPr>
        <w:widowControl w:val="0"/>
        <w:autoSpaceDE w:val="0"/>
        <w:autoSpaceDN w:val="0"/>
        <w:adjustRightInd w:val="0"/>
        <w:ind w:firstLine="1134"/>
        <w:rPr>
          <w:rFonts w:ascii="Times New Roman CYR" w:hAnsi="Times New Roman CYR" w:cs="Times New Roman CYR"/>
        </w:rPr>
      </w:pPr>
      <w:bookmarkStart w:id="178" w:name="sub_501181"/>
      <w:bookmarkEnd w:id="177"/>
      <w:r w:rsidRPr="003758D4">
        <w:rPr>
          <w:rFonts w:ascii="Times New Roman CYR" w:hAnsi="Times New Roman CYR" w:cs="Times New Roman CYR"/>
        </w:rPr>
        <w:lastRenderedPageBreak/>
        <w:t>1) дата оформления протокола общественных обсуждений или публичных слуш</w:t>
      </w:r>
      <w:r w:rsidRPr="003758D4">
        <w:rPr>
          <w:rFonts w:ascii="Times New Roman CYR" w:hAnsi="Times New Roman CYR" w:cs="Times New Roman CYR"/>
        </w:rPr>
        <w:t>а</w:t>
      </w:r>
      <w:r w:rsidRPr="003758D4">
        <w:rPr>
          <w:rFonts w:ascii="Times New Roman CYR" w:hAnsi="Times New Roman CYR" w:cs="Times New Roman CYR"/>
        </w:rPr>
        <w:t>ний;</w:t>
      </w:r>
    </w:p>
    <w:p w14:paraId="38F475E6" w14:textId="77777777" w:rsidR="00DB5126" w:rsidRPr="003758D4" w:rsidRDefault="00DB5126" w:rsidP="00DB5126">
      <w:pPr>
        <w:widowControl w:val="0"/>
        <w:autoSpaceDE w:val="0"/>
        <w:autoSpaceDN w:val="0"/>
        <w:adjustRightInd w:val="0"/>
        <w:ind w:firstLine="1134"/>
        <w:rPr>
          <w:rFonts w:ascii="Times New Roman CYR" w:hAnsi="Times New Roman CYR" w:cs="Times New Roman CYR"/>
        </w:rPr>
      </w:pPr>
      <w:bookmarkStart w:id="179" w:name="sub_501182"/>
      <w:bookmarkEnd w:id="178"/>
      <w:r w:rsidRPr="003758D4">
        <w:rPr>
          <w:rFonts w:ascii="Times New Roman CYR" w:hAnsi="Times New Roman CYR" w:cs="Times New Roman CYR"/>
        </w:rPr>
        <w:t>2) информация об организаторе общественных обсуждений или публичных слуш</w:t>
      </w:r>
      <w:r w:rsidRPr="003758D4">
        <w:rPr>
          <w:rFonts w:ascii="Times New Roman CYR" w:hAnsi="Times New Roman CYR" w:cs="Times New Roman CYR"/>
        </w:rPr>
        <w:t>а</w:t>
      </w:r>
      <w:r w:rsidRPr="003758D4">
        <w:rPr>
          <w:rFonts w:ascii="Times New Roman CYR" w:hAnsi="Times New Roman CYR" w:cs="Times New Roman CYR"/>
        </w:rPr>
        <w:t>ний;</w:t>
      </w:r>
    </w:p>
    <w:p w14:paraId="155BBCF8" w14:textId="77777777" w:rsidR="00DB5126" w:rsidRPr="003758D4" w:rsidRDefault="00DB5126" w:rsidP="00DB5126">
      <w:pPr>
        <w:widowControl w:val="0"/>
        <w:autoSpaceDE w:val="0"/>
        <w:autoSpaceDN w:val="0"/>
        <w:adjustRightInd w:val="0"/>
        <w:ind w:firstLine="1134"/>
        <w:rPr>
          <w:rFonts w:ascii="Times New Roman CYR" w:hAnsi="Times New Roman CYR" w:cs="Times New Roman CYR"/>
        </w:rPr>
      </w:pPr>
      <w:bookmarkStart w:id="180" w:name="sub_501183"/>
      <w:bookmarkEnd w:id="179"/>
      <w:r w:rsidRPr="003758D4">
        <w:rPr>
          <w:rFonts w:ascii="Times New Roman CYR" w:hAnsi="Times New Roman CYR" w:cs="Times New Roman CYR"/>
        </w:rPr>
        <w:t>3) информация, содержащаяся в опубликованном оповещении о начале обществе</w:t>
      </w:r>
      <w:r w:rsidRPr="003758D4">
        <w:rPr>
          <w:rFonts w:ascii="Times New Roman CYR" w:hAnsi="Times New Roman CYR" w:cs="Times New Roman CYR"/>
        </w:rPr>
        <w:t>н</w:t>
      </w:r>
      <w:r w:rsidRPr="003758D4">
        <w:rPr>
          <w:rFonts w:ascii="Times New Roman CYR" w:hAnsi="Times New Roman CYR" w:cs="Times New Roman CYR"/>
        </w:rPr>
        <w:t>ных обсуждений или публичных слушаний, дата и источник его опубликования;</w:t>
      </w:r>
    </w:p>
    <w:p w14:paraId="7B6D2359" w14:textId="77777777" w:rsidR="00DB5126" w:rsidRPr="003758D4" w:rsidRDefault="00DB5126" w:rsidP="00DB5126">
      <w:pPr>
        <w:widowControl w:val="0"/>
        <w:autoSpaceDE w:val="0"/>
        <w:autoSpaceDN w:val="0"/>
        <w:adjustRightInd w:val="0"/>
        <w:ind w:firstLine="1134"/>
        <w:rPr>
          <w:rFonts w:ascii="Times New Roman CYR" w:hAnsi="Times New Roman CYR" w:cs="Times New Roman CYR"/>
        </w:rPr>
      </w:pPr>
      <w:bookmarkStart w:id="181" w:name="sub_501184"/>
      <w:bookmarkEnd w:id="180"/>
      <w:r w:rsidRPr="003758D4">
        <w:rPr>
          <w:rFonts w:ascii="Times New Roman CYR" w:hAnsi="Times New Roman CYR" w:cs="Times New Roman CYR"/>
        </w:rPr>
        <w:t>4) информация о сроке, в течение которого принимались предложения и замечания участников общественных обсуждений или публичных слушаний, о территории, в пределах к</w:t>
      </w:r>
      <w:r w:rsidRPr="003758D4">
        <w:rPr>
          <w:rFonts w:ascii="Times New Roman CYR" w:hAnsi="Times New Roman CYR" w:cs="Times New Roman CYR"/>
        </w:rPr>
        <w:t>о</w:t>
      </w:r>
      <w:r w:rsidRPr="003758D4">
        <w:rPr>
          <w:rFonts w:ascii="Times New Roman CYR" w:hAnsi="Times New Roman CYR" w:cs="Times New Roman CYR"/>
        </w:rPr>
        <w:t>торой проводятся общественные обсуждения или публичные слушания;</w:t>
      </w:r>
    </w:p>
    <w:p w14:paraId="24F20272" w14:textId="77777777" w:rsidR="00DB5126" w:rsidRPr="003758D4" w:rsidRDefault="00DB5126" w:rsidP="00DB5126">
      <w:pPr>
        <w:widowControl w:val="0"/>
        <w:autoSpaceDE w:val="0"/>
        <w:autoSpaceDN w:val="0"/>
        <w:adjustRightInd w:val="0"/>
        <w:ind w:firstLine="1134"/>
        <w:rPr>
          <w:rFonts w:ascii="Times New Roman CYR" w:hAnsi="Times New Roman CYR" w:cs="Times New Roman CYR"/>
        </w:rPr>
      </w:pPr>
      <w:bookmarkStart w:id="182" w:name="sub_501185"/>
      <w:bookmarkEnd w:id="181"/>
      <w:r w:rsidRPr="003758D4">
        <w:rPr>
          <w:rFonts w:ascii="Times New Roman CYR" w:hAnsi="Times New Roman CYR" w:cs="Times New Roman CYR"/>
        </w:rPr>
        <w:t>5) все предложения и замечания участников общественных обсуждений или публи</w:t>
      </w:r>
      <w:r w:rsidRPr="003758D4">
        <w:rPr>
          <w:rFonts w:ascii="Times New Roman CYR" w:hAnsi="Times New Roman CYR" w:cs="Times New Roman CYR"/>
        </w:rPr>
        <w:t>ч</w:t>
      </w:r>
      <w:r w:rsidRPr="003758D4">
        <w:rPr>
          <w:rFonts w:ascii="Times New Roman CYR" w:hAnsi="Times New Roman CYR" w:cs="Times New Roman CYR"/>
        </w:rPr>
        <w:t>ных слушаний с разделением на предложения и замечания граждан, являющихся участниками общественных обсуждений или публичных слушаний и постоянно проживающих на террит</w:t>
      </w:r>
      <w:r w:rsidRPr="003758D4">
        <w:rPr>
          <w:rFonts w:ascii="Times New Roman CYR" w:hAnsi="Times New Roman CYR" w:cs="Times New Roman CYR"/>
        </w:rPr>
        <w:t>о</w:t>
      </w:r>
      <w:r w:rsidRPr="003758D4">
        <w:rPr>
          <w:rFonts w:ascii="Times New Roman CYR" w:hAnsi="Times New Roman CYR" w:cs="Times New Roman CYR"/>
        </w:rPr>
        <w:t>рии, в пределах которой проводятся общественные обсуждения или публичные слушания, и предложения и замечания иных участников общественных обсуждений или публичных слуш</w:t>
      </w:r>
      <w:r w:rsidRPr="003758D4">
        <w:rPr>
          <w:rFonts w:ascii="Times New Roman CYR" w:hAnsi="Times New Roman CYR" w:cs="Times New Roman CYR"/>
        </w:rPr>
        <w:t>а</w:t>
      </w:r>
      <w:r w:rsidRPr="003758D4">
        <w:rPr>
          <w:rFonts w:ascii="Times New Roman CYR" w:hAnsi="Times New Roman CYR" w:cs="Times New Roman CYR"/>
        </w:rPr>
        <w:t>ний.</w:t>
      </w:r>
    </w:p>
    <w:p w14:paraId="7354A5A7" w14:textId="77777777" w:rsidR="00DB5126" w:rsidRPr="003758D4" w:rsidRDefault="00DB5126" w:rsidP="00DB5126">
      <w:pPr>
        <w:widowControl w:val="0"/>
        <w:autoSpaceDE w:val="0"/>
        <w:autoSpaceDN w:val="0"/>
        <w:adjustRightInd w:val="0"/>
        <w:ind w:firstLine="720"/>
        <w:rPr>
          <w:rFonts w:ascii="Times New Roman CYR" w:hAnsi="Times New Roman CYR" w:cs="Times New Roman CYR"/>
        </w:rPr>
      </w:pPr>
      <w:bookmarkStart w:id="183" w:name="sub_501019"/>
      <w:bookmarkEnd w:id="182"/>
      <w:r w:rsidRPr="003758D4">
        <w:rPr>
          <w:rFonts w:ascii="Times New Roman CYR" w:hAnsi="Times New Roman CYR" w:cs="Times New Roman CYR"/>
        </w:rPr>
        <w:t xml:space="preserve">19. </w:t>
      </w:r>
      <w:proofErr w:type="gramStart"/>
      <w:r w:rsidRPr="003758D4">
        <w:rPr>
          <w:rFonts w:ascii="Times New Roman CYR" w:hAnsi="Times New Roman CYR" w:cs="Times New Roman CYR"/>
        </w:rPr>
        <w:t>К протоколу общественных обсуждений или публичных слушаний прилагается пер</w:t>
      </w:r>
      <w:r w:rsidRPr="003758D4">
        <w:rPr>
          <w:rFonts w:ascii="Times New Roman CYR" w:hAnsi="Times New Roman CYR" w:cs="Times New Roman CYR"/>
        </w:rPr>
        <w:t>е</w:t>
      </w:r>
      <w:r w:rsidRPr="003758D4">
        <w:rPr>
          <w:rFonts w:ascii="Times New Roman CYR" w:hAnsi="Times New Roman CYR" w:cs="Times New Roman CYR"/>
        </w:rPr>
        <w:t>чень принявших участие в рассмотрении проекта участников общественных обсуждений или публичных слушаний, включающий в себя сведения об участниках общественных обсуждений или публичных слушаний (фамилию, имя, отчество (при наличии), дату рождения, адрес места жительства (регистрации) - для физических лиц; наименование, основной государственный р</w:t>
      </w:r>
      <w:r w:rsidRPr="003758D4">
        <w:rPr>
          <w:rFonts w:ascii="Times New Roman CYR" w:hAnsi="Times New Roman CYR" w:cs="Times New Roman CYR"/>
        </w:rPr>
        <w:t>е</w:t>
      </w:r>
      <w:r w:rsidRPr="003758D4">
        <w:rPr>
          <w:rFonts w:ascii="Times New Roman CYR" w:hAnsi="Times New Roman CYR" w:cs="Times New Roman CYR"/>
        </w:rPr>
        <w:t>гистрационный номер, место нахождения и адрес - для юридических лиц).</w:t>
      </w:r>
      <w:proofErr w:type="gramEnd"/>
    </w:p>
    <w:p w14:paraId="1163FA7F" w14:textId="77777777" w:rsidR="00DB5126" w:rsidRPr="003758D4" w:rsidRDefault="00DB5126" w:rsidP="00DB5126">
      <w:pPr>
        <w:widowControl w:val="0"/>
        <w:autoSpaceDE w:val="0"/>
        <w:autoSpaceDN w:val="0"/>
        <w:adjustRightInd w:val="0"/>
        <w:ind w:firstLine="720"/>
        <w:rPr>
          <w:rFonts w:ascii="Times New Roman CYR" w:hAnsi="Times New Roman CYR" w:cs="Times New Roman CYR"/>
        </w:rPr>
      </w:pPr>
      <w:bookmarkStart w:id="184" w:name="sub_501020"/>
      <w:bookmarkEnd w:id="183"/>
      <w:r w:rsidRPr="003758D4">
        <w:rPr>
          <w:rFonts w:ascii="Times New Roman CYR" w:hAnsi="Times New Roman CYR" w:cs="Times New Roman CYR"/>
        </w:rPr>
        <w:t>20. Участник общественных обсуждений или публичных слушаний, который внес пре</w:t>
      </w:r>
      <w:r w:rsidRPr="003758D4">
        <w:rPr>
          <w:rFonts w:ascii="Times New Roman CYR" w:hAnsi="Times New Roman CYR" w:cs="Times New Roman CYR"/>
        </w:rPr>
        <w:t>д</w:t>
      </w:r>
      <w:r w:rsidRPr="003758D4">
        <w:rPr>
          <w:rFonts w:ascii="Times New Roman CYR" w:hAnsi="Times New Roman CYR" w:cs="Times New Roman CYR"/>
        </w:rPr>
        <w:t>ложения и замечания, касающиеся проекта, рассмотренного на общественных обсуждениях или публичных слушаниях, имеет право получить выписку из протокола общественных обсуждений или публичных слушаний, содержащую внесенные этим участником предложения и замечания.</w:t>
      </w:r>
    </w:p>
    <w:p w14:paraId="438D934F" w14:textId="77777777" w:rsidR="00DB5126" w:rsidRPr="003758D4" w:rsidRDefault="00DB5126" w:rsidP="00DB5126">
      <w:pPr>
        <w:widowControl w:val="0"/>
        <w:autoSpaceDE w:val="0"/>
        <w:autoSpaceDN w:val="0"/>
        <w:adjustRightInd w:val="0"/>
        <w:ind w:firstLine="720"/>
        <w:rPr>
          <w:rFonts w:ascii="Times New Roman CYR" w:hAnsi="Times New Roman CYR" w:cs="Times New Roman CYR"/>
        </w:rPr>
      </w:pPr>
      <w:bookmarkStart w:id="185" w:name="sub_501021"/>
      <w:bookmarkEnd w:id="184"/>
      <w:r w:rsidRPr="003758D4">
        <w:rPr>
          <w:rFonts w:ascii="Times New Roman CYR" w:hAnsi="Times New Roman CYR" w:cs="Times New Roman CYR"/>
        </w:rPr>
        <w:t>21. На основании протокола общественных обсуждений или публичных слушаний орг</w:t>
      </w:r>
      <w:r w:rsidRPr="003758D4">
        <w:rPr>
          <w:rFonts w:ascii="Times New Roman CYR" w:hAnsi="Times New Roman CYR" w:cs="Times New Roman CYR"/>
        </w:rPr>
        <w:t>а</w:t>
      </w:r>
      <w:r w:rsidRPr="003758D4">
        <w:rPr>
          <w:rFonts w:ascii="Times New Roman CYR" w:hAnsi="Times New Roman CYR" w:cs="Times New Roman CYR"/>
        </w:rPr>
        <w:t>низатор общественных обсуждений или публичных слушаний осуществляет подготовку закл</w:t>
      </w:r>
      <w:r w:rsidRPr="003758D4">
        <w:rPr>
          <w:rFonts w:ascii="Times New Roman CYR" w:hAnsi="Times New Roman CYR" w:cs="Times New Roman CYR"/>
        </w:rPr>
        <w:t>ю</w:t>
      </w:r>
      <w:r w:rsidRPr="003758D4">
        <w:rPr>
          <w:rFonts w:ascii="Times New Roman CYR" w:hAnsi="Times New Roman CYR" w:cs="Times New Roman CYR"/>
        </w:rPr>
        <w:t>чения о результатах общественных обсуждений или публичных слушаний.</w:t>
      </w:r>
    </w:p>
    <w:p w14:paraId="295907E1" w14:textId="77777777" w:rsidR="00DB5126" w:rsidRPr="003758D4" w:rsidRDefault="00DB5126" w:rsidP="00DB5126">
      <w:pPr>
        <w:widowControl w:val="0"/>
        <w:autoSpaceDE w:val="0"/>
        <w:autoSpaceDN w:val="0"/>
        <w:adjustRightInd w:val="0"/>
        <w:ind w:firstLine="720"/>
        <w:rPr>
          <w:rFonts w:ascii="Times New Roman CYR" w:hAnsi="Times New Roman CYR" w:cs="Times New Roman CYR"/>
        </w:rPr>
      </w:pPr>
      <w:bookmarkStart w:id="186" w:name="sub_501022"/>
      <w:bookmarkEnd w:id="185"/>
      <w:r w:rsidRPr="003758D4">
        <w:rPr>
          <w:rFonts w:ascii="Times New Roman CYR" w:hAnsi="Times New Roman CYR" w:cs="Times New Roman CYR"/>
        </w:rPr>
        <w:t>22. В заключении о результатах общественных обсуждений или публичных слушаний должны быть указаны:</w:t>
      </w:r>
    </w:p>
    <w:p w14:paraId="579015D5" w14:textId="77777777" w:rsidR="00DB5126" w:rsidRPr="003758D4" w:rsidRDefault="00DB5126" w:rsidP="00DB5126">
      <w:pPr>
        <w:widowControl w:val="0"/>
        <w:autoSpaceDE w:val="0"/>
        <w:autoSpaceDN w:val="0"/>
        <w:adjustRightInd w:val="0"/>
        <w:ind w:firstLine="1134"/>
        <w:rPr>
          <w:rFonts w:ascii="Times New Roman CYR" w:hAnsi="Times New Roman CYR" w:cs="Times New Roman CYR"/>
        </w:rPr>
      </w:pPr>
      <w:bookmarkStart w:id="187" w:name="sub_501221"/>
      <w:bookmarkEnd w:id="186"/>
      <w:r w:rsidRPr="003758D4">
        <w:rPr>
          <w:rFonts w:ascii="Times New Roman CYR" w:hAnsi="Times New Roman CYR" w:cs="Times New Roman CYR"/>
        </w:rPr>
        <w:t>1) дата оформления заключения о результатах общественных обсуждений или пу</w:t>
      </w:r>
      <w:r w:rsidRPr="003758D4">
        <w:rPr>
          <w:rFonts w:ascii="Times New Roman CYR" w:hAnsi="Times New Roman CYR" w:cs="Times New Roman CYR"/>
        </w:rPr>
        <w:t>б</w:t>
      </w:r>
      <w:r w:rsidRPr="003758D4">
        <w:rPr>
          <w:rFonts w:ascii="Times New Roman CYR" w:hAnsi="Times New Roman CYR" w:cs="Times New Roman CYR"/>
        </w:rPr>
        <w:t>личных слушаний;</w:t>
      </w:r>
    </w:p>
    <w:p w14:paraId="4DA27714" w14:textId="77777777" w:rsidR="00DB5126" w:rsidRPr="003758D4" w:rsidRDefault="00DB5126" w:rsidP="00DB5126">
      <w:pPr>
        <w:widowControl w:val="0"/>
        <w:autoSpaceDE w:val="0"/>
        <w:autoSpaceDN w:val="0"/>
        <w:adjustRightInd w:val="0"/>
        <w:ind w:firstLine="1134"/>
        <w:rPr>
          <w:rFonts w:ascii="Times New Roman CYR" w:hAnsi="Times New Roman CYR" w:cs="Times New Roman CYR"/>
        </w:rPr>
      </w:pPr>
      <w:bookmarkStart w:id="188" w:name="sub_501222"/>
      <w:bookmarkEnd w:id="187"/>
      <w:r w:rsidRPr="003758D4">
        <w:rPr>
          <w:rFonts w:ascii="Times New Roman CYR" w:hAnsi="Times New Roman CYR" w:cs="Times New Roman CYR"/>
        </w:rPr>
        <w:t>2) наименование проекта, рассмотренного на общественных обсуждениях или пу</w:t>
      </w:r>
      <w:r w:rsidRPr="003758D4">
        <w:rPr>
          <w:rFonts w:ascii="Times New Roman CYR" w:hAnsi="Times New Roman CYR" w:cs="Times New Roman CYR"/>
        </w:rPr>
        <w:t>б</w:t>
      </w:r>
      <w:r w:rsidRPr="003758D4">
        <w:rPr>
          <w:rFonts w:ascii="Times New Roman CYR" w:hAnsi="Times New Roman CYR" w:cs="Times New Roman CYR"/>
        </w:rPr>
        <w:t>личных слушаниях, сведения о количестве участников общественных обсуждений или публи</w:t>
      </w:r>
      <w:r w:rsidRPr="003758D4">
        <w:rPr>
          <w:rFonts w:ascii="Times New Roman CYR" w:hAnsi="Times New Roman CYR" w:cs="Times New Roman CYR"/>
        </w:rPr>
        <w:t>ч</w:t>
      </w:r>
      <w:r w:rsidRPr="003758D4">
        <w:rPr>
          <w:rFonts w:ascii="Times New Roman CYR" w:hAnsi="Times New Roman CYR" w:cs="Times New Roman CYR"/>
        </w:rPr>
        <w:t>ных слушаний, которые приняли участие в общественных обсуждениях или публичных слуш</w:t>
      </w:r>
      <w:r w:rsidRPr="003758D4">
        <w:rPr>
          <w:rFonts w:ascii="Times New Roman CYR" w:hAnsi="Times New Roman CYR" w:cs="Times New Roman CYR"/>
        </w:rPr>
        <w:t>а</w:t>
      </w:r>
      <w:r w:rsidRPr="003758D4">
        <w:rPr>
          <w:rFonts w:ascii="Times New Roman CYR" w:hAnsi="Times New Roman CYR" w:cs="Times New Roman CYR"/>
        </w:rPr>
        <w:t>ниях;</w:t>
      </w:r>
    </w:p>
    <w:p w14:paraId="6CBF06EA" w14:textId="77777777" w:rsidR="00DB5126" w:rsidRPr="003758D4" w:rsidRDefault="00DB5126" w:rsidP="00DB5126">
      <w:pPr>
        <w:widowControl w:val="0"/>
        <w:autoSpaceDE w:val="0"/>
        <w:autoSpaceDN w:val="0"/>
        <w:adjustRightInd w:val="0"/>
        <w:ind w:firstLine="1134"/>
        <w:rPr>
          <w:rFonts w:ascii="Times New Roman CYR" w:hAnsi="Times New Roman CYR" w:cs="Times New Roman CYR"/>
        </w:rPr>
      </w:pPr>
      <w:bookmarkStart w:id="189" w:name="sub_501223"/>
      <w:bookmarkEnd w:id="188"/>
      <w:r w:rsidRPr="003758D4">
        <w:rPr>
          <w:rFonts w:ascii="Times New Roman CYR" w:hAnsi="Times New Roman CYR" w:cs="Times New Roman CYR"/>
        </w:rPr>
        <w:t>3) реквизиты протокола общественных обсуждений или публичных слушаний, на основании которого подготовлено заключение о результатах общественных обсуждений или публичных слушаний;</w:t>
      </w:r>
    </w:p>
    <w:p w14:paraId="7779383D" w14:textId="77777777" w:rsidR="00DB5126" w:rsidRPr="003758D4" w:rsidRDefault="00DB5126" w:rsidP="00DB5126">
      <w:pPr>
        <w:widowControl w:val="0"/>
        <w:autoSpaceDE w:val="0"/>
        <w:autoSpaceDN w:val="0"/>
        <w:adjustRightInd w:val="0"/>
        <w:ind w:firstLine="1134"/>
        <w:rPr>
          <w:rFonts w:ascii="Times New Roman CYR" w:hAnsi="Times New Roman CYR" w:cs="Times New Roman CYR"/>
        </w:rPr>
      </w:pPr>
      <w:bookmarkStart w:id="190" w:name="sub_501224"/>
      <w:bookmarkEnd w:id="189"/>
      <w:proofErr w:type="gramStart"/>
      <w:r w:rsidRPr="003758D4">
        <w:rPr>
          <w:rFonts w:ascii="Times New Roman CYR" w:hAnsi="Times New Roman CYR" w:cs="Times New Roman CYR"/>
        </w:rPr>
        <w:t>4) содержание внесенных предложений и замечаний участников общественных о</w:t>
      </w:r>
      <w:r w:rsidRPr="003758D4">
        <w:rPr>
          <w:rFonts w:ascii="Times New Roman CYR" w:hAnsi="Times New Roman CYR" w:cs="Times New Roman CYR"/>
        </w:rPr>
        <w:t>б</w:t>
      </w:r>
      <w:r w:rsidRPr="003758D4">
        <w:rPr>
          <w:rFonts w:ascii="Times New Roman CYR" w:hAnsi="Times New Roman CYR" w:cs="Times New Roman CYR"/>
        </w:rPr>
        <w:t>суждений или публичных слушаний с разделением на предложения и замечания граждан, я</w:t>
      </w:r>
      <w:r w:rsidRPr="003758D4">
        <w:rPr>
          <w:rFonts w:ascii="Times New Roman CYR" w:hAnsi="Times New Roman CYR" w:cs="Times New Roman CYR"/>
        </w:rPr>
        <w:t>в</w:t>
      </w:r>
      <w:r w:rsidRPr="003758D4">
        <w:rPr>
          <w:rFonts w:ascii="Times New Roman CYR" w:hAnsi="Times New Roman CYR" w:cs="Times New Roman CYR"/>
        </w:rPr>
        <w:t>ляющихся участниками общественных обсуждений или публичных слушаний и постоянно проживающих на территории, в пределах которой проводятся общественные обсуждения или публичные слушания, и предложения и замечания иных участников общественных обсуждений или публичных слушаний.</w:t>
      </w:r>
      <w:proofErr w:type="gramEnd"/>
      <w:r w:rsidRPr="003758D4">
        <w:rPr>
          <w:rFonts w:ascii="Times New Roman CYR" w:hAnsi="Times New Roman CYR" w:cs="Times New Roman CYR"/>
        </w:rPr>
        <w:t xml:space="preserve"> В случае внесения несколькими участниками общественных обсу</w:t>
      </w:r>
      <w:r w:rsidRPr="003758D4">
        <w:rPr>
          <w:rFonts w:ascii="Times New Roman CYR" w:hAnsi="Times New Roman CYR" w:cs="Times New Roman CYR"/>
        </w:rPr>
        <w:t>ж</w:t>
      </w:r>
      <w:r w:rsidRPr="003758D4">
        <w:rPr>
          <w:rFonts w:ascii="Times New Roman CYR" w:hAnsi="Times New Roman CYR" w:cs="Times New Roman CYR"/>
        </w:rPr>
        <w:t>дений или публичных слушаний одинаковых предложений и замечаний допускается обобщение таких предложений и замечаний;</w:t>
      </w:r>
    </w:p>
    <w:p w14:paraId="006F7878" w14:textId="77777777" w:rsidR="00DB5126" w:rsidRPr="003758D4" w:rsidRDefault="00DB5126" w:rsidP="00DB5126">
      <w:pPr>
        <w:widowControl w:val="0"/>
        <w:autoSpaceDE w:val="0"/>
        <w:autoSpaceDN w:val="0"/>
        <w:adjustRightInd w:val="0"/>
        <w:ind w:firstLine="1134"/>
        <w:rPr>
          <w:rFonts w:ascii="Times New Roman CYR" w:hAnsi="Times New Roman CYR" w:cs="Times New Roman CYR"/>
        </w:rPr>
      </w:pPr>
      <w:bookmarkStart w:id="191" w:name="sub_501225"/>
      <w:bookmarkEnd w:id="190"/>
      <w:r w:rsidRPr="003758D4">
        <w:rPr>
          <w:rFonts w:ascii="Times New Roman CYR" w:hAnsi="Times New Roman CYR" w:cs="Times New Roman CYR"/>
        </w:rPr>
        <w:t>5) аргументированные рекомендации организатора общественных обсуждений или публичных слушаний о целесообразности или нецелесообразности учета внесенных участник</w:t>
      </w:r>
      <w:r w:rsidRPr="003758D4">
        <w:rPr>
          <w:rFonts w:ascii="Times New Roman CYR" w:hAnsi="Times New Roman CYR" w:cs="Times New Roman CYR"/>
        </w:rPr>
        <w:t>а</w:t>
      </w:r>
      <w:r w:rsidRPr="003758D4">
        <w:rPr>
          <w:rFonts w:ascii="Times New Roman CYR" w:hAnsi="Times New Roman CYR" w:cs="Times New Roman CYR"/>
        </w:rPr>
        <w:t>ми общественных обсуждений или публичных слушаний предложений и замечаний и выводы по результатам общественных обсуждений или публичных слушаний.</w:t>
      </w:r>
    </w:p>
    <w:p w14:paraId="4F6D5442" w14:textId="77777777" w:rsidR="00DB5126" w:rsidRPr="003758D4" w:rsidRDefault="00DB5126" w:rsidP="00DB5126">
      <w:pPr>
        <w:widowControl w:val="0"/>
        <w:autoSpaceDE w:val="0"/>
        <w:autoSpaceDN w:val="0"/>
        <w:adjustRightInd w:val="0"/>
        <w:ind w:firstLine="720"/>
        <w:rPr>
          <w:rFonts w:ascii="Times New Roman CYR" w:hAnsi="Times New Roman CYR" w:cs="Times New Roman CYR"/>
        </w:rPr>
      </w:pPr>
      <w:bookmarkStart w:id="192" w:name="sub_501023"/>
      <w:bookmarkEnd w:id="191"/>
      <w:r w:rsidRPr="003758D4">
        <w:rPr>
          <w:rFonts w:ascii="Times New Roman CYR" w:hAnsi="Times New Roman CYR" w:cs="Times New Roman CYR"/>
        </w:rPr>
        <w:lastRenderedPageBreak/>
        <w:t>23. Заключение о результатах общественных обсуждений или публичных слушаний по</w:t>
      </w:r>
      <w:r w:rsidRPr="003758D4">
        <w:rPr>
          <w:rFonts w:ascii="Times New Roman CYR" w:hAnsi="Times New Roman CYR" w:cs="Times New Roman CYR"/>
        </w:rPr>
        <w:t>д</w:t>
      </w:r>
      <w:r w:rsidRPr="003758D4">
        <w:rPr>
          <w:rFonts w:ascii="Times New Roman CYR" w:hAnsi="Times New Roman CYR" w:cs="Times New Roman CYR"/>
        </w:rPr>
        <w:t>лежит опубликованию в порядке, установленном для официального опубликования муниц</w:t>
      </w:r>
      <w:r w:rsidRPr="003758D4">
        <w:rPr>
          <w:rFonts w:ascii="Times New Roman CYR" w:hAnsi="Times New Roman CYR" w:cs="Times New Roman CYR"/>
        </w:rPr>
        <w:t>и</w:t>
      </w:r>
      <w:r w:rsidRPr="003758D4">
        <w:rPr>
          <w:rFonts w:ascii="Times New Roman CYR" w:hAnsi="Times New Roman CYR" w:cs="Times New Roman CYR"/>
        </w:rPr>
        <w:t>пальных правовых актов, иной официальной информации, и размещается на официальном са</w:t>
      </w:r>
      <w:r w:rsidRPr="003758D4">
        <w:rPr>
          <w:rFonts w:ascii="Times New Roman CYR" w:hAnsi="Times New Roman CYR" w:cs="Times New Roman CYR"/>
        </w:rPr>
        <w:t>й</w:t>
      </w:r>
      <w:r w:rsidRPr="003758D4">
        <w:rPr>
          <w:rFonts w:ascii="Times New Roman CYR" w:hAnsi="Times New Roman CYR" w:cs="Times New Roman CYR"/>
        </w:rPr>
        <w:t>те и (или) в информационных системах.</w:t>
      </w:r>
    </w:p>
    <w:p w14:paraId="30463874" w14:textId="77777777" w:rsidR="00DB5126" w:rsidRPr="003758D4" w:rsidRDefault="00DB5126" w:rsidP="00DB5126">
      <w:pPr>
        <w:widowControl w:val="0"/>
        <w:autoSpaceDE w:val="0"/>
        <w:autoSpaceDN w:val="0"/>
        <w:adjustRightInd w:val="0"/>
        <w:ind w:firstLine="720"/>
        <w:rPr>
          <w:rFonts w:ascii="Times New Roman CYR" w:hAnsi="Times New Roman CYR" w:cs="Times New Roman CYR"/>
        </w:rPr>
      </w:pPr>
      <w:bookmarkStart w:id="193" w:name="sub_501024"/>
      <w:bookmarkEnd w:id="192"/>
      <w:r w:rsidRPr="003758D4">
        <w:rPr>
          <w:rFonts w:ascii="Times New Roman CYR" w:hAnsi="Times New Roman CYR" w:cs="Times New Roman CYR"/>
        </w:rPr>
        <w:t>24. Уставом муниципального образования и (или) нормативным правовым актом пре</w:t>
      </w:r>
      <w:r w:rsidRPr="003758D4">
        <w:rPr>
          <w:rFonts w:ascii="Times New Roman CYR" w:hAnsi="Times New Roman CYR" w:cs="Times New Roman CYR"/>
        </w:rPr>
        <w:t>д</w:t>
      </w:r>
      <w:r w:rsidRPr="003758D4">
        <w:rPr>
          <w:rFonts w:ascii="Times New Roman CYR" w:hAnsi="Times New Roman CYR" w:cs="Times New Roman CYR"/>
        </w:rPr>
        <w:t>ставительного органа муниципального образования на основании положений настоящего К</w:t>
      </w:r>
      <w:r w:rsidRPr="003758D4">
        <w:rPr>
          <w:rFonts w:ascii="Times New Roman CYR" w:hAnsi="Times New Roman CYR" w:cs="Times New Roman CYR"/>
        </w:rPr>
        <w:t>о</w:t>
      </w:r>
      <w:r w:rsidRPr="003758D4">
        <w:rPr>
          <w:rFonts w:ascii="Times New Roman CYR" w:hAnsi="Times New Roman CYR" w:cs="Times New Roman CYR"/>
        </w:rPr>
        <w:t>декса определяются:</w:t>
      </w:r>
    </w:p>
    <w:p w14:paraId="10F07C3B" w14:textId="77777777" w:rsidR="00DB5126" w:rsidRPr="003758D4" w:rsidRDefault="00DB5126" w:rsidP="00DB5126">
      <w:pPr>
        <w:widowControl w:val="0"/>
        <w:autoSpaceDE w:val="0"/>
        <w:autoSpaceDN w:val="0"/>
        <w:adjustRightInd w:val="0"/>
        <w:ind w:firstLine="1134"/>
        <w:rPr>
          <w:rFonts w:ascii="Times New Roman CYR" w:hAnsi="Times New Roman CYR" w:cs="Times New Roman CYR"/>
        </w:rPr>
      </w:pPr>
      <w:bookmarkStart w:id="194" w:name="sub_501241"/>
      <w:bookmarkEnd w:id="193"/>
      <w:r w:rsidRPr="003758D4">
        <w:rPr>
          <w:rFonts w:ascii="Times New Roman CYR" w:hAnsi="Times New Roman CYR" w:cs="Times New Roman CYR"/>
        </w:rPr>
        <w:t>1) порядок организации и проведения общественных обсуждений или публичных слушаний по проектам;</w:t>
      </w:r>
    </w:p>
    <w:p w14:paraId="74DA9ED9" w14:textId="77777777" w:rsidR="00DB5126" w:rsidRPr="003758D4" w:rsidRDefault="00DB5126" w:rsidP="00DB5126">
      <w:pPr>
        <w:widowControl w:val="0"/>
        <w:autoSpaceDE w:val="0"/>
        <w:autoSpaceDN w:val="0"/>
        <w:adjustRightInd w:val="0"/>
        <w:ind w:firstLine="1134"/>
        <w:rPr>
          <w:rFonts w:ascii="Times New Roman CYR" w:hAnsi="Times New Roman CYR" w:cs="Times New Roman CYR"/>
        </w:rPr>
      </w:pPr>
      <w:bookmarkStart w:id="195" w:name="sub_501242"/>
      <w:bookmarkEnd w:id="194"/>
      <w:r w:rsidRPr="003758D4">
        <w:rPr>
          <w:rFonts w:ascii="Times New Roman CYR" w:hAnsi="Times New Roman CYR" w:cs="Times New Roman CYR"/>
        </w:rPr>
        <w:t>2) организатор общественных обсуждений или публичных слушаний;</w:t>
      </w:r>
    </w:p>
    <w:p w14:paraId="020CEC9D" w14:textId="77777777" w:rsidR="00DB5126" w:rsidRPr="003758D4" w:rsidRDefault="00DB5126" w:rsidP="00DB5126">
      <w:pPr>
        <w:widowControl w:val="0"/>
        <w:autoSpaceDE w:val="0"/>
        <w:autoSpaceDN w:val="0"/>
        <w:adjustRightInd w:val="0"/>
        <w:ind w:firstLine="1134"/>
        <w:rPr>
          <w:rFonts w:ascii="Times New Roman CYR" w:hAnsi="Times New Roman CYR" w:cs="Times New Roman CYR"/>
        </w:rPr>
      </w:pPr>
      <w:bookmarkStart w:id="196" w:name="sub_501243"/>
      <w:bookmarkEnd w:id="195"/>
      <w:r w:rsidRPr="003758D4">
        <w:rPr>
          <w:rFonts w:ascii="Times New Roman CYR" w:hAnsi="Times New Roman CYR" w:cs="Times New Roman CYR"/>
        </w:rPr>
        <w:t>3) срок проведения общественных обсуждений или публичных слушаний;</w:t>
      </w:r>
    </w:p>
    <w:p w14:paraId="44DDE73A" w14:textId="77777777" w:rsidR="00DB5126" w:rsidRPr="003758D4" w:rsidRDefault="00DB5126" w:rsidP="00DB5126">
      <w:pPr>
        <w:widowControl w:val="0"/>
        <w:autoSpaceDE w:val="0"/>
        <w:autoSpaceDN w:val="0"/>
        <w:adjustRightInd w:val="0"/>
        <w:ind w:firstLine="1134"/>
        <w:rPr>
          <w:rFonts w:ascii="Times New Roman CYR" w:hAnsi="Times New Roman CYR" w:cs="Times New Roman CYR"/>
        </w:rPr>
      </w:pPr>
      <w:bookmarkStart w:id="197" w:name="sub_501244"/>
      <w:bookmarkEnd w:id="196"/>
      <w:r w:rsidRPr="003758D4">
        <w:rPr>
          <w:rFonts w:ascii="Times New Roman CYR" w:hAnsi="Times New Roman CYR" w:cs="Times New Roman CYR"/>
        </w:rPr>
        <w:t>4) официальный сайт и (или) информационные системы;</w:t>
      </w:r>
    </w:p>
    <w:p w14:paraId="0FFC6BA6" w14:textId="77777777" w:rsidR="00DB5126" w:rsidRPr="003758D4" w:rsidRDefault="00DB5126" w:rsidP="00DB5126">
      <w:pPr>
        <w:widowControl w:val="0"/>
        <w:autoSpaceDE w:val="0"/>
        <w:autoSpaceDN w:val="0"/>
        <w:adjustRightInd w:val="0"/>
        <w:ind w:firstLine="1134"/>
        <w:rPr>
          <w:rFonts w:ascii="Times New Roman CYR" w:hAnsi="Times New Roman CYR" w:cs="Times New Roman CYR"/>
        </w:rPr>
      </w:pPr>
      <w:bookmarkStart w:id="198" w:name="sub_501245"/>
      <w:bookmarkEnd w:id="197"/>
      <w:r w:rsidRPr="003758D4">
        <w:rPr>
          <w:rFonts w:ascii="Times New Roman CYR" w:hAnsi="Times New Roman CYR" w:cs="Times New Roman CYR"/>
        </w:rPr>
        <w:t>5) требования к информационным стендам, на которых размещаются оповещения о начале общественных обсуждений или публичных слушаний;</w:t>
      </w:r>
    </w:p>
    <w:p w14:paraId="61BA8609" w14:textId="77777777" w:rsidR="00DB5126" w:rsidRPr="003758D4" w:rsidRDefault="00DB5126" w:rsidP="00DB5126">
      <w:pPr>
        <w:widowControl w:val="0"/>
        <w:autoSpaceDE w:val="0"/>
        <w:autoSpaceDN w:val="0"/>
        <w:adjustRightInd w:val="0"/>
        <w:ind w:firstLine="1134"/>
        <w:rPr>
          <w:rFonts w:ascii="Times New Roman CYR" w:hAnsi="Times New Roman CYR" w:cs="Times New Roman CYR"/>
        </w:rPr>
      </w:pPr>
      <w:bookmarkStart w:id="199" w:name="sub_501246"/>
      <w:bookmarkEnd w:id="198"/>
      <w:r w:rsidRPr="003758D4">
        <w:rPr>
          <w:rFonts w:ascii="Times New Roman CYR" w:hAnsi="Times New Roman CYR" w:cs="Times New Roman CYR"/>
        </w:rPr>
        <w:t>6) форма оповещения о начале общественных обсуждений или публичных слуш</w:t>
      </w:r>
      <w:r w:rsidRPr="003758D4">
        <w:rPr>
          <w:rFonts w:ascii="Times New Roman CYR" w:hAnsi="Times New Roman CYR" w:cs="Times New Roman CYR"/>
        </w:rPr>
        <w:t>а</w:t>
      </w:r>
      <w:r w:rsidRPr="003758D4">
        <w:rPr>
          <w:rFonts w:ascii="Times New Roman CYR" w:hAnsi="Times New Roman CYR" w:cs="Times New Roman CYR"/>
        </w:rPr>
        <w:t>ний, порядок подготовки и форма протокола общественных обсуждений или публичных сл</w:t>
      </w:r>
      <w:r w:rsidRPr="003758D4">
        <w:rPr>
          <w:rFonts w:ascii="Times New Roman CYR" w:hAnsi="Times New Roman CYR" w:cs="Times New Roman CYR"/>
        </w:rPr>
        <w:t>у</w:t>
      </w:r>
      <w:r w:rsidRPr="003758D4">
        <w:rPr>
          <w:rFonts w:ascii="Times New Roman CYR" w:hAnsi="Times New Roman CYR" w:cs="Times New Roman CYR"/>
        </w:rPr>
        <w:t>шаний, порядок подготовки и форма заключения о результатах общественных обсуждений или публичных слушаний;</w:t>
      </w:r>
    </w:p>
    <w:p w14:paraId="4BB4F317" w14:textId="77777777" w:rsidR="00DB5126" w:rsidRPr="003758D4" w:rsidRDefault="00DB5126" w:rsidP="00DB5126">
      <w:pPr>
        <w:widowControl w:val="0"/>
        <w:autoSpaceDE w:val="0"/>
        <w:autoSpaceDN w:val="0"/>
        <w:adjustRightInd w:val="0"/>
        <w:ind w:firstLine="1134"/>
        <w:rPr>
          <w:rFonts w:ascii="Times New Roman CYR" w:hAnsi="Times New Roman CYR" w:cs="Times New Roman CYR"/>
        </w:rPr>
      </w:pPr>
      <w:bookmarkStart w:id="200" w:name="sub_501247"/>
      <w:bookmarkEnd w:id="199"/>
      <w:r w:rsidRPr="003758D4">
        <w:rPr>
          <w:rFonts w:ascii="Times New Roman CYR" w:hAnsi="Times New Roman CYR" w:cs="Times New Roman CYR"/>
        </w:rPr>
        <w:t>7) порядок проведения экспозиции проекта, подлежащего рассмотрению на общ</w:t>
      </w:r>
      <w:r w:rsidRPr="003758D4">
        <w:rPr>
          <w:rFonts w:ascii="Times New Roman CYR" w:hAnsi="Times New Roman CYR" w:cs="Times New Roman CYR"/>
        </w:rPr>
        <w:t>е</w:t>
      </w:r>
      <w:r w:rsidRPr="003758D4">
        <w:rPr>
          <w:rFonts w:ascii="Times New Roman CYR" w:hAnsi="Times New Roman CYR" w:cs="Times New Roman CYR"/>
        </w:rPr>
        <w:t>ственных обсуждениях или публичных слушаниях, а также порядок консультирования посет</w:t>
      </w:r>
      <w:r w:rsidRPr="003758D4">
        <w:rPr>
          <w:rFonts w:ascii="Times New Roman CYR" w:hAnsi="Times New Roman CYR" w:cs="Times New Roman CYR"/>
        </w:rPr>
        <w:t>и</w:t>
      </w:r>
      <w:r w:rsidRPr="003758D4">
        <w:rPr>
          <w:rFonts w:ascii="Times New Roman CYR" w:hAnsi="Times New Roman CYR" w:cs="Times New Roman CYR"/>
        </w:rPr>
        <w:t>телей экспозиции проекта, подлежащего рассмотрению на общественных обсуждениях или публичных слушаниях.</w:t>
      </w:r>
    </w:p>
    <w:bookmarkEnd w:id="200"/>
    <w:p w14:paraId="77DEA1CD" w14:textId="5A1421C6" w:rsidR="00DB5126" w:rsidRPr="000C6D75" w:rsidRDefault="00DB5126" w:rsidP="00DB5126">
      <w:pPr>
        <w:widowControl w:val="0"/>
        <w:autoSpaceDE w:val="0"/>
        <w:autoSpaceDN w:val="0"/>
        <w:adjustRightInd w:val="0"/>
        <w:ind w:firstLine="720"/>
        <w:rPr>
          <w:rFonts w:ascii="Times New Roman CYR" w:hAnsi="Times New Roman CYR" w:cs="Times New Roman CYR"/>
        </w:rPr>
      </w:pPr>
      <w:r w:rsidRPr="003758D4">
        <w:rPr>
          <w:rFonts w:ascii="Times New Roman CYR" w:hAnsi="Times New Roman CYR" w:cs="Times New Roman CYR"/>
        </w:rPr>
        <w:t>25.</w:t>
      </w:r>
      <w:r w:rsidR="009B5AE1" w:rsidRPr="009B5AE1">
        <w:rPr>
          <w:color w:val="000000"/>
          <w:sz w:val="30"/>
          <w:szCs w:val="30"/>
          <w:shd w:val="clear" w:color="auto" w:fill="FFFFFF"/>
        </w:rPr>
        <w:t xml:space="preserve"> </w:t>
      </w:r>
      <w:r w:rsidRPr="000C6D75">
        <w:rPr>
          <w:rFonts w:ascii="Times New Roman CYR" w:hAnsi="Times New Roman CYR" w:cs="Times New Roman CYR"/>
        </w:rPr>
        <w:t>Общественные обсуждения или публичные слушания и (или) общественные обсу</w:t>
      </w:r>
      <w:r w:rsidRPr="000C6D75">
        <w:rPr>
          <w:rFonts w:ascii="Times New Roman CYR" w:hAnsi="Times New Roman CYR" w:cs="Times New Roman CYR"/>
        </w:rPr>
        <w:t>ж</w:t>
      </w:r>
      <w:r w:rsidRPr="000C6D75">
        <w:rPr>
          <w:rFonts w:ascii="Times New Roman CYR" w:hAnsi="Times New Roman CYR" w:cs="Times New Roman CYR"/>
        </w:rPr>
        <w:t>дения по проектам правил землепользования и застройки и по проектам, предусматривающим внесение изменений в правила, проводятся в каждом населенном пункте муниципального обр</w:t>
      </w:r>
      <w:r w:rsidRPr="000C6D75">
        <w:rPr>
          <w:rFonts w:ascii="Times New Roman CYR" w:hAnsi="Times New Roman CYR" w:cs="Times New Roman CYR"/>
        </w:rPr>
        <w:t>а</w:t>
      </w:r>
      <w:r w:rsidRPr="000C6D75">
        <w:rPr>
          <w:rFonts w:ascii="Times New Roman CYR" w:hAnsi="Times New Roman CYR" w:cs="Times New Roman CYR"/>
        </w:rPr>
        <w:t>зования.</w:t>
      </w:r>
    </w:p>
    <w:p w14:paraId="32F23D9E" w14:textId="77777777" w:rsidR="00DB5126" w:rsidRPr="000C6D75" w:rsidRDefault="00DB5126" w:rsidP="00DB5126">
      <w:pPr>
        <w:widowControl w:val="0"/>
        <w:autoSpaceDE w:val="0"/>
        <w:autoSpaceDN w:val="0"/>
        <w:adjustRightInd w:val="0"/>
        <w:ind w:firstLine="720"/>
        <w:rPr>
          <w:rFonts w:ascii="Times New Roman CYR" w:hAnsi="Times New Roman CYR" w:cs="Times New Roman CYR"/>
        </w:rPr>
      </w:pPr>
      <w:r w:rsidRPr="000C6D75">
        <w:rPr>
          <w:rFonts w:ascii="Times New Roman CYR" w:hAnsi="Times New Roman CYR" w:cs="Times New Roman CYR"/>
        </w:rPr>
        <w:t>26. При проведении общественных обсуждений или публичных слушаний в целях обе</w:t>
      </w:r>
      <w:r w:rsidRPr="000C6D75">
        <w:rPr>
          <w:rFonts w:ascii="Times New Roman CYR" w:hAnsi="Times New Roman CYR" w:cs="Times New Roman CYR"/>
        </w:rPr>
        <w:t>с</w:t>
      </w:r>
      <w:r w:rsidRPr="000C6D75">
        <w:rPr>
          <w:rFonts w:ascii="Times New Roman CYR" w:hAnsi="Times New Roman CYR" w:cs="Times New Roman CYR"/>
        </w:rPr>
        <w:t>печения участников общественных обсуждений или публичных слушаний равными возможн</w:t>
      </w:r>
      <w:r w:rsidRPr="000C6D75">
        <w:rPr>
          <w:rFonts w:ascii="Times New Roman CYR" w:hAnsi="Times New Roman CYR" w:cs="Times New Roman CYR"/>
        </w:rPr>
        <w:t>о</w:t>
      </w:r>
      <w:r w:rsidRPr="000C6D75">
        <w:rPr>
          <w:rFonts w:ascii="Times New Roman CYR" w:hAnsi="Times New Roman CYR" w:cs="Times New Roman CYR"/>
        </w:rPr>
        <w:t>стями для участия в общественных обсуждениях или публичных слушаниях территория нас</w:t>
      </w:r>
      <w:r w:rsidRPr="000C6D75">
        <w:rPr>
          <w:rFonts w:ascii="Times New Roman CYR" w:hAnsi="Times New Roman CYR" w:cs="Times New Roman CYR"/>
        </w:rPr>
        <w:t>е</w:t>
      </w:r>
      <w:r w:rsidRPr="000C6D75">
        <w:rPr>
          <w:rFonts w:ascii="Times New Roman CYR" w:hAnsi="Times New Roman CYR" w:cs="Times New Roman CYR"/>
        </w:rPr>
        <w:t>ленного пункта может быть разделена на части.</w:t>
      </w:r>
    </w:p>
    <w:p w14:paraId="1232B1E4" w14:textId="51609460" w:rsidR="003758D4" w:rsidRPr="00383003" w:rsidRDefault="003758D4" w:rsidP="00DB5126">
      <w:pPr>
        <w:widowControl w:val="0"/>
        <w:autoSpaceDE w:val="0"/>
        <w:autoSpaceDN w:val="0"/>
        <w:adjustRightInd w:val="0"/>
        <w:ind w:firstLine="720"/>
        <w:rPr>
          <w:rFonts w:ascii="Times New Roman CYR" w:hAnsi="Times New Roman CYR" w:cs="Times New Roman CYR"/>
          <w:strike/>
          <w:color w:val="FF0000"/>
        </w:rPr>
      </w:pPr>
    </w:p>
    <w:p w14:paraId="3DDF22FD" w14:textId="77777777" w:rsidR="003758D4" w:rsidRPr="003758D4" w:rsidRDefault="003758D4" w:rsidP="003758D4">
      <w:pPr>
        <w:suppressAutoHyphens/>
        <w:ind w:firstLine="567"/>
        <w:rPr>
          <w:rFonts w:eastAsia="GOST Type AU"/>
          <w:b/>
          <w:lang w:eastAsia="ar-SA"/>
        </w:rPr>
      </w:pPr>
    </w:p>
    <w:p w14:paraId="344E0F5D" w14:textId="77777777" w:rsidR="003758D4" w:rsidRPr="003758D4" w:rsidRDefault="003758D4" w:rsidP="00426F39">
      <w:pPr>
        <w:pStyle w:val="2"/>
        <w:rPr>
          <w:rFonts w:eastAsia="GOST Type AU"/>
          <w:lang w:eastAsia="ar-SA"/>
        </w:rPr>
      </w:pPr>
      <w:bookmarkStart w:id="201" w:name="_Toc89422070"/>
      <w:bookmarkStart w:id="202" w:name="_Toc212200344"/>
      <w:r w:rsidRPr="003758D4">
        <w:rPr>
          <w:rFonts w:eastAsia="GOST Type AU"/>
          <w:lang w:eastAsia="ar-SA"/>
        </w:rPr>
        <w:t>Глава 6. Регулирование иных вопросов землепользования и застройки</w:t>
      </w:r>
      <w:bookmarkEnd w:id="201"/>
      <w:bookmarkEnd w:id="202"/>
    </w:p>
    <w:p w14:paraId="31B03941" w14:textId="77777777" w:rsidR="003758D4" w:rsidRPr="003758D4" w:rsidRDefault="003758D4" w:rsidP="003758D4">
      <w:pPr>
        <w:ind w:firstLine="567"/>
      </w:pPr>
    </w:p>
    <w:p w14:paraId="50913D9E" w14:textId="77777777" w:rsidR="003758D4" w:rsidRDefault="003758D4" w:rsidP="003509D6">
      <w:pPr>
        <w:pStyle w:val="3"/>
      </w:pPr>
      <w:bookmarkStart w:id="203" w:name="_Toc180470356"/>
      <w:bookmarkStart w:id="204" w:name="_Toc200537110"/>
      <w:bookmarkStart w:id="205" w:name="_Toc208205281"/>
      <w:bookmarkStart w:id="206" w:name="_Toc427840791"/>
      <w:bookmarkStart w:id="207" w:name="_Toc427840973"/>
      <w:bookmarkStart w:id="208" w:name="_Toc465786394"/>
      <w:bookmarkStart w:id="209" w:name="_Toc89422071"/>
      <w:bookmarkStart w:id="210" w:name="_Toc212200345"/>
      <w:r w:rsidRPr="003758D4">
        <w:t xml:space="preserve">Статья 16. </w:t>
      </w:r>
      <w:bookmarkEnd w:id="203"/>
      <w:bookmarkEnd w:id="204"/>
      <w:bookmarkEnd w:id="205"/>
      <w:bookmarkEnd w:id="206"/>
      <w:bookmarkEnd w:id="207"/>
      <w:bookmarkEnd w:id="208"/>
      <w:r w:rsidRPr="003758D4">
        <w:t>Порядок принятия решения о внесении изменений в Правила землепол</w:t>
      </w:r>
      <w:r w:rsidRPr="003758D4">
        <w:t>ь</w:t>
      </w:r>
      <w:r w:rsidRPr="003758D4">
        <w:t>зования и застройки</w:t>
      </w:r>
      <w:bookmarkEnd w:id="209"/>
      <w:bookmarkEnd w:id="210"/>
    </w:p>
    <w:p w14:paraId="6EF5A96B" w14:textId="77777777" w:rsidR="00076B53" w:rsidRPr="003758D4" w:rsidRDefault="00076B53" w:rsidP="00076B53">
      <w:r w:rsidRPr="003758D4">
        <w:t xml:space="preserve">1. Изменениями настоящих Правил считаются любые изменения текста Правил, </w:t>
      </w:r>
      <w:r>
        <w:t>Карта градостроительного зонирования   и  зон с  особыми условиями использования  территории</w:t>
      </w:r>
      <w:r w:rsidRPr="003758D4">
        <w:t>, л</w:t>
      </w:r>
      <w:r w:rsidRPr="003758D4">
        <w:t>и</w:t>
      </w:r>
      <w:r w:rsidRPr="003758D4">
        <w:t>бо градостроительных регламентов.</w:t>
      </w:r>
    </w:p>
    <w:p w14:paraId="61715199" w14:textId="77777777" w:rsidR="00076B53" w:rsidRPr="003758D4" w:rsidRDefault="00076B53" w:rsidP="00076B53">
      <w:r w:rsidRPr="003758D4">
        <w:t>2. Основаниями для рассмотрения Администрацией вопроса о внесении изменений в настоящие Правила являются:</w:t>
      </w:r>
    </w:p>
    <w:p w14:paraId="535451CB" w14:textId="47E6D67D" w:rsidR="00076B53" w:rsidRPr="003758D4" w:rsidRDefault="00076B53" w:rsidP="000C6D75">
      <w:pPr>
        <w:ind w:firstLine="851"/>
      </w:pPr>
      <w:r w:rsidRPr="003758D4">
        <w:t xml:space="preserve">1) </w:t>
      </w:r>
      <w:r w:rsidRPr="00AC1C98">
        <w:t xml:space="preserve">несоответствие правил землепользования и застройки </w:t>
      </w:r>
      <w:proofErr w:type="gramStart"/>
      <w:r w:rsidRPr="00AC1C98">
        <w:t>генеральному</w:t>
      </w:r>
      <w:proofErr w:type="gramEnd"/>
      <w:r w:rsidRPr="00AC1C98">
        <w:t xml:space="preserve"> </w:t>
      </w:r>
      <w:r w:rsidR="00BC7338">
        <w:t>поселения</w:t>
      </w:r>
      <w:r w:rsidRPr="00AC1C98">
        <w:t>, во</w:t>
      </w:r>
      <w:r w:rsidRPr="00AC1C98">
        <w:t>з</w:t>
      </w:r>
      <w:r w:rsidRPr="00AC1C98">
        <w:t>никшее в результате внесения в генеральны</w:t>
      </w:r>
      <w:r>
        <w:t>й план</w:t>
      </w:r>
      <w:r w:rsidRPr="003758D4">
        <w:t>;</w:t>
      </w:r>
    </w:p>
    <w:p w14:paraId="020B96D1" w14:textId="77777777" w:rsidR="00076B53" w:rsidRPr="003758D4" w:rsidRDefault="00076B53" w:rsidP="000C6D75">
      <w:pPr>
        <w:ind w:firstLine="851"/>
      </w:pPr>
      <w:r w:rsidRPr="003758D4">
        <w:t>2) поступление предложений об изменении границ территориальных зон, изменении градостроительных регламентов;</w:t>
      </w:r>
    </w:p>
    <w:p w14:paraId="11A57132" w14:textId="77777777" w:rsidR="00076B53" w:rsidRPr="003758D4" w:rsidRDefault="00076B53" w:rsidP="000C6D75">
      <w:pPr>
        <w:ind w:firstLine="851"/>
      </w:pPr>
      <w:r w:rsidRPr="003758D4">
        <w:t>3) несоответствие сведений о местоположении границ зон с особыми условиями и</w:t>
      </w:r>
      <w:r w:rsidRPr="003758D4">
        <w:t>с</w:t>
      </w:r>
      <w:r w:rsidRPr="003758D4">
        <w:t>пользования территорий, территорий объектов культурного наследия, отображенных на карте градостроительного зонирования, содержащемуся в Едином государственном реестре недв</w:t>
      </w:r>
      <w:r w:rsidRPr="003758D4">
        <w:t>и</w:t>
      </w:r>
      <w:r w:rsidRPr="003758D4">
        <w:t>жимости описанию местоположения границ указанных зон, территорий;</w:t>
      </w:r>
    </w:p>
    <w:p w14:paraId="12F45785" w14:textId="77777777" w:rsidR="00076B53" w:rsidRPr="003758D4" w:rsidRDefault="00076B53" w:rsidP="000C6D75">
      <w:pPr>
        <w:ind w:firstLine="851"/>
      </w:pPr>
      <w:bookmarkStart w:id="211" w:name="dst2457"/>
      <w:bookmarkEnd w:id="211"/>
      <w:r w:rsidRPr="003758D4">
        <w:lastRenderedPageBreak/>
        <w:t>4) несоответствие установленных градостроительным регламентом ограничений и</w:t>
      </w:r>
      <w:r w:rsidRPr="003758D4">
        <w:t>с</w:t>
      </w:r>
      <w:r w:rsidRPr="003758D4">
        <w:t>пользования земельных участков и объектов капитального строительства, расположенных по</w:t>
      </w:r>
      <w:r w:rsidRPr="003758D4">
        <w:t>л</w:t>
      </w:r>
      <w:r w:rsidRPr="003758D4">
        <w:t>ностью или частично в границах зон с особыми условиями использования территорий, террит</w:t>
      </w:r>
      <w:r w:rsidRPr="003758D4">
        <w:t>о</w:t>
      </w:r>
      <w:r w:rsidRPr="003758D4">
        <w:t>рий достопримечательных мест федерального, регионального и местного значения, содерж</w:t>
      </w:r>
      <w:r w:rsidRPr="003758D4">
        <w:t>а</w:t>
      </w:r>
      <w:r w:rsidRPr="003758D4">
        <w:t>щимся в Едином государственном реестре недвижимости ограничениям использования объе</w:t>
      </w:r>
      <w:r w:rsidRPr="003758D4">
        <w:t>к</w:t>
      </w:r>
      <w:r w:rsidRPr="003758D4">
        <w:t>тов недвижимости в пределах таких зон, территорий;</w:t>
      </w:r>
    </w:p>
    <w:p w14:paraId="42CE5751" w14:textId="1FE8D076" w:rsidR="00076B53" w:rsidRPr="003758D4" w:rsidRDefault="00076B53" w:rsidP="000C6D75">
      <w:pPr>
        <w:ind w:firstLine="851"/>
      </w:pPr>
      <w:bookmarkStart w:id="212" w:name="dst2458"/>
      <w:bookmarkEnd w:id="212"/>
      <w:r w:rsidRPr="003758D4">
        <w:t xml:space="preserve">5) установление, изменение, прекращение существования зоны с особыми условиями использования территории, установление, изменение границ территории объекта культурного наследия, территории исторического </w:t>
      </w:r>
      <w:r w:rsidR="00BC7338">
        <w:t>поселения</w:t>
      </w:r>
      <w:r w:rsidRPr="003758D4">
        <w:t xml:space="preserve"> федерального значения, территории историч</w:t>
      </w:r>
      <w:r w:rsidRPr="003758D4">
        <w:t>е</w:t>
      </w:r>
      <w:r w:rsidRPr="003758D4">
        <w:t xml:space="preserve">ского </w:t>
      </w:r>
      <w:r w:rsidR="00BC7338">
        <w:t>поселения</w:t>
      </w:r>
      <w:r w:rsidRPr="003758D4">
        <w:t xml:space="preserve"> регионального значения.</w:t>
      </w:r>
    </w:p>
    <w:p w14:paraId="2CE4DF9E" w14:textId="3341A104" w:rsidR="00AC753F" w:rsidRPr="00AC753F" w:rsidRDefault="00076B53" w:rsidP="000C6D75">
      <w:pPr>
        <w:ind w:firstLine="851"/>
        <w:rPr>
          <w:color w:val="FF0000"/>
        </w:rPr>
      </w:pPr>
      <w:r w:rsidRPr="000C6D75">
        <w:t xml:space="preserve">6) </w:t>
      </w:r>
      <w:r w:rsidR="00AC753F" w:rsidRPr="000C6D75">
        <w:t>Принятие решения о комплексном развитии территории или заключение договора о комплексном развитии территории;</w:t>
      </w:r>
    </w:p>
    <w:p w14:paraId="00F89BA4" w14:textId="63638C8F" w:rsidR="00076B53" w:rsidRPr="00AC753F" w:rsidRDefault="00076B53" w:rsidP="000C6D75">
      <w:pPr>
        <w:ind w:firstLine="851"/>
        <w:rPr>
          <w:strike/>
          <w:color w:val="FF0000"/>
        </w:rPr>
      </w:pPr>
    </w:p>
    <w:p w14:paraId="5C77948E" w14:textId="766442C6" w:rsidR="00076B53" w:rsidRDefault="00076B53" w:rsidP="000C6D75">
      <w:pPr>
        <w:ind w:firstLine="851"/>
      </w:pPr>
      <w:r w:rsidRPr="003758D4">
        <w:t>7) обнаружение мест захоронений погибших при защите Отечества, расположенных в границах муниципальных образований.</w:t>
      </w:r>
    </w:p>
    <w:p w14:paraId="0B83DDB8" w14:textId="3B94F59A" w:rsidR="00A177D3" w:rsidRDefault="000C41B8" w:rsidP="000C6D75">
      <w:pPr>
        <w:pStyle w:val="af9"/>
        <w:spacing w:before="0" w:beforeAutospacing="0" w:after="0" w:afterAutospacing="0" w:line="288" w:lineRule="atLeast"/>
        <w:ind w:firstLine="851"/>
        <w:jc w:val="both"/>
      </w:pPr>
      <w:r w:rsidRPr="000C6D75">
        <w:t>8) несоответствие сведений о границах территориальных зон, содержащихся в правилах землепользования и застройки, содержащемуся в Едином государственном реестре недвижим</w:t>
      </w:r>
      <w:r w:rsidRPr="000C6D75">
        <w:t>о</w:t>
      </w:r>
      <w:r w:rsidRPr="000C6D75">
        <w:t>сти описанию местоположения границ указанных территориальных зон, которое было изменено в соответствии с федеральным законом при внесении в Единый государственный реестр недв</w:t>
      </w:r>
      <w:r w:rsidRPr="000C6D75">
        <w:t>и</w:t>
      </w:r>
      <w:r w:rsidRPr="000C6D75">
        <w:t>жимости сведений о границах территориальных зон</w:t>
      </w:r>
      <w:proofErr w:type="gramStart"/>
      <w:r w:rsidRPr="000C6D75">
        <w:t>.</w:t>
      </w:r>
      <w:proofErr w:type="gramEnd"/>
      <w:r w:rsidR="00A177D3" w:rsidRPr="000C6D75">
        <w:t xml:space="preserve"> </w:t>
      </w:r>
      <w:proofErr w:type="gramStart"/>
      <w:r w:rsidR="00A177D3" w:rsidRPr="000C6D75">
        <w:t>н</w:t>
      </w:r>
      <w:proofErr w:type="gramEnd"/>
      <w:r w:rsidR="00A177D3" w:rsidRPr="000C6D75">
        <w:t>есоответствие</w:t>
      </w:r>
      <w:r w:rsidR="00A177D3">
        <w:t xml:space="preserve"> сведений о границах те</w:t>
      </w:r>
      <w:r w:rsidR="00A177D3">
        <w:t>р</w:t>
      </w:r>
      <w:r w:rsidR="00A177D3">
        <w:t xml:space="preserve">риториальных зон, содержащихся в правилах землепользования и застройки, содержащемуся в Едином государственном </w:t>
      </w:r>
      <w:proofErr w:type="gramStart"/>
      <w:r w:rsidR="00A177D3">
        <w:t>реестре</w:t>
      </w:r>
      <w:proofErr w:type="gramEnd"/>
      <w:r w:rsidR="00A177D3">
        <w:t xml:space="preserve"> недвижимости описанию местоположения границ указанных территориальных зон, которое было изменено в соответствии с федеральным законом при вн</w:t>
      </w:r>
      <w:r w:rsidR="00A177D3">
        <w:t>е</w:t>
      </w:r>
      <w:r w:rsidR="00A177D3">
        <w:t>сении в Единый государственный реестр недвижимости сведений о границах территориальных зон.</w:t>
      </w:r>
    </w:p>
    <w:p w14:paraId="56737984" w14:textId="77777777" w:rsidR="00076B53" w:rsidRPr="003758D4" w:rsidRDefault="00076B53" w:rsidP="00076B53">
      <w:r w:rsidRPr="003758D4">
        <w:t xml:space="preserve">3. Предложения о внесении изменений в настоящие Правила направляются </w:t>
      </w:r>
      <w:r w:rsidRPr="003758D4">
        <w:rPr>
          <w:color w:val="000000"/>
        </w:rPr>
        <w:t>в комиссию:</w:t>
      </w:r>
    </w:p>
    <w:p w14:paraId="2709A22F" w14:textId="77777777" w:rsidR="00076B53" w:rsidRPr="003758D4" w:rsidRDefault="00076B53" w:rsidP="000C6D75">
      <w:pPr>
        <w:ind w:firstLine="851"/>
      </w:pPr>
      <w:r w:rsidRPr="003758D4">
        <w:t>1) федеральными органами исполнительной власти в случаях, если настоящие Правила могут воспрепятствовать функционированию, размещению объектов капитального строител</w:t>
      </w:r>
      <w:r w:rsidRPr="003758D4">
        <w:t>ь</w:t>
      </w:r>
      <w:r w:rsidRPr="003758D4">
        <w:t>ства федерального значения;</w:t>
      </w:r>
    </w:p>
    <w:p w14:paraId="379FA7C3" w14:textId="086E2AB8" w:rsidR="00076B53" w:rsidRPr="003758D4" w:rsidRDefault="00076B53" w:rsidP="000C6D75">
      <w:pPr>
        <w:ind w:firstLine="851"/>
      </w:pPr>
      <w:r w:rsidRPr="003758D4">
        <w:t xml:space="preserve">2) </w:t>
      </w:r>
      <w:r w:rsidR="007164B4" w:rsidRPr="000C6D75">
        <w:t xml:space="preserve">исполнительными </w:t>
      </w:r>
      <w:r w:rsidRPr="000C6D75">
        <w:t xml:space="preserve">органами </w:t>
      </w:r>
      <w:r w:rsidRPr="003758D4">
        <w:t>Оренбургской области в случаях, если настоящие Пр</w:t>
      </w:r>
      <w:r w:rsidRPr="003758D4">
        <w:t>а</w:t>
      </w:r>
      <w:r w:rsidRPr="003758D4">
        <w:t>вила могут воспрепятствовать функционированию, размещению объектов капитального стро</w:t>
      </w:r>
      <w:r w:rsidRPr="003758D4">
        <w:t>и</w:t>
      </w:r>
      <w:r w:rsidRPr="003758D4">
        <w:t>тельства регионального значения;</w:t>
      </w:r>
    </w:p>
    <w:p w14:paraId="02F3B0A5" w14:textId="18A8D905" w:rsidR="00076B53" w:rsidRPr="003758D4" w:rsidRDefault="00076B53" w:rsidP="000C6D75">
      <w:pPr>
        <w:ind w:firstLine="851"/>
      </w:pPr>
      <w:r>
        <w:t>3</w:t>
      </w:r>
      <w:r w:rsidRPr="003758D4">
        <w:t xml:space="preserve">) органами местного самоуправления в случаях, если необходимо совершенствовать порядок регулирования землепользования и застройки на соответствующей территории </w:t>
      </w:r>
      <w:r w:rsidR="00BC7338">
        <w:t>посел</w:t>
      </w:r>
      <w:r w:rsidR="00BC7338">
        <w:t>е</w:t>
      </w:r>
      <w:r w:rsidR="00BC7338">
        <w:t>ния</w:t>
      </w:r>
      <w:r w:rsidRPr="00D922B6">
        <w:t>;</w:t>
      </w:r>
    </w:p>
    <w:p w14:paraId="59CC6462" w14:textId="77777777" w:rsidR="00076B53" w:rsidRPr="003758D4" w:rsidRDefault="00076B53" w:rsidP="000C6D75">
      <w:pPr>
        <w:ind w:firstLine="851"/>
      </w:pPr>
      <w:r>
        <w:t>4</w:t>
      </w:r>
      <w:r w:rsidRPr="003758D4">
        <w:t>) органами местного самоуправления в случаях обнаружения мест захоронений п</w:t>
      </w:r>
      <w:r w:rsidRPr="003758D4">
        <w:t>о</w:t>
      </w:r>
      <w:r w:rsidRPr="003758D4">
        <w:t>гибших при защите Отечества, расположенных в границах муниципальных образований;</w:t>
      </w:r>
    </w:p>
    <w:p w14:paraId="1133F785" w14:textId="77777777" w:rsidR="00076B53" w:rsidRPr="003758D4" w:rsidRDefault="00076B53" w:rsidP="000C6D75">
      <w:pPr>
        <w:ind w:firstLine="851"/>
      </w:pPr>
      <w:r w:rsidRPr="003758D4">
        <w:t xml:space="preserve">5) физическими или юридическими лицами в инициативном порядке либо в случаях, если в результате применения настоящих </w:t>
      </w:r>
      <w:proofErr w:type="gramStart"/>
      <w:r w:rsidRPr="003758D4">
        <w:t>Правил</w:t>
      </w:r>
      <w:proofErr w:type="gramEnd"/>
      <w:r w:rsidRPr="003758D4">
        <w:t xml:space="preserve"> земельные участки и объекты капитального строительства не используются эффективно, причиняется вред их правообладателям, снижается стоимость земельных участков и объектов капитального строительства, не реализуются права и законные интересы граждан и их объединений.</w:t>
      </w:r>
    </w:p>
    <w:p w14:paraId="11AB73B9" w14:textId="77777777" w:rsidR="00076B53" w:rsidRPr="003758D4" w:rsidRDefault="00076B53" w:rsidP="000C6D75">
      <w:pPr>
        <w:ind w:firstLine="851"/>
        <w:rPr>
          <w:color w:val="000000"/>
        </w:rPr>
      </w:pPr>
      <w:proofErr w:type="gramStart"/>
      <w:r w:rsidRPr="003758D4">
        <w:rPr>
          <w:color w:val="000000"/>
        </w:rPr>
        <w:t xml:space="preserve">6) </w:t>
      </w:r>
      <w:r w:rsidRPr="007B3134">
        <w:rPr>
          <w:color w:val="000000"/>
        </w:rPr>
        <w:t>уполномоченным федеральным органом исполнительной власти или юридическим лицом, обеспечивающим реализацию принятого Правительством Российской Федерации реш</w:t>
      </w:r>
      <w:r w:rsidRPr="007B3134">
        <w:rPr>
          <w:color w:val="000000"/>
        </w:rPr>
        <w:t>е</w:t>
      </w:r>
      <w:r w:rsidRPr="007B3134">
        <w:rPr>
          <w:color w:val="000000"/>
        </w:rPr>
        <w:t>ния о комплексном развитии территории, которое создано Российской Федерацией или в уста</w:t>
      </w:r>
      <w:r w:rsidRPr="007B3134">
        <w:rPr>
          <w:color w:val="000000"/>
        </w:rPr>
        <w:t>в</w:t>
      </w:r>
      <w:r w:rsidRPr="007B3134">
        <w:rPr>
          <w:color w:val="000000"/>
        </w:rPr>
        <w:t>ном (складочном) капитале которого доля Российской Федерации составляет более 50 проце</w:t>
      </w:r>
      <w:r w:rsidRPr="007B3134">
        <w:rPr>
          <w:color w:val="000000"/>
        </w:rPr>
        <w:t>н</w:t>
      </w:r>
      <w:r w:rsidRPr="007B3134">
        <w:rPr>
          <w:color w:val="000000"/>
        </w:rPr>
        <w:t>тов, или дочерним обществом, в уставном (складочном) капитале которого более 50 процентов долей принадлежит такому юридическому лицу (далее - юридическое лицо, определенное Ро</w:t>
      </w:r>
      <w:r w:rsidRPr="007B3134">
        <w:rPr>
          <w:color w:val="000000"/>
        </w:rPr>
        <w:t>с</w:t>
      </w:r>
      <w:r w:rsidRPr="007B3134">
        <w:rPr>
          <w:color w:val="000000"/>
        </w:rPr>
        <w:t>сийской Федерацией);</w:t>
      </w:r>
      <w:proofErr w:type="gramEnd"/>
    </w:p>
    <w:p w14:paraId="798341D7" w14:textId="5CD0D484" w:rsidR="00076B53" w:rsidRPr="000C6D75" w:rsidRDefault="00076B53" w:rsidP="000C6D75">
      <w:pPr>
        <w:ind w:firstLine="851"/>
      </w:pPr>
      <w:proofErr w:type="gramStart"/>
      <w:r w:rsidRPr="003758D4">
        <w:rPr>
          <w:color w:val="000000"/>
        </w:rPr>
        <w:lastRenderedPageBreak/>
        <w:t xml:space="preserve">7) </w:t>
      </w:r>
      <w:r w:rsidRPr="00AA44C8">
        <w:rPr>
          <w:color w:val="000000"/>
        </w:rPr>
        <w:t>высшим исполнительным органом государственной власти субъекта Российской Ф</w:t>
      </w:r>
      <w:r w:rsidRPr="00AA44C8">
        <w:rPr>
          <w:color w:val="000000"/>
        </w:rPr>
        <w:t>е</w:t>
      </w:r>
      <w:r w:rsidRPr="00AA44C8">
        <w:rPr>
          <w:color w:val="000000"/>
        </w:rPr>
        <w:t>дерации, органом местного самоуправления, принявшими решение о комплексном развитии территории, юридическим лицом, определенным субъектом Российской Федерации и обесп</w:t>
      </w:r>
      <w:r w:rsidRPr="00AA44C8">
        <w:rPr>
          <w:color w:val="000000"/>
        </w:rPr>
        <w:t>е</w:t>
      </w:r>
      <w:r w:rsidRPr="00AA44C8">
        <w:rPr>
          <w:color w:val="000000"/>
        </w:rPr>
        <w:t xml:space="preserve">чивающим реализацию принятого субъектом Российской Федерации, главой </w:t>
      </w:r>
      <w:r w:rsidR="00BC7338">
        <w:rPr>
          <w:color w:val="000000"/>
        </w:rPr>
        <w:t>поселения</w:t>
      </w:r>
      <w:r w:rsidRPr="00AA44C8">
        <w:rPr>
          <w:color w:val="000000"/>
        </w:rPr>
        <w:t xml:space="preserve"> реш</w:t>
      </w:r>
      <w:r w:rsidRPr="00AA44C8">
        <w:rPr>
          <w:color w:val="000000"/>
        </w:rPr>
        <w:t>е</w:t>
      </w:r>
      <w:r w:rsidRPr="00AA44C8">
        <w:rPr>
          <w:color w:val="000000"/>
        </w:rPr>
        <w:t>ния о комплексном развитии территории, которое создано субъектом Российской Федерации, муниципальным образованием или в уставном (складочном) капитале которого доля субъекта Российской Федерации, муниципального образования составляет более 50</w:t>
      </w:r>
      <w:proofErr w:type="gramEnd"/>
      <w:r w:rsidRPr="00AA44C8">
        <w:rPr>
          <w:color w:val="000000"/>
        </w:rPr>
        <w:t xml:space="preserve"> процентов, или д</w:t>
      </w:r>
      <w:r w:rsidRPr="00AA44C8">
        <w:rPr>
          <w:color w:val="000000"/>
        </w:rPr>
        <w:t>о</w:t>
      </w:r>
      <w:r w:rsidRPr="00AA44C8">
        <w:rPr>
          <w:color w:val="000000"/>
        </w:rPr>
        <w:t>черним обществом, в уставном (складочном) капитале которого более 50 процентов долей пр</w:t>
      </w:r>
      <w:r w:rsidRPr="00AA44C8">
        <w:rPr>
          <w:color w:val="000000"/>
        </w:rPr>
        <w:t>и</w:t>
      </w:r>
      <w:r w:rsidRPr="00AA44C8">
        <w:rPr>
          <w:color w:val="000000"/>
        </w:rPr>
        <w:t>надлежит такому юридическому лицу (далее - юридическое лицо, определенное субъектом Ро</w:t>
      </w:r>
      <w:r w:rsidRPr="00AA44C8">
        <w:rPr>
          <w:color w:val="000000"/>
        </w:rPr>
        <w:t>с</w:t>
      </w:r>
      <w:r w:rsidRPr="00AA44C8">
        <w:rPr>
          <w:color w:val="000000"/>
        </w:rPr>
        <w:t>сийской Федерации), либо лицом, с которым заключен договор о комплексном развитии терр</w:t>
      </w:r>
      <w:r w:rsidRPr="00AA44C8">
        <w:rPr>
          <w:color w:val="000000"/>
        </w:rPr>
        <w:t>и</w:t>
      </w:r>
      <w:r w:rsidRPr="00AA44C8">
        <w:rPr>
          <w:color w:val="000000"/>
        </w:rPr>
        <w:t xml:space="preserve">тории в целях реализации </w:t>
      </w:r>
      <w:r w:rsidRPr="000C6D75">
        <w:t>решения о комплексном развитии территории.</w:t>
      </w:r>
    </w:p>
    <w:p w14:paraId="3B81D9CE" w14:textId="49B0EE1A" w:rsidR="00076B53" w:rsidRPr="000C6D75" w:rsidRDefault="00076B53" w:rsidP="000C6D75">
      <w:r w:rsidRPr="000C6D75">
        <w:t>3.1. В случае</w:t>
      </w:r>
      <w:proofErr w:type="gramStart"/>
      <w:r w:rsidRPr="000C6D75">
        <w:t>,</w:t>
      </w:r>
      <w:proofErr w:type="gramEnd"/>
      <w:r w:rsidRPr="000C6D75">
        <w:t xml:space="preserve"> если правилами землепользования и застройки не обеспечена возможность размещения на территориях </w:t>
      </w:r>
      <w:r w:rsidR="00BC7338">
        <w:t>поселения</w:t>
      </w:r>
      <w:r w:rsidRPr="000C6D75">
        <w:t xml:space="preserve"> предусмотренных документами территориального пл</w:t>
      </w:r>
      <w:r w:rsidRPr="000C6D75">
        <w:t>а</w:t>
      </w:r>
      <w:r w:rsidRPr="000C6D75">
        <w:t>нирования объектов федерального значения, объектов регионального значения, объектов мес</w:t>
      </w:r>
      <w:r w:rsidRPr="000C6D75">
        <w:t>т</w:t>
      </w:r>
      <w:r w:rsidRPr="000C6D75">
        <w:t xml:space="preserve">ного значения </w:t>
      </w:r>
      <w:r w:rsidR="00BC7338">
        <w:t>поселения</w:t>
      </w:r>
      <w:r w:rsidRPr="000C6D75">
        <w:t xml:space="preserve"> (за исключением линейных объектов), уполномоченный федеральный орган исполнительной власти, уполномоченный </w:t>
      </w:r>
      <w:r w:rsidR="000C6D75" w:rsidRPr="000C6D75">
        <w:t xml:space="preserve">исполнительный орган </w:t>
      </w:r>
      <w:r w:rsidRPr="000C6D75">
        <w:t xml:space="preserve">субъекта Российской Федерации направляют главе </w:t>
      </w:r>
      <w:r w:rsidR="00BC7338">
        <w:t>поселения</w:t>
      </w:r>
      <w:r w:rsidRPr="000C6D75">
        <w:t xml:space="preserve"> требование о внесении изменений в правила земл</w:t>
      </w:r>
      <w:r w:rsidRPr="000C6D75">
        <w:t>е</w:t>
      </w:r>
      <w:r w:rsidRPr="000C6D75">
        <w:t>пользования и застройки в целях обеспечения размещения указанных объектов.</w:t>
      </w:r>
    </w:p>
    <w:p w14:paraId="7F8D81AF" w14:textId="7D415F7E" w:rsidR="00076B53" w:rsidRPr="003758D4" w:rsidRDefault="00076B53" w:rsidP="00076B53">
      <w:pPr>
        <w:rPr>
          <w:color w:val="000000"/>
        </w:rPr>
      </w:pPr>
      <w:r w:rsidRPr="003758D4">
        <w:rPr>
          <w:color w:val="000000"/>
        </w:rPr>
        <w:t>3.2. В случае, предусмотренном </w:t>
      </w:r>
      <w:hyperlink r:id="rId24" w:anchor="/document/12138258/entry/3331" w:history="1">
        <w:r w:rsidRPr="003758D4">
          <w:rPr>
            <w:color w:val="000000"/>
          </w:rPr>
          <w:t>частью 3.1</w:t>
        </w:r>
      </w:hyperlink>
      <w:r w:rsidRPr="003758D4">
        <w:rPr>
          <w:color w:val="000000"/>
        </w:rPr>
        <w:t xml:space="preserve"> настоящей статьи, глава </w:t>
      </w:r>
      <w:r w:rsidR="00BC7338">
        <w:rPr>
          <w:color w:val="000000"/>
        </w:rPr>
        <w:t>поселения</w:t>
      </w:r>
      <w:r w:rsidRPr="003758D4">
        <w:rPr>
          <w:color w:val="000000"/>
        </w:rPr>
        <w:t xml:space="preserve"> обеспеч</w:t>
      </w:r>
      <w:r w:rsidRPr="003758D4">
        <w:rPr>
          <w:color w:val="000000"/>
        </w:rPr>
        <w:t>и</w:t>
      </w:r>
      <w:r w:rsidRPr="003758D4">
        <w:rPr>
          <w:color w:val="000000"/>
        </w:rPr>
        <w:t>вают внесение изменений в правила землепользования и застройки в течение тридцати дней со дня получения указанного в части 3.1 настоящей статьи требования.</w:t>
      </w:r>
    </w:p>
    <w:p w14:paraId="72B50C35" w14:textId="77777777" w:rsidR="00076B53" w:rsidRPr="003758D4" w:rsidRDefault="00957B73" w:rsidP="00076B53">
      <w:pPr>
        <w:rPr>
          <w:color w:val="000000"/>
        </w:rPr>
      </w:pPr>
      <w:hyperlink r:id="rId25" w:anchor="/document/72005510/entry/26044" w:history="1">
        <w:r w:rsidR="00076B53" w:rsidRPr="003758D4">
          <w:rPr>
            <w:color w:val="000000"/>
          </w:rPr>
          <w:t>3.3.</w:t>
        </w:r>
      </w:hyperlink>
      <w:r w:rsidR="00076B53" w:rsidRPr="003758D4">
        <w:rPr>
          <w:color w:val="000000"/>
        </w:rPr>
        <w:t> </w:t>
      </w:r>
      <w:proofErr w:type="gramStart"/>
      <w:r w:rsidR="00076B53" w:rsidRPr="003758D4">
        <w:rPr>
          <w:color w:val="000000"/>
        </w:rPr>
        <w:t>В целях внесения изменений в правила землепользования и застройки в случаях, предусмотренных </w:t>
      </w:r>
      <w:hyperlink r:id="rId26" w:anchor="/document/12138258/entry/33023" w:history="1">
        <w:r w:rsidR="00076B53" w:rsidRPr="003758D4">
          <w:rPr>
            <w:color w:val="000000"/>
          </w:rPr>
          <w:t>пунктами 3 - 6 части 2</w:t>
        </w:r>
      </w:hyperlink>
      <w:r w:rsidR="00076B53" w:rsidRPr="003758D4">
        <w:rPr>
          <w:color w:val="000000"/>
        </w:rPr>
        <w:t> и </w:t>
      </w:r>
      <w:hyperlink r:id="rId27" w:anchor="/document/12138258/entry/3331" w:history="1">
        <w:r w:rsidR="00076B53" w:rsidRPr="003758D4">
          <w:rPr>
            <w:color w:val="000000"/>
          </w:rPr>
          <w:t>частью 3.1</w:t>
        </w:r>
      </w:hyperlink>
      <w:r w:rsidR="00076B53" w:rsidRPr="003758D4">
        <w:rPr>
          <w:color w:val="000000"/>
        </w:rPr>
        <w:t> настоящей статьи, а также в случае одн</w:t>
      </w:r>
      <w:r w:rsidR="00076B53" w:rsidRPr="003758D4">
        <w:rPr>
          <w:color w:val="000000"/>
        </w:rPr>
        <w:t>о</w:t>
      </w:r>
      <w:r w:rsidR="00076B53" w:rsidRPr="003758D4">
        <w:rPr>
          <w:color w:val="000000"/>
        </w:rPr>
        <w:t>кратного изменения видов разрешенного использования, установленных градостроительным регламентом для конкретной территориальной зоны, без изменения ранее установленных пр</w:t>
      </w:r>
      <w:r w:rsidR="00076B53" w:rsidRPr="003758D4">
        <w:rPr>
          <w:color w:val="000000"/>
        </w:rPr>
        <w:t>е</w:t>
      </w:r>
      <w:r w:rsidR="00076B53" w:rsidRPr="003758D4">
        <w:rPr>
          <w:color w:val="000000"/>
        </w:rPr>
        <w:t>дельных параметров разрешенного строительства, реконструкции объектов капитального стр</w:t>
      </w:r>
      <w:r w:rsidR="00076B53" w:rsidRPr="003758D4">
        <w:rPr>
          <w:color w:val="000000"/>
        </w:rPr>
        <w:t>о</w:t>
      </w:r>
      <w:r w:rsidR="00076B53" w:rsidRPr="003758D4">
        <w:rPr>
          <w:color w:val="000000"/>
        </w:rPr>
        <w:t>ительства и (или) в случае однократного изменения одного или нескольких предельных</w:t>
      </w:r>
      <w:proofErr w:type="gramEnd"/>
      <w:r w:rsidR="00076B53" w:rsidRPr="003758D4">
        <w:rPr>
          <w:color w:val="000000"/>
        </w:rPr>
        <w:t xml:space="preserve"> </w:t>
      </w:r>
      <w:proofErr w:type="gramStart"/>
      <w:r w:rsidR="00076B53" w:rsidRPr="003758D4">
        <w:rPr>
          <w:color w:val="000000"/>
        </w:rPr>
        <w:t>пар</w:t>
      </w:r>
      <w:r w:rsidR="00076B53" w:rsidRPr="003758D4">
        <w:rPr>
          <w:color w:val="000000"/>
        </w:rPr>
        <w:t>а</w:t>
      </w:r>
      <w:r w:rsidR="00076B53" w:rsidRPr="003758D4">
        <w:rPr>
          <w:color w:val="000000"/>
        </w:rPr>
        <w:t>метров разрешенного строительства, реконструкции объектов капитального строительства, установленных градостроительным регламентом для конкретной территориальной зоны, не б</w:t>
      </w:r>
      <w:r w:rsidR="00076B53" w:rsidRPr="003758D4">
        <w:rPr>
          <w:color w:val="000000"/>
        </w:rPr>
        <w:t>о</w:t>
      </w:r>
      <w:r w:rsidR="00076B53" w:rsidRPr="003758D4">
        <w:rPr>
          <w:color w:val="000000"/>
        </w:rPr>
        <w:t>лее чем на десять процентов проведение общественных обсуждений или публичных слушаний, опубликование сообщения о принятии решения о подготовке проекта о внесении изменений в правила землепользования и застройки и подготовка предусмотренного </w:t>
      </w:r>
      <w:hyperlink r:id="rId28" w:anchor="/document/12138258/entry/3304" w:history="1">
        <w:r w:rsidR="00076B53" w:rsidRPr="003758D4">
          <w:rPr>
            <w:color w:val="000000"/>
          </w:rPr>
          <w:t>частью 4</w:t>
        </w:r>
      </w:hyperlink>
      <w:r w:rsidR="00076B53" w:rsidRPr="003758D4">
        <w:rPr>
          <w:color w:val="000000"/>
        </w:rPr>
        <w:t> настоящей статьи заключения комиссии не требуются.</w:t>
      </w:r>
      <w:proofErr w:type="gramEnd"/>
    </w:p>
    <w:p w14:paraId="26A2545A" w14:textId="77777777" w:rsidR="00076B53" w:rsidRPr="003758D4" w:rsidRDefault="00076B53" w:rsidP="00076B53">
      <w:pPr>
        <w:rPr>
          <w:color w:val="000000"/>
        </w:rPr>
      </w:pPr>
      <w:r w:rsidRPr="003758D4">
        <w:rPr>
          <w:color w:val="000000"/>
        </w:rPr>
        <w:t>3.4. В случае внесения изменений в правила землепользования и застройки в целях ре</w:t>
      </w:r>
      <w:r w:rsidRPr="003758D4">
        <w:rPr>
          <w:color w:val="000000"/>
        </w:rPr>
        <w:t>а</w:t>
      </w:r>
      <w:r w:rsidRPr="003758D4">
        <w:rPr>
          <w:color w:val="000000"/>
        </w:rPr>
        <w:t xml:space="preserve">лизации решения о комплексном развитии территории, такие изменения должны быть внесены в срок не </w:t>
      </w:r>
      <w:proofErr w:type="gramStart"/>
      <w:r w:rsidRPr="003758D4">
        <w:rPr>
          <w:color w:val="000000"/>
        </w:rPr>
        <w:t>позднее</w:t>
      </w:r>
      <w:proofErr w:type="gramEnd"/>
      <w:r w:rsidRPr="003758D4">
        <w:rPr>
          <w:color w:val="000000"/>
        </w:rPr>
        <w:t xml:space="preserve"> чем девяносто дней со дня утверждения проекта планировки территории в целях ее комплексного развития.</w:t>
      </w:r>
    </w:p>
    <w:p w14:paraId="3C8AC75A" w14:textId="77777777" w:rsidR="00076B53" w:rsidRPr="003758D4" w:rsidRDefault="00076B53" w:rsidP="00076B53">
      <w:r w:rsidRPr="003758D4">
        <w:t>3.5. Внесение изменений в правила землепользования и застройки в связи с обнаружен</w:t>
      </w:r>
      <w:r w:rsidRPr="003758D4">
        <w:t>и</w:t>
      </w:r>
      <w:r w:rsidRPr="003758D4">
        <w:t>ем мест захоронений погибших при защите Отечества, расположенных в границах муниц</w:t>
      </w:r>
      <w:r w:rsidRPr="003758D4">
        <w:t>и</w:t>
      </w:r>
      <w:r w:rsidRPr="003758D4">
        <w:t xml:space="preserve">пальных образований, осуществляется в течение шести месяцев </w:t>
      </w:r>
      <w:proofErr w:type="gramStart"/>
      <w:r w:rsidRPr="003758D4">
        <w:t>с даты обнаружения</w:t>
      </w:r>
      <w:proofErr w:type="gramEnd"/>
      <w:r w:rsidRPr="003758D4">
        <w:t xml:space="preserve"> таких мест, при этом проведение общественных обсуждений или публичных слушаний не требуется.</w:t>
      </w:r>
    </w:p>
    <w:p w14:paraId="330EAC8D" w14:textId="77777777" w:rsidR="00076B53" w:rsidRPr="003758D4" w:rsidRDefault="00076B53" w:rsidP="00076B53">
      <w:r w:rsidRPr="003758D4">
        <w:t>4. Предложение о внесении изменений в настоящие Правила направляется в письменной форме в Комиссию.</w:t>
      </w:r>
    </w:p>
    <w:p w14:paraId="54FE636E" w14:textId="77777777" w:rsidR="00076B53" w:rsidRPr="003758D4" w:rsidRDefault="00076B53" w:rsidP="00076B53">
      <w:r w:rsidRPr="003758D4">
        <w:t xml:space="preserve">Комиссия в течение </w:t>
      </w:r>
      <w:r>
        <w:rPr>
          <w:color w:val="000000"/>
        </w:rPr>
        <w:t>двадцати пяти</w:t>
      </w:r>
      <w:r w:rsidRPr="003758D4">
        <w:t xml:space="preserve"> дней со дня поступления предложения о внесении изменений в настоящие Правила осуществляет подготовку заключения, в котором содержатся рекомендации о внесении, в соответствии с поступившим предложением, изменения в насто</w:t>
      </w:r>
      <w:r w:rsidRPr="003758D4">
        <w:t>я</w:t>
      </w:r>
      <w:r w:rsidRPr="003758D4">
        <w:t>щие Правила или об отклонении такого предложения с указанием причин отклонения, и направляет это заключение главе муниципального образования.</w:t>
      </w:r>
    </w:p>
    <w:p w14:paraId="38667915" w14:textId="2F97C611" w:rsidR="00076B53" w:rsidRPr="003758D4" w:rsidRDefault="00076B53" w:rsidP="00076B53">
      <w:pPr>
        <w:rPr>
          <w:color w:val="000000"/>
        </w:rPr>
      </w:pPr>
      <w:r w:rsidRPr="003758D4">
        <w:t>5.</w:t>
      </w:r>
      <w:r w:rsidRPr="003758D4">
        <w:rPr>
          <w:color w:val="22272F"/>
          <w:shd w:val="clear" w:color="auto" w:fill="FFFFFF"/>
        </w:rPr>
        <w:t xml:space="preserve"> </w:t>
      </w:r>
      <w:r w:rsidRPr="003758D4">
        <w:rPr>
          <w:color w:val="000000"/>
        </w:rPr>
        <w:t xml:space="preserve">Глава </w:t>
      </w:r>
      <w:r w:rsidR="00BC7338">
        <w:rPr>
          <w:color w:val="000000"/>
        </w:rPr>
        <w:t>поселения</w:t>
      </w:r>
      <w:r w:rsidRPr="003758D4">
        <w:rPr>
          <w:color w:val="000000"/>
        </w:rPr>
        <w:t xml:space="preserve"> с учетом рекомендаций, содержащихся в заключени</w:t>
      </w:r>
      <w:proofErr w:type="gramStart"/>
      <w:r w:rsidRPr="003758D4">
        <w:rPr>
          <w:color w:val="000000"/>
        </w:rPr>
        <w:t>и</w:t>
      </w:r>
      <w:proofErr w:type="gramEnd"/>
      <w:r w:rsidRPr="003758D4">
        <w:rPr>
          <w:color w:val="000000"/>
        </w:rPr>
        <w:t xml:space="preserve"> комиссии, в т</w:t>
      </w:r>
      <w:r w:rsidRPr="003758D4">
        <w:rPr>
          <w:color w:val="000000"/>
        </w:rPr>
        <w:t>е</w:t>
      </w:r>
      <w:r w:rsidRPr="003758D4">
        <w:rPr>
          <w:color w:val="000000"/>
        </w:rPr>
        <w:t xml:space="preserve">чение двадцати пяти дней принимает решение о подготовке проекта о внесении изменения в правила землепользования и застройки или об отклонении предложения о внесении изменения </w:t>
      </w:r>
      <w:r w:rsidRPr="003758D4">
        <w:rPr>
          <w:color w:val="000000"/>
        </w:rPr>
        <w:lastRenderedPageBreak/>
        <w:t>в данные правила с указанием причин отклонения и направляет копию такого решения заявит</w:t>
      </w:r>
      <w:r w:rsidRPr="003758D4">
        <w:rPr>
          <w:color w:val="000000"/>
        </w:rPr>
        <w:t>е</w:t>
      </w:r>
      <w:r w:rsidRPr="003758D4">
        <w:rPr>
          <w:color w:val="000000"/>
        </w:rPr>
        <w:t>лям.</w:t>
      </w:r>
    </w:p>
    <w:p w14:paraId="4E3FF9CA" w14:textId="77777777" w:rsidR="00076B53" w:rsidRPr="003758D4" w:rsidRDefault="00076B53" w:rsidP="00391C3C">
      <w:pPr>
        <w:numPr>
          <w:ilvl w:val="1"/>
          <w:numId w:val="26"/>
        </w:numPr>
        <w:ind w:left="0" w:firstLine="709"/>
        <w:rPr>
          <w:color w:val="000000"/>
        </w:rPr>
      </w:pPr>
      <w:r w:rsidRPr="003758D4">
        <w:rPr>
          <w:color w:val="000000"/>
        </w:rPr>
        <w:t>В случае</w:t>
      </w:r>
      <w:proofErr w:type="gramStart"/>
      <w:r w:rsidRPr="003758D4">
        <w:rPr>
          <w:color w:val="000000"/>
        </w:rPr>
        <w:t>,</w:t>
      </w:r>
      <w:proofErr w:type="gramEnd"/>
      <w:r w:rsidRPr="003758D4">
        <w:rPr>
          <w:color w:val="000000"/>
        </w:rPr>
        <w:t xml:space="preserve"> если утверждение изменений в правила землепользования и застройки осуществляется представительным органом местного самоуправления, проект о внесении изм</w:t>
      </w:r>
      <w:r w:rsidRPr="003758D4">
        <w:rPr>
          <w:color w:val="000000"/>
        </w:rPr>
        <w:t>е</w:t>
      </w:r>
      <w:r w:rsidRPr="003758D4">
        <w:rPr>
          <w:color w:val="000000"/>
        </w:rPr>
        <w:t>нений в правила землепользования и застройки, направленный в представительный орган мес</w:t>
      </w:r>
      <w:r w:rsidRPr="003758D4">
        <w:rPr>
          <w:color w:val="000000"/>
        </w:rPr>
        <w:t>т</w:t>
      </w:r>
      <w:r w:rsidRPr="003758D4">
        <w:rPr>
          <w:color w:val="000000"/>
        </w:rPr>
        <w:t>ного самоуправления, подлежит рассмотрению на заседании указанного органа не позднее дня проведения заседания, следующего за ближайшим заседанием.</w:t>
      </w:r>
    </w:p>
    <w:p w14:paraId="50977554" w14:textId="77777777" w:rsidR="00076B53" w:rsidRPr="003758D4" w:rsidRDefault="00076B53" w:rsidP="00391C3C">
      <w:pPr>
        <w:numPr>
          <w:ilvl w:val="0"/>
          <w:numId w:val="27"/>
        </w:numPr>
        <w:shd w:val="clear" w:color="auto" w:fill="FFFFFF"/>
        <w:ind w:left="0" w:firstLine="709"/>
        <w:rPr>
          <w:color w:val="000000"/>
        </w:rPr>
      </w:pPr>
      <w:r w:rsidRPr="003758D4">
        <w:rPr>
          <w:color w:val="000000"/>
        </w:rPr>
        <w:t>Со дня поступления в орган местного самоуправления уведомления о выявлении самовольной постройки от исполнительных органов государственной власти, уполномоченных на осуществление государственного строительного надзора, государственного земельного надзора, государственного надзора в области использования и охраны водных объектов, гос</w:t>
      </w:r>
      <w:r w:rsidRPr="003758D4">
        <w:rPr>
          <w:color w:val="000000"/>
        </w:rPr>
        <w:t>у</w:t>
      </w:r>
      <w:r w:rsidRPr="003758D4">
        <w:rPr>
          <w:color w:val="000000"/>
        </w:rPr>
        <w:t xml:space="preserve">дарственного надзора в области охраны и </w:t>
      </w:r>
      <w:proofErr w:type="gramStart"/>
      <w:r w:rsidRPr="003758D4">
        <w:rPr>
          <w:color w:val="000000"/>
        </w:rPr>
        <w:t>использования</w:t>
      </w:r>
      <w:proofErr w:type="gramEnd"/>
      <w:r w:rsidRPr="003758D4">
        <w:rPr>
          <w:color w:val="000000"/>
        </w:rPr>
        <w:t xml:space="preserve"> особо охраняемых природных терр</w:t>
      </w:r>
      <w:r w:rsidRPr="003758D4">
        <w:rPr>
          <w:color w:val="000000"/>
        </w:rPr>
        <w:t>и</w:t>
      </w:r>
      <w:r w:rsidRPr="003758D4">
        <w:rPr>
          <w:color w:val="000000"/>
        </w:rPr>
        <w:t xml:space="preserve">торий, государственного надзора за состоянием, содержанием, сохранением, использованием, популяризацией и государственной охраной объектов культурного наследия, </w:t>
      </w:r>
      <w:proofErr w:type="gramStart"/>
      <w:r w:rsidRPr="003758D4">
        <w:rPr>
          <w:color w:val="000000"/>
        </w:rPr>
        <w:t>от исполнител</w:t>
      </w:r>
      <w:r w:rsidRPr="003758D4">
        <w:rPr>
          <w:color w:val="000000"/>
        </w:rPr>
        <w:t>ь</w:t>
      </w:r>
      <w:r w:rsidRPr="003758D4">
        <w:rPr>
          <w:color w:val="000000"/>
        </w:rPr>
        <w:t>ных органов государственной власти, уполномоченных на осуществление федерального гос</w:t>
      </w:r>
      <w:r w:rsidRPr="003758D4">
        <w:rPr>
          <w:color w:val="000000"/>
        </w:rPr>
        <w:t>у</w:t>
      </w:r>
      <w:r w:rsidRPr="003758D4">
        <w:rPr>
          <w:color w:val="000000"/>
        </w:rPr>
        <w:t>дарственного лесного надзора (лесной охраны), подведомственных им государственных учр</w:t>
      </w:r>
      <w:r w:rsidRPr="003758D4">
        <w:rPr>
          <w:color w:val="000000"/>
        </w:rPr>
        <w:t>е</w:t>
      </w:r>
      <w:r w:rsidRPr="003758D4">
        <w:rPr>
          <w:color w:val="000000"/>
        </w:rPr>
        <w:t>ждений, должностных лиц государственных учреждений, осуществляющих управление особо охраняемыми природными территориями федерального и регионального значения, являющихся государственными инспекторами в области охраны окружающей среды, или от органов местн</w:t>
      </w:r>
      <w:r w:rsidRPr="003758D4">
        <w:rPr>
          <w:color w:val="000000"/>
        </w:rPr>
        <w:t>о</w:t>
      </w:r>
      <w:r w:rsidRPr="003758D4">
        <w:rPr>
          <w:color w:val="000000"/>
        </w:rPr>
        <w:t>го самоуправления, осуществляющих муниципальный земельный контроль или муниципал</w:t>
      </w:r>
      <w:r w:rsidRPr="003758D4">
        <w:rPr>
          <w:color w:val="000000"/>
        </w:rPr>
        <w:t>ь</w:t>
      </w:r>
      <w:r w:rsidRPr="003758D4">
        <w:rPr>
          <w:color w:val="000000"/>
        </w:rPr>
        <w:t>ный контроль в области охраны и использования особо охраняемых природных</w:t>
      </w:r>
      <w:proofErr w:type="gramEnd"/>
      <w:r w:rsidRPr="003758D4">
        <w:rPr>
          <w:color w:val="000000"/>
        </w:rPr>
        <w:t xml:space="preserve"> </w:t>
      </w:r>
      <w:proofErr w:type="gramStart"/>
      <w:r w:rsidRPr="003758D4">
        <w:rPr>
          <w:color w:val="000000"/>
        </w:rPr>
        <w:t>территорий, не допускается внесение в правила землепользования и застройки изменений, предусматривающих установление применительно к территориальной зоне, в границах которой расположена такая постройка, вида разрешенного использования земельных участков и объектов капитального строительства, предельных параметров разрешенного строительства, реконструкции объектов капитального строительства, которым соответствуют вид разрешенного использования и пар</w:t>
      </w:r>
      <w:r w:rsidRPr="003758D4">
        <w:rPr>
          <w:color w:val="000000"/>
        </w:rPr>
        <w:t>а</w:t>
      </w:r>
      <w:r w:rsidRPr="003758D4">
        <w:rPr>
          <w:color w:val="000000"/>
        </w:rPr>
        <w:t>метры такой постройки, до ее сноса или приведения в соответствие с установленными требов</w:t>
      </w:r>
      <w:r w:rsidRPr="003758D4">
        <w:rPr>
          <w:color w:val="000000"/>
        </w:rPr>
        <w:t>а</w:t>
      </w:r>
      <w:r w:rsidRPr="003758D4">
        <w:rPr>
          <w:color w:val="000000"/>
        </w:rPr>
        <w:t>ниями, за исключением</w:t>
      </w:r>
      <w:proofErr w:type="gramEnd"/>
      <w:r w:rsidRPr="003758D4">
        <w:rPr>
          <w:color w:val="000000"/>
        </w:rPr>
        <w:t xml:space="preserve"> </w:t>
      </w:r>
      <w:proofErr w:type="gramStart"/>
      <w:r w:rsidRPr="003758D4">
        <w:rPr>
          <w:color w:val="000000"/>
        </w:rPr>
        <w:t>случаев, если по результатам рассмотрения данного уведомления орг</w:t>
      </w:r>
      <w:r w:rsidRPr="003758D4">
        <w:rPr>
          <w:color w:val="000000"/>
        </w:rPr>
        <w:t>а</w:t>
      </w:r>
      <w:r w:rsidRPr="003758D4">
        <w:rPr>
          <w:color w:val="000000"/>
        </w:rPr>
        <w:t>ном местного самоуправления в исполнительный орган государственной власти, указанный выше, от которых поступило данное уведомление, направлено уведомление о том, что наличие признаков самовольной постройки не усматривается либо вступило в законную силу решение суда об отказе в удовлетворении исковых требований о сносе самовольной постройки или ее приведении в соответствие с установленными требованиями.</w:t>
      </w:r>
      <w:proofErr w:type="gramEnd"/>
    </w:p>
    <w:p w14:paraId="5D7D0057" w14:textId="77777777" w:rsidR="00076B53" w:rsidRPr="003758D4" w:rsidRDefault="00957B73" w:rsidP="00076B53">
      <w:pPr>
        <w:shd w:val="clear" w:color="auto" w:fill="FFFFFF"/>
        <w:rPr>
          <w:color w:val="000000"/>
        </w:rPr>
      </w:pPr>
      <w:hyperlink r:id="rId29" w:anchor="/document/72005510/entry/26044" w:history="1">
        <w:r w:rsidR="00076B53" w:rsidRPr="003758D4">
          <w:rPr>
            <w:color w:val="000000"/>
          </w:rPr>
          <w:t>8.</w:t>
        </w:r>
      </w:hyperlink>
      <w:r w:rsidR="00076B53" w:rsidRPr="003758D4">
        <w:rPr>
          <w:color w:val="000000"/>
        </w:rPr>
        <w:t xml:space="preserve">  </w:t>
      </w:r>
      <w:proofErr w:type="gramStart"/>
      <w:r w:rsidR="00076B53" w:rsidRPr="003758D4">
        <w:rPr>
          <w:color w:val="000000"/>
        </w:rPr>
        <w:t>В случаях, предусмотренных </w:t>
      </w:r>
      <w:hyperlink r:id="rId30" w:anchor="/document/12138258/entry/33023" w:history="1">
        <w:r w:rsidR="00076B53" w:rsidRPr="003758D4">
          <w:rPr>
            <w:color w:val="000000"/>
            <w:u w:val="single"/>
          </w:rPr>
          <w:t>пунктами 3 - 5 части 2</w:t>
        </w:r>
      </w:hyperlink>
      <w:r w:rsidR="00076B53" w:rsidRPr="003758D4">
        <w:rPr>
          <w:color w:val="000000"/>
        </w:rPr>
        <w:t> настоящей статьи, исполнител</w:t>
      </w:r>
      <w:r w:rsidR="00076B53" w:rsidRPr="003758D4">
        <w:rPr>
          <w:color w:val="000000"/>
        </w:rPr>
        <w:t>ь</w:t>
      </w:r>
      <w:r w:rsidR="00076B53" w:rsidRPr="003758D4">
        <w:rPr>
          <w:color w:val="000000"/>
        </w:rPr>
        <w:t>ный орган государственной власти или орган местного самоуправления, уполномоченные на установление зон с особыми условиями использования территорий, границ территорий объе</w:t>
      </w:r>
      <w:r w:rsidR="00076B53" w:rsidRPr="003758D4">
        <w:rPr>
          <w:color w:val="000000"/>
        </w:rPr>
        <w:t>к</w:t>
      </w:r>
      <w:r w:rsidR="00076B53" w:rsidRPr="003758D4">
        <w:rPr>
          <w:color w:val="000000"/>
        </w:rPr>
        <w:t>тов культурного наследия, утверждение границ территорий исторических поселений федерал</w:t>
      </w:r>
      <w:r w:rsidR="00076B53" w:rsidRPr="003758D4">
        <w:rPr>
          <w:color w:val="000000"/>
        </w:rPr>
        <w:t>ь</w:t>
      </w:r>
      <w:r w:rsidR="00076B53" w:rsidRPr="003758D4">
        <w:rPr>
          <w:color w:val="000000"/>
        </w:rPr>
        <w:t>ного значения, исторических поселений регионального значения, направляет главе местной а</w:t>
      </w:r>
      <w:r w:rsidR="00076B53" w:rsidRPr="003758D4">
        <w:rPr>
          <w:color w:val="000000"/>
        </w:rPr>
        <w:t>д</w:t>
      </w:r>
      <w:r w:rsidR="00076B53" w:rsidRPr="003758D4">
        <w:rPr>
          <w:color w:val="000000"/>
        </w:rPr>
        <w:t>министрации требование об отображении в правилах землепользования и застройки границ зон с особыми условиями</w:t>
      </w:r>
      <w:proofErr w:type="gramEnd"/>
      <w:r w:rsidR="00076B53" w:rsidRPr="003758D4">
        <w:rPr>
          <w:color w:val="000000"/>
        </w:rPr>
        <w:t xml:space="preserve"> использования территорий, территорий объектов культурного наследия, территорий исторических поселений федерального значения, территорий исторических посел</w:t>
      </w:r>
      <w:r w:rsidR="00076B53" w:rsidRPr="003758D4">
        <w:rPr>
          <w:color w:val="000000"/>
        </w:rPr>
        <w:t>е</w:t>
      </w:r>
      <w:r w:rsidR="00076B53" w:rsidRPr="003758D4">
        <w:rPr>
          <w:color w:val="000000"/>
        </w:rPr>
        <w:t>ний регионального значения, установления ограничений использования земельных участков и объектов капитального строительства в границах таких зон, территорий.</w:t>
      </w:r>
    </w:p>
    <w:p w14:paraId="1F82E7DE" w14:textId="77777777" w:rsidR="00076B53" w:rsidRPr="003758D4" w:rsidRDefault="00957B73" w:rsidP="00076B53">
      <w:pPr>
        <w:shd w:val="clear" w:color="auto" w:fill="FFFFFF"/>
        <w:rPr>
          <w:color w:val="000000"/>
        </w:rPr>
      </w:pPr>
      <w:hyperlink r:id="rId31" w:anchor="/document/72005510/entry/26044" w:history="1">
        <w:r w:rsidR="00076B53" w:rsidRPr="003758D4">
          <w:rPr>
            <w:color w:val="000000"/>
          </w:rPr>
          <w:t>9.</w:t>
        </w:r>
      </w:hyperlink>
      <w:r w:rsidR="00076B53" w:rsidRPr="003758D4">
        <w:rPr>
          <w:color w:val="000000"/>
        </w:rPr>
        <w:t> </w:t>
      </w:r>
      <w:proofErr w:type="gramStart"/>
      <w:r w:rsidR="00076B53" w:rsidRPr="003758D4">
        <w:rPr>
          <w:color w:val="000000"/>
        </w:rPr>
        <w:t>В случае поступления требования, предусмотренного </w:t>
      </w:r>
      <w:hyperlink r:id="rId32" w:anchor="/document/12138258/entry/3308" w:history="1">
        <w:r w:rsidR="00076B53" w:rsidRPr="003758D4">
          <w:rPr>
            <w:color w:val="000000"/>
            <w:u w:val="single"/>
          </w:rPr>
          <w:t>частью 8</w:t>
        </w:r>
      </w:hyperlink>
      <w:r w:rsidR="00076B53" w:rsidRPr="003758D4">
        <w:rPr>
          <w:color w:val="000000"/>
        </w:rPr>
        <w:t> настоящей статьи, п</w:t>
      </w:r>
      <w:r w:rsidR="00076B53" w:rsidRPr="003758D4">
        <w:rPr>
          <w:color w:val="000000"/>
        </w:rPr>
        <w:t>о</w:t>
      </w:r>
      <w:r w:rsidR="00076B53" w:rsidRPr="003758D4">
        <w:rPr>
          <w:color w:val="000000"/>
        </w:rPr>
        <w:t>ступления от органа регистрации прав сведений об установлении, изменении или прекращении существования зоны с особыми условиями использования территории, о границах территории объекта культурного наследия либо со дня выявления предусмотренных </w:t>
      </w:r>
      <w:hyperlink r:id="rId33" w:anchor="/document/12138258/entry/33023" w:history="1">
        <w:r w:rsidR="00076B53" w:rsidRPr="003758D4">
          <w:rPr>
            <w:color w:val="000000"/>
            <w:u w:val="single"/>
          </w:rPr>
          <w:t>пунктами 3 - 5 части 2</w:t>
        </w:r>
      </w:hyperlink>
      <w:r w:rsidR="00076B53" w:rsidRPr="003758D4">
        <w:rPr>
          <w:color w:val="000000"/>
        </w:rPr>
        <w:t> настоящей статьи оснований для внесения изменений в правила землепользования и застро</w:t>
      </w:r>
      <w:r w:rsidR="00076B53" w:rsidRPr="003758D4">
        <w:rPr>
          <w:color w:val="000000"/>
        </w:rPr>
        <w:t>й</w:t>
      </w:r>
      <w:r w:rsidR="00076B53" w:rsidRPr="003758D4">
        <w:rPr>
          <w:color w:val="000000"/>
        </w:rPr>
        <w:t>ки глава местной администрации обязан обеспечить внесение</w:t>
      </w:r>
      <w:proofErr w:type="gramEnd"/>
      <w:r w:rsidR="00076B53" w:rsidRPr="003758D4">
        <w:rPr>
          <w:color w:val="000000"/>
        </w:rPr>
        <w:t xml:space="preserve"> изменений в правила землепол</w:t>
      </w:r>
      <w:r w:rsidR="00076B53" w:rsidRPr="003758D4">
        <w:rPr>
          <w:color w:val="000000"/>
        </w:rPr>
        <w:t>ь</w:t>
      </w:r>
      <w:r w:rsidR="00076B53" w:rsidRPr="003758D4">
        <w:rPr>
          <w:color w:val="000000"/>
        </w:rPr>
        <w:t>зования и застройки путем их уточнения в соответствии с таким требованием. При этом утве</w:t>
      </w:r>
      <w:r w:rsidR="00076B53" w:rsidRPr="003758D4">
        <w:rPr>
          <w:color w:val="000000"/>
        </w:rPr>
        <w:t>р</w:t>
      </w:r>
      <w:r w:rsidR="00076B53" w:rsidRPr="003758D4">
        <w:rPr>
          <w:color w:val="000000"/>
        </w:rPr>
        <w:lastRenderedPageBreak/>
        <w:t>ждение изменений в правила землепользования и застройки в целях их уточнения в соотве</w:t>
      </w:r>
      <w:r w:rsidR="00076B53" w:rsidRPr="003758D4">
        <w:rPr>
          <w:color w:val="000000"/>
        </w:rPr>
        <w:t>т</w:t>
      </w:r>
      <w:r w:rsidR="00076B53" w:rsidRPr="003758D4">
        <w:rPr>
          <w:color w:val="000000"/>
        </w:rPr>
        <w:t>ствии с требованием, предусмотренным </w:t>
      </w:r>
      <w:hyperlink r:id="rId34" w:anchor="/document/12138258/entry/3308" w:history="1">
        <w:r w:rsidR="00076B53" w:rsidRPr="003758D4">
          <w:rPr>
            <w:color w:val="000000"/>
            <w:u w:val="single"/>
          </w:rPr>
          <w:t>частью 8</w:t>
        </w:r>
      </w:hyperlink>
      <w:r w:rsidR="00076B53" w:rsidRPr="003758D4">
        <w:rPr>
          <w:color w:val="000000"/>
        </w:rPr>
        <w:t> настоящей статьи, не требуется.</w:t>
      </w:r>
    </w:p>
    <w:p w14:paraId="7C05F674" w14:textId="2B8EDA7B" w:rsidR="00076B53" w:rsidRDefault="00957B73" w:rsidP="00076B53">
      <w:pPr>
        <w:rPr>
          <w:color w:val="000000"/>
        </w:rPr>
      </w:pPr>
      <w:hyperlink r:id="rId35" w:anchor="/document/72005510/entry/26044" w:history="1">
        <w:r w:rsidR="00076B53" w:rsidRPr="003758D4">
          <w:rPr>
            <w:color w:val="000000"/>
          </w:rPr>
          <w:t>10.</w:t>
        </w:r>
      </w:hyperlink>
      <w:r w:rsidR="00076B53" w:rsidRPr="003758D4">
        <w:rPr>
          <w:color w:val="000000"/>
        </w:rPr>
        <w:t> </w:t>
      </w:r>
      <w:proofErr w:type="gramStart"/>
      <w:r w:rsidR="00076B53" w:rsidRPr="003758D4">
        <w:rPr>
          <w:color w:val="000000"/>
        </w:rPr>
        <w:t>Срок уточнения правил землепользования и застройки в соответствии с </w:t>
      </w:r>
      <w:hyperlink r:id="rId36" w:anchor="/document/12138258/entry/3309" w:history="1">
        <w:r w:rsidR="00076B53" w:rsidRPr="003758D4">
          <w:rPr>
            <w:color w:val="000000"/>
            <w:u w:val="single"/>
          </w:rPr>
          <w:t>частью 9</w:t>
        </w:r>
      </w:hyperlink>
      <w:r w:rsidR="00076B53" w:rsidRPr="003758D4">
        <w:rPr>
          <w:color w:val="000000"/>
        </w:rPr>
        <w:t> настоящей статьи в целях отображения границ зон с особыми условиями использования те</w:t>
      </w:r>
      <w:r w:rsidR="00076B53" w:rsidRPr="003758D4">
        <w:rPr>
          <w:color w:val="000000"/>
        </w:rPr>
        <w:t>р</w:t>
      </w:r>
      <w:r w:rsidR="00076B53" w:rsidRPr="003758D4">
        <w:rPr>
          <w:color w:val="000000"/>
        </w:rPr>
        <w:t>риторий, территорий объектов культурного наследия, территорий исторических поселений ф</w:t>
      </w:r>
      <w:r w:rsidR="00076B53" w:rsidRPr="003758D4">
        <w:rPr>
          <w:color w:val="000000"/>
        </w:rPr>
        <w:t>е</w:t>
      </w:r>
      <w:r w:rsidR="00076B53" w:rsidRPr="003758D4">
        <w:rPr>
          <w:color w:val="000000"/>
        </w:rPr>
        <w:t>дерального значения, территорий исторических поселений регионального значения, установл</w:t>
      </w:r>
      <w:r w:rsidR="00076B53" w:rsidRPr="003758D4">
        <w:rPr>
          <w:color w:val="000000"/>
        </w:rPr>
        <w:t>е</w:t>
      </w:r>
      <w:r w:rsidR="00076B53" w:rsidRPr="003758D4">
        <w:rPr>
          <w:color w:val="000000"/>
        </w:rPr>
        <w:t>ния ограничений использования земельных участков и объектов капитального строительства в границах таких зон, территорий не может превышать шесть месяцев со дня поступления треб</w:t>
      </w:r>
      <w:r w:rsidR="00076B53" w:rsidRPr="003758D4">
        <w:rPr>
          <w:color w:val="000000"/>
        </w:rPr>
        <w:t>о</w:t>
      </w:r>
      <w:r w:rsidR="00076B53" w:rsidRPr="003758D4">
        <w:rPr>
          <w:color w:val="000000"/>
        </w:rPr>
        <w:t>вания</w:t>
      </w:r>
      <w:proofErr w:type="gramEnd"/>
      <w:r w:rsidR="00076B53" w:rsidRPr="003758D4">
        <w:rPr>
          <w:color w:val="000000"/>
        </w:rPr>
        <w:t>, предусмотренного </w:t>
      </w:r>
      <w:hyperlink r:id="rId37" w:anchor="/document/12138258/entry/3308" w:history="1">
        <w:r w:rsidR="00076B53" w:rsidRPr="003758D4">
          <w:rPr>
            <w:color w:val="000000"/>
            <w:u w:val="single"/>
          </w:rPr>
          <w:t>частью 8</w:t>
        </w:r>
      </w:hyperlink>
      <w:r w:rsidR="00076B53" w:rsidRPr="003758D4">
        <w:rPr>
          <w:color w:val="000000"/>
        </w:rPr>
        <w:t> настоящей статьи, поступления от органа регистрации прав сведений об установлении, изменении или прекращении существования зоны с особыми усл</w:t>
      </w:r>
      <w:r w:rsidR="00076B53" w:rsidRPr="003758D4">
        <w:rPr>
          <w:color w:val="000000"/>
        </w:rPr>
        <w:t>о</w:t>
      </w:r>
      <w:r w:rsidR="00076B53" w:rsidRPr="003758D4">
        <w:rPr>
          <w:color w:val="000000"/>
        </w:rPr>
        <w:t>виями использования территории, о границах территории объекта культурного наследия либо со дня выявления предусмотренных </w:t>
      </w:r>
      <w:hyperlink r:id="rId38" w:anchor="/document/12138258/entry/33023" w:history="1">
        <w:r w:rsidR="00076B53" w:rsidRPr="003758D4">
          <w:rPr>
            <w:color w:val="000000"/>
            <w:u w:val="single"/>
          </w:rPr>
          <w:t>пунктами 3 - 5 части 2</w:t>
        </w:r>
      </w:hyperlink>
      <w:r w:rsidR="00076B53" w:rsidRPr="003758D4">
        <w:rPr>
          <w:color w:val="000000"/>
        </w:rPr>
        <w:t> настоящей статьи оснований для внесения изменений в правила землепользования и застройки.</w:t>
      </w:r>
    </w:p>
    <w:p w14:paraId="2260653F" w14:textId="2AA242C1" w:rsidR="000C41B8" w:rsidRDefault="000C41B8" w:rsidP="00076B53">
      <w:pPr>
        <w:rPr>
          <w:color w:val="000000"/>
        </w:rPr>
      </w:pPr>
      <w:r w:rsidRPr="00B75C59">
        <w:rPr>
          <w:color w:val="000000"/>
        </w:rPr>
        <w:t xml:space="preserve">11. </w:t>
      </w:r>
      <w:proofErr w:type="gramStart"/>
      <w:r w:rsidRPr="00B75C59">
        <w:rPr>
          <w:color w:val="000000"/>
        </w:rPr>
        <w:t>В случае изменения описания местоположения границ территориальной зоны (терр</w:t>
      </w:r>
      <w:r w:rsidRPr="00B75C59">
        <w:rPr>
          <w:color w:val="000000"/>
        </w:rPr>
        <w:t>и</w:t>
      </w:r>
      <w:r w:rsidRPr="00B75C59">
        <w:rPr>
          <w:color w:val="000000"/>
        </w:rPr>
        <w:t>ториальных зон) в связи с устранением пересечения указанных границ с границами земельных участков орган местного самоуправления обеспечивает в порядке, установленном </w:t>
      </w:r>
      <w:hyperlink r:id="rId39" w:anchor="dst4280" w:history="1">
        <w:r w:rsidRPr="00B75C59">
          <w:rPr>
            <w:color w:val="000000"/>
          </w:rPr>
          <w:t>частями 3.2</w:t>
        </w:r>
      </w:hyperlink>
      <w:r w:rsidRPr="00B75C59">
        <w:rPr>
          <w:color w:val="000000"/>
        </w:rPr>
        <w:t> и </w:t>
      </w:r>
      <w:hyperlink r:id="rId40" w:anchor="dst3340" w:history="1">
        <w:r w:rsidRPr="00B75C59">
          <w:rPr>
            <w:color w:val="000000"/>
          </w:rPr>
          <w:t>3.3</w:t>
        </w:r>
      </w:hyperlink>
      <w:r w:rsidRPr="00B75C59">
        <w:rPr>
          <w:color w:val="000000"/>
        </w:rPr>
        <w:t> настоящей статьи, внесение изменений в правила землепользования и застройки путем приведения их в соответствие со сведениями, указанными в уведомлении, направленном орг</w:t>
      </w:r>
      <w:r w:rsidRPr="00B75C59">
        <w:rPr>
          <w:color w:val="000000"/>
        </w:rPr>
        <w:t>а</w:t>
      </w:r>
      <w:r w:rsidRPr="00B75C59">
        <w:rPr>
          <w:color w:val="000000"/>
        </w:rPr>
        <w:t>ном регистрации прав.</w:t>
      </w:r>
      <w:proofErr w:type="gramEnd"/>
    </w:p>
    <w:p w14:paraId="0BCCB2EF" w14:textId="77777777" w:rsidR="00076B53" w:rsidRPr="003758D4" w:rsidRDefault="00076B53" w:rsidP="003509D6">
      <w:pPr>
        <w:pStyle w:val="3"/>
      </w:pPr>
      <w:bookmarkStart w:id="213" w:name="_Toc147915952"/>
      <w:bookmarkStart w:id="214" w:name="_Toc212200346"/>
      <w:r w:rsidRPr="003758D4">
        <w:t xml:space="preserve">Статья </w:t>
      </w:r>
      <w:r>
        <w:t>16.1</w:t>
      </w:r>
      <w:r w:rsidRPr="003758D4">
        <w:t xml:space="preserve">. Порядок </w:t>
      </w:r>
      <w:r>
        <w:t>подготовки проекта</w:t>
      </w:r>
      <w:r w:rsidRPr="003758D4">
        <w:t xml:space="preserve"> внесения изменений в Правила земл</w:t>
      </w:r>
      <w:r w:rsidRPr="003758D4">
        <w:t>е</w:t>
      </w:r>
      <w:r w:rsidRPr="003758D4">
        <w:t>пользования и застройки</w:t>
      </w:r>
      <w:bookmarkEnd w:id="213"/>
      <w:bookmarkEnd w:id="214"/>
    </w:p>
    <w:p w14:paraId="46F938CA" w14:textId="699734E3" w:rsidR="00076B53" w:rsidRPr="00AA44C8" w:rsidRDefault="00076B53" w:rsidP="00076B53">
      <w:pPr>
        <w:spacing w:line="180" w:lineRule="atLeast"/>
        <w:ind w:firstLine="540"/>
      </w:pPr>
      <w:r w:rsidRPr="00AA44C8">
        <w:t xml:space="preserve">1. Подготовка проекта </w:t>
      </w:r>
      <w:r>
        <w:t xml:space="preserve">внесения изменений в </w:t>
      </w:r>
      <w:r w:rsidRPr="00AA44C8">
        <w:t>правил</w:t>
      </w:r>
      <w:r>
        <w:t>а</w:t>
      </w:r>
      <w:r w:rsidRPr="00AA44C8">
        <w:t xml:space="preserve"> землепользования и застройки м</w:t>
      </w:r>
      <w:r w:rsidRPr="00AA44C8">
        <w:t>о</w:t>
      </w:r>
      <w:r w:rsidRPr="00AA44C8">
        <w:t>жет осуществляться применительно ко всем территориям</w:t>
      </w:r>
      <w:r>
        <w:t xml:space="preserve"> </w:t>
      </w:r>
      <w:r w:rsidR="00BC7338">
        <w:t>поселения</w:t>
      </w:r>
      <w:r w:rsidRPr="00AA44C8">
        <w:t xml:space="preserve">, а также к частям </w:t>
      </w:r>
      <w:r w:rsidR="00BC7338">
        <w:t>посел</w:t>
      </w:r>
      <w:r w:rsidR="00BC7338">
        <w:t>е</w:t>
      </w:r>
      <w:r w:rsidR="00BC7338">
        <w:t>ния</w:t>
      </w:r>
      <w:r>
        <w:t xml:space="preserve"> </w:t>
      </w:r>
      <w:r w:rsidRPr="00AA44C8">
        <w:t>с последующим внесением в правила землепользования и застройки изменений, относ</w:t>
      </w:r>
      <w:r w:rsidRPr="00AA44C8">
        <w:t>я</w:t>
      </w:r>
      <w:r w:rsidRPr="00AA44C8">
        <w:t xml:space="preserve">щихся к другим частям территорий </w:t>
      </w:r>
      <w:r w:rsidR="00BC7338">
        <w:t>поселения</w:t>
      </w:r>
      <w:r w:rsidRPr="00AA44C8">
        <w:t>.</w:t>
      </w:r>
    </w:p>
    <w:p w14:paraId="62047F8A" w14:textId="3FBE40B2" w:rsidR="00076B53" w:rsidRPr="00AA44C8" w:rsidRDefault="00076B53" w:rsidP="00076B53">
      <w:pPr>
        <w:spacing w:before="105" w:line="180" w:lineRule="atLeast"/>
        <w:ind w:firstLine="540"/>
      </w:pPr>
      <w:r>
        <w:t>2.</w:t>
      </w:r>
      <w:r w:rsidRPr="00AA44C8">
        <w:t xml:space="preserve"> В случае</w:t>
      </w:r>
      <w:proofErr w:type="gramStart"/>
      <w:r w:rsidRPr="00AA44C8">
        <w:t>,</w:t>
      </w:r>
      <w:proofErr w:type="gramEnd"/>
      <w:r w:rsidRPr="00AA44C8">
        <w:t xml:space="preserve"> если в соответствии со </w:t>
      </w:r>
      <w:hyperlink r:id="rId41" w:history="1">
        <w:r w:rsidRPr="00AA44C8">
          <w:rPr>
            <w:color w:val="0000FF"/>
            <w:u w:val="single"/>
          </w:rPr>
          <w:t>статьей 28.1</w:t>
        </w:r>
      </w:hyperlink>
      <w:r w:rsidRPr="00AA44C8">
        <w:t xml:space="preserve"> </w:t>
      </w:r>
      <w:r>
        <w:t xml:space="preserve">Градостроительного </w:t>
      </w:r>
      <w:r w:rsidRPr="00AA44C8">
        <w:t xml:space="preserve"> Кодекса утвержден единый документ, в том числе применительно к отдельным населенным пунктам, входящим в состав </w:t>
      </w:r>
      <w:r w:rsidR="00BC7338">
        <w:t>поселения</w:t>
      </w:r>
      <w:r w:rsidRPr="00AA44C8">
        <w:t>, частям населенного пункта, подготовка и утверждение</w:t>
      </w:r>
      <w:r>
        <w:t xml:space="preserve"> проекта внесения и</w:t>
      </w:r>
      <w:r>
        <w:t>з</w:t>
      </w:r>
      <w:r>
        <w:t>менений в</w:t>
      </w:r>
      <w:r w:rsidRPr="00AA44C8">
        <w:t xml:space="preserve"> правил</w:t>
      </w:r>
      <w:r>
        <w:t>а</w:t>
      </w:r>
      <w:r w:rsidRPr="00AA44C8">
        <w:t xml:space="preserve"> землепользования и застройки </w:t>
      </w:r>
      <w:r w:rsidR="00BC7338">
        <w:t>поселения</w:t>
      </w:r>
      <w:r w:rsidRPr="00AA44C8">
        <w:t>, в том числе применительно к те</w:t>
      </w:r>
      <w:r w:rsidRPr="00AA44C8">
        <w:t>р</w:t>
      </w:r>
      <w:r w:rsidRPr="00AA44C8">
        <w:t>риториям указанных населенных пунктов, их частям, не осуществляются, а ранее утвержде</w:t>
      </w:r>
      <w:r w:rsidRPr="00AA44C8">
        <w:t>н</w:t>
      </w:r>
      <w:r w:rsidRPr="00AA44C8">
        <w:t xml:space="preserve">ные правила землепользования и застройки </w:t>
      </w:r>
      <w:r w:rsidR="00BC7338">
        <w:t>поселения</w:t>
      </w:r>
      <w:r w:rsidRPr="00AA44C8">
        <w:t>, в том числе применительно к террит</w:t>
      </w:r>
      <w:r w:rsidRPr="00AA44C8">
        <w:t>о</w:t>
      </w:r>
      <w:r w:rsidRPr="00AA44C8">
        <w:t xml:space="preserve">риям указанных населенных пунктов, их частям, подлежат признанию </w:t>
      </w:r>
      <w:proofErr w:type="gramStart"/>
      <w:r w:rsidRPr="00AA44C8">
        <w:t>утратившими</w:t>
      </w:r>
      <w:proofErr w:type="gramEnd"/>
      <w:r w:rsidRPr="00AA44C8">
        <w:t xml:space="preserve"> силу.</w:t>
      </w:r>
    </w:p>
    <w:p w14:paraId="619DA906" w14:textId="67CBEC92" w:rsidR="00076B53" w:rsidRPr="00566E0D" w:rsidRDefault="00076B53" w:rsidP="00B75C59">
      <w:pPr>
        <w:spacing w:before="105" w:line="180" w:lineRule="atLeast"/>
        <w:rPr>
          <w:color w:val="FF0000"/>
        </w:rPr>
      </w:pPr>
      <w:r w:rsidRPr="00AA44C8">
        <w:t xml:space="preserve">3. </w:t>
      </w:r>
      <w:proofErr w:type="gramStart"/>
      <w:r w:rsidRPr="00AA44C8">
        <w:t xml:space="preserve">Подготовка проекта </w:t>
      </w:r>
      <w:r>
        <w:t xml:space="preserve">внесения изменений в </w:t>
      </w:r>
      <w:r w:rsidRPr="00AA44C8">
        <w:t>правил</w:t>
      </w:r>
      <w:r>
        <w:t>а</w:t>
      </w:r>
      <w:r w:rsidRPr="00AA44C8">
        <w:t xml:space="preserve"> землепользования и застройки осуществляется с учетом положений о территориальном планировании, содержащихся в док</w:t>
      </w:r>
      <w:r w:rsidRPr="00AA44C8">
        <w:t>у</w:t>
      </w:r>
      <w:r w:rsidRPr="00AA44C8">
        <w:t>ментах территориального планирования, с учетом требований технических регламентов, свед</w:t>
      </w:r>
      <w:r w:rsidRPr="00AA44C8">
        <w:t>е</w:t>
      </w:r>
      <w:r w:rsidRPr="00AA44C8">
        <w:t xml:space="preserve">ний </w:t>
      </w:r>
      <w:r w:rsidRPr="00B75C59">
        <w:t>Единого государственного реестра недвижимости, сведений, документов, материалов, с</w:t>
      </w:r>
      <w:r w:rsidRPr="00B75C59">
        <w:t>о</w:t>
      </w:r>
      <w:r w:rsidRPr="00B75C59">
        <w:t>держащихся в государственных информационных системах обеспечения градостроительной деятельности, заключения о результатах общественных обсуждений или публичных слушаний и предложений заинтересованных лиц.</w:t>
      </w:r>
      <w:proofErr w:type="gramEnd"/>
      <w:r w:rsidRPr="00B75C59">
        <w:t xml:space="preserve"> В случае внесения изменений  в правила землепользов</w:t>
      </w:r>
      <w:r w:rsidRPr="00B75C59">
        <w:t>а</w:t>
      </w:r>
      <w:r w:rsidRPr="00B75C59">
        <w:t>ния и застройки с целью приведения их в соответствие с ограничениями использования объе</w:t>
      </w:r>
      <w:r w:rsidRPr="00B75C59">
        <w:t>к</w:t>
      </w:r>
      <w:r w:rsidRPr="00B75C59">
        <w:t xml:space="preserve">тов недвижимости, установленными </w:t>
      </w:r>
      <w:r w:rsidR="00566E0D" w:rsidRPr="00B75C59">
        <w:t>в границах зон с особыми условиями использования те</w:t>
      </w:r>
      <w:r w:rsidR="00566E0D" w:rsidRPr="00B75C59">
        <w:t>р</w:t>
      </w:r>
      <w:r w:rsidR="00B75C59" w:rsidRPr="00B75C59">
        <w:t>риторий</w:t>
      </w:r>
      <w:r w:rsidRPr="00B75C59">
        <w:t>, общественные обсуждения или публичные слушания не проводятся.</w:t>
      </w:r>
    </w:p>
    <w:p w14:paraId="786A277D" w14:textId="156AF248" w:rsidR="00076B53" w:rsidRPr="00AA44C8" w:rsidRDefault="00076B53" w:rsidP="00076B53">
      <w:pPr>
        <w:spacing w:before="105" w:line="180" w:lineRule="atLeast"/>
        <w:ind w:firstLine="540"/>
      </w:pPr>
      <w:r w:rsidRPr="00AA44C8">
        <w:t xml:space="preserve">3.1. При подготовке </w:t>
      </w:r>
      <w:r>
        <w:t xml:space="preserve">проекта внесения изменений в </w:t>
      </w:r>
      <w:r w:rsidRPr="00AA44C8">
        <w:t>правил</w:t>
      </w:r>
      <w:r>
        <w:t>а</w:t>
      </w:r>
      <w:r w:rsidRPr="00AA44C8">
        <w:t xml:space="preserve"> землепользования и застройки в части установления границ территориальных зон и градостроительных регламентов должна быть обеспечена возможность размещения на территориях </w:t>
      </w:r>
      <w:r w:rsidR="00BC7338">
        <w:t>поселения</w:t>
      </w:r>
      <w:r w:rsidRPr="00AA44C8">
        <w:t xml:space="preserve"> предусмотренных док</w:t>
      </w:r>
      <w:r w:rsidRPr="00AA44C8">
        <w:t>у</w:t>
      </w:r>
      <w:r w:rsidRPr="00AA44C8">
        <w:t>ментами территориального планирования объектов федерального значения, объектов реги</w:t>
      </w:r>
      <w:r w:rsidRPr="00AA44C8">
        <w:t>о</w:t>
      </w:r>
      <w:r w:rsidRPr="00AA44C8">
        <w:t>нального значения, объектов местного значения (за исключением линейных объектов).</w:t>
      </w:r>
    </w:p>
    <w:p w14:paraId="1B79DE39" w14:textId="5553683B" w:rsidR="00076B53" w:rsidRPr="00AA44C8" w:rsidRDefault="00076B53" w:rsidP="00076B53">
      <w:pPr>
        <w:spacing w:before="105" w:line="180" w:lineRule="atLeast"/>
        <w:ind w:firstLine="540"/>
      </w:pPr>
      <w:r w:rsidRPr="00AA44C8">
        <w:lastRenderedPageBreak/>
        <w:t xml:space="preserve">4. Применительно к части территории </w:t>
      </w:r>
      <w:r w:rsidR="00BC7338">
        <w:t>поселения</w:t>
      </w:r>
      <w:r w:rsidRPr="00AA44C8">
        <w:t xml:space="preserve"> подготовка проекта </w:t>
      </w:r>
      <w:r>
        <w:t xml:space="preserve">внесения изменений в </w:t>
      </w:r>
      <w:r w:rsidRPr="00AA44C8">
        <w:t>правил</w:t>
      </w:r>
      <w:r>
        <w:t>а</w:t>
      </w:r>
      <w:r w:rsidRPr="00AA44C8">
        <w:t xml:space="preserve"> землепользования и застройки может осуществляться при отсутствии генерального плана </w:t>
      </w:r>
      <w:r w:rsidR="00BC7338">
        <w:t>поселения</w:t>
      </w:r>
      <w:r w:rsidRPr="00AA44C8">
        <w:t>.</w:t>
      </w:r>
    </w:p>
    <w:p w14:paraId="2D4EF545" w14:textId="667C6DB6" w:rsidR="00076B53" w:rsidRPr="00AA44C8" w:rsidRDefault="00076B53" w:rsidP="00076B53">
      <w:pPr>
        <w:spacing w:before="105" w:line="180" w:lineRule="atLeast"/>
        <w:ind w:firstLine="540"/>
      </w:pPr>
      <w:r w:rsidRPr="00AA44C8">
        <w:t xml:space="preserve">5. </w:t>
      </w:r>
      <w:proofErr w:type="gramStart"/>
      <w:r w:rsidRPr="00AA44C8">
        <w:t xml:space="preserve">Решение о подготовке проекта </w:t>
      </w:r>
      <w:r>
        <w:t xml:space="preserve">внесения изменений в </w:t>
      </w:r>
      <w:r w:rsidRPr="00AA44C8">
        <w:t>правил</w:t>
      </w:r>
      <w:r>
        <w:t>а</w:t>
      </w:r>
      <w:r w:rsidRPr="00AA44C8">
        <w:t xml:space="preserve"> землепользования и з</w:t>
      </w:r>
      <w:r w:rsidRPr="00AA44C8">
        <w:t>а</w:t>
      </w:r>
      <w:r w:rsidRPr="00AA44C8">
        <w:t xml:space="preserve">стройки принимается главой </w:t>
      </w:r>
      <w:r w:rsidR="00BC7338">
        <w:t>поселения</w:t>
      </w:r>
      <w:r w:rsidRPr="00AA44C8">
        <w:t xml:space="preserve"> с установлением этапов градостроительного зониров</w:t>
      </w:r>
      <w:r w:rsidRPr="00AA44C8">
        <w:t>а</w:t>
      </w:r>
      <w:r w:rsidRPr="00AA44C8">
        <w:t xml:space="preserve">ния применительно ко всем территориям </w:t>
      </w:r>
      <w:r w:rsidR="00BC7338">
        <w:t>поселения</w:t>
      </w:r>
      <w:r>
        <w:t xml:space="preserve">, </w:t>
      </w:r>
      <w:r w:rsidRPr="00AA44C8">
        <w:t xml:space="preserve">либо к различным частям территорий </w:t>
      </w:r>
      <w:r w:rsidR="00BC7338">
        <w:t>п</w:t>
      </w:r>
      <w:r w:rsidR="00BC7338">
        <w:t>о</w:t>
      </w:r>
      <w:r w:rsidR="00BC7338">
        <w:t>селения</w:t>
      </w:r>
      <w:r w:rsidRPr="00AA44C8">
        <w:t xml:space="preserve"> (в случае подготовки проекта правил землепользования и застройки применительно к частям территорий </w:t>
      </w:r>
      <w:r w:rsidR="00BC7338">
        <w:t>поселения</w:t>
      </w:r>
      <w:r w:rsidRPr="00AA44C8">
        <w:t>), порядка и сроков проведения работ по подготовке</w:t>
      </w:r>
      <w:r>
        <w:t xml:space="preserve"> проекта</w:t>
      </w:r>
      <w:r w:rsidRPr="00AA44C8">
        <w:t xml:space="preserve"> </w:t>
      </w:r>
      <w:r>
        <w:t>вн</w:t>
      </w:r>
      <w:r>
        <w:t>е</w:t>
      </w:r>
      <w:r>
        <w:t xml:space="preserve">сения изменений в </w:t>
      </w:r>
      <w:r w:rsidRPr="00AA44C8">
        <w:t>правил</w:t>
      </w:r>
      <w:r>
        <w:t>а</w:t>
      </w:r>
      <w:r w:rsidRPr="00AA44C8">
        <w:t xml:space="preserve"> землепользования и застройки, иных положений</w:t>
      </w:r>
      <w:proofErr w:type="gramEnd"/>
      <w:r w:rsidRPr="00AA44C8">
        <w:t>, касающихся орг</w:t>
      </w:r>
      <w:r w:rsidRPr="00AA44C8">
        <w:t>а</w:t>
      </w:r>
      <w:r w:rsidRPr="00AA44C8">
        <w:t>низации указанных работ.</w:t>
      </w:r>
    </w:p>
    <w:p w14:paraId="49241342" w14:textId="19AB0594" w:rsidR="00076B53" w:rsidRPr="00AA44C8" w:rsidRDefault="00076B53" w:rsidP="00076B53">
      <w:pPr>
        <w:spacing w:before="105" w:line="180" w:lineRule="atLeast"/>
        <w:ind w:firstLine="540"/>
      </w:pPr>
      <w:r w:rsidRPr="00AA44C8">
        <w:t xml:space="preserve">6. Одновременно с принятием решения о подготовке проекта правил землепользования и застройки главой </w:t>
      </w:r>
      <w:r w:rsidR="00BC7338">
        <w:t>поселения</w:t>
      </w:r>
      <w:r w:rsidRPr="00AA44C8">
        <w:t xml:space="preserve"> утверждаются </w:t>
      </w:r>
      <w:proofErr w:type="gramStart"/>
      <w:r w:rsidRPr="00AA44C8">
        <w:t>состав</w:t>
      </w:r>
      <w:proofErr w:type="gramEnd"/>
      <w:r w:rsidRPr="00AA44C8">
        <w:t xml:space="preserve"> и порядок деятельности комиссии по подг</w:t>
      </w:r>
      <w:r w:rsidRPr="00AA44C8">
        <w:t>о</w:t>
      </w:r>
      <w:r w:rsidRPr="00AA44C8">
        <w:t>товке проекта</w:t>
      </w:r>
      <w:r>
        <w:t xml:space="preserve"> внесения изменений в </w:t>
      </w:r>
      <w:r w:rsidRPr="00AA44C8">
        <w:t xml:space="preserve"> правил</w:t>
      </w:r>
      <w:r>
        <w:t>а</w:t>
      </w:r>
      <w:r w:rsidRPr="00AA44C8">
        <w:t xml:space="preserve"> землепользования и застройки (далее - комиссия), которая может выступать организатором общественных обсуждений или публичных слушаний при их проведении.</w:t>
      </w:r>
    </w:p>
    <w:p w14:paraId="0803B7DA" w14:textId="48876D0D" w:rsidR="00076B53" w:rsidRPr="00AA44C8" w:rsidRDefault="00076B53" w:rsidP="00076B53">
      <w:pPr>
        <w:spacing w:before="105" w:line="180" w:lineRule="atLeast"/>
        <w:ind w:firstLine="540"/>
      </w:pPr>
      <w:bookmarkStart w:id="215" w:name="p15"/>
      <w:bookmarkEnd w:id="215"/>
      <w:r w:rsidRPr="00AA44C8">
        <w:t xml:space="preserve">7. Глава </w:t>
      </w:r>
      <w:r w:rsidR="00BC7338">
        <w:t>поселения</w:t>
      </w:r>
      <w:r w:rsidRPr="00AA44C8">
        <w:t xml:space="preserve"> не </w:t>
      </w:r>
      <w:proofErr w:type="gramStart"/>
      <w:r w:rsidRPr="00AA44C8">
        <w:t>позднее</w:t>
      </w:r>
      <w:proofErr w:type="gramEnd"/>
      <w:r w:rsidRPr="00AA44C8">
        <w:t xml:space="preserve"> чем по истечении десяти дней с даты принятия решения о подготовке проекта </w:t>
      </w:r>
      <w:r>
        <w:t xml:space="preserve">внесения изменений в </w:t>
      </w:r>
      <w:r w:rsidRPr="00AA44C8">
        <w:t>правил</w:t>
      </w:r>
      <w:r>
        <w:t>а</w:t>
      </w:r>
      <w:r w:rsidRPr="00AA44C8">
        <w:t xml:space="preserve"> землепользования и застройки обеспечивает опубликование сообщения о принятии такого решения в порядке, установленном для офиц</w:t>
      </w:r>
      <w:r w:rsidRPr="00AA44C8">
        <w:t>и</w:t>
      </w:r>
      <w:r w:rsidRPr="00AA44C8">
        <w:t>ального опубликования муниципальных правовых актов, иной официальной информации, и размещение указанного сообщения на официальном сайте муниципального образования (при наличии официального сайта муниципального образования) в сети "Интернет". Сообщение о принятии такого решения также может быть распространено по радио и телевидению.</w:t>
      </w:r>
    </w:p>
    <w:p w14:paraId="11B0D6C1" w14:textId="2B0EDF0C" w:rsidR="00076B53" w:rsidRPr="00B75C59" w:rsidRDefault="00076B53" w:rsidP="00B75C59">
      <w:pPr>
        <w:spacing w:before="105" w:line="180" w:lineRule="atLeast"/>
      </w:pPr>
      <w:r w:rsidRPr="00B75C59">
        <w:t>7.1. В случае приведения правил землепользования и застройки в соответствие с огран</w:t>
      </w:r>
      <w:r w:rsidRPr="00B75C59">
        <w:t>и</w:t>
      </w:r>
      <w:r w:rsidRPr="00B75C59">
        <w:t>чениями использования объектов недвижимости, установленными</w:t>
      </w:r>
      <w:r w:rsidR="00566E0D" w:rsidRPr="00B75C59">
        <w:t xml:space="preserve"> в границах зон с особыми усл</w:t>
      </w:r>
      <w:r w:rsidR="00B75C59" w:rsidRPr="00B75C59">
        <w:t>овиями использования территорий</w:t>
      </w:r>
      <w:r w:rsidRPr="00B75C59">
        <w:t>, опубликование сообщения о принятии решения о подг</w:t>
      </w:r>
      <w:r w:rsidRPr="00B75C59">
        <w:t>о</w:t>
      </w:r>
      <w:r w:rsidRPr="00B75C59">
        <w:t>товке проекта о внесении изменений в правила землепользования и застройки не требуется.</w:t>
      </w:r>
    </w:p>
    <w:p w14:paraId="482B5233" w14:textId="77777777" w:rsidR="00076B53" w:rsidRPr="00AA44C8" w:rsidRDefault="00076B53" w:rsidP="00076B53">
      <w:pPr>
        <w:spacing w:before="105" w:line="180" w:lineRule="atLeast"/>
        <w:ind w:firstLine="540"/>
      </w:pPr>
      <w:r w:rsidRPr="00AA44C8">
        <w:t xml:space="preserve">8. В указанном в </w:t>
      </w:r>
      <w:r w:rsidRPr="00A36E54">
        <w:rPr>
          <w:color w:val="1C4263" w:themeColor="text1"/>
        </w:rPr>
        <w:t xml:space="preserve">части 7 </w:t>
      </w:r>
      <w:r w:rsidRPr="00AA44C8">
        <w:t>настоящей статьи сообщении о принятии решения о подготовке проекта</w:t>
      </w:r>
      <w:r>
        <w:t xml:space="preserve"> внесения изменений в </w:t>
      </w:r>
      <w:r w:rsidRPr="00AA44C8">
        <w:t xml:space="preserve"> правил</w:t>
      </w:r>
      <w:r>
        <w:t>а</w:t>
      </w:r>
      <w:r w:rsidRPr="00AA44C8">
        <w:t xml:space="preserve"> землепользования и застройки указываются:</w:t>
      </w:r>
    </w:p>
    <w:p w14:paraId="40FD4F2F" w14:textId="77777777" w:rsidR="00076B53" w:rsidRPr="00AA44C8" w:rsidRDefault="00076B53" w:rsidP="00076B53">
      <w:pPr>
        <w:spacing w:before="105" w:line="180" w:lineRule="atLeast"/>
        <w:ind w:firstLine="540"/>
      </w:pPr>
      <w:r w:rsidRPr="00AA44C8">
        <w:t>1) состав и порядок деятельности комиссии;</w:t>
      </w:r>
    </w:p>
    <w:p w14:paraId="50D3A40D" w14:textId="1154A838" w:rsidR="00076B53" w:rsidRPr="00AA44C8" w:rsidRDefault="00076B53" w:rsidP="00076B53">
      <w:pPr>
        <w:spacing w:before="105" w:line="180" w:lineRule="atLeast"/>
        <w:ind w:firstLine="540"/>
      </w:pPr>
      <w:r w:rsidRPr="00AA44C8">
        <w:t xml:space="preserve">2) последовательность градостроительного зонирования применительно к территориям </w:t>
      </w:r>
      <w:r w:rsidR="00BC7338">
        <w:t>поселения</w:t>
      </w:r>
      <w:proofErr w:type="gramStart"/>
      <w:r w:rsidRPr="00AA44C8">
        <w:t xml:space="preserve"> </w:t>
      </w:r>
      <w:r>
        <w:t>,</w:t>
      </w:r>
      <w:proofErr w:type="gramEnd"/>
      <w:r>
        <w:t xml:space="preserve"> </w:t>
      </w:r>
      <w:r w:rsidRPr="00AA44C8">
        <w:t xml:space="preserve">либо применительно к различным </w:t>
      </w:r>
      <w:r w:rsidR="00BC7338">
        <w:t>поселения</w:t>
      </w:r>
      <w:r w:rsidR="004F5DA3">
        <w:t>м</w:t>
      </w:r>
      <w:r w:rsidRPr="00AA44C8">
        <w:t xml:space="preserve"> (в случае подготовки проекта</w:t>
      </w:r>
      <w:r>
        <w:t xml:space="preserve"> внес</w:t>
      </w:r>
      <w:r>
        <w:t>е</w:t>
      </w:r>
      <w:r>
        <w:t xml:space="preserve">ния изменений в </w:t>
      </w:r>
      <w:r w:rsidRPr="00AA44C8">
        <w:t xml:space="preserve"> правил</w:t>
      </w:r>
      <w:r>
        <w:t>а</w:t>
      </w:r>
      <w:r w:rsidRPr="00AA44C8">
        <w:t xml:space="preserve"> землепользования и застройки применительно к частям территорий </w:t>
      </w:r>
      <w:r w:rsidR="00BC7338">
        <w:t>поселения</w:t>
      </w:r>
      <w:r w:rsidRPr="00AA44C8">
        <w:t>);</w:t>
      </w:r>
    </w:p>
    <w:p w14:paraId="624968BA" w14:textId="77777777" w:rsidR="00076B53" w:rsidRPr="00AA44C8" w:rsidRDefault="00076B53" w:rsidP="00076B53">
      <w:pPr>
        <w:spacing w:before="105" w:line="180" w:lineRule="atLeast"/>
        <w:ind w:firstLine="540"/>
      </w:pPr>
      <w:r w:rsidRPr="00AA44C8">
        <w:t>3) порядок и сроки проведения работ по подготовке проекта</w:t>
      </w:r>
      <w:r>
        <w:t xml:space="preserve"> внесения изменений в </w:t>
      </w:r>
      <w:r w:rsidRPr="00AA44C8">
        <w:t xml:space="preserve"> прав</w:t>
      </w:r>
      <w:r w:rsidRPr="00AA44C8">
        <w:t>и</w:t>
      </w:r>
      <w:r w:rsidRPr="00AA44C8">
        <w:t>л</w:t>
      </w:r>
      <w:r>
        <w:t>а</w:t>
      </w:r>
      <w:r w:rsidRPr="00AA44C8">
        <w:t xml:space="preserve"> землепользования и застройки;</w:t>
      </w:r>
    </w:p>
    <w:p w14:paraId="354397E4" w14:textId="77777777" w:rsidR="00076B53" w:rsidRPr="00AA44C8" w:rsidRDefault="00076B53" w:rsidP="00076B53">
      <w:pPr>
        <w:spacing w:before="105" w:line="180" w:lineRule="atLeast"/>
        <w:ind w:firstLine="540"/>
      </w:pPr>
      <w:r w:rsidRPr="00AA44C8">
        <w:t>4) порядок направления в комиссию предложений заинтересованных лиц по подготовке проекта</w:t>
      </w:r>
      <w:r>
        <w:t xml:space="preserve"> внесения изменений в </w:t>
      </w:r>
      <w:r w:rsidRPr="00AA44C8">
        <w:t xml:space="preserve"> правил</w:t>
      </w:r>
      <w:r>
        <w:t>а</w:t>
      </w:r>
      <w:r w:rsidRPr="00AA44C8">
        <w:t xml:space="preserve"> землепользования и застройки;</w:t>
      </w:r>
    </w:p>
    <w:p w14:paraId="7D26C404" w14:textId="77777777" w:rsidR="00076B53" w:rsidRPr="00AA44C8" w:rsidRDefault="00076B53" w:rsidP="00076B53">
      <w:pPr>
        <w:spacing w:before="105" w:line="180" w:lineRule="atLeast"/>
        <w:ind w:firstLine="540"/>
      </w:pPr>
      <w:r w:rsidRPr="00AA44C8">
        <w:t>5) иные вопросы организации работ.</w:t>
      </w:r>
    </w:p>
    <w:p w14:paraId="533AC483" w14:textId="7E6849A3" w:rsidR="00076B53" w:rsidRPr="00AA44C8" w:rsidRDefault="00076B53" w:rsidP="00076B53">
      <w:pPr>
        <w:spacing w:before="105" w:line="180" w:lineRule="atLeast"/>
        <w:ind w:firstLine="540"/>
      </w:pPr>
      <w:r w:rsidRPr="00AA44C8">
        <w:t>8.</w:t>
      </w:r>
      <w:r>
        <w:t>1</w:t>
      </w:r>
      <w:r w:rsidRPr="00AA44C8">
        <w:t>. В случае</w:t>
      </w:r>
      <w:proofErr w:type="gramStart"/>
      <w:r w:rsidRPr="00AA44C8">
        <w:t>,</w:t>
      </w:r>
      <w:proofErr w:type="gramEnd"/>
      <w:r w:rsidRPr="00AA44C8">
        <w:t xml:space="preserve"> если в границах особо охраняемой природной территории федерального или регионального значения полностью расположен населенный пункт, проект правил землепол</w:t>
      </w:r>
      <w:r w:rsidRPr="00AA44C8">
        <w:t>ь</w:t>
      </w:r>
      <w:r w:rsidRPr="00AA44C8">
        <w:t>зования и застройки, подготовленный применительно к территории такого населенного пункта, находящейся в границах указанной особо охраняемой природной территории, подлежит согл</w:t>
      </w:r>
      <w:r w:rsidRPr="00AA44C8">
        <w:t>а</w:t>
      </w:r>
      <w:r w:rsidRPr="00AA44C8">
        <w:t xml:space="preserve">сованию соответственно с федеральным органом исполнительной </w:t>
      </w:r>
      <w:r w:rsidRPr="00B75C59">
        <w:t xml:space="preserve">власти, </w:t>
      </w:r>
      <w:r w:rsidR="007164B4" w:rsidRPr="00B75C59">
        <w:t xml:space="preserve">исполнительным </w:t>
      </w:r>
      <w:r w:rsidRPr="00B75C59">
        <w:t>о</w:t>
      </w:r>
      <w:r w:rsidRPr="00B75C59">
        <w:t>р</w:t>
      </w:r>
      <w:r w:rsidRPr="00B75C59">
        <w:t xml:space="preserve">ганом </w:t>
      </w:r>
      <w:r w:rsidRPr="00AA44C8">
        <w:t>субъекта Российской Федерации, в ведении которых находится особо охраняемая пр</w:t>
      </w:r>
      <w:r w:rsidRPr="00AA44C8">
        <w:t>и</w:t>
      </w:r>
      <w:r w:rsidRPr="00AA44C8">
        <w:t>родная территория. Предметом согласования является соответствие градостроительного регл</w:t>
      </w:r>
      <w:r w:rsidRPr="00AA44C8">
        <w:t>а</w:t>
      </w:r>
      <w:r w:rsidRPr="00AA44C8">
        <w:t xml:space="preserve">мента, устанавливаемого применительно к территории указанного населенного пункта, режиму </w:t>
      </w:r>
      <w:r w:rsidRPr="00AA44C8">
        <w:lastRenderedPageBreak/>
        <w:t xml:space="preserve">особой охраны, предусмотренному </w:t>
      </w:r>
      <w:r w:rsidRPr="00A36E54">
        <w:rPr>
          <w:color w:val="1C4263" w:themeColor="text1"/>
        </w:rPr>
        <w:t>законодательством</w:t>
      </w:r>
      <w:r w:rsidRPr="00AA44C8">
        <w:t xml:space="preserve"> Российской Федерации об особо охран</w:t>
      </w:r>
      <w:r w:rsidRPr="00AA44C8">
        <w:t>я</w:t>
      </w:r>
      <w:r w:rsidRPr="00AA44C8">
        <w:t>емых природных территориях и положением об особо охраняемой природной территории. С</w:t>
      </w:r>
      <w:r w:rsidRPr="00AA44C8">
        <w:t>о</w:t>
      </w:r>
      <w:r w:rsidRPr="00AA44C8">
        <w:t xml:space="preserve">гласование осуществляется в </w:t>
      </w:r>
      <w:r w:rsidRPr="00A36E54">
        <w:rPr>
          <w:color w:val="1C4263" w:themeColor="text1"/>
        </w:rPr>
        <w:t>порядке</w:t>
      </w:r>
      <w:r w:rsidRPr="00AA44C8">
        <w:t>, установленном Правительством Российской Федерации.</w:t>
      </w:r>
    </w:p>
    <w:p w14:paraId="1091C78F" w14:textId="79E2500C" w:rsidR="00076B53" w:rsidRPr="00AA44C8" w:rsidRDefault="00076B53" w:rsidP="00076B53">
      <w:pPr>
        <w:spacing w:before="105" w:line="180" w:lineRule="atLeast"/>
        <w:ind w:firstLine="540"/>
      </w:pPr>
      <w:bookmarkStart w:id="216" w:name="p31"/>
      <w:bookmarkEnd w:id="216"/>
      <w:r w:rsidRPr="00AA44C8">
        <w:t xml:space="preserve">9. </w:t>
      </w:r>
      <w:proofErr w:type="gramStart"/>
      <w:r w:rsidRPr="00AA44C8">
        <w:t xml:space="preserve">Орган местного самоуправления осуществляет проверку проекта </w:t>
      </w:r>
      <w:r>
        <w:t xml:space="preserve">внесения изменений в </w:t>
      </w:r>
      <w:r w:rsidRPr="00AA44C8">
        <w:t>правил</w:t>
      </w:r>
      <w:r>
        <w:t>а</w:t>
      </w:r>
      <w:r w:rsidRPr="00AA44C8">
        <w:t xml:space="preserve"> землепользования и застройки, представленного комиссией, на соответствие требов</w:t>
      </w:r>
      <w:r w:rsidRPr="00AA44C8">
        <w:t>а</w:t>
      </w:r>
      <w:r w:rsidRPr="00AA44C8">
        <w:t xml:space="preserve">ниям технических регламентов, генеральному плану </w:t>
      </w:r>
      <w:r w:rsidR="00BC7338">
        <w:t>поселения</w:t>
      </w:r>
      <w:r w:rsidRPr="00AA44C8">
        <w:t>, схем</w:t>
      </w:r>
      <w:r>
        <w:t xml:space="preserve">ам </w:t>
      </w:r>
      <w:r w:rsidRPr="00AA44C8">
        <w:t>территориального пл</w:t>
      </w:r>
      <w:r w:rsidRPr="00AA44C8">
        <w:t>а</w:t>
      </w:r>
      <w:r w:rsidRPr="00AA44C8">
        <w:t>нирования субъекта Российской Федерации, схемам территориального планирования Росси</w:t>
      </w:r>
      <w:r w:rsidRPr="00AA44C8">
        <w:t>й</w:t>
      </w:r>
      <w:r w:rsidRPr="00AA44C8">
        <w:t>ской Федерации, сведениям Единого государственного реестра недвижимости, сведениям, д</w:t>
      </w:r>
      <w:r w:rsidRPr="00AA44C8">
        <w:t>о</w:t>
      </w:r>
      <w:r w:rsidRPr="00AA44C8">
        <w:t>кументам и материалам, содержащимся в государственных информационных системах обесп</w:t>
      </w:r>
      <w:r w:rsidRPr="00AA44C8">
        <w:t>е</w:t>
      </w:r>
      <w:r w:rsidRPr="00AA44C8">
        <w:t>чения градостроительной деятельности субъектов Российской Федерации.</w:t>
      </w:r>
      <w:proofErr w:type="gramEnd"/>
    </w:p>
    <w:p w14:paraId="43A176FD" w14:textId="77777777" w:rsidR="00076B53" w:rsidRPr="00AA44C8" w:rsidRDefault="00076B53" w:rsidP="00076B53">
      <w:pPr>
        <w:spacing w:before="105" w:line="180" w:lineRule="atLeast"/>
        <w:ind w:firstLine="540"/>
      </w:pPr>
      <w:r w:rsidRPr="00AA44C8">
        <w:t xml:space="preserve">10. По результатам указанной в </w:t>
      </w:r>
      <w:r w:rsidRPr="00A36E54">
        <w:rPr>
          <w:color w:val="1C4263" w:themeColor="text1"/>
        </w:rPr>
        <w:t xml:space="preserve">части 9 </w:t>
      </w:r>
      <w:r w:rsidRPr="00AA44C8">
        <w:t>настоящей статьи проверки орган местного сам</w:t>
      </w:r>
      <w:r w:rsidRPr="00AA44C8">
        <w:t>о</w:t>
      </w:r>
      <w:r w:rsidRPr="00AA44C8">
        <w:t xml:space="preserve">управления направляет </w:t>
      </w:r>
      <w:r>
        <w:t>проект</w:t>
      </w:r>
      <w:r w:rsidRPr="00AA44C8">
        <w:t xml:space="preserve"> </w:t>
      </w:r>
      <w:r>
        <w:t xml:space="preserve">внесения изменений в </w:t>
      </w:r>
      <w:r w:rsidRPr="00AA44C8">
        <w:t>правил</w:t>
      </w:r>
      <w:r>
        <w:t>а</w:t>
      </w:r>
      <w:r w:rsidRPr="00AA44C8">
        <w:t xml:space="preserve"> землепользования и застройки главе муниципального образования или в случае обнаружения его несоответствия требованиям и документам, указанным в </w:t>
      </w:r>
      <w:r w:rsidRPr="00145998">
        <w:rPr>
          <w:color w:val="1C4263" w:themeColor="text1"/>
        </w:rPr>
        <w:t xml:space="preserve">части 9 </w:t>
      </w:r>
      <w:r w:rsidRPr="00AA44C8">
        <w:t>настоящей статьи, в комиссию на доработку.</w:t>
      </w:r>
    </w:p>
    <w:p w14:paraId="245EB109" w14:textId="77777777" w:rsidR="00076B53" w:rsidRPr="00AA44C8" w:rsidRDefault="00076B53" w:rsidP="00076B53">
      <w:pPr>
        <w:spacing w:before="105" w:line="180" w:lineRule="atLeast"/>
        <w:ind w:firstLine="540"/>
      </w:pPr>
      <w:r w:rsidRPr="00AA44C8">
        <w:t>11. Глава муниципального образования при получении от органа местного самоуправл</w:t>
      </w:r>
      <w:r w:rsidRPr="00AA44C8">
        <w:t>е</w:t>
      </w:r>
      <w:r w:rsidRPr="00AA44C8">
        <w:t xml:space="preserve">ния проекта </w:t>
      </w:r>
      <w:r>
        <w:t xml:space="preserve">внесения изменений в </w:t>
      </w:r>
      <w:r w:rsidRPr="00AA44C8">
        <w:t>правил</w:t>
      </w:r>
      <w:r>
        <w:t>а</w:t>
      </w:r>
      <w:r w:rsidRPr="00AA44C8">
        <w:t xml:space="preserve"> землепользования и застройки принимает решение о проведении общественных обсуждений или публичных слушаний по такому проекту в срок не позднее чем через десять дней со дня получения такого проекта.</w:t>
      </w:r>
    </w:p>
    <w:p w14:paraId="5FBA7A0A" w14:textId="77777777" w:rsidR="00076B53" w:rsidRPr="00AA44C8" w:rsidRDefault="00076B53" w:rsidP="00076B53">
      <w:pPr>
        <w:spacing w:line="180" w:lineRule="atLeast"/>
        <w:ind w:firstLine="0"/>
        <w:rPr>
          <w:sz w:val="18"/>
          <w:szCs w:val="18"/>
        </w:rPr>
      </w:pPr>
      <w:r w:rsidRPr="00AA44C8">
        <w:rPr>
          <w:sz w:val="18"/>
          <w:szCs w:val="18"/>
        </w:rPr>
        <w:t> </w:t>
      </w:r>
    </w:p>
    <w:p w14:paraId="0FE8AE53" w14:textId="64170930" w:rsidR="00076B53" w:rsidRPr="00AA44C8" w:rsidRDefault="00076B53" w:rsidP="00076B53">
      <w:pPr>
        <w:spacing w:before="150" w:line="180" w:lineRule="atLeast"/>
        <w:ind w:firstLine="540"/>
      </w:pPr>
      <w:r w:rsidRPr="00AA44C8">
        <w:t>12. Общественные обсуждения или публичные слушания по проекту правил землепольз</w:t>
      </w:r>
      <w:r w:rsidRPr="00AA44C8">
        <w:t>о</w:t>
      </w:r>
      <w:r w:rsidRPr="00AA44C8">
        <w:t xml:space="preserve">вания и застройки проводятся в порядке, определяемом уставом муниципального образования и (или) нормативным правовым актом представительного органа муниципального образования, в соответствии </w:t>
      </w:r>
      <w:r>
        <w:t>с</w:t>
      </w:r>
      <w:r w:rsidR="00DD4F88">
        <w:t xml:space="preserve"> </w:t>
      </w:r>
      <w:r>
        <w:t xml:space="preserve">главой 5 настоящих правил </w:t>
      </w:r>
      <w:r w:rsidRPr="00AA44C8">
        <w:t xml:space="preserve"> и с </w:t>
      </w:r>
      <w:r w:rsidRPr="00145998">
        <w:rPr>
          <w:color w:val="1C4263" w:themeColor="text1"/>
        </w:rPr>
        <w:t xml:space="preserve">частями 13 </w:t>
      </w:r>
      <w:r w:rsidRPr="00AA44C8">
        <w:t>и</w:t>
      </w:r>
      <w:r w:rsidRPr="00145998">
        <w:rPr>
          <w:color w:val="1C4263" w:themeColor="text1"/>
        </w:rPr>
        <w:t xml:space="preserve"> 14 </w:t>
      </w:r>
      <w:r w:rsidRPr="00AA44C8">
        <w:t>настоящей статьи.</w:t>
      </w:r>
    </w:p>
    <w:p w14:paraId="6C744DB6" w14:textId="77777777" w:rsidR="00076B53" w:rsidRPr="00AA44C8" w:rsidRDefault="00076B53" w:rsidP="00076B53">
      <w:pPr>
        <w:spacing w:before="105" w:line="180" w:lineRule="atLeast"/>
        <w:ind w:firstLine="540"/>
      </w:pPr>
      <w:bookmarkStart w:id="217" w:name="p40"/>
      <w:bookmarkEnd w:id="217"/>
      <w:r w:rsidRPr="00AA44C8">
        <w:t>13. Продолжительность общественных обсуждений или публичных слушаний по проекту правил землепользования и застройки составляет не более одного месяца со дня опубликования такого проекта.</w:t>
      </w:r>
    </w:p>
    <w:p w14:paraId="44D63BB9" w14:textId="1C23DAAD" w:rsidR="00076B53" w:rsidRPr="00FE6B11" w:rsidRDefault="00076B53" w:rsidP="00B75C59">
      <w:pPr>
        <w:spacing w:before="105" w:line="180" w:lineRule="atLeast"/>
        <w:ind w:firstLine="567"/>
        <w:rPr>
          <w:color w:val="FF0000"/>
        </w:rPr>
      </w:pPr>
      <w:bookmarkStart w:id="218" w:name="p42"/>
      <w:bookmarkEnd w:id="218"/>
      <w:r w:rsidRPr="00B75C59">
        <w:t xml:space="preserve">14. </w:t>
      </w:r>
      <w:proofErr w:type="gramStart"/>
      <w:r w:rsidRPr="00B75C59">
        <w:t>В случае подготовки изменений в правила землепользования и застройки в части вн</w:t>
      </w:r>
      <w:r w:rsidRPr="00B75C59">
        <w:t>е</w:t>
      </w:r>
      <w:r w:rsidRPr="00B75C59">
        <w:t>сения изменений в градостроительный регламент, установленный для конкретной территор</w:t>
      </w:r>
      <w:r w:rsidRPr="00B75C59">
        <w:t>и</w:t>
      </w:r>
      <w:r w:rsidRPr="00B75C59">
        <w:t xml:space="preserve">альной зоны, а также в случае подготовки изменений в правила землепользования и застройки </w:t>
      </w:r>
      <w:proofErr w:type="spellStart"/>
      <w:r w:rsidRPr="00B75C59">
        <w:t>в</w:t>
      </w:r>
      <w:r w:rsidR="00B75C59" w:rsidRPr="00B75C59">
        <w:t>целях</w:t>
      </w:r>
      <w:proofErr w:type="spellEnd"/>
      <w:r w:rsidR="00B75C59" w:rsidRPr="00B75C59">
        <w:t xml:space="preserve"> комплексного развития </w:t>
      </w:r>
      <w:r w:rsidRPr="00B75C59">
        <w:t>территории, общественные обсуждения или публичные слуш</w:t>
      </w:r>
      <w:r w:rsidRPr="00B75C59">
        <w:t>а</w:t>
      </w:r>
      <w:r w:rsidRPr="00B75C59">
        <w:t>ния по внесению изменений в правила землепользования и застройки проводятся в границах территориальной зоны, для которой установлен такой градостроительный регламент</w:t>
      </w:r>
      <w:proofErr w:type="gramEnd"/>
      <w:r w:rsidRPr="00B75C59">
        <w:t>, в гран</w:t>
      </w:r>
      <w:r w:rsidRPr="00B75C59">
        <w:t>и</w:t>
      </w:r>
      <w:r w:rsidRPr="00B75C59">
        <w:t>цах территории, подлежащей комплексному развитию.</w:t>
      </w:r>
    </w:p>
    <w:p w14:paraId="69BE04BE" w14:textId="77777777" w:rsidR="00076B53" w:rsidRPr="00AA44C8" w:rsidRDefault="00076B53" w:rsidP="00076B53">
      <w:pPr>
        <w:spacing w:before="105" w:line="180" w:lineRule="atLeast"/>
        <w:ind w:firstLine="540"/>
      </w:pPr>
      <w:bookmarkStart w:id="219" w:name="p44"/>
      <w:bookmarkEnd w:id="219"/>
      <w:r w:rsidRPr="00AA44C8">
        <w:t xml:space="preserve">15. После завершения общественных обсуждений или публичных слушаний по проекту </w:t>
      </w:r>
      <w:r>
        <w:t xml:space="preserve">внесения изменений в </w:t>
      </w:r>
      <w:r w:rsidRPr="00AA44C8">
        <w:t>правил</w:t>
      </w:r>
      <w:r>
        <w:t>а</w:t>
      </w:r>
      <w:r w:rsidRPr="00AA44C8">
        <w:t xml:space="preserve"> землепользования и застройки комиссия с учетом результатов таких общественных обсуждений или публичных слушаний обеспечивает внесение изменений в проект правил землепользования и застройки и представляет указанный проект главе местной администрации. Обязательными приложениями к проекту правил землепользования и застро</w:t>
      </w:r>
      <w:r w:rsidRPr="00AA44C8">
        <w:t>й</w:t>
      </w:r>
      <w:r w:rsidRPr="00AA44C8">
        <w:t>ки являются протокол общественных обсуждений или публичных слушаний и заключение о результатах общественных обсуждений или публичных слушаний, за исключением случаев, е</w:t>
      </w:r>
      <w:r w:rsidRPr="00AA44C8">
        <w:t>с</w:t>
      </w:r>
      <w:r w:rsidRPr="00AA44C8">
        <w:t>ли их проведение не требуется.</w:t>
      </w:r>
    </w:p>
    <w:p w14:paraId="39C8D360" w14:textId="179168D3" w:rsidR="00076B53" w:rsidRPr="00AA44C8" w:rsidRDefault="00076B53" w:rsidP="00076B53">
      <w:pPr>
        <w:spacing w:before="105" w:line="180" w:lineRule="atLeast"/>
        <w:ind w:firstLine="540"/>
      </w:pPr>
      <w:r w:rsidRPr="00AA44C8">
        <w:t xml:space="preserve">16. </w:t>
      </w:r>
      <w:proofErr w:type="gramStart"/>
      <w:r w:rsidRPr="00AA44C8">
        <w:t xml:space="preserve">Глава </w:t>
      </w:r>
      <w:r w:rsidR="00BC7338">
        <w:t>поселения</w:t>
      </w:r>
      <w:r w:rsidRPr="00AA44C8">
        <w:t xml:space="preserve"> в течение десяти дней после представления ему проекта</w:t>
      </w:r>
      <w:r>
        <w:t xml:space="preserve"> изменений</w:t>
      </w:r>
      <w:r w:rsidRPr="00AA44C8">
        <w:t xml:space="preserve"> правил землепользования и застройки и указанных в </w:t>
      </w:r>
      <w:hyperlink w:anchor="p44" w:history="1">
        <w:r w:rsidRPr="00145998">
          <w:rPr>
            <w:color w:val="1C4263" w:themeColor="text1"/>
          </w:rPr>
          <w:t>части 15</w:t>
        </w:r>
      </w:hyperlink>
      <w:r w:rsidRPr="00AA44C8">
        <w:t xml:space="preserve"> настоящей статьи обязательных приложений должен принять решение об утверждении</w:t>
      </w:r>
      <w:r>
        <w:t xml:space="preserve"> внесения изменений в </w:t>
      </w:r>
      <w:r w:rsidRPr="00AA44C8">
        <w:t xml:space="preserve"> правил</w:t>
      </w:r>
      <w:r>
        <w:t>а</w:t>
      </w:r>
      <w:r w:rsidRPr="00AA44C8">
        <w:t xml:space="preserve"> земл</w:t>
      </w:r>
      <w:r w:rsidRPr="00AA44C8">
        <w:t>е</w:t>
      </w:r>
      <w:r w:rsidRPr="00AA44C8">
        <w:t>пользования и застройки (в случае принятия нормативного правового акта органа госуда</w:t>
      </w:r>
      <w:r w:rsidRPr="00AA44C8">
        <w:t>р</w:t>
      </w:r>
      <w:r w:rsidRPr="00AA44C8">
        <w:t>ственной власти субъекта Российской Федерации об утверждении</w:t>
      </w:r>
      <w:r>
        <w:t xml:space="preserve"> внесения изменений в </w:t>
      </w:r>
      <w:r w:rsidRPr="00AA44C8">
        <w:t xml:space="preserve"> пр</w:t>
      </w:r>
      <w:r w:rsidRPr="00AA44C8">
        <w:t>а</w:t>
      </w:r>
      <w:r w:rsidRPr="00AA44C8">
        <w:t>вил</w:t>
      </w:r>
      <w:r>
        <w:t>а</w:t>
      </w:r>
      <w:r w:rsidRPr="00AA44C8">
        <w:t xml:space="preserve"> землепользования и застройки местной администрацией), о</w:t>
      </w:r>
      <w:proofErr w:type="gramEnd"/>
      <w:r w:rsidRPr="00AA44C8">
        <w:t xml:space="preserve"> </w:t>
      </w:r>
      <w:proofErr w:type="gramStart"/>
      <w:r w:rsidRPr="00AA44C8">
        <w:t>направлении</w:t>
      </w:r>
      <w:proofErr w:type="gramEnd"/>
      <w:r w:rsidRPr="00AA44C8">
        <w:t xml:space="preserve"> указанного пр</w:t>
      </w:r>
      <w:r w:rsidRPr="00AA44C8">
        <w:t>о</w:t>
      </w:r>
      <w:r w:rsidRPr="00AA44C8">
        <w:t xml:space="preserve">екта в представительный орган местного самоуправления или об отклонении проекта правил </w:t>
      </w:r>
      <w:r w:rsidRPr="00AA44C8">
        <w:lastRenderedPageBreak/>
        <w:t>землепользования и застройки и о направлении его на доработку с указанием даты его повто</w:t>
      </w:r>
      <w:r w:rsidRPr="00AA44C8">
        <w:t>р</w:t>
      </w:r>
      <w:r w:rsidRPr="00AA44C8">
        <w:t>ного представления.</w:t>
      </w:r>
    </w:p>
    <w:p w14:paraId="6861E85C" w14:textId="77777777" w:rsidR="00076B53" w:rsidRPr="00076B53" w:rsidRDefault="00076B53" w:rsidP="00B75C59">
      <w:pPr>
        <w:ind w:firstLine="567"/>
      </w:pPr>
      <w:r w:rsidRPr="00AA44C8">
        <w:t>17. Требования к составу и порядку деятельности комиссии устанавливаются в соотве</w:t>
      </w:r>
      <w:r w:rsidRPr="00AA44C8">
        <w:t>т</w:t>
      </w:r>
      <w:r w:rsidRPr="00AA44C8">
        <w:t xml:space="preserve">ствии с </w:t>
      </w:r>
      <w:r>
        <w:t xml:space="preserve">Градостроительным Кодексом и </w:t>
      </w:r>
      <w:r w:rsidRPr="00AA44C8">
        <w:t xml:space="preserve"> законами </w:t>
      </w:r>
      <w:r>
        <w:t>Оренбургской области</w:t>
      </w:r>
      <w:r w:rsidRPr="00AA44C8">
        <w:t>, нормативными пр</w:t>
      </w:r>
      <w:r w:rsidRPr="00AA44C8">
        <w:t>а</w:t>
      </w:r>
      <w:r w:rsidRPr="00AA44C8">
        <w:t>вовыми актами органов местного самоуправления.</w:t>
      </w:r>
    </w:p>
    <w:p w14:paraId="0F1BED23" w14:textId="77777777" w:rsidR="003758D4" w:rsidRPr="003758D4" w:rsidRDefault="003758D4" w:rsidP="003509D6">
      <w:pPr>
        <w:pStyle w:val="3"/>
      </w:pPr>
      <w:bookmarkStart w:id="220" w:name="_Toc89422072"/>
      <w:bookmarkStart w:id="221" w:name="_Toc212200347"/>
      <w:r w:rsidRPr="003758D4">
        <w:t>Статья 17. Порядок утверждения внесения изменений в Правила землепользования и застройки</w:t>
      </w:r>
      <w:bookmarkEnd w:id="220"/>
      <w:bookmarkEnd w:id="221"/>
    </w:p>
    <w:p w14:paraId="3D6517C7" w14:textId="01BD307E" w:rsidR="007E0253" w:rsidRPr="00F4783E" w:rsidRDefault="007E0253" w:rsidP="007E0253">
      <w:pPr>
        <w:spacing w:line="180" w:lineRule="atLeast"/>
        <w:ind w:firstLine="540"/>
      </w:pPr>
      <w:r w:rsidRPr="00F4783E">
        <w:t xml:space="preserve">1. </w:t>
      </w:r>
      <w:r w:rsidRPr="00A74CB3">
        <w:t xml:space="preserve">Внесение изменений в правила землепользования и застройки утверждаются Главой </w:t>
      </w:r>
      <w:r w:rsidR="00BC7338">
        <w:t>п</w:t>
      </w:r>
      <w:r w:rsidR="00BC7338">
        <w:t>о</w:t>
      </w:r>
      <w:r w:rsidR="00BC7338">
        <w:t>селения</w:t>
      </w:r>
      <w:r w:rsidRPr="00A74CB3">
        <w:t>.</w:t>
      </w:r>
      <w:r w:rsidRPr="00F4783E">
        <w:t xml:space="preserve"> Обязательными приложениями к проекту</w:t>
      </w:r>
      <w:r>
        <w:t xml:space="preserve"> изменений</w:t>
      </w:r>
      <w:r w:rsidRPr="00F4783E">
        <w:t xml:space="preserve"> правил землепользования и з</w:t>
      </w:r>
      <w:r w:rsidRPr="00F4783E">
        <w:t>а</w:t>
      </w:r>
      <w:r w:rsidRPr="00F4783E">
        <w:t xml:space="preserve">стройки являются протокол общественных обсуждений или публичных слушаний, заключение о результатах общественных обсуждений или публичных слушаний, за исключением случаев, если их проведение не требуется. Обязательным приложением к проекту </w:t>
      </w:r>
      <w:r>
        <w:t xml:space="preserve">изменений </w:t>
      </w:r>
      <w:r w:rsidRPr="00F4783E">
        <w:t>правил землепользования и застройки, подготовленному применительно к территории населенного пункта, расположенного в границах особо охраняемой природной территории, является док</w:t>
      </w:r>
      <w:r w:rsidRPr="00F4783E">
        <w:t>у</w:t>
      </w:r>
      <w:r w:rsidRPr="00F4783E">
        <w:t>мент, подтверждающий согласование проекта правил землепользования и застройки с фед</w:t>
      </w:r>
      <w:r w:rsidRPr="00F4783E">
        <w:t>е</w:t>
      </w:r>
      <w:r w:rsidRPr="00F4783E">
        <w:t xml:space="preserve">ральным органом исполнительной власти </w:t>
      </w:r>
      <w:r w:rsidRPr="00B75C59">
        <w:t xml:space="preserve">или </w:t>
      </w:r>
      <w:r w:rsidR="007164B4" w:rsidRPr="00B75C59">
        <w:t xml:space="preserve">исполнительным </w:t>
      </w:r>
      <w:r w:rsidRPr="00B75C59">
        <w:t xml:space="preserve">органом </w:t>
      </w:r>
      <w:r w:rsidRPr="00F4783E">
        <w:t>субъекта Российской Федерации, в ведении которых находится особо охраняемая природная территория.</w:t>
      </w:r>
    </w:p>
    <w:p w14:paraId="6A4E12BE" w14:textId="7DE20E5B" w:rsidR="007E0253" w:rsidRPr="00F4783E" w:rsidRDefault="007E0253" w:rsidP="007E0253">
      <w:pPr>
        <w:spacing w:before="105" w:line="180" w:lineRule="atLeast"/>
        <w:ind w:firstLine="540"/>
      </w:pPr>
      <w:r w:rsidRPr="00F4783E">
        <w:t xml:space="preserve">2. </w:t>
      </w:r>
      <w:proofErr w:type="gramStart"/>
      <w:r w:rsidRPr="00434237">
        <w:t xml:space="preserve">Глава </w:t>
      </w:r>
      <w:r w:rsidR="00BC7338">
        <w:t>поселения</w:t>
      </w:r>
      <w:r w:rsidRPr="00434237">
        <w:t xml:space="preserve">  по результатам рассмотрения проекта внесения изменений в Правила землепользования и застройки и обязательных приложений к нему может утвердить внесения изменений в Правила землепользования и застройки или направить проект внесения изменений в Правила землепользования и застройки на доработку в соответствии с заключением о резул</w:t>
      </w:r>
      <w:r w:rsidRPr="00434237">
        <w:t>ь</w:t>
      </w:r>
      <w:r w:rsidRPr="00434237">
        <w:t>татах публичных слушаний или общественных обсуждений по указанному проекту.</w:t>
      </w:r>
      <w:proofErr w:type="gramEnd"/>
    </w:p>
    <w:p w14:paraId="503200FA" w14:textId="51218811" w:rsidR="007E0253" w:rsidRPr="00F4783E" w:rsidRDefault="007E0253" w:rsidP="007E0253">
      <w:pPr>
        <w:spacing w:before="105" w:line="180" w:lineRule="atLeast"/>
        <w:ind w:firstLine="540"/>
      </w:pPr>
      <w:r w:rsidRPr="00F4783E">
        <w:t xml:space="preserve">3. </w:t>
      </w:r>
      <w:r>
        <w:t>Внесения изменений в п</w:t>
      </w:r>
      <w:r w:rsidRPr="00F4783E">
        <w:t xml:space="preserve">равила землепользования и застройки подлежат опубликованию в порядке, установленном для официального опубликования муниципальных правовых актов, иной официальной информации, и размещаются на официальном сайте </w:t>
      </w:r>
      <w:r w:rsidR="00BC7338">
        <w:t>поселения</w:t>
      </w:r>
      <w:r w:rsidRPr="00F4783E">
        <w:t xml:space="preserve"> (при наличии официального сайта </w:t>
      </w:r>
      <w:r w:rsidR="00BC7338">
        <w:t>поселения</w:t>
      </w:r>
      <w:r w:rsidRPr="00F4783E">
        <w:t>) в сети "Интернет".</w:t>
      </w:r>
    </w:p>
    <w:p w14:paraId="295C5DA0" w14:textId="77777777" w:rsidR="007E0253" w:rsidRPr="00F4783E" w:rsidRDefault="007E0253" w:rsidP="007E0253">
      <w:pPr>
        <w:spacing w:before="105" w:line="180" w:lineRule="atLeast"/>
        <w:ind w:firstLine="540"/>
      </w:pPr>
      <w:r w:rsidRPr="00F4783E">
        <w:t>3.1. Утвержденные</w:t>
      </w:r>
      <w:r>
        <w:t xml:space="preserve"> изменения в </w:t>
      </w:r>
      <w:r w:rsidRPr="00F4783E">
        <w:t xml:space="preserve"> правила землепользования и застройки подлежат разм</w:t>
      </w:r>
      <w:r w:rsidRPr="00F4783E">
        <w:t>е</w:t>
      </w:r>
      <w:r w:rsidRPr="00F4783E">
        <w:t>щению в федеральной государственной информационной системе территориального планир</w:t>
      </w:r>
      <w:r w:rsidRPr="00F4783E">
        <w:t>о</w:t>
      </w:r>
      <w:r w:rsidRPr="00F4783E">
        <w:t xml:space="preserve">вания не </w:t>
      </w:r>
      <w:proofErr w:type="gramStart"/>
      <w:r w:rsidRPr="00F4783E">
        <w:t>позднее</w:t>
      </w:r>
      <w:proofErr w:type="gramEnd"/>
      <w:r w:rsidRPr="00F4783E">
        <w:t xml:space="preserve"> чем по истечении десяти дней с даты утверждения указанных правил.</w:t>
      </w:r>
    </w:p>
    <w:p w14:paraId="57807EB1" w14:textId="77777777" w:rsidR="007E0253" w:rsidRPr="00F4783E" w:rsidRDefault="007E0253" w:rsidP="007E0253">
      <w:pPr>
        <w:spacing w:before="105" w:line="180" w:lineRule="atLeast"/>
        <w:ind w:firstLine="540"/>
      </w:pPr>
      <w:r w:rsidRPr="00F4783E">
        <w:t>4. Физические и юридические лица вправе оспорить решение об утверждении</w:t>
      </w:r>
      <w:r>
        <w:t xml:space="preserve"> внесения изменений в </w:t>
      </w:r>
      <w:r w:rsidRPr="00F4783E">
        <w:t xml:space="preserve"> правил</w:t>
      </w:r>
      <w:r>
        <w:t>а</w:t>
      </w:r>
      <w:r w:rsidRPr="00F4783E">
        <w:t xml:space="preserve"> землепользования и застройки в судебном порядке.</w:t>
      </w:r>
    </w:p>
    <w:p w14:paraId="778935A6" w14:textId="77777777" w:rsidR="007E0253" w:rsidRPr="00F4783E" w:rsidRDefault="007E0253" w:rsidP="007E0253">
      <w:pPr>
        <w:spacing w:before="105" w:line="180" w:lineRule="atLeast"/>
        <w:ind w:firstLine="540"/>
      </w:pPr>
      <w:r w:rsidRPr="00F4783E">
        <w:t xml:space="preserve">5. </w:t>
      </w:r>
      <w:proofErr w:type="gramStart"/>
      <w:r w:rsidRPr="00F4783E">
        <w:t>Органы государственной власти Российской Федерации, органы государственной вл</w:t>
      </w:r>
      <w:r w:rsidRPr="00F4783E">
        <w:t>а</w:t>
      </w:r>
      <w:r w:rsidRPr="00F4783E">
        <w:t xml:space="preserve">сти </w:t>
      </w:r>
      <w:r>
        <w:t>Оренбургской области</w:t>
      </w:r>
      <w:r w:rsidRPr="00F4783E">
        <w:t xml:space="preserve"> вправе оспорить решение об утверждении </w:t>
      </w:r>
      <w:r>
        <w:t xml:space="preserve"> изменений </w:t>
      </w:r>
      <w:r w:rsidRPr="00F4783E">
        <w:t>правил земл</w:t>
      </w:r>
      <w:r w:rsidRPr="00F4783E">
        <w:t>е</w:t>
      </w:r>
      <w:r w:rsidRPr="00F4783E">
        <w:t>пользования и застройки в судебном порядке в случае несоответствия правил землепользования и застройки законодательству Российской Федерации, а также схемам территориального пл</w:t>
      </w:r>
      <w:r w:rsidRPr="00F4783E">
        <w:t>а</w:t>
      </w:r>
      <w:r w:rsidRPr="00F4783E">
        <w:t xml:space="preserve">нирования Российской Федерации, схемам территориального планирования </w:t>
      </w:r>
      <w:r>
        <w:t>Оренбургской о</w:t>
      </w:r>
      <w:r>
        <w:t>б</w:t>
      </w:r>
      <w:r>
        <w:t>ласти</w:t>
      </w:r>
      <w:r w:rsidRPr="00F4783E">
        <w:t>, утвержденным до утверждения правил землепользования и застройки.</w:t>
      </w:r>
      <w:proofErr w:type="gramEnd"/>
    </w:p>
    <w:p w14:paraId="65DC09FA" w14:textId="77777777" w:rsidR="007E0253" w:rsidRPr="00F4783E" w:rsidRDefault="007E0253" w:rsidP="007E0253">
      <w:pPr>
        <w:spacing w:line="180" w:lineRule="atLeast"/>
        <w:ind w:firstLine="0"/>
        <w:jc w:val="left"/>
        <w:rPr>
          <w:sz w:val="18"/>
          <w:szCs w:val="18"/>
        </w:rPr>
      </w:pPr>
      <w:r w:rsidRPr="00F4783E">
        <w:rPr>
          <w:sz w:val="18"/>
          <w:szCs w:val="18"/>
        </w:rPr>
        <w:t> </w:t>
      </w:r>
    </w:p>
    <w:p w14:paraId="4577B295" w14:textId="77777777" w:rsidR="003758D4" w:rsidRDefault="007E0253" w:rsidP="007E0253">
      <w:pPr>
        <w:autoSpaceDE w:val="0"/>
        <w:autoSpaceDN w:val="0"/>
        <w:adjustRightInd w:val="0"/>
        <w:ind w:firstLine="567"/>
      </w:pPr>
      <w:r w:rsidRPr="00F4783E">
        <w:t xml:space="preserve">6. </w:t>
      </w:r>
      <w:proofErr w:type="gramStart"/>
      <w:r>
        <w:t>Изменения в п</w:t>
      </w:r>
      <w:r w:rsidRPr="00F4783E">
        <w:t>равила землепользования и застройки, устанавливающие градостро</w:t>
      </w:r>
      <w:r w:rsidRPr="00F4783E">
        <w:t>и</w:t>
      </w:r>
      <w:r w:rsidRPr="00F4783E">
        <w:t>тельные регламенты применительно к земельным участкам, включенным в границы населе</w:t>
      </w:r>
      <w:r w:rsidRPr="00F4783E">
        <w:t>н</w:t>
      </w:r>
      <w:r w:rsidRPr="00F4783E">
        <w:t>ных пунктов из земель лесного фонда (за исключением лесных участков, которые до 1 января 2016 года предоставлены гражданам или юридическим лицам либо на которых расположены объекты недвижимого имущества, права на которые возникли до 1 января 2016 года, и разр</w:t>
      </w:r>
      <w:r w:rsidRPr="00F4783E">
        <w:t>е</w:t>
      </w:r>
      <w:r w:rsidRPr="00F4783E">
        <w:t>шенное использование либо назначение которых до</w:t>
      </w:r>
      <w:proofErr w:type="gramEnd"/>
      <w:r w:rsidRPr="00F4783E">
        <w:t xml:space="preserve"> их включения в границы населенных пун</w:t>
      </w:r>
      <w:r w:rsidRPr="00F4783E">
        <w:t>к</w:t>
      </w:r>
      <w:r w:rsidRPr="00F4783E">
        <w:t>тов не было связано с использованием лесов), могут быть утверждены не ранее чем по истеч</w:t>
      </w:r>
      <w:r w:rsidRPr="00F4783E">
        <w:t>е</w:t>
      </w:r>
      <w:r w:rsidRPr="00F4783E">
        <w:t>нии одного года со дня включения указанных земельных участков в границы населенных пун</w:t>
      </w:r>
      <w:r w:rsidRPr="00F4783E">
        <w:t>к</w:t>
      </w:r>
      <w:r w:rsidRPr="00F4783E">
        <w:t>тов.</w:t>
      </w:r>
    </w:p>
    <w:p w14:paraId="1C0AD426" w14:textId="77777777" w:rsidR="007B4FC5" w:rsidRPr="003758D4" w:rsidRDefault="007B4FC5" w:rsidP="003758D4">
      <w:pPr>
        <w:autoSpaceDE w:val="0"/>
        <w:autoSpaceDN w:val="0"/>
        <w:adjustRightInd w:val="0"/>
        <w:ind w:firstLine="567"/>
      </w:pPr>
    </w:p>
    <w:p w14:paraId="66797D5C" w14:textId="77777777" w:rsidR="003758D4" w:rsidRPr="003758D4" w:rsidRDefault="003758D4" w:rsidP="00426F39">
      <w:pPr>
        <w:pStyle w:val="2"/>
        <w:rPr>
          <w:rFonts w:eastAsia="GOST Type AU"/>
          <w:lang w:eastAsia="ar-SA"/>
        </w:rPr>
      </w:pPr>
      <w:bookmarkStart w:id="222" w:name="_Toc465786395"/>
      <w:bookmarkStart w:id="223" w:name="_Toc89422073"/>
      <w:bookmarkStart w:id="224" w:name="_Toc212200348"/>
      <w:r w:rsidRPr="003758D4">
        <w:rPr>
          <w:rFonts w:eastAsia="GOST Type AU"/>
          <w:lang w:eastAsia="ar-SA"/>
        </w:rPr>
        <w:lastRenderedPageBreak/>
        <w:t xml:space="preserve">Глава 7. </w:t>
      </w:r>
      <w:bookmarkEnd w:id="222"/>
      <w:r w:rsidRPr="003758D4">
        <w:rPr>
          <w:rFonts w:eastAsia="GOST Type AU"/>
          <w:lang w:eastAsia="ar-SA"/>
        </w:rPr>
        <w:t>Регулирование вопросов землепользования и застройки в части о</w:t>
      </w:r>
      <w:r w:rsidRPr="003758D4">
        <w:rPr>
          <w:rFonts w:eastAsia="GOST Type AU"/>
          <w:lang w:eastAsia="ar-SA"/>
        </w:rPr>
        <w:t>т</w:t>
      </w:r>
      <w:r w:rsidRPr="003758D4">
        <w:rPr>
          <w:rFonts w:eastAsia="GOST Type AU"/>
          <w:lang w:eastAsia="ar-SA"/>
        </w:rPr>
        <w:t>клонения от предельных параметров разрешённого строительства, реко</w:t>
      </w:r>
      <w:r w:rsidRPr="003758D4">
        <w:rPr>
          <w:rFonts w:eastAsia="GOST Type AU"/>
          <w:lang w:eastAsia="ar-SA"/>
        </w:rPr>
        <w:t>н</w:t>
      </w:r>
      <w:r w:rsidRPr="003758D4">
        <w:rPr>
          <w:rFonts w:eastAsia="GOST Type AU"/>
          <w:lang w:eastAsia="ar-SA"/>
        </w:rPr>
        <w:t>струкции объектов капитального строительства</w:t>
      </w:r>
      <w:bookmarkEnd w:id="223"/>
      <w:bookmarkEnd w:id="224"/>
    </w:p>
    <w:p w14:paraId="5DCB1E2B" w14:textId="77777777" w:rsidR="003758D4" w:rsidRPr="003758D4" w:rsidRDefault="003758D4" w:rsidP="003758D4">
      <w:pPr>
        <w:ind w:firstLine="567"/>
      </w:pPr>
    </w:p>
    <w:p w14:paraId="5451391A" w14:textId="77777777" w:rsidR="003758D4" w:rsidRPr="003758D4" w:rsidRDefault="003758D4" w:rsidP="003509D6">
      <w:pPr>
        <w:pStyle w:val="3"/>
      </w:pPr>
      <w:bookmarkStart w:id="225" w:name="_Toc89422074"/>
      <w:bookmarkStart w:id="226" w:name="_Toc212200349"/>
      <w:r w:rsidRPr="003758D4">
        <w:t>Статья 18. Отклонение от предельных параметров разрешенного строительства, р</w:t>
      </w:r>
      <w:r w:rsidRPr="003758D4">
        <w:t>е</w:t>
      </w:r>
      <w:r w:rsidRPr="003758D4">
        <w:t>конструкции объектов капитального строительства</w:t>
      </w:r>
      <w:bookmarkEnd w:id="225"/>
      <w:bookmarkEnd w:id="226"/>
    </w:p>
    <w:p w14:paraId="4B088059" w14:textId="77777777" w:rsidR="003758D4" w:rsidRPr="003758D4" w:rsidRDefault="003758D4" w:rsidP="003758D4">
      <w:pPr>
        <w:autoSpaceDE w:val="0"/>
        <w:autoSpaceDN w:val="0"/>
        <w:adjustRightInd w:val="0"/>
        <w:ind w:firstLine="567"/>
      </w:pPr>
    </w:p>
    <w:p w14:paraId="2030B15F" w14:textId="77777777" w:rsidR="005422C0" w:rsidRPr="003758D4" w:rsidRDefault="005422C0" w:rsidP="00391C3C">
      <w:pPr>
        <w:widowControl w:val="0"/>
        <w:numPr>
          <w:ilvl w:val="0"/>
          <w:numId w:val="24"/>
        </w:numPr>
        <w:autoSpaceDE w:val="0"/>
        <w:autoSpaceDN w:val="0"/>
        <w:adjustRightInd w:val="0"/>
        <w:ind w:left="0" w:right="-2" w:firstLine="709"/>
      </w:pPr>
      <w:bookmarkStart w:id="227" w:name="sub_4001"/>
      <w:r w:rsidRPr="003758D4">
        <w:t>Правообладатели земельных участков, размеры которых меньше установленных градостроительным регламентом минимальных размеров земельных участков либо конфигур</w:t>
      </w:r>
      <w:r w:rsidRPr="003758D4">
        <w:t>а</w:t>
      </w:r>
      <w:r w:rsidRPr="003758D4">
        <w:t>ция, инженерно-геологические или иные характеристики, которых неблагоприятны для з</w:t>
      </w:r>
      <w:r w:rsidRPr="003758D4">
        <w:t>а</w:t>
      </w:r>
      <w:r w:rsidRPr="003758D4">
        <w:t>стройки, вправе обратиться за разрешениями на отклонение от предельных параметров разр</w:t>
      </w:r>
      <w:r w:rsidRPr="003758D4">
        <w:t>е</w:t>
      </w:r>
      <w:r w:rsidRPr="003758D4">
        <w:t>шенного строительства, реконструкции объектов капитального строительства.</w:t>
      </w:r>
    </w:p>
    <w:p w14:paraId="07115797" w14:textId="77777777" w:rsidR="005422C0" w:rsidRPr="003758D4" w:rsidRDefault="005422C0" w:rsidP="005422C0">
      <w:pPr>
        <w:widowControl w:val="0"/>
        <w:autoSpaceDE w:val="0"/>
        <w:autoSpaceDN w:val="0"/>
        <w:adjustRightInd w:val="0"/>
        <w:rPr>
          <w:color w:val="000000"/>
        </w:rPr>
      </w:pPr>
      <w:proofErr w:type="gramStart"/>
      <w:r w:rsidRPr="003758D4">
        <w:rPr>
          <w:color w:val="000000"/>
        </w:rPr>
        <w:t>1.1 Правообладатели земельных участков вправе обратиться за разрешениями на откл</w:t>
      </w:r>
      <w:r w:rsidRPr="003758D4">
        <w:rPr>
          <w:color w:val="000000"/>
        </w:rPr>
        <w:t>о</w:t>
      </w:r>
      <w:r w:rsidRPr="003758D4">
        <w:rPr>
          <w:color w:val="000000"/>
        </w:rPr>
        <w:t>нение от предельных параметров разрешенного строительства, реконструкции объектов кап</w:t>
      </w:r>
      <w:r w:rsidRPr="003758D4">
        <w:rPr>
          <w:color w:val="000000"/>
        </w:rPr>
        <w:t>и</w:t>
      </w:r>
      <w:r w:rsidRPr="003758D4">
        <w:rPr>
          <w:color w:val="000000"/>
        </w:rPr>
        <w:t>тального строительства, если такое отклонение необходимо в целях однократного изменения одного или нескольких предельных параметров разрешенного строительства, реконструкции объектов капитального строительства, установленных градостроительным регламентом для конкретной территориальной зоны, не более чем на десять процентов.</w:t>
      </w:r>
      <w:proofErr w:type="gramEnd"/>
    </w:p>
    <w:bookmarkEnd w:id="227"/>
    <w:p w14:paraId="3F59F9AC" w14:textId="77777777" w:rsidR="005422C0" w:rsidRPr="003758D4" w:rsidRDefault="005422C0" w:rsidP="005422C0">
      <w:pPr>
        <w:widowControl w:val="0"/>
        <w:autoSpaceDE w:val="0"/>
        <w:autoSpaceDN w:val="0"/>
        <w:adjustRightInd w:val="0"/>
        <w:ind w:firstLine="720"/>
      </w:pPr>
      <w:r w:rsidRPr="003758D4">
        <w:t>2. Отклонение от предельных параметров разрешенного строительства, реконструкции объектов капитального строительства разрешается для отдельного земельного участка при с</w:t>
      </w:r>
      <w:r w:rsidRPr="003758D4">
        <w:t>о</w:t>
      </w:r>
      <w:r w:rsidRPr="003758D4">
        <w:t>блюдении требований технических регламентов. Отклонение от предельных параметров разр</w:t>
      </w:r>
      <w:r w:rsidRPr="003758D4">
        <w:t>е</w:t>
      </w:r>
      <w:r w:rsidRPr="003758D4">
        <w:t>шенного строительства, реконструкции объектов капитального строительства в части предел</w:t>
      </w:r>
      <w:r w:rsidRPr="003758D4">
        <w:t>ь</w:t>
      </w:r>
      <w:r w:rsidRPr="003758D4">
        <w:t xml:space="preserve">ного количества этажей, предельной высоты зданий, строений, сооружений и требований к </w:t>
      </w:r>
      <w:proofErr w:type="gramStart"/>
      <w:r w:rsidRPr="003758D4">
        <w:t>а</w:t>
      </w:r>
      <w:r w:rsidRPr="003758D4">
        <w:t>р</w:t>
      </w:r>
      <w:r w:rsidRPr="003758D4">
        <w:t>хитектурным решениям</w:t>
      </w:r>
      <w:proofErr w:type="gramEnd"/>
      <w:r w:rsidRPr="003758D4">
        <w:t xml:space="preserve"> объектов капитального строительства в границах территорий историч</w:t>
      </w:r>
      <w:r w:rsidRPr="003758D4">
        <w:t>е</w:t>
      </w:r>
      <w:r w:rsidRPr="003758D4">
        <w:t>ских поселений федерального или регионального значения не допускается.</w:t>
      </w:r>
    </w:p>
    <w:p w14:paraId="79CC0FB3" w14:textId="77777777" w:rsidR="005422C0" w:rsidRPr="003758D4" w:rsidRDefault="005422C0" w:rsidP="005422C0">
      <w:pPr>
        <w:ind w:firstLine="540"/>
        <w:rPr>
          <w:rFonts w:ascii="Verdana" w:hAnsi="Verdana"/>
          <w:sz w:val="21"/>
          <w:szCs w:val="21"/>
        </w:rPr>
      </w:pPr>
      <w:bookmarkStart w:id="228" w:name="sub_4003"/>
      <w:r w:rsidRPr="003758D4">
        <w:t xml:space="preserve">3. Заинтересованное в получении разрешения на отклонение от предельных параметров разрешенного строительства, реконструкции объектов капитального строительства лицо </w:t>
      </w:r>
      <w:r w:rsidRPr="00857364">
        <w:t>направляет в Комиссию заявление о предоставлении такого разрешения</w:t>
      </w:r>
      <w:r>
        <w:t xml:space="preserve">. </w:t>
      </w:r>
      <w:r w:rsidRPr="003758D4">
        <w:rPr>
          <w:color w:val="000000"/>
        </w:rPr>
        <w:t>Заявление о пред</w:t>
      </w:r>
      <w:r w:rsidRPr="003758D4">
        <w:rPr>
          <w:color w:val="000000"/>
        </w:rPr>
        <w:t>о</w:t>
      </w:r>
      <w:r w:rsidRPr="003758D4">
        <w:rPr>
          <w:color w:val="000000"/>
        </w:rPr>
        <w:t>ставлении разрешения на отклонение от предельных параметров разрешенного строительства, реконструкции объектов капитального строительства может быть направлено в форме эле</w:t>
      </w:r>
      <w:r w:rsidRPr="003758D4">
        <w:rPr>
          <w:color w:val="000000"/>
        </w:rPr>
        <w:t>к</w:t>
      </w:r>
      <w:r w:rsidRPr="003758D4">
        <w:rPr>
          <w:color w:val="000000"/>
        </w:rPr>
        <w:t>тронного документа, подписанного электронной подписью.</w:t>
      </w:r>
    </w:p>
    <w:p w14:paraId="24834C87" w14:textId="77777777" w:rsidR="005422C0" w:rsidRPr="003758D4" w:rsidRDefault="005422C0" w:rsidP="005422C0">
      <w:pPr>
        <w:widowControl w:val="0"/>
        <w:autoSpaceDE w:val="0"/>
        <w:autoSpaceDN w:val="0"/>
        <w:adjustRightInd w:val="0"/>
        <w:ind w:firstLine="720"/>
      </w:pPr>
      <w:bookmarkStart w:id="229" w:name="sub_4004"/>
      <w:bookmarkEnd w:id="228"/>
      <w:r w:rsidRPr="003758D4">
        <w:t xml:space="preserve">4. </w:t>
      </w:r>
      <w:proofErr w:type="gramStart"/>
      <w:r w:rsidRPr="003758D4">
        <w:t>Проект решения о предоставлении разрешения на отклонение от предельных параме</w:t>
      </w:r>
      <w:r w:rsidRPr="003758D4">
        <w:t>т</w:t>
      </w:r>
      <w:r w:rsidRPr="003758D4">
        <w:t xml:space="preserve">ров разрешенного строительства, реконструкции объектов капитального строительства </w:t>
      </w:r>
      <w:r w:rsidRPr="003758D4">
        <w:rPr>
          <w:color w:val="000000"/>
        </w:rPr>
        <w:t>подг</w:t>
      </w:r>
      <w:r w:rsidRPr="003758D4">
        <w:rPr>
          <w:color w:val="000000"/>
        </w:rPr>
        <w:t>о</w:t>
      </w:r>
      <w:r w:rsidRPr="003758D4">
        <w:rPr>
          <w:color w:val="000000"/>
        </w:rPr>
        <w:t>тавливается в течение пятнадцати рабочих дней со дня поступления заявления о предоставл</w:t>
      </w:r>
      <w:r w:rsidRPr="003758D4">
        <w:rPr>
          <w:color w:val="000000"/>
        </w:rPr>
        <w:t>е</w:t>
      </w:r>
      <w:r w:rsidRPr="003758D4">
        <w:rPr>
          <w:color w:val="000000"/>
        </w:rPr>
        <w:t xml:space="preserve">нии такого разрешения и </w:t>
      </w:r>
      <w:r w:rsidRPr="003758D4">
        <w:t xml:space="preserve">подлежит рассмотрению на публичных слушаниях </w:t>
      </w:r>
      <w:r w:rsidRPr="003758D4">
        <w:rPr>
          <w:color w:val="000000"/>
          <w:szCs w:val="28"/>
        </w:rPr>
        <w:t>или общественных обсуждений</w:t>
      </w:r>
      <w:r w:rsidRPr="003758D4">
        <w:t xml:space="preserve">, проводимых в порядке, предусмотренном Главой 5 настоящих Правил, с учетом положений Главы 3 настоящих Правил, </w:t>
      </w:r>
      <w:r w:rsidRPr="003758D4">
        <w:rPr>
          <w:color w:val="000000"/>
        </w:rPr>
        <w:t>за исключением случая, указанного в части</w:t>
      </w:r>
      <w:proofErr w:type="gramEnd"/>
      <w:r w:rsidRPr="003758D4">
        <w:rPr>
          <w:color w:val="000000"/>
        </w:rPr>
        <w:t xml:space="preserve"> 1.1 насто</w:t>
      </w:r>
      <w:r w:rsidRPr="003758D4">
        <w:rPr>
          <w:color w:val="000000"/>
        </w:rPr>
        <w:t>я</w:t>
      </w:r>
      <w:r w:rsidRPr="003758D4">
        <w:rPr>
          <w:color w:val="000000"/>
        </w:rPr>
        <w:t xml:space="preserve">щей статьи. </w:t>
      </w:r>
      <w:r w:rsidRPr="003758D4">
        <w:t>Расходы, связанные с организацией и проведением публичных слушаний или о</w:t>
      </w:r>
      <w:r w:rsidRPr="003758D4">
        <w:t>б</w:t>
      </w:r>
      <w:r w:rsidRPr="003758D4">
        <w:t>щественных обсуждений по проекту решения о предоставлении разрешения на отклонение от предельных параметров разрешенного строительства, реконструкции объектов капитального строительства, несет физическое или юридическое лицо, заинтересованное в предоставлении такого разрешения.</w:t>
      </w:r>
    </w:p>
    <w:p w14:paraId="5C1B8C51" w14:textId="27488CD3" w:rsidR="005422C0" w:rsidRPr="003758D4" w:rsidRDefault="005422C0" w:rsidP="005422C0">
      <w:pPr>
        <w:widowControl w:val="0"/>
        <w:autoSpaceDE w:val="0"/>
        <w:autoSpaceDN w:val="0"/>
        <w:adjustRightInd w:val="0"/>
        <w:ind w:firstLine="720"/>
        <w:rPr>
          <w:color w:val="FF0000"/>
        </w:rPr>
      </w:pPr>
      <w:bookmarkStart w:id="230" w:name="sub_4005"/>
      <w:bookmarkEnd w:id="229"/>
      <w:r w:rsidRPr="003758D4">
        <w:t xml:space="preserve">5. </w:t>
      </w:r>
      <w:proofErr w:type="gramStart"/>
      <w:r w:rsidRPr="003758D4">
        <w:t>На основании заключения о результатах публичных слушаний по проекту решения о предоставлении разрешения на отклонение от предельных параметров разрешенного стро</w:t>
      </w:r>
      <w:r w:rsidRPr="003758D4">
        <w:t>и</w:t>
      </w:r>
      <w:r w:rsidRPr="003758D4">
        <w:t xml:space="preserve">тельства, реконструкции объектов капитального строительства комиссия </w:t>
      </w:r>
      <w:r w:rsidRPr="003758D4">
        <w:rPr>
          <w:color w:val="000000"/>
        </w:rPr>
        <w:t>в течение пятнадцати рабочих дней со дня окончания таких обсуждений или слушаний</w:t>
      </w:r>
      <w:r w:rsidRPr="003758D4">
        <w:rPr>
          <w:color w:val="FF0000"/>
        </w:rPr>
        <w:t xml:space="preserve"> </w:t>
      </w:r>
      <w:r w:rsidRPr="003758D4">
        <w:t>осуществляет подготовку р</w:t>
      </w:r>
      <w:r w:rsidRPr="003758D4">
        <w:t>е</w:t>
      </w:r>
      <w:r w:rsidRPr="003758D4">
        <w:t>комендаций о предоставлении такого разрешения или об отказе в предоставлении такого ра</w:t>
      </w:r>
      <w:r w:rsidRPr="003758D4">
        <w:t>з</w:t>
      </w:r>
      <w:r w:rsidRPr="003758D4">
        <w:t>решения с указанием причин принятого решения и направляет указанные рекомендации</w:t>
      </w:r>
      <w:proofErr w:type="gramEnd"/>
      <w:r w:rsidRPr="003758D4">
        <w:t xml:space="preserve"> главе </w:t>
      </w:r>
      <w:r w:rsidR="00BC7338">
        <w:t>поселения</w:t>
      </w:r>
      <w:r w:rsidRPr="003758D4">
        <w:t>.</w:t>
      </w:r>
    </w:p>
    <w:p w14:paraId="27E2DEE3" w14:textId="6A5E9183" w:rsidR="005422C0" w:rsidRPr="003758D4" w:rsidRDefault="005422C0" w:rsidP="005422C0">
      <w:pPr>
        <w:widowControl w:val="0"/>
        <w:autoSpaceDE w:val="0"/>
        <w:autoSpaceDN w:val="0"/>
        <w:adjustRightInd w:val="0"/>
        <w:ind w:firstLine="720"/>
      </w:pPr>
      <w:bookmarkStart w:id="231" w:name="sub_4006"/>
      <w:bookmarkEnd w:id="230"/>
      <w:r w:rsidRPr="003758D4">
        <w:t xml:space="preserve">6. Глава </w:t>
      </w:r>
      <w:r w:rsidR="00BC7338">
        <w:t>поселения</w:t>
      </w:r>
      <w:r w:rsidRPr="003758D4">
        <w:t xml:space="preserve"> в течение семи дней со дня поступления рекомендаций принимает </w:t>
      </w:r>
      <w:r w:rsidRPr="003758D4">
        <w:lastRenderedPageBreak/>
        <w:t>решение о предоставлении разрешения на отклонение от предельных параметров разрешенного строительства, реконструкции объектов капитального строительства или об отказе в предоста</w:t>
      </w:r>
      <w:r w:rsidRPr="003758D4">
        <w:t>в</w:t>
      </w:r>
      <w:r w:rsidRPr="003758D4">
        <w:t>лении такого разрешения с указанием причин принятого решения.</w:t>
      </w:r>
    </w:p>
    <w:bookmarkEnd w:id="231"/>
    <w:p w14:paraId="458D6DAD" w14:textId="77777777" w:rsidR="005422C0" w:rsidRPr="003758D4" w:rsidRDefault="005422C0" w:rsidP="005422C0">
      <w:pPr>
        <w:widowControl w:val="0"/>
        <w:autoSpaceDE w:val="0"/>
        <w:autoSpaceDN w:val="0"/>
        <w:adjustRightInd w:val="0"/>
        <w:ind w:firstLine="720"/>
      </w:pPr>
      <w:r w:rsidRPr="003758D4">
        <w:t>7. Физическое или юридическое лицо вправе оспорить в судебном порядке решение о предоставлении разрешения на отклонение от предельных параметров разрешенного стро</w:t>
      </w:r>
      <w:r w:rsidRPr="003758D4">
        <w:t>и</w:t>
      </w:r>
      <w:r w:rsidRPr="003758D4">
        <w:t>тельства, реконструкции объектов капитального строительства или об отказе в предоставлении такого разрешения.</w:t>
      </w:r>
    </w:p>
    <w:p w14:paraId="5DB55D10" w14:textId="77777777" w:rsidR="005422C0" w:rsidRPr="003758D4" w:rsidRDefault="005422C0" w:rsidP="00391C3C">
      <w:pPr>
        <w:widowControl w:val="0"/>
        <w:numPr>
          <w:ilvl w:val="0"/>
          <w:numId w:val="25"/>
        </w:numPr>
        <w:autoSpaceDE w:val="0"/>
        <w:autoSpaceDN w:val="0"/>
        <w:adjustRightInd w:val="0"/>
        <w:ind w:left="0" w:right="-2" w:firstLine="720"/>
      </w:pPr>
      <w:r w:rsidRPr="003758D4">
        <w:t xml:space="preserve"> </w:t>
      </w:r>
      <w:proofErr w:type="gramStart"/>
      <w:r w:rsidRPr="003758D4">
        <w:t>В случае однократного изменения видов разрешенного использования, устано</w:t>
      </w:r>
      <w:r w:rsidRPr="003758D4">
        <w:t>в</w:t>
      </w:r>
      <w:r w:rsidRPr="003758D4">
        <w:t>ленных градостроительным регламентом для конкретной территориальной зоны, без изменения ранее установленных предельных параметров разрешенного строительства, реконструкции об</w:t>
      </w:r>
      <w:r w:rsidRPr="003758D4">
        <w:t>ъ</w:t>
      </w:r>
      <w:r w:rsidRPr="003758D4">
        <w:t>ектов капитального строительства и (или) в случае однократного изменения одного или н</w:t>
      </w:r>
      <w:r w:rsidRPr="003758D4">
        <w:t>е</w:t>
      </w:r>
      <w:r w:rsidRPr="003758D4">
        <w:t>скольких предельных параметров разрешенного строительства, реконструкции объектов кап</w:t>
      </w:r>
      <w:r w:rsidRPr="003758D4">
        <w:t>и</w:t>
      </w:r>
      <w:r w:rsidRPr="003758D4">
        <w:t>тального строительства, установленных градостроительным регламентом для конкретной те</w:t>
      </w:r>
      <w:r w:rsidRPr="003758D4">
        <w:t>р</w:t>
      </w:r>
      <w:r w:rsidRPr="003758D4">
        <w:t>риториальной зоны, не более чем на десять процентов проведение общественных обсуждений или</w:t>
      </w:r>
      <w:proofErr w:type="gramEnd"/>
      <w:r w:rsidRPr="003758D4">
        <w:t xml:space="preserve"> публичных слушаний, опубликование сообщения о принятии решения о подготовке прое</w:t>
      </w:r>
      <w:r w:rsidRPr="003758D4">
        <w:t>к</w:t>
      </w:r>
      <w:r w:rsidRPr="003758D4">
        <w:t>та о внесении изменений в правила землепользования и застройки и подготовка заключения комиссии не требуются.</w:t>
      </w:r>
    </w:p>
    <w:p w14:paraId="5ACF09FB" w14:textId="733C8973" w:rsidR="00E1215E" w:rsidRPr="00E1215E" w:rsidRDefault="005422C0" w:rsidP="00E1215E">
      <w:pPr>
        <w:pStyle w:val="af9"/>
        <w:spacing w:before="0" w:beforeAutospacing="0" w:after="0" w:afterAutospacing="0" w:line="288" w:lineRule="atLeast"/>
        <w:ind w:firstLine="540"/>
        <w:jc w:val="both"/>
        <w:rPr>
          <w:color w:val="FF0000"/>
        </w:rPr>
      </w:pPr>
      <w:r w:rsidRPr="003758D4">
        <w:rPr>
          <w:color w:val="000000"/>
        </w:rPr>
        <w:t>9. Предоставление разрешения на отклонение от предельных параметров разрешенного строительства, реконструкции объектов капитального строительства не допускается, если такое отклонение не соответствует ограничениям использования объектов недвижимости, устано</w:t>
      </w:r>
      <w:r w:rsidRPr="003758D4">
        <w:rPr>
          <w:color w:val="000000"/>
        </w:rPr>
        <w:t>в</w:t>
      </w:r>
      <w:r w:rsidRPr="003758D4">
        <w:rPr>
          <w:color w:val="000000"/>
        </w:rPr>
        <w:t xml:space="preserve">ленным </w:t>
      </w:r>
      <w:r w:rsidR="00E1215E" w:rsidRPr="00B75C59">
        <w:t>в границах зон с особыми условиями использования территорий.</w:t>
      </w:r>
    </w:p>
    <w:p w14:paraId="11C01924" w14:textId="53BED57F" w:rsidR="003758D4" w:rsidRPr="003758D4" w:rsidRDefault="005422C0" w:rsidP="005422C0">
      <w:pPr>
        <w:ind w:firstLine="720"/>
        <w:rPr>
          <w:rFonts w:ascii="Verdana" w:hAnsi="Verdana"/>
          <w:color w:val="000000"/>
          <w:sz w:val="21"/>
          <w:szCs w:val="21"/>
        </w:rPr>
      </w:pPr>
      <w:r w:rsidRPr="003758D4">
        <w:rPr>
          <w:color w:val="000000"/>
        </w:rPr>
        <w:t>.</w:t>
      </w:r>
    </w:p>
    <w:p w14:paraId="119123E4" w14:textId="77777777" w:rsidR="00054B2D" w:rsidRPr="00310DA3" w:rsidRDefault="00054B2D" w:rsidP="007B4FC5"/>
    <w:p w14:paraId="081AA2F2" w14:textId="77777777" w:rsidR="008468DB" w:rsidRPr="00005558" w:rsidRDefault="004B14B4" w:rsidP="004B14B4">
      <w:pPr>
        <w:pStyle w:val="10"/>
        <w:ind w:firstLine="709"/>
        <w:jc w:val="both"/>
      </w:pPr>
      <w:bookmarkStart w:id="232" w:name="_Toc212200350"/>
      <w:r w:rsidRPr="00005558">
        <w:rPr>
          <w:rStyle w:val="30"/>
        </w:rPr>
        <w:t>Статья 18.1  Архитектурно-градостроительный облик объекта капитального стро</w:t>
      </w:r>
      <w:r w:rsidRPr="00005558">
        <w:rPr>
          <w:rStyle w:val="30"/>
        </w:rPr>
        <w:t>и</w:t>
      </w:r>
      <w:r w:rsidRPr="00005558">
        <w:rPr>
          <w:rStyle w:val="30"/>
        </w:rPr>
        <w:t>тельства</w:t>
      </w:r>
      <w:bookmarkEnd w:id="232"/>
      <w:r w:rsidRPr="00005558">
        <w:t xml:space="preserve"> </w:t>
      </w:r>
    </w:p>
    <w:p w14:paraId="00E9CB7A" w14:textId="77777777" w:rsidR="005422C0" w:rsidRPr="00005558" w:rsidRDefault="005422C0" w:rsidP="005422C0">
      <w:pPr>
        <w:shd w:val="clear" w:color="auto" w:fill="FFFFFF"/>
      </w:pPr>
      <w:r w:rsidRPr="00005558">
        <w:t>1. Архитектурно-градостроительный облик объекта капитального строительства подл</w:t>
      </w:r>
      <w:r w:rsidRPr="00005558">
        <w:t>е</w:t>
      </w:r>
      <w:r w:rsidRPr="00005558">
        <w:t>жит согласованию с уполномоченным органом местного самоуправления при осуществлении строительства, реконструкции объекта капитального строительства в границах территорий, за исключением случаев, предусмотренных </w:t>
      </w:r>
      <w:hyperlink r:id="rId42" w:anchor="dst4074" w:history="1">
        <w:r w:rsidRPr="00005558">
          <w:t>частью 2</w:t>
        </w:r>
      </w:hyperlink>
      <w:r w:rsidRPr="00005558">
        <w:t> настоящей статьи.</w:t>
      </w:r>
    </w:p>
    <w:p w14:paraId="242FA538" w14:textId="77777777" w:rsidR="005422C0" w:rsidRPr="00005558" w:rsidRDefault="005422C0" w:rsidP="005422C0">
      <w:r w:rsidRPr="00005558">
        <w:t>2. Согласование архитектурно-градостроительного облика объекта капитального стро</w:t>
      </w:r>
      <w:r w:rsidRPr="00005558">
        <w:t>и</w:t>
      </w:r>
      <w:r w:rsidRPr="00005558">
        <w:t>тельства не требуется в отношении:</w:t>
      </w:r>
    </w:p>
    <w:p w14:paraId="52E21B07" w14:textId="77777777" w:rsidR="005422C0" w:rsidRPr="00005558" w:rsidRDefault="005422C0" w:rsidP="005422C0">
      <w:pPr>
        <w:shd w:val="clear" w:color="auto" w:fill="FFFFFF"/>
        <w:spacing w:before="210"/>
      </w:pPr>
      <w:r w:rsidRPr="00005558">
        <w:t>1) объектов капитального строительства, расположенных на земельных участках, де</w:t>
      </w:r>
      <w:r w:rsidRPr="00005558">
        <w:t>й</w:t>
      </w:r>
      <w:r w:rsidRPr="00005558">
        <w:t>ствие градостроительного регламента на которые не распространяется;</w:t>
      </w:r>
    </w:p>
    <w:p w14:paraId="4733BE09" w14:textId="77777777" w:rsidR="005422C0" w:rsidRPr="00005558" w:rsidRDefault="005422C0" w:rsidP="005422C0">
      <w:pPr>
        <w:shd w:val="clear" w:color="auto" w:fill="FFFFFF"/>
        <w:spacing w:before="210"/>
      </w:pPr>
      <w:r w:rsidRPr="00005558">
        <w:t>2) объектов, для строительства или реконструкции которых не требуется получение ра</w:t>
      </w:r>
      <w:r w:rsidRPr="00005558">
        <w:t>з</w:t>
      </w:r>
      <w:r w:rsidRPr="00005558">
        <w:t>решения на строительство;</w:t>
      </w:r>
    </w:p>
    <w:p w14:paraId="270E4360" w14:textId="77777777" w:rsidR="005422C0" w:rsidRPr="00005558" w:rsidRDefault="005422C0" w:rsidP="005422C0">
      <w:pPr>
        <w:shd w:val="clear" w:color="auto" w:fill="FFFFFF"/>
        <w:spacing w:before="210"/>
      </w:pPr>
      <w:r w:rsidRPr="00005558">
        <w:t>3) объектов, расположенных на земельных участках, находящихся в пользовании учр</w:t>
      </w:r>
      <w:r w:rsidRPr="00005558">
        <w:t>е</w:t>
      </w:r>
      <w:r w:rsidRPr="00005558">
        <w:t>ждений, исполняющих наказание;</w:t>
      </w:r>
    </w:p>
    <w:p w14:paraId="693B8720" w14:textId="77777777" w:rsidR="005422C0" w:rsidRPr="00005558" w:rsidRDefault="005422C0" w:rsidP="005422C0">
      <w:pPr>
        <w:shd w:val="clear" w:color="auto" w:fill="FFFFFF"/>
        <w:spacing w:before="210"/>
      </w:pPr>
      <w:r w:rsidRPr="00005558">
        <w:t>4) объектов обороны и безопасности, объектов Вооруженных Сил Российской Федер</w:t>
      </w:r>
      <w:r w:rsidRPr="00005558">
        <w:t>а</w:t>
      </w:r>
      <w:r w:rsidRPr="00005558">
        <w:t>ции, других войск, воинских формирований и органов, осуществляющих функции в области обороны страны и безопасности государства;</w:t>
      </w:r>
    </w:p>
    <w:p w14:paraId="2BBBBAE1" w14:textId="77777777" w:rsidR="005422C0" w:rsidRPr="00005558" w:rsidRDefault="005422C0" w:rsidP="005422C0">
      <w:r w:rsidRPr="00005558">
        <w:t>5) иных объектов, определенных Правительством Российской Федерации, нормативн</w:t>
      </w:r>
      <w:r w:rsidRPr="00005558">
        <w:t>ы</w:t>
      </w:r>
      <w:r w:rsidRPr="00005558">
        <w:t>ми правовыми актами органов государственной власти субъектов Российской Федерации.</w:t>
      </w:r>
    </w:p>
    <w:p w14:paraId="5BFD24ED" w14:textId="77777777" w:rsidR="005422C0" w:rsidRPr="00005558" w:rsidRDefault="005422C0" w:rsidP="005422C0">
      <w:r w:rsidRPr="00005558">
        <w:t>3. Срок выдачи согласования архитектурно-градостроительного облика объекта кап</w:t>
      </w:r>
      <w:r w:rsidRPr="00005558">
        <w:t>и</w:t>
      </w:r>
      <w:r w:rsidRPr="00005558">
        <w:t>тального строительства не может превышать десять рабочих дней.</w:t>
      </w:r>
    </w:p>
    <w:p w14:paraId="197E741D" w14:textId="77777777" w:rsidR="005422C0" w:rsidRPr="00005558" w:rsidRDefault="005422C0" w:rsidP="005422C0">
      <w:r w:rsidRPr="00005558">
        <w:t>4. Основанием для отказа в согласовании архитектурно-градостроительного облика об</w:t>
      </w:r>
      <w:r w:rsidRPr="00005558">
        <w:t>ъ</w:t>
      </w:r>
      <w:r w:rsidRPr="00005558">
        <w:t xml:space="preserve">екта капитального строительства является несоответствие </w:t>
      </w:r>
      <w:proofErr w:type="gramStart"/>
      <w:r w:rsidRPr="00005558">
        <w:t>архитектурных решений</w:t>
      </w:r>
      <w:proofErr w:type="gramEnd"/>
      <w:r w:rsidRPr="00005558">
        <w:t xml:space="preserve"> объекта к</w:t>
      </w:r>
      <w:r w:rsidRPr="00005558">
        <w:t>а</w:t>
      </w:r>
      <w:r w:rsidRPr="00005558">
        <w:t>питального строительства, определяющих его архитектурно-градостроительный облик и с</w:t>
      </w:r>
      <w:r w:rsidRPr="00005558">
        <w:t>о</w:t>
      </w:r>
      <w:r w:rsidRPr="00005558">
        <w:lastRenderedPageBreak/>
        <w:t>держащихся в проектной документации либо в задании застройщика или технического заказч</w:t>
      </w:r>
      <w:r w:rsidRPr="00005558">
        <w:t>и</w:t>
      </w:r>
      <w:r w:rsidRPr="00005558">
        <w:t>ка на проектирование объекта капитального строительства, требованиям к архитектурно-градостроительному облику объекта капитального строительства, указанным в градостроител</w:t>
      </w:r>
      <w:r w:rsidRPr="00005558">
        <w:t>ь</w:t>
      </w:r>
      <w:r w:rsidRPr="00005558">
        <w:t>ном регламенте.</w:t>
      </w:r>
    </w:p>
    <w:p w14:paraId="2339321C" w14:textId="77777777" w:rsidR="008468DB" w:rsidRPr="00005558" w:rsidRDefault="005422C0" w:rsidP="005422C0">
      <w:r w:rsidRPr="00005558">
        <w:t>5. Порядок согласования архитектурно-градостроительного облика объекта капитальн</w:t>
      </w:r>
      <w:r w:rsidRPr="00005558">
        <w:t>о</w:t>
      </w:r>
      <w:r w:rsidRPr="00005558">
        <w:t>го строительства устанавливается Правительством Российской Федерации, если иное не пред</w:t>
      </w:r>
      <w:r w:rsidRPr="00005558">
        <w:t>у</w:t>
      </w:r>
      <w:r w:rsidRPr="00005558">
        <w:t>смотрено Градостроительным Кодексом РФ.</w:t>
      </w:r>
    </w:p>
    <w:p w14:paraId="64443123" w14:textId="77777777" w:rsidR="004664AF" w:rsidRPr="00143A8D" w:rsidRDefault="008A3126" w:rsidP="008468DB">
      <w:pPr>
        <w:pStyle w:val="10"/>
        <w:ind w:firstLine="709"/>
        <w:rPr>
          <w:b/>
        </w:rPr>
      </w:pPr>
      <w:r w:rsidRPr="00005558">
        <w:br w:type="page"/>
      </w:r>
      <w:bookmarkStart w:id="233" w:name="_Toc134800134"/>
      <w:bookmarkStart w:id="234" w:name="_Toc152417830"/>
      <w:bookmarkStart w:id="235" w:name="_Toc212200351"/>
      <w:r w:rsidR="004664AF" w:rsidRPr="00143A8D">
        <w:rPr>
          <w:b/>
        </w:rPr>
        <w:lastRenderedPageBreak/>
        <w:t>ЧАСТЬ 2</w:t>
      </w:r>
      <w:bookmarkEnd w:id="233"/>
      <w:bookmarkEnd w:id="234"/>
      <w:bookmarkEnd w:id="235"/>
    </w:p>
    <w:p w14:paraId="271E0B2B" w14:textId="77777777" w:rsidR="00414150" w:rsidRPr="00143A8D" w:rsidRDefault="00E569E7" w:rsidP="008468DB">
      <w:pPr>
        <w:pStyle w:val="10"/>
        <w:rPr>
          <w:b/>
        </w:rPr>
      </w:pPr>
      <w:bookmarkStart w:id="236" w:name="_Toc129545719"/>
      <w:bookmarkStart w:id="237" w:name="_Toc212200352"/>
      <w:r w:rsidRPr="00143A8D">
        <w:rPr>
          <w:b/>
        </w:rPr>
        <w:t>КАРТА</w:t>
      </w:r>
      <w:r w:rsidR="00D07C4D" w:rsidRPr="00143A8D">
        <w:rPr>
          <w:b/>
        </w:rPr>
        <w:t xml:space="preserve"> ГРАДОСТРОИТЕЛЬНОГО ЗОНИРОВАНИЯ</w:t>
      </w:r>
      <w:bookmarkEnd w:id="236"/>
      <w:bookmarkEnd w:id="237"/>
    </w:p>
    <w:p w14:paraId="469F4956" w14:textId="77777777" w:rsidR="00CC4347" w:rsidRPr="007B4FC5" w:rsidRDefault="00CC4347" w:rsidP="00CC4347">
      <w:pPr>
        <w:rPr>
          <w:rFonts w:ascii="Arial" w:hAnsi="Arial" w:cs="Arial"/>
          <w:b/>
          <w:color w:val="1C4263" w:themeColor="text1"/>
          <w:sz w:val="28"/>
          <w:szCs w:val="28"/>
        </w:rPr>
      </w:pPr>
    </w:p>
    <w:p w14:paraId="67CD447A" w14:textId="77777777" w:rsidR="00E614F2" w:rsidRPr="007B4FC5" w:rsidRDefault="00E569E7" w:rsidP="00426F39">
      <w:pPr>
        <w:pStyle w:val="2"/>
      </w:pPr>
      <w:bookmarkStart w:id="238" w:name="_Toc212200353"/>
      <w:r w:rsidRPr="007B4FC5">
        <w:t>Глава 8. Градостроительное зонирование. Территориальные зоны на карте градостроительного зонирования</w:t>
      </w:r>
      <w:bookmarkEnd w:id="238"/>
    </w:p>
    <w:p w14:paraId="48C8ED29" w14:textId="77777777" w:rsidR="00CC4347" w:rsidRPr="00310DA3" w:rsidRDefault="00CC4347" w:rsidP="00CC4347"/>
    <w:p w14:paraId="5F3F2CDD" w14:textId="77777777" w:rsidR="00E614F2" w:rsidRPr="007B4FC5" w:rsidRDefault="00E569E7" w:rsidP="003509D6">
      <w:pPr>
        <w:pStyle w:val="3"/>
      </w:pPr>
      <w:bookmarkStart w:id="239" w:name="_Toc212200354"/>
      <w:r w:rsidRPr="007B4FC5">
        <w:t xml:space="preserve">Статья </w:t>
      </w:r>
      <w:r w:rsidR="008A3126" w:rsidRPr="007B4FC5">
        <w:t>1</w:t>
      </w:r>
      <w:r w:rsidR="00D55E60" w:rsidRPr="007B4FC5">
        <w:t>9</w:t>
      </w:r>
      <w:r w:rsidRPr="007B4FC5">
        <w:t>. Градостроительное зонирование</w:t>
      </w:r>
      <w:bookmarkEnd w:id="239"/>
    </w:p>
    <w:p w14:paraId="15A8F480" w14:textId="77777777" w:rsidR="00E569E7" w:rsidRPr="00310DA3" w:rsidRDefault="00186152" w:rsidP="00265153">
      <w:pPr>
        <w:shd w:val="clear" w:color="auto" w:fill="FFFFFF"/>
        <w:ind w:right="-1"/>
      </w:pPr>
      <w:r w:rsidRPr="00310DA3">
        <w:rPr>
          <w:rStyle w:val="aff4"/>
          <w:b w:val="0"/>
        </w:rPr>
        <w:t>Г</w:t>
      </w:r>
      <w:r w:rsidR="00E569E7" w:rsidRPr="00310DA3">
        <w:rPr>
          <w:rStyle w:val="aff4"/>
          <w:b w:val="0"/>
        </w:rPr>
        <w:t>радостроительное зонирование</w:t>
      </w:r>
      <w:r w:rsidR="00E569E7" w:rsidRPr="00310DA3">
        <w:t xml:space="preserve"> - зонирование территорий муниципальных образований в целях определения территориальных зон и установления градостроительных регламентов</w:t>
      </w:r>
      <w:r w:rsidRPr="00310DA3">
        <w:t>.</w:t>
      </w:r>
    </w:p>
    <w:p w14:paraId="0DB8A0A7" w14:textId="77777777" w:rsidR="00186152" w:rsidRPr="00310DA3" w:rsidRDefault="00186152" w:rsidP="00186152">
      <w:pPr>
        <w:shd w:val="clear" w:color="auto" w:fill="FFFFFF"/>
        <w:ind w:right="-1" w:firstLine="0"/>
      </w:pPr>
    </w:p>
    <w:p w14:paraId="7EF7EB73" w14:textId="4DBDA705" w:rsidR="00186152" w:rsidRPr="00310DA3" w:rsidRDefault="00186152" w:rsidP="00265153">
      <w:pPr>
        <w:shd w:val="clear" w:color="auto" w:fill="FFFFFF"/>
        <w:ind w:right="-1"/>
      </w:pPr>
      <w:r w:rsidRPr="00310DA3">
        <w:t xml:space="preserve">Градостроительное зонирование </w:t>
      </w:r>
      <w:r w:rsidR="00BC7338">
        <w:t>поселения</w:t>
      </w:r>
      <w:r w:rsidR="00A5158C">
        <w:t xml:space="preserve"> </w:t>
      </w:r>
      <w:r w:rsidRPr="00310DA3">
        <w:t>представлено следующими картами:</w:t>
      </w:r>
    </w:p>
    <w:p w14:paraId="0810913E" w14:textId="753DE55A" w:rsidR="00186152" w:rsidRPr="0097216B" w:rsidRDefault="0030288B" w:rsidP="0097216B">
      <w:pPr>
        <w:numPr>
          <w:ilvl w:val="0"/>
          <w:numId w:val="7"/>
        </w:numPr>
        <w:shd w:val="clear" w:color="auto" w:fill="FFFFFF"/>
        <w:ind w:left="0" w:right="-1" w:firstLine="709"/>
        <w:rPr>
          <w:color w:val="C0504D"/>
        </w:rPr>
      </w:pPr>
      <w:r>
        <w:t>Карта градостроительного зонирования и зон с особыми условиями использов</w:t>
      </w:r>
      <w:r>
        <w:t>а</w:t>
      </w:r>
      <w:r>
        <w:t xml:space="preserve">ния  территории муниципального образования </w:t>
      </w:r>
      <w:r w:rsidR="00CD7536">
        <w:t>Красноярский</w:t>
      </w:r>
      <w:r>
        <w:t xml:space="preserve">  сельсовет, в том числе населё</w:t>
      </w:r>
      <w:r>
        <w:t>н</w:t>
      </w:r>
      <w:r>
        <w:t xml:space="preserve">ных  пунктов </w:t>
      </w:r>
      <w:proofErr w:type="gramStart"/>
      <w:r w:rsidR="00CD7536" w:rsidRPr="00D71C6F">
        <w:t>с</w:t>
      </w:r>
      <w:proofErr w:type="gramEnd"/>
      <w:r w:rsidR="00CD7536" w:rsidRPr="00D71C6F">
        <w:t xml:space="preserve">. </w:t>
      </w:r>
      <w:proofErr w:type="gramStart"/>
      <w:r w:rsidR="00CD7536" w:rsidRPr="00D71C6F">
        <w:t>Красноярка</w:t>
      </w:r>
      <w:proofErr w:type="gramEnd"/>
      <w:r w:rsidR="00CD7536" w:rsidRPr="00D71C6F">
        <w:t xml:space="preserve">, с. </w:t>
      </w:r>
      <w:proofErr w:type="spellStart"/>
      <w:r w:rsidR="00CD7536" w:rsidRPr="00D71C6F">
        <w:t>Пашкино</w:t>
      </w:r>
      <w:proofErr w:type="spellEnd"/>
      <w:r w:rsidR="00CD7536" w:rsidRPr="00D71C6F">
        <w:t xml:space="preserve">, пос. Незнайка, д. </w:t>
      </w:r>
      <w:proofErr w:type="spellStart"/>
      <w:r w:rsidR="00CD7536" w:rsidRPr="00D71C6F">
        <w:t>Кипчаг</w:t>
      </w:r>
      <w:proofErr w:type="spellEnd"/>
      <w:r w:rsidR="00F74419">
        <w:t xml:space="preserve"> </w:t>
      </w:r>
      <w:r w:rsidR="009B3525">
        <w:t xml:space="preserve">  </w:t>
      </w:r>
      <w:r w:rsidR="002656AC">
        <w:t xml:space="preserve"> </w:t>
      </w:r>
      <w:r w:rsidR="002F5C1D">
        <w:t xml:space="preserve"> М </w:t>
      </w:r>
      <w:r w:rsidR="00457EA0" w:rsidRPr="00310DA3">
        <w:t>1:</w:t>
      </w:r>
      <w:r w:rsidR="00346804">
        <w:t>2</w:t>
      </w:r>
      <w:r w:rsidR="00B80446">
        <w:t>5</w:t>
      </w:r>
      <w:r w:rsidR="00457EA0" w:rsidRPr="00310DA3">
        <w:t>000</w:t>
      </w:r>
      <w:r w:rsidR="00346804">
        <w:t xml:space="preserve">, М </w:t>
      </w:r>
      <w:r w:rsidR="00346804" w:rsidRPr="00310DA3">
        <w:t>1:5000</w:t>
      </w:r>
      <w:r w:rsidR="00BD1656" w:rsidRPr="00310DA3">
        <w:t>.</w:t>
      </w:r>
    </w:p>
    <w:p w14:paraId="7EA0B1BD" w14:textId="77777777" w:rsidR="004664AF" w:rsidRPr="00310DA3" w:rsidRDefault="004664AF" w:rsidP="004664AF">
      <w:pPr>
        <w:shd w:val="clear" w:color="auto" w:fill="FFFFFF"/>
        <w:ind w:left="709" w:right="-1" w:firstLine="0"/>
        <w:rPr>
          <w:color w:val="C0504D"/>
        </w:rPr>
      </w:pPr>
    </w:p>
    <w:p w14:paraId="75CFA508" w14:textId="77777777" w:rsidR="00186152" w:rsidRPr="007B4FC5" w:rsidRDefault="00186152" w:rsidP="003509D6">
      <w:pPr>
        <w:pStyle w:val="3"/>
      </w:pPr>
      <w:bookmarkStart w:id="240" w:name="_Toc212200355"/>
      <w:r w:rsidRPr="007B4FC5">
        <w:t xml:space="preserve">Статья </w:t>
      </w:r>
      <w:r w:rsidR="00D55E60" w:rsidRPr="007B4FC5">
        <w:t>20</w:t>
      </w:r>
      <w:r w:rsidRPr="007B4FC5">
        <w:t>. Территориальные зоны</w:t>
      </w:r>
      <w:bookmarkEnd w:id="240"/>
    </w:p>
    <w:p w14:paraId="39FB0A09" w14:textId="77777777" w:rsidR="00E569E7" w:rsidRPr="00310DA3" w:rsidRDefault="00186152" w:rsidP="00E569E7">
      <w:pPr>
        <w:pStyle w:val="14"/>
        <w:widowControl w:val="0"/>
        <w:spacing w:line="240" w:lineRule="auto"/>
        <w:ind w:firstLine="709"/>
        <w:rPr>
          <w:b w:val="0"/>
        </w:rPr>
      </w:pPr>
      <w:r w:rsidRPr="00310DA3">
        <w:rPr>
          <w:b w:val="0"/>
          <w:snapToGrid/>
        </w:rPr>
        <w:t>1</w:t>
      </w:r>
      <w:r w:rsidR="00E569E7" w:rsidRPr="00310DA3">
        <w:rPr>
          <w:b w:val="0"/>
        </w:rPr>
        <w:t>. На карт</w:t>
      </w:r>
      <w:r w:rsidRPr="00310DA3">
        <w:rPr>
          <w:b w:val="0"/>
        </w:rPr>
        <w:t>ах</w:t>
      </w:r>
      <w:r w:rsidR="00E569E7" w:rsidRPr="00310DA3">
        <w:rPr>
          <w:b w:val="0"/>
        </w:rPr>
        <w:t xml:space="preserve"> градостроительного зонирования:</w:t>
      </w:r>
    </w:p>
    <w:p w14:paraId="6EBCC4EC" w14:textId="1A225CAA" w:rsidR="00E569E7" w:rsidRPr="00310DA3" w:rsidRDefault="00E569E7" w:rsidP="00391C3C">
      <w:pPr>
        <w:pStyle w:val="aff2"/>
        <w:numPr>
          <w:ilvl w:val="0"/>
          <w:numId w:val="4"/>
        </w:numPr>
        <w:spacing w:after="0" w:line="240" w:lineRule="auto"/>
        <w:ind w:left="0" w:firstLine="709"/>
        <w:contextualSpacing w:val="0"/>
        <w:jc w:val="both"/>
        <w:rPr>
          <w:rFonts w:ascii="Times New Roman" w:hAnsi="Times New Roman"/>
          <w:sz w:val="24"/>
          <w:szCs w:val="24"/>
        </w:rPr>
      </w:pPr>
      <w:r w:rsidRPr="00310DA3">
        <w:rPr>
          <w:rFonts w:ascii="Times New Roman" w:hAnsi="Times New Roman"/>
          <w:sz w:val="24"/>
          <w:szCs w:val="24"/>
        </w:rPr>
        <w:t xml:space="preserve">выделены территориальные зоны для всей территории </w:t>
      </w:r>
      <w:r w:rsidR="00BC7338">
        <w:rPr>
          <w:rFonts w:ascii="Times New Roman" w:hAnsi="Times New Roman"/>
          <w:sz w:val="24"/>
          <w:szCs w:val="24"/>
        </w:rPr>
        <w:t>поселения</w:t>
      </w:r>
      <w:r w:rsidRPr="00310DA3">
        <w:rPr>
          <w:rFonts w:ascii="Times New Roman" w:hAnsi="Times New Roman"/>
          <w:sz w:val="24"/>
          <w:szCs w:val="24"/>
        </w:rPr>
        <w:t>, за исключением территорий, обозначенных в части 5 настоящей статьи;</w:t>
      </w:r>
    </w:p>
    <w:p w14:paraId="5ADB80C7" w14:textId="77777777" w:rsidR="00E569E7" w:rsidRPr="00310DA3" w:rsidRDefault="00E569E7" w:rsidP="00391C3C">
      <w:pPr>
        <w:pStyle w:val="aff2"/>
        <w:numPr>
          <w:ilvl w:val="0"/>
          <w:numId w:val="4"/>
        </w:numPr>
        <w:spacing w:after="0" w:line="240" w:lineRule="auto"/>
        <w:ind w:left="0" w:firstLine="709"/>
        <w:contextualSpacing w:val="0"/>
        <w:jc w:val="both"/>
        <w:rPr>
          <w:rFonts w:ascii="Times New Roman" w:hAnsi="Times New Roman"/>
          <w:sz w:val="24"/>
          <w:szCs w:val="24"/>
        </w:rPr>
      </w:pPr>
      <w:r w:rsidRPr="00310DA3">
        <w:rPr>
          <w:rFonts w:ascii="Times New Roman" w:hAnsi="Times New Roman"/>
          <w:sz w:val="24"/>
          <w:szCs w:val="24"/>
        </w:rPr>
        <w:t>обозначены границы зон с особыми условиями использования территорий: Сан</w:t>
      </w:r>
      <w:r w:rsidRPr="00310DA3">
        <w:rPr>
          <w:rFonts w:ascii="Times New Roman" w:hAnsi="Times New Roman"/>
          <w:sz w:val="24"/>
          <w:szCs w:val="24"/>
        </w:rPr>
        <w:t>и</w:t>
      </w:r>
      <w:r w:rsidRPr="00310DA3">
        <w:rPr>
          <w:rFonts w:ascii="Times New Roman" w:hAnsi="Times New Roman"/>
          <w:sz w:val="24"/>
          <w:szCs w:val="24"/>
        </w:rPr>
        <w:t xml:space="preserve">тарно-защитные зоны, </w:t>
      </w:r>
      <w:proofErr w:type="spellStart"/>
      <w:r w:rsidRPr="00310DA3">
        <w:rPr>
          <w:rFonts w:ascii="Times New Roman" w:hAnsi="Times New Roman"/>
          <w:sz w:val="24"/>
          <w:szCs w:val="24"/>
        </w:rPr>
        <w:t>водоохранные</w:t>
      </w:r>
      <w:proofErr w:type="spellEnd"/>
      <w:r w:rsidRPr="00310DA3">
        <w:rPr>
          <w:rFonts w:ascii="Times New Roman" w:hAnsi="Times New Roman"/>
          <w:sz w:val="24"/>
          <w:szCs w:val="24"/>
        </w:rPr>
        <w:t xml:space="preserve"> зоны, иные зоны охраны, установленные в соответствии с федеральным законодательством;</w:t>
      </w:r>
    </w:p>
    <w:p w14:paraId="31E833A0" w14:textId="77777777" w:rsidR="00E569E7" w:rsidRPr="00310DA3" w:rsidRDefault="00186152" w:rsidP="00E569E7">
      <w:pPr>
        <w:pStyle w:val="aff2"/>
        <w:spacing w:after="0" w:line="240" w:lineRule="auto"/>
        <w:ind w:left="0" w:firstLine="709"/>
        <w:jc w:val="both"/>
        <w:rPr>
          <w:rFonts w:ascii="Times New Roman" w:hAnsi="Times New Roman"/>
          <w:sz w:val="24"/>
          <w:szCs w:val="24"/>
        </w:rPr>
      </w:pPr>
      <w:r w:rsidRPr="00310DA3">
        <w:rPr>
          <w:rFonts w:ascii="Times New Roman" w:hAnsi="Times New Roman"/>
          <w:sz w:val="24"/>
          <w:szCs w:val="24"/>
        </w:rPr>
        <w:t>2</w:t>
      </w:r>
      <w:r w:rsidR="00E569E7" w:rsidRPr="00310DA3">
        <w:rPr>
          <w:rFonts w:ascii="Times New Roman" w:hAnsi="Times New Roman"/>
          <w:sz w:val="24"/>
          <w:szCs w:val="24"/>
        </w:rPr>
        <w:t xml:space="preserve">. К земельным участкам, иным объектам недвижимости, расположенным в пределах зон ограничений, отображенных на картах (статьи </w:t>
      </w:r>
      <w:r w:rsidR="008A3126" w:rsidRPr="00310DA3">
        <w:rPr>
          <w:rFonts w:ascii="Times New Roman" w:hAnsi="Times New Roman"/>
          <w:sz w:val="24"/>
          <w:szCs w:val="24"/>
        </w:rPr>
        <w:t>2</w:t>
      </w:r>
      <w:r w:rsidR="00B172A7">
        <w:rPr>
          <w:rFonts w:ascii="Times New Roman" w:hAnsi="Times New Roman"/>
          <w:sz w:val="24"/>
          <w:szCs w:val="24"/>
        </w:rPr>
        <w:t>1</w:t>
      </w:r>
      <w:r w:rsidR="00E569E7" w:rsidRPr="00310DA3">
        <w:rPr>
          <w:rFonts w:ascii="Times New Roman" w:hAnsi="Times New Roman"/>
          <w:sz w:val="24"/>
          <w:szCs w:val="24"/>
        </w:rPr>
        <w:t>), градостроительные регламенты, определе</w:t>
      </w:r>
      <w:r w:rsidR="00E569E7" w:rsidRPr="00310DA3">
        <w:rPr>
          <w:rFonts w:ascii="Times New Roman" w:hAnsi="Times New Roman"/>
          <w:sz w:val="24"/>
          <w:szCs w:val="24"/>
        </w:rPr>
        <w:t>н</w:t>
      </w:r>
      <w:r w:rsidR="00E569E7" w:rsidRPr="00310DA3">
        <w:rPr>
          <w:rFonts w:ascii="Times New Roman" w:hAnsi="Times New Roman"/>
          <w:sz w:val="24"/>
          <w:szCs w:val="24"/>
        </w:rPr>
        <w:t>ные применительно к соответствующим территориальным зонам, применяются с учетом огр</w:t>
      </w:r>
      <w:r w:rsidR="00E569E7" w:rsidRPr="00310DA3">
        <w:rPr>
          <w:rFonts w:ascii="Times New Roman" w:hAnsi="Times New Roman"/>
          <w:sz w:val="24"/>
          <w:szCs w:val="24"/>
        </w:rPr>
        <w:t>а</w:t>
      </w:r>
      <w:r w:rsidR="00E569E7" w:rsidRPr="00310DA3">
        <w:rPr>
          <w:rFonts w:ascii="Times New Roman" w:hAnsi="Times New Roman"/>
          <w:sz w:val="24"/>
          <w:szCs w:val="24"/>
        </w:rPr>
        <w:t xml:space="preserve">ничений, описание которых содержится в </w:t>
      </w:r>
      <w:r w:rsidR="00FF2C9D" w:rsidRPr="00310DA3">
        <w:rPr>
          <w:rFonts w:ascii="Times New Roman" w:hAnsi="Times New Roman"/>
          <w:sz w:val="24"/>
          <w:szCs w:val="24"/>
        </w:rPr>
        <w:t>главе 11</w:t>
      </w:r>
      <w:r w:rsidR="00E569E7" w:rsidRPr="00310DA3">
        <w:rPr>
          <w:rFonts w:ascii="Times New Roman" w:hAnsi="Times New Roman"/>
          <w:sz w:val="24"/>
          <w:szCs w:val="24"/>
        </w:rPr>
        <w:t xml:space="preserve"> настоящих Правил. </w:t>
      </w:r>
    </w:p>
    <w:p w14:paraId="34115918" w14:textId="77777777" w:rsidR="00E569E7" w:rsidRPr="00310DA3" w:rsidRDefault="00186152" w:rsidP="00E569E7">
      <w:pPr>
        <w:pStyle w:val="aff2"/>
        <w:spacing w:after="0" w:line="240" w:lineRule="auto"/>
        <w:ind w:left="0" w:firstLine="709"/>
        <w:jc w:val="both"/>
        <w:rPr>
          <w:rFonts w:ascii="Times New Roman" w:hAnsi="Times New Roman"/>
          <w:sz w:val="24"/>
          <w:szCs w:val="24"/>
        </w:rPr>
      </w:pPr>
      <w:r w:rsidRPr="00310DA3">
        <w:rPr>
          <w:rFonts w:ascii="Times New Roman" w:hAnsi="Times New Roman"/>
          <w:sz w:val="24"/>
          <w:szCs w:val="24"/>
        </w:rPr>
        <w:t>3</w:t>
      </w:r>
      <w:r w:rsidR="00E569E7" w:rsidRPr="00310DA3">
        <w:rPr>
          <w:rFonts w:ascii="Times New Roman" w:hAnsi="Times New Roman"/>
          <w:sz w:val="24"/>
          <w:szCs w:val="24"/>
        </w:rPr>
        <w:t>. Для каждого земельного участка, иного объекта недвижимости разрешенным считае</w:t>
      </w:r>
      <w:r w:rsidR="00E569E7" w:rsidRPr="00310DA3">
        <w:rPr>
          <w:rFonts w:ascii="Times New Roman" w:hAnsi="Times New Roman"/>
          <w:sz w:val="24"/>
          <w:szCs w:val="24"/>
        </w:rPr>
        <w:t>т</w:t>
      </w:r>
      <w:r w:rsidR="00E569E7" w:rsidRPr="00310DA3">
        <w:rPr>
          <w:rFonts w:ascii="Times New Roman" w:hAnsi="Times New Roman"/>
          <w:sz w:val="24"/>
          <w:szCs w:val="24"/>
        </w:rPr>
        <w:t>ся такое использование, которое соответствует:</w:t>
      </w:r>
    </w:p>
    <w:p w14:paraId="1893AAA3" w14:textId="77777777" w:rsidR="00E569E7" w:rsidRPr="00310DA3" w:rsidRDefault="00E569E7" w:rsidP="00E569E7">
      <w:pPr>
        <w:pStyle w:val="aff2"/>
        <w:spacing w:after="0" w:line="240" w:lineRule="auto"/>
        <w:ind w:left="0" w:firstLine="709"/>
        <w:jc w:val="both"/>
        <w:rPr>
          <w:rFonts w:ascii="Times New Roman" w:hAnsi="Times New Roman"/>
          <w:sz w:val="24"/>
          <w:szCs w:val="24"/>
        </w:rPr>
      </w:pPr>
      <w:r w:rsidRPr="00310DA3">
        <w:rPr>
          <w:rFonts w:ascii="Times New Roman" w:hAnsi="Times New Roman"/>
          <w:sz w:val="24"/>
          <w:szCs w:val="24"/>
        </w:rPr>
        <w:t xml:space="preserve"> - градостроительным регламентам;</w:t>
      </w:r>
    </w:p>
    <w:p w14:paraId="7405FC8A" w14:textId="77777777" w:rsidR="00E569E7" w:rsidRPr="00310DA3" w:rsidRDefault="00E569E7" w:rsidP="00E569E7">
      <w:pPr>
        <w:pStyle w:val="aff2"/>
        <w:spacing w:after="0" w:line="240" w:lineRule="auto"/>
        <w:ind w:left="0" w:firstLine="709"/>
        <w:jc w:val="both"/>
        <w:rPr>
          <w:rFonts w:ascii="Times New Roman" w:hAnsi="Times New Roman"/>
          <w:sz w:val="24"/>
          <w:szCs w:val="24"/>
        </w:rPr>
      </w:pPr>
      <w:r w:rsidRPr="00310DA3">
        <w:rPr>
          <w:rFonts w:ascii="Times New Roman" w:hAnsi="Times New Roman"/>
          <w:sz w:val="24"/>
          <w:szCs w:val="24"/>
        </w:rPr>
        <w:t xml:space="preserve"> - ограничениям по условиям охраны объектов культурного наследия - в случаях, когда земельный участок, иной объект недвижимости расположен в зоне охраны объектов культурн</w:t>
      </w:r>
      <w:r w:rsidRPr="00310DA3">
        <w:rPr>
          <w:rFonts w:ascii="Times New Roman" w:hAnsi="Times New Roman"/>
          <w:sz w:val="24"/>
          <w:szCs w:val="24"/>
        </w:rPr>
        <w:t>о</w:t>
      </w:r>
      <w:r w:rsidRPr="00310DA3">
        <w:rPr>
          <w:rFonts w:ascii="Times New Roman" w:hAnsi="Times New Roman"/>
          <w:sz w:val="24"/>
          <w:szCs w:val="24"/>
        </w:rPr>
        <w:t>го наследия;</w:t>
      </w:r>
    </w:p>
    <w:p w14:paraId="24B6255B" w14:textId="77777777" w:rsidR="00E569E7" w:rsidRPr="00310DA3" w:rsidRDefault="00E569E7" w:rsidP="00E569E7">
      <w:pPr>
        <w:pStyle w:val="aff2"/>
        <w:spacing w:after="0" w:line="240" w:lineRule="auto"/>
        <w:ind w:left="0" w:firstLine="709"/>
        <w:jc w:val="both"/>
        <w:rPr>
          <w:rFonts w:ascii="Times New Roman" w:hAnsi="Times New Roman"/>
          <w:sz w:val="24"/>
          <w:szCs w:val="24"/>
        </w:rPr>
      </w:pPr>
      <w:r w:rsidRPr="00310DA3">
        <w:rPr>
          <w:rFonts w:ascii="Times New Roman" w:hAnsi="Times New Roman"/>
          <w:sz w:val="24"/>
          <w:szCs w:val="24"/>
        </w:rPr>
        <w:t xml:space="preserve"> - ограничениям по экологическим и санитарно-эпидемиологическим условиям - в случ</w:t>
      </w:r>
      <w:r w:rsidRPr="00310DA3">
        <w:rPr>
          <w:rFonts w:ascii="Times New Roman" w:hAnsi="Times New Roman"/>
          <w:sz w:val="24"/>
          <w:szCs w:val="24"/>
        </w:rPr>
        <w:t>а</w:t>
      </w:r>
      <w:r w:rsidRPr="00310DA3">
        <w:rPr>
          <w:rFonts w:ascii="Times New Roman" w:hAnsi="Times New Roman"/>
          <w:sz w:val="24"/>
          <w:szCs w:val="24"/>
        </w:rPr>
        <w:t>ях, когда земельный участок, иной объект недвижимости расположен в зонах действия соотве</w:t>
      </w:r>
      <w:r w:rsidRPr="00310DA3">
        <w:rPr>
          <w:rFonts w:ascii="Times New Roman" w:hAnsi="Times New Roman"/>
          <w:sz w:val="24"/>
          <w:szCs w:val="24"/>
        </w:rPr>
        <w:t>т</w:t>
      </w:r>
      <w:r w:rsidRPr="00310DA3">
        <w:rPr>
          <w:rFonts w:ascii="Times New Roman" w:hAnsi="Times New Roman"/>
          <w:sz w:val="24"/>
          <w:szCs w:val="24"/>
        </w:rPr>
        <w:t xml:space="preserve">ствующих ограничений; </w:t>
      </w:r>
    </w:p>
    <w:p w14:paraId="7AC3EB32" w14:textId="77777777" w:rsidR="00E569E7" w:rsidRPr="00310DA3" w:rsidRDefault="00E569E7" w:rsidP="00E569E7">
      <w:pPr>
        <w:pStyle w:val="aff2"/>
        <w:spacing w:after="0" w:line="240" w:lineRule="auto"/>
        <w:ind w:left="0" w:firstLine="709"/>
        <w:jc w:val="both"/>
        <w:rPr>
          <w:rFonts w:ascii="Times New Roman" w:hAnsi="Times New Roman"/>
          <w:sz w:val="24"/>
          <w:szCs w:val="24"/>
          <w:highlight w:val="yellow"/>
        </w:rPr>
      </w:pPr>
      <w:r w:rsidRPr="00310DA3">
        <w:rPr>
          <w:rFonts w:ascii="Times New Roman" w:hAnsi="Times New Roman"/>
          <w:sz w:val="24"/>
          <w:szCs w:val="24"/>
        </w:rPr>
        <w:t xml:space="preserve"> - иным документально зафиксированным ограничениям на использование объектов н</w:t>
      </w:r>
      <w:r w:rsidRPr="00310DA3">
        <w:rPr>
          <w:rFonts w:ascii="Times New Roman" w:hAnsi="Times New Roman"/>
          <w:sz w:val="24"/>
          <w:szCs w:val="24"/>
        </w:rPr>
        <w:t>е</w:t>
      </w:r>
      <w:r w:rsidRPr="00310DA3">
        <w:rPr>
          <w:rFonts w:ascii="Times New Roman" w:hAnsi="Times New Roman"/>
          <w:sz w:val="24"/>
          <w:szCs w:val="24"/>
        </w:rPr>
        <w:t>движимости (включая нормативные правовые акты об установлении публичных сервитутов, договоры об установлении частных сервитутов, иные предусмотренные законодательством д</w:t>
      </w:r>
      <w:r w:rsidRPr="00310DA3">
        <w:rPr>
          <w:rFonts w:ascii="Times New Roman" w:hAnsi="Times New Roman"/>
          <w:sz w:val="24"/>
          <w:szCs w:val="24"/>
        </w:rPr>
        <w:t>о</w:t>
      </w:r>
      <w:r w:rsidRPr="00310DA3">
        <w:rPr>
          <w:rFonts w:ascii="Times New Roman" w:hAnsi="Times New Roman"/>
          <w:sz w:val="24"/>
          <w:szCs w:val="24"/>
        </w:rPr>
        <w:t>кументы).</w:t>
      </w:r>
    </w:p>
    <w:p w14:paraId="4922E6E2" w14:textId="77777777" w:rsidR="00E569E7" w:rsidRPr="00310DA3" w:rsidRDefault="00186152" w:rsidP="00E569E7">
      <w:r w:rsidRPr="00310DA3">
        <w:t>4</w:t>
      </w:r>
      <w:r w:rsidR="00E569E7" w:rsidRPr="00310DA3">
        <w:t>.    В соответствии с требованиями действующего законодательства, в частности Град</w:t>
      </w:r>
      <w:r w:rsidR="00E569E7" w:rsidRPr="00310DA3">
        <w:t>о</w:t>
      </w:r>
      <w:r w:rsidR="00E569E7" w:rsidRPr="00310DA3">
        <w:t>строительным кодексом Российской Федерации на карте градостроительного зонирования установлены следующие виды территориальных зон:</w:t>
      </w:r>
    </w:p>
    <w:p w14:paraId="5B00408B" w14:textId="77777777" w:rsidR="00E569E7" w:rsidRDefault="00E569E7" w:rsidP="00E569E7"/>
    <w:p w14:paraId="33B90989" w14:textId="77777777" w:rsidR="00581BA8" w:rsidRDefault="00581BA8" w:rsidP="00E569E7"/>
    <w:p w14:paraId="5CAF9BF8" w14:textId="77777777" w:rsidR="00203C8B" w:rsidRDefault="00203C8B" w:rsidP="00E569E7"/>
    <w:p w14:paraId="62C85D76" w14:textId="77777777" w:rsidR="00DD4F88" w:rsidRDefault="00DD4F88" w:rsidP="00E569E7"/>
    <w:p w14:paraId="3BB66EB4" w14:textId="77777777" w:rsidR="00DD4F88" w:rsidRDefault="00DD4F88" w:rsidP="00E569E7"/>
    <w:p w14:paraId="57FF52B5" w14:textId="77777777" w:rsidR="00203C8B" w:rsidRDefault="00203C8B" w:rsidP="00E569E7"/>
    <w:p w14:paraId="7914CCE2" w14:textId="77777777" w:rsidR="005C7DD6" w:rsidRDefault="005C7DD6" w:rsidP="00E569E7"/>
    <w:tbl>
      <w:tblPr>
        <w:tblW w:w="0" w:type="auto"/>
        <w:jc w:val="center"/>
        <w:tblLook w:val="0000" w:firstRow="0" w:lastRow="0" w:firstColumn="0" w:lastColumn="0" w:noHBand="0" w:noVBand="0"/>
      </w:tblPr>
      <w:tblGrid>
        <w:gridCol w:w="1556"/>
        <w:gridCol w:w="7905"/>
      </w:tblGrid>
      <w:tr w:rsidR="00053CF1" w:rsidRPr="00DC0C67" w14:paraId="0234893F" w14:textId="77777777" w:rsidTr="000C41B8">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1697447" w14:textId="77777777" w:rsidR="00053CF1" w:rsidRPr="00FE65E7" w:rsidRDefault="00053CF1" w:rsidP="000C41B8">
            <w:pPr>
              <w:ind w:firstLine="0"/>
              <w:jc w:val="center"/>
              <w:rPr>
                <w:b/>
              </w:rPr>
            </w:pPr>
            <w:r w:rsidRPr="00FE65E7">
              <w:rPr>
                <w:b/>
              </w:rPr>
              <w:lastRenderedPageBreak/>
              <w:t>Кодовое</w:t>
            </w:r>
          </w:p>
          <w:p w14:paraId="559EA441" w14:textId="77777777" w:rsidR="00053CF1" w:rsidRPr="00FE65E7" w:rsidRDefault="00053CF1" w:rsidP="000C41B8">
            <w:pPr>
              <w:ind w:firstLine="0"/>
              <w:jc w:val="center"/>
              <w:rPr>
                <w:b/>
              </w:rPr>
            </w:pPr>
            <w:r w:rsidRPr="00FE65E7">
              <w:rPr>
                <w:b/>
              </w:rPr>
              <w:t>обозначение</w:t>
            </w:r>
          </w:p>
        </w:tc>
        <w:tc>
          <w:tcPr>
            <w:tcW w:w="7905" w:type="dxa"/>
            <w:tcBorders>
              <w:top w:val="single" w:sz="4" w:space="0" w:color="auto"/>
              <w:left w:val="single" w:sz="4" w:space="0" w:color="auto"/>
              <w:bottom w:val="single" w:sz="4" w:space="0" w:color="auto"/>
              <w:right w:val="single" w:sz="4" w:space="0" w:color="auto"/>
            </w:tcBorders>
            <w:vAlign w:val="center"/>
          </w:tcPr>
          <w:p w14:paraId="421030FF" w14:textId="77777777" w:rsidR="00053CF1" w:rsidRPr="00FE65E7" w:rsidRDefault="00053CF1" w:rsidP="000C41B8">
            <w:pPr>
              <w:ind w:firstLine="0"/>
              <w:jc w:val="center"/>
              <w:rPr>
                <w:b/>
              </w:rPr>
            </w:pPr>
            <w:r w:rsidRPr="00FE65E7">
              <w:rPr>
                <w:b/>
              </w:rPr>
              <w:t>Наименование зоны</w:t>
            </w:r>
          </w:p>
        </w:tc>
      </w:tr>
      <w:tr w:rsidR="00053CF1" w:rsidRPr="00DC0C67" w14:paraId="771BE3DF" w14:textId="77777777" w:rsidTr="000C41B8">
        <w:trPr>
          <w:cantSplit/>
          <w:jc w:val="center"/>
        </w:trPr>
        <w:tc>
          <w:tcPr>
            <w:tcW w:w="9461" w:type="dxa"/>
            <w:gridSpan w:val="2"/>
            <w:tcBorders>
              <w:top w:val="single" w:sz="4" w:space="0" w:color="auto"/>
              <w:left w:val="single" w:sz="4" w:space="0" w:color="auto"/>
              <w:bottom w:val="single" w:sz="4" w:space="0" w:color="auto"/>
              <w:right w:val="single" w:sz="4" w:space="0" w:color="auto"/>
            </w:tcBorders>
          </w:tcPr>
          <w:p w14:paraId="3481EADD" w14:textId="77777777" w:rsidR="00053CF1" w:rsidRPr="00FE65E7" w:rsidRDefault="00053CF1" w:rsidP="000C41B8">
            <w:pPr>
              <w:ind w:firstLine="0"/>
              <w:jc w:val="center"/>
              <w:rPr>
                <w:b/>
                <w:color w:val="FF0000"/>
              </w:rPr>
            </w:pPr>
            <w:r w:rsidRPr="00FE65E7">
              <w:rPr>
                <w:b/>
              </w:rPr>
              <w:t>Жилая зона</w:t>
            </w:r>
          </w:p>
        </w:tc>
      </w:tr>
      <w:tr w:rsidR="00053CF1" w:rsidRPr="00DC0C67" w14:paraId="186A0E71" w14:textId="77777777" w:rsidTr="000C41B8">
        <w:trPr>
          <w:trHeight w:val="206"/>
          <w:jc w:val="center"/>
        </w:trPr>
        <w:tc>
          <w:tcPr>
            <w:tcW w:w="0" w:type="auto"/>
            <w:tcBorders>
              <w:top w:val="single" w:sz="4" w:space="0" w:color="auto"/>
              <w:left w:val="single" w:sz="4" w:space="0" w:color="auto"/>
              <w:bottom w:val="single" w:sz="4" w:space="0" w:color="auto"/>
              <w:right w:val="single" w:sz="4" w:space="0" w:color="auto"/>
            </w:tcBorders>
            <w:vAlign w:val="center"/>
          </w:tcPr>
          <w:p w14:paraId="0401CCB7" w14:textId="77777777" w:rsidR="00053CF1" w:rsidRPr="00FE65E7" w:rsidRDefault="00053CF1" w:rsidP="000C41B8">
            <w:pPr>
              <w:ind w:firstLine="0"/>
              <w:jc w:val="center"/>
              <w:rPr>
                <w:b/>
                <w:color w:val="FF0000"/>
              </w:rPr>
            </w:pPr>
            <w:r>
              <w:rPr>
                <w:b/>
              </w:rPr>
              <w:t>Ж</w:t>
            </w:r>
          </w:p>
        </w:tc>
        <w:tc>
          <w:tcPr>
            <w:tcW w:w="7905" w:type="dxa"/>
            <w:tcBorders>
              <w:top w:val="single" w:sz="4" w:space="0" w:color="auto"/>
              <w:left w:val="single" w:sz="4" w:space="0" w:color="auto"/>
              <w:bottom w:val="single" w:sz="4" w:space="0" w:color="auto"/>
              <w:right w:val="single" w:sz="4" w:space="0" w:color="auto"/>
            </w:tcBorders>
          </w:tcPr>
          <w:p w14:paraId="54172EC5" w14:textId="77777777" w:rsidR="00053CF1" w:rsidRPr="00FE65E7" w:rsidRDefault="00053CF1" w:rsidP="000C41B8">
            <w:pPr>
              <w:ind w:firstLine="0"/>
              <w:jc w:val="left"/>
              <w:rPr>
                <w:color w:val="FF0000"/>
              </w:rPr>
            </w:pPr>
            <w:r w:rsidRPr="00417B71">
              <w:t>Зона застройки индивидуальными жилыми домами</w:t>
            </w:r>
          </w:p>
        </w:tc>
      </w:tr>
      <w:tr w:rsidR="00053CF1" w:rsidRPr="00DC0C67" w14:paraId="43F0ABB3" w14:textId="77777777" w:rsidTr="000C41B8">
        <w:trPr>
          <w:jc w:val="center"/>
        </w:trPr>
        <w:tc>
          <w:tcPr>
            <w:tcW w:w="9461" w:type="dxa"/>
            <w:gridSpan w:val="2"/>
            <w:tcBorders>
              <w:top w:val="single" w:sz="4" w:space="0" w:color="auto"/>
              <w:left w:val="single" w:sz="4" w:space="0" w:color="auto"/>
              <w:bottom w:val="single" w:sz="4" w:space="0" w:color="auto"/>
              <w:right w:val="single" w:sz="4" w:space="0" w:color="auto"/>
            </w:tcBorders>
            <w:vAlign w:val="center"/>
          </w:tcPr>
          <w:p w14:paraId="37B8B47B" w14:textId="77777777" w:rsidR="00053CF1" w:rsidRPr="00FE65E7" w:rsidRDefault="00053CF1" w:rsidP="000C41B8">
            <w:pPr>
              <w:ind w:firstLine="0"/>
              <w:jc w:val="center"/>
              <w:rPr>
                <w:b/>
                <w:color w:val="FF0000"/>
              </w:rPr>
            </w:pPr>
            <w:r w:rsidRPr="00FE65E7">
              <w:rPr>
                <w:b/>
              </w:rPr>
              <w:t>Общественно-деловые зоны</w:t>
            </w:r>
          </w:p>
        </w:tc>
      </w:tr>
      <w:tr w:rsidR="00053CF1" w:rsidRPr="00DC0C67" w14:paraId="06D3D7FE" w14:textId="77777777" w:rsidTr="000C41B8">
        <w:trPr>
          <w:jc w:val="center"/>
        </w:trPr>
        <w:tc>
          <w:tcPr>
            <w:tcW w:w="0" w:type="auto"/>
            <w:tcBorders>
              <w:top w:val="single" w:sz="4" w:space="0" w:color="auto"/>
              <w:left w:val="single" w:sz="4" w:space="0" w:color="auto"/>
              <w:bottom w:val="single" w:sz="4" w:space="0" w:color="auto"/>
              <w:right w:val="single" w:sz="4" w:space="0" w:color="auto"/>
            </w:tcBorders>
            <w:vAlign w:val="center"/>
          </w:tcPr>
          <w:p w14:paraId="02F7C3C7" w14:textId="77777777" w:rsidR="00053CF1" w:rsidRPr="00FE65E7" w:rsidRDefault="00053CF1" w:rsidP="000C41B8">
            <w:pPr>
              <w:ind w:firstLine="0"/>
              <w:jc w:val="center"/>
              <w:rPr>
                <w:b/>
              </w:rPr>
            </w:pPr>
            <w:r w:rsidRPr="00FE65E7">
              <w:rPr>
                <w:b/>
              </w:rPr>
              <w:t>ОД</w:t>
            </w:r>
            <w:r>
              <w:rPr>
                <w:b/>
              </w:rPr>
              <w:t>.1</w:t>
            </w:r>
          </w:p>
        </w:tc>
        <w:tc>
          <w:tcPr>
            <w:tcW w:w="7905" w:type="dxa"/>
            <w:tcBorders>
              <w:top w:val="single" w:sz="4" w:space="0" w:color="auto"/>
              <w:left w:val="single" w:sz="4" w:space="0" w:color="auto"/>
              <w:bottom w:val="single" w:sz="4" w:space="0" w:color="auto"/>
              <w:right w:val="single" w:sz="4" w:space="0" w:color="auto"/>
            </w:tcBorders>
          </w:tcPr>
          <w:p w14:paraId="761E6349" w14:textId="77777777" w:rsidR="00053CF1" w:rsidRPr="00FE65E7" w:rsidRDefault="00053CF1" w:rsidP="000C41B8">
            <w:pPr>
              <w:ind w:firstLine="0"/>
              <w:jc w:val="left"/>
            </w:pPr>
            <w:r w:rsidRPr="00605BA5">
              <w:t>Многофункциональная общественно-деловая зона</w:t>
            </w:r>
          </w:p>
        </w:tc>
      </w:tr>
      <w:tr w:rsidR="00053CF1" w:rsidRPr="00DC0C67" w14:paraId="31FFAD63" w14:textId="77777777" w:rsidTr="000C41B8">
        <w:trPr>
          <w:jc w:val="center"/>
        </w:trPr>
        <w:tc>
          <w:tcPr>
            <w:tcW w:w="9461" w:type="dxa"/>
            <w:gridSpan w:val="2"/>
            <w:tcBorders>
              <w:top w:val="single" w:sz="4" w:space="0" w:color="auto"/>
              <w:left w:val="single" w:sz="4" w:space="0" w:color="auto"/>
              <w:bottom w:val="single" w:sz="4" w:space="0" w:color="auto"/>
              <w:right w:val="single" w:sz="4" w:space="0" w:color="auto"/>
            </w:tcBorders>
            <w:vAlign w:val="center"/>
          </w:tcPr>
          <w:p w14:paraId="0811E80B" w14:textId="77777777" w:rsidR="00053CF1" w:rsidRPr="00FE65E7" w:rsidRDefault="00053CF1" w:rsidP="000C41B8">
            <w:pPr>
              <w:ind w:firstLine="0"/>
              <w:jc w:val="center"/>
              <w:rPr>
                <w:b/>
              </w:rPr>
            </w:pPr>
            <w:r w:rsidRPr="00FE65E7">
              <w:rPr>
                <w:b/>
              </w:rPr>
              <w:t>Производственные зоны, Зоны инженерной и транспортной инфраструктур</w:t>
            </w:r>
          </w:p>
        </w:tc>
      </w:tr>
      <w:tr w:rsidR="00053CF1" w:rsidRPr="007C4390" w14:paraId="34AF3568" w14:textId="77777777" w:rsidTr="000C41B8">
        <w:trPr>
          <w:jc w:val="center"/>
        </w:trPr>
        <w:tc>
          <w:tcPr>
            <w:tcW w:w="0" w:type="auto"/>
            <w:tcBorders>
              <w:top w:val="single" w:sz="4" w:space="0" w:color="auto"/>
              <w:left w:val="single" w:sz="4" w:space="0" w:color="auto"/>
              <w:bottom w:val="single" w:sz="4" w:space="0" w:color="auto"/>
              <w:right w:val="single" w:sz="4" w:space="0" w:color="auto"/>
            </w:tcBorders>
          </w:tcPr>
          <w:p w14:paraId="20153E21" w14:textId="6B115A7D" w:rsidR="00053CF1" w:rsidRPr="00FE65E7" w:rsidRDefault="00053CF1" w:rsidP="000C41B8">
            <w:pPr>
              <w:ind w:firstLine="0"/>
              <w:jc w:val="center"/>
              <w:rPr>
                <w:b/>
              </w:rPr>
            </w:pPr>
            <w:r w:rsidRPr="00265C1D">
              <w:rPr>
                <w:b/>
              </w:rPr>
              <w:t>П</w:t>
            </w:r>
            <w:r>
              <w:rPr>
                <w:b/>
              </w:rPr>
              <w:t>.2</w:t>
            </w:r>
          </w:p>
        </w:tc>
        <w:tc>
          <w:tcPr>
            <w:tcW w:w="7905" w:type="dxa"/>
            <w:tcBorders>
              <w:top w:val="single" w:sz="4" w:space="0" w:color="auto"/>
              <w:left w:val="single" w:sz="4" w:space="0" w:color="auto"/>
              <w:bottom w:val="single" w:sz="4" w:space="0" w:color="auto"/>
              <w:right w:val="single" w:sz="4" w:space="0" w:color="auto"/>
            </w:tcBorders>
          </w:tcPr>
          <w:p w14:paraId="69FD478F" w14:textId="6D582F09" w:rsidR="00053CF1" w:rsidRPr="00FE65E7" w:rsidRDefault="00053CF1" w:rsidP="000C41B8">
            <w:pPr>
              <w:ind w:firstLine="0"/>
              <w:jc w:val="left"/>
            </w:pPr>
            <w:r w:rsidRPr="00F25D4A">
              <w:t>Производственная зона</w:t>
            </w:r>
          </w:p>
        </w:tc>
      </w:tr>
      <w:tr w:rsidR="00053CF1" w:rsidRPr="007C4390" w14:paraId="5572BB34" w14:textId="77777777" w:rsidTr="000C41B8">
        <w:trPr>
          <w:jc w:val="center"/>
        </w:trPr>
        <w:tc>
          <w:tcPr>
            <w:tcW w:w="0" w:type="auto"/>
            <w:tcBorders>
              <w:top w:val="single" w:sz="4" w:space="0" w:color="auto"/>
              <w:left w:val="single" w:sz="4" w:space="0" w:color="auto"/>
              <w:bottom w:val="single" w:sz="4" w:space="0" w:color="auto"/>
              <w:right w:val="single" w:sz="4" w:space="0" w:color="auto"/>
            </w:tcBorders>
            <w:vAlign w:val="center"/>
          </w:tcPr>
          <w:p w14:paraId="38AB7C11" w14:textId="77777777" w:rsidR="00053CF1" w:rsidRPr="00FE65E7" w:rsidRDefault="00053CF1" w:rsidP="000C41B8">
            <w:pPr>
              <w:ind w:firstLine="0"/>
              <w:jc w:val="center"/>
              <w:rPr>
                <w:b/>
              </w:rPr>
            </w:pPr>
            <w:r w:rsidRPr="00FE65E7">
              <w:rPr>
                <w:b/>
              </w:rPr>
              <w:t>И</w:t>
            </w:r>
            <w:r>
              <w:rPr>
                <w:b/>
              </w:rPr>
              <w:t>И</w:t>
            </w:r>
          </w:p>
        </w:tc>
        <w:tc>
          <w:tcPr>
            <w:tcW w:w="7905" w:type="dxa"/>
            <w:tcBorders>
              <w:top w:val="single" w:sz="4" w:space="0" w:color="auto"/>
              <w:left w:val="single" w:sz="4" w:space="0" w:color="auto"/>
              <w:bottom w:val="single" w:sz="4" w:space="0" w:color="auto"/>
              <w:right w:val="single" w:sz="4" w:space="0" w:color="auto"/>
            </w:tcBorders>
          </w:tcPr>
          <w:p w14:paraId="25C36E7F" w14:textId="77777777" w:rsidR="00053CF1" w:rsidRPr="00FE65E7" w:rsidRDefault="00053CF1" w:rsidP="000C41B8">
            <w:pPr>
              <w:ind w:firstLine="0"/>
              <w:jc w:val="left"/>
            </w:pPr>
            <w:r w:rsidRPr="00FE65E7">
              <w:t>Зона инженерной инфраструктуры</w:t>
            </w:r>
          </w:p>
        </w:tc>
      </w:tr>
      <w:tr w:rsidR="00053CF1" w:rsidRPr="007C4390" w14:paraId="02BC75A0" w14:textId="77777777" w:rsidTr="000C41B8">
        <w:trPr>
          <w:jc w:val="center"/>
        </w:trPr>
        <w:tc>
          <w:tcPr>
            <w:tcW w:w="0" w:type="auto"/>
            <w:tcBorders>
              <w:top w:val="single" w:sz="4" w:space="0" w:color="auto"/>
              <w:left w:val="single" w:sz="4" w:space="0" w:color="auto"/>
              <w:bottom w:val="single" w:sz="4" w:space="0" w:color="auto"/>
              <w:right w:val="single" w:sz="4" w:space="0" w:color="auto"/>
            </w:tcBorders>
            <w:vAlign w:val="center"/>
          </w:tcPr>
          <w:p w14:paraId="2D849528" w14:textId="77777777" w:rsidR="00053CF1" w:rsidRPr="00FE65E7" w:rsidRDefault="00053CF1" w:rsidP="000C41B8">
            <w:pPr>
              <w:ind w:firstLine="0"/>
              <w:jc w:val="center"/>
              <w:rPr>
                <w:b/>
              </w:rPr>
            </w:pPr>
            <w:r>
              <w:rPr>
                <w:b/>
              </w:rPr>
              <w:t>Т.5</w:t>
            </w:r>
          </w:p>
        </w:tc>
        <w:tc>
          <w:tcPr>
            <w:tcW w:w="7905" w:type="dxa"/>
            <w:tcBorders>
              <w:top w:val="single" w:sz="4" w:space="0" w:color="auto"/>
              <w:left w:val="single" w:sz="4" w:space="0" w:color="auto"/>
              <w:bottom w:val="single" w:sz="4" w:space="0" w:color="auto"/>
              <w:right w:val="single" w:sz="4" w:space="0" w:color="auto"/>
            </w:tcBorders>
          </w:tcPr>
          <w:p w14:paraId="525ADC26" w14:textId="77777777" w:rsidR="00053CF1" w:rsidRPr="00FE65E7" w:rsidRDefault="00053CF1" w:rsidP="000C41B8">
            <w:pPr>
              <w:ind w:firstLine="0"/>
              <w:jc w:val="left"/>
            </w:pPr>
            <w:r>
              <w:t>Зона транспортной</w:t>
            </w:r>
            <w:r w:rsidRPr="00FE65E7">
              <w:t xml:space="preserve"> инфраструктуры</w:t>
            </w:r>
          </w:p>
        </w:tc>
      </w:tr>
      <w:tr w:rsidR="00053CF1" w:rsidRPr="006F2F5C" w14:paraId="7BD12360" w14:textId="77777777" w:rsidTr="000C41B8">
        <w:trPr>
          <w:jc w:val="center"/>
        </w:trPr>
        <w:tc>
          <w:tcPr>
            <w:tcW w:w="9461" w:type="dxa"/>
            <w:gridSpan w:val="2"/>
            <w:tcBorders>
              <w:top w:val="single" w:sz="4" w:space="0" w:color="auto"/>
              <w:left w:val="single" w:sz="4" w:space="0" w:color="auto"/>
              <w:bottom w:val="single" w:sz="4" w:space="0" w:color="auto"/>
              <w:right w:val="single" w:sz="4" w:space="0" w:color="auto"/>
            </w:tcBorders>
            <w:vAlign w:val="center"/>
          </w:tcPr>
          <w:p w14:paraId="12F92A1C" w14:textId="77777777" w:rsidR="00053CF1" w:rsidRPr="00FE65E7" w:rsidRDefault="00053CF1" w:rsidP="000C41B8">
            <w:pPr>
              <w:ind w:firstLine="0"/>
              <w:jc w:val="center"/>
              <w:rPr>
                <w:b/>
              </w:rPr>
            </w:pPr>
            <w:r w:rsidRPr="00FE65E7">
              <w:rPr>
                <w:b/>
              </w:rPr>
              <w:t>Зона рекреационного назначения</w:t>
            </w:r>
          </w:p>
        </w:tc>
      </w:tr>
      <w:tr w:rsidR="00053CF1" w:rsidRPr="006F2F5C" w14:paraId="2081D2B8" w14:textId="77777777" w:rsidTr="000C41B8">
        <w:trPr>
          <w:jc w:val="center"/>
        </w:trPr>
        <w:tc>
          <w:tcPr>
            <w:tcW w:w="0" w:type="auto"/>
            <w:tcBorders>
              <w:top w:val="single" w:sz="4" w:space="0" w:color="auto"/>
              <w:left w:val="single" w:sz="4" w:space="0" w:color="auto"/>
              <w:bottom w:val="single" w:sz="4" w:space="0" w:color="auto"/>
              <w:right w:val="single" w:sz="4" w:space="0" w:color="auto"/>
            </w:tcBorders>
            <w:vAlign w:val="center"/>
          </w:tcPr>
          <w:p w14:paraId="21471B5A" w14:textId="77777777" w:rsidR="00053CF1" w:rsidRPr="00FE65E7" w:rsidRDefault="00053CF1" w:rsidP="000C41B8">
            <w:pPr>
              <w:ind w:firstLine="0"/>
              <w:jc w:val="center"/>
              <w:rPr>
                <w:b/>
              </w:rPr>
            </w:pPr>
            <w:r>
              <w:rPr>
                <w:b/>
              </w:rPr>
              <w:t>Р.1</w:t>
            </w:r>
          </w:p>
        </w:tc>
        <w:tc>
          <w:tcPr>
            <w:tcW w:w="7905" w:type="dxa"/>
            <w:tcBorders>
              <w:top w:val="single" w:sz="4" w:space="0" w:color="auto"/>
              <w:left w:val="single" w:sz="4" w:space="0" w:color="auto"/>
              <w:bottom w:val="single" w:sz="4" w:space="0" w:color="auto"/>
              <w:right w:val="single" w:sz="4" w:space="0" w:color="auto"/>
            </w:tcBorders>
          </w:tcPr>
          <w:p w14:paraId="3FF120BD" w14:textId="77777777" w:rsidR="00053CF1" w:rsidRPr="00FE65E7" w:rsidRDefault="00053CF1" w:rsidP="000C41B8">
            <w:pPr>
              <w:ind w:firstLine="0"/>
              <w:jc w:val="left"/>
            </w:pPr>
            <w:r w:rsidRPr="00DD16C6">
              <w:rPr>
                <w:lang w:eastAsia="ar-SA"/>
              </w:rPr>
              <w:t>Зона озелененных территорий общего пользования</w:t>
            </w:r>
          </w:p>
        </w:tc>
      </w:tr>
      <w:tr w:rsidR="00053CF1" w:rsidRPr="006F2F5C" w14:paraId="040CF24E" w14:textId="77777777" w:rsidTr="000C41B8">
        <w:trPr>
          <w:jc w:val="center"/>
        </w:trPr>
        <w:tc>
          <w:tcPr>
            <w:tcW w:w="9461" w:type="dxa"/>
            <w:gridSpan w:val="2"/>
            <w:tcBorders>
              <w:top w:val="single" w:sz="4" w:space="0" w:color="auto"/>
              <w:left w:val="single" w:sz="4" w:space="0" w:color="auto"/>
              <w:bottom w:val="single" w:sz="4" w:space="0" w:color="auto"/>
              <w:right w:val="single" w:sz="4" w:space="0" w:color="auto"/>
            </w:tcBorders>
            <w:vAlign w:val="center"/>
          </w:tcPr>
          <w:p w14:paraId="2F7DB170" w14:textId="77777777" w:rsidR="00053CF1" w:rsidRPr="00FE65E7" w:rsidRDefault="00053CF1" w:rsidP="000C41B8">
            <w:pPr>
              <w:ind w:firstLine="0"/>
              <w:jc w:val="center"/>
              <w:rPr>
                <w:b/>
              </w:rPr>
            </w:pPr>
            <w:r w:rsidRPr="00FE65E7">
              <w:rPr>
                <w:b/>
              </w:rPr>
              <w:t>Зоны сельскохозяйственного использования</w:t>
            </w:r>
          </w:p>
        </w:tc>
      </w:tr>
      <w:tr w:rsidR="00053CF1" w:rsidRPr="006F2F5C" w14:paraId="3FDBF8E4" w14:textId="77777777" w:rsidTr="000C41B8">
        <w:trPr>
          <w:jc w:val="center"/>
        </w:trPr>
        <w:tc>
          <w:tcPr>
            <w:tcW w:w="0" w:type="auto"/>
            <w:tcBorders>
              <w:top w:val="single" w:sz="4" w:space="0" w:color="auto"/>
              <w:left w:val="single" w:sz="4" w:space="0" w:color="auto"/>
              <w:bottom w:val="single" w:sz="4" w:space="0" w:color="auto"/>
              <w:right w:val="single" w:sz="4" w:space="0" w:color="auto"/>
            </w:tcBorders>
            <w:vAlign w:val="center"/>
          </w:tcPr>
          <w:p w14:paraId="7FB83AED" w14:textId="77777777" w:rsidR="00053CF1" w:rsidRPr="00FE65E7" w:rsidRDefault="00053CF1" w:rsidP="000C41B8">
            <w:pPr>
              <w:ind w:firstLine="0"/>
              <w:jc w:val="center"/>
              <w:rPr>
                <w:b/>
              </w:rPr>
            </w:pPr>
            <w:r>
              <w:rPr>
                <w:b/>
              </w:rPr>
              <w:t>СХ.1</w:t>
            </w:r>
          </w:p>
        </w:tc>
        <w:tc>
          <w:tcPr>
            <w:tcW w:w="7905" w:type="dxa"/>
            <w:tcBorders>
              <w:top w:val="single" w:sz="4" w:space="0" w:color="auto"/>
              <w:left w:val="single" w:sz="4" w:space="0" w:color="auto"/>
              <w:bottom w:val="single" w:sz="4" w:space="0" w:color="auto"/>
              <w:right w:val="single" w:sz="4" w:space="0" w:color="auto"/>
            </w:tcBorders>
          </w:tcPr>
          <w:p w14:paraId="59B996D3" w14:textId="77777777" w:rsidR="00053CF1" w:rsidRPr="00FE65E7" w:rsidRDefault="00053CF1" w:rsidP="000C41B8">
            <w:pPr>
              <w:ind w:firstLine="0"/>
              <w:jc w:val="left"/>
            </w:pPr>
            <w:r w:rsidRPr="00DC2C3C">
              <w:t>Зоны сельскохозяйственного использования</w:t>
            </w:r>
          </w:p>
        </w:tc>
      </w:tr>
      <w:tr w:rsidR="00053CF1" w:rsidRPr="006F2F5C" w14:paraId="696F829F" w14:textId="77777777" w:rsidTr="000C41B8">
        <w:trPr>
          <w:jc w:val="center"/>
        </w:trPr>
        <w:tc>
          <w:tcPr>
            <w:tcW w:w="0" w:type="auto"/>
            <w:tcBorders>
              <w:top w:val="single" w:sz="4" w:space="0" w:color="auto"/>
              <w:left w:val="single" w:sz="4" w:space="0" w:color="auto"/>
              <w:bottom w:val="single" w:sz="4" w:space="0" w:color="auto"/>
              <w:right w:val="single" w:sz="4" w:space="0" w:color="auto"/>
            </w:tcBorders>
            <w:vAlign w:val="center"/>
          </w:tcPr>
          <w:p w14:paraId="74E80D4E" w14:textId="77777777" w:rsidR="00053CF1" w:rsidRPr="00FE65E7" w:rsidRDefault="00053CF1" w:rsidP="000C41B8">
            <w:pPr>
              <w:ind w:firstLine="0"/>
              <w:jc w:val="center"/>
              <w:rPr>
                <w:b/>
              </w:rPr>
            </w:pPr>
            <w:r>
              <w:rPr>
                <w:b/>
              </w:rPr>
              <w:t>СХ.2</w:t>
            </w:r>
          </w:p>
        </w:tc>
        <w:tc>
          <w:tcPr>
            <w:tcW w:w="7905" w:type="dxa"/>
            <w:tcBorders>
              <w:top w:val="single" w:sz="4" w:space="0" w:color="auto"/>
              <w:left w:val="single" w:sz="4" w:space="0" w:color="auto"/>
              <w:bottom w:val="single" w:sz="4" w:space="0" w:color="auto"/>
              <w:right w:val="single" w:sz="4" w:space="0" w:color="auto"/>
            </w:tcBorders>
          </w:tcPr>
          <w:p w14:paraId="0553584F" w14:textId="77777777" w:rsidR="00053CF1" w:rsidRPr="00FE65E7" w:rsidRDefault="00053CF1" w:rsidP="000C41B8">
            <w:pPr>
              <w:ind w:firstLine="0"/>
              <w:jc w:val="left"/>
            </w:pPr>
            <w:r w:rsidRPr="00605BA5">
              <w:rPr>
                <w:lang w:eastAsia="ar-SA"/>
              </w:rPr>
              <w:t>Зона сельскохозяйственных предприятий</w:t>
            </w:r>
          </w:p>
        </w:tc>
      </w:tr>
      <w:tr w:rsidR="00053CF1" w:rsidRPr="00DC0C67" w14:paraId="07B6768E" w14:textId="77777777" w:rsidTr="000C41B8">
        <w:trPr>
          <w:jc w:val="center"/>
        </w:trPr>
        <w:tc>
          <w:tcPr>
            <w:tcW w:w="9461" w:type="dxa"/>
            <w:gridSpan w:val="2"/>
            <w:tcBorders>
              <w:top w:val="single" w:sz="4" w:space="0" w:color="auto"/>
              <w:left w:val="single" w:sz="4" w:space="0" w:color="auto"/>
              <w:bottom w:val="single" w:sz="4" w:space="0" w:color="auto"/>
              <w:right w:val="single" w:sz="4" w:space="0" w:color="auto"/>
            </w:tcBorders>
            <w:vAlign w:val="center"/>
          </w:tcPr>
          <w:p w14:paraId="75F3093E" w14:textId="77777777" w:rsidR="00053CF1" w:rsidRPr="00FE65E7" w:rsidRDefault="00053CF1" w:rsidP="000C41B8">
            <w:pPr>
              <w:ind w:firstLine="0"/>
              <w:jc w:val="center"/>
              <w:rPr>
                <w:b/>
              </w:rPr>
            </w:pPr>
            <w:r w:rsidRPr="00FE65E7">
              <w:rPr>
                <w:b/>
              </w:rPr>
              <w:t>Зоны специального назначения</w:t>
            </w:r>
          </w:p>
        </w:tc>
      </w:tr>
      <w:tr w:rsidR="00053CF1" w:rsidRPr="00DC0C67" w14:paraId="65728024" w14:textId="77777777" w:rsidTr="000C41B8">
        <w:trPr>
          <w:jc w:val="center"/>
        </w:trPr>
        <w:tc>
          <w:tcPr>
            <w:tcW w:w="0" w:type="auto"/>
            <w:tcBorders>
              <w:top w:val="single" w:sz="4" w:space="0" w:color="auto"/>
              <w:left w:val="single" w:sz="4" w:space="0" w:color="auto"/>
              <w:bottom w:val="single" w:sz="4" w:space="0" w:color="auto"/>
              <w:right w:val="single" w:sz="4" w:space="0" w:color="auto"/>
            </w:tcBorders>
            <w:vAlign w:val="center"/>
          </w:tcPr>
          <w:p w14:paraId="7DEECFC4" w14:textId="77777777" w:rsidR="00053CF1" w:rsidRPr="00FE65E7" w:rsidRDefault="00053CF1" w:rsidP="000C41B8">
            <w:pPr>
              <w:ind w:firstLine="0"/>
              <w:jc w:val="center"/>
              <w:rPr>
                <w:b/>
              </w:rPr>
            </w:pPr>
            <w:r w:rsidRPr="00FE65E7">
              <w:rPr>
                <w:b/>
              </w:rPr>
              <w:t>СН.1</w:t>
            </w:r>
          </w:p>
        </w:tc>
        <w:tc>
          <w:tcPr>
            <w:tcW w:w="7905" w:type="dxa"/>
            <w:tcBorders>
              <w:top w:val="single" w:sz="4" w:space="0" w:color="auto"/>
              <w:left w:val="single" w:sz="4" w:space="0" w:color="auto"/>
              <w:bottom w:val="single" w:sz="4" w:space="0" w:color="auto"/>
              <w:right w:val="single" w:sz="4" w:space="0" w:color="auto"/>
            </w:tcBorders>
          </w:tcPr>
          <w:p w14:paraId="4DA59C85" w14:textId="77777777" w:rsidR="00053CF1" w:rsidRPr="00FE65E7" w:rsidRDefault="00053CF1" w:rsidP="000C41B8">
            <w:pPr>
              <w:ind w:firstLine="0"/>
              <w:jc w:val="left"/>
            </w:pPr>
            <w:r w:rsidRPr="00FE65E7">
              <w:t>Зона кладбищ и крематориев</w:t>
            </w:r>
          </w:p>
        </w:tc>
      </w:tr>
      <w:tr w:rsidR="00053CF1" w:rsidRPr="00DC0C67" w14:paraId="68D2E0E6" w14:textId="77777777" w:rsidTr="000C41B8">
        <w:trPr>
          <w:jc w:val="center"/>
        </w:trPr>
        <w:tc>
          <w:tcPr>
            <w:tcW w:w="0" w:type="auto"/>
            <w:tcBorders>
              <w:top w:val="single" w:sz="4" w:space="0" w:color="auto"/>
              <w:left w:val="single" w:sz="4" w:space="0" w:color="auto"/>
              <w:bottom w:val="single" w:sz="4" w:space="0" w:color="auto"/>
              <w:right w:val="single" w:sz="4" w:space="0" w:color="auto"/>
            </w:tcBorders>
            <w:vAlign w:val="center"/>
          </w:tcPr>
          <w:p w14:paraId="74AADF82" w14:textId="77777777" w:rsidR="00053CF1" w:rsidRPr="00FE65E7" w:rsidRDefault="00053CF1" w:rsidP="000C41B8">
            <w:pPr>
              <w:ind w:firstLine="0"/>
              <w:jc w:val="center"/>
              <w:rPr>
                <w:b/>
              </w:rPr>
            </w:pPr>
            <w:r>
              <w:rPr>
                <w:b/>
              </w:rPr>
              <w:t>СН.2</w:t>
            </w:r>
          </w:p>
        </w:tc>
        <w:tc>
          <w:tcPr>
            <w:tcW w:w="7905" w:type="dxa"/>
            <w:tcBorders>
              <w:top w:val="single" w:sz="4" w:space="0" w:color="auto"/>
              <w:left w:val="single" w:sz="4" w:space="0" w:color="auto"/>
              <w:bottom w:val="single" w:sz="4" w:space="0" w:color="auto"/>
              <w:right w:val="single" w:sz="4" w:space="0" w:color="auto"/>
            </w:tcBorders>
          </w:tcPr>
          <w:p w14:paraId="5A4D76C9" w14:textId="77777777" w:rsidR="00053CF1" w:rsidRPr="00FE65E7" w:rsidRDefault="00053CF1" w:rsidP="000C41B8">
            <w:pPr>
              <w:ind w:firstLine="0"/>
              <w:jc w:val="left"/>
            </w:pPr>
            <w:r>
              <w:t>Зона объектов обработки, утилизации, обезвреживания, размещения тве</w:t>
            </w:r>
            <w:r>
              <w:t>р</w:t>
            </w:r>
            <w:r>
              <w:t>дых коммунальных отходов</w:t>
            </w:r>
          </w:p>
        </w:tc>
      </w:tr>
      <w:tr w:rsidR="00053CF1" w:rsidRPr="00DC0C67" w14:paraId="1EFF18F6" w14:textId="77777777" w:rsidTr="000C41B8">
        <w:trPr>
          <w:jc w:val="center"/>
        </w:trPr>
        <w:tc>
          <w:tcPr>
            <w:tcW w:w="9461" w:type="dxa"/>
            <w:gridSpan w:val="2"/>
            <w:tcBorders>
              <w:top w:val="single" w:sz="4" w:space="0" w:color="auto"/>
              <w:left w:val="single" w:sz="4" w:space="0" w:color="auto"/>
              <w:bottom w:val="single" w:sz="4" w:space="0" w:color="auto"/>
              <w:right w:val="single" w:sz="4" w:space="0" w:color="auto"/>
            </w:tcBorders>
            <w:vAlign w:val="center"/>
          </w:tcPr>
          <w:p w14:paraId="7D0AB643" w14:textId="77777777" w:rsidR="00053CF1" w:rsidRPr="000573C5" w:rsidRDefault="00053CF1" w:rsidP="000C41B8">
            <w:pPr>
              <w:ind w:firstLine="0"/>
              <w:jc w:val="center"/>
            </w:pPr>
            <w:r w:rsidRPr="0096675A">
              <w:rPr>
                <w:b/>
              </w:rPr>
              <w:t>Иные зоны, выделяемые с учетом функциональных зон</w:t>
            </w:r>
          </w:p>
        </w:tc>
      </w:tr>
      <w:tr w:rsidR="00053CF1" w:rsidRPr="00DC0C67" w14:paraId="77ABDE07" w14:textId="77777777" w:rsidTr="000C41B8">
        <w:trPr>
          <w:jc w:val="center"/>
        </w:trPr>
        <w:tc>
          <w:tcPr>
            <w:tcW w:w="0" w:type="auto"/>
            <w:tcBorders>
              <w:top w:val="single" w:sz="4" w:space="0" w:color="auto"/>
              <w:left w:val="single" w:sz="4" w:space="0" w:color="auto"/>
              <w:bottom w:val="single" w:sz="4" w:space="0" w:color="auto"/>
              <w:right w:val="single" w:sz="4" w:space="0" w:color="auto"/>
            </w:tcBorders>
            <w:vAlign w:val="center"/>
          </w:tcPr>
          <w:p w14:paraId="3B6D4925" w14:textId="77777777" w:rsidR="00053CF1" w:rsidRDefault="00053CF1" w:rsidP="000C41B8">
            <w:pPr>
              <w:ind w:firstLine="0"/>
              <w:jc w:val="center"/>
              <w:rPr>
                <w:b/>
              </w:rPr>
            </w:pPr>
            <w:r>
              <w:rPr>
                <w:b/>
              </w:rPr>
              <w:t>ЛФ</w:t>
            </w:r>
          </w:p>
        </w:tc>
        <w:tc>
          <w:tcPr>
            <w:tcW w:w="7905" w:type="dxa"/>
            <w:tcBorders>
              <w:top w:val="single" w:sz="4" w:space="0" w:color="auto"/>
              <w:left w:val="single" w:sz="4" w:space="0" w:color="auto"/>
              <w:bottom w:val="single" w:sz="4" w:space="0" w:color="auto"/>
              <w:right w:val="single" w:sz="4" w:space="0" w:color="auto"/>
            </w:tcBorders>
          </w:tcPr>
          <w:p w14:paraId="6A9BD79F" w14:textId="77777777" w:rsidR="00053CF1" w:rsidRPr="000573C5" w:rsidRDefault="00053CF1" w:rsidP="000C41B8">
            <w:pPr>
              <w:ind w:firstLine="0"/>
              <w:jc w:val="left"/>
            </w:pPr>
            <w:r w:rsidRPr="0096675A">
              <w:t>Земли лесного фонда</w:t>
            </w:r>
          </w:p>
        </w:tc>
      </w:tr>
    </w:tbl>
    <w:p w14:paraId="1771A8A2" w14:textId="77777777" w:rsidR="00053CF1" w:rsidRDefault="00053CF1" w:rsidP="00053CF1">
      <w:pPr>
        <w:rPr>
          <w:sz w:val="28"/>
          <w:szCs w:val="28"/>
        </w:rPr>
      </w:pPr>
    </w:p>
    <w:p w14:paraId="17BADD8E" w14:textId="2B099324" w:rsidR="00E569E7" w:rsidRPr="00310DA3" w:rsidRDefault="00186152" w:rsidP="00E569E7">
      <w:r w:rsidRPr="00310DA3">
        <w:t>5</w:t>
      </w:r>
      <w:r w:rsidR="00265153" w:rsidRPr="00310DA3">
        <w:t>. Согласно Градостроительному к</w:t>
      </w:r>
      <w:r w:rsidR="00E569E7" w:rsidRPr="00310DA3">
        <w:t>одексу границы территориальных зон должны отв</w:t>
      </w:r>
      <w:r w:rsidR="00E569E7" w:rsidRPr="00310DA3">
        <w:t>е</w:t>
      </w:r>
      <w:r w:rsidR="00E569E7" w:rsidRPr="00310DA3">
        <w:t xml:space="preserve">чать требованию принадлежности каждого земельного участка только к одной территориальной зоне. Генеральным планом </w:t>
      </w:r>
      <w:r w:rsidR="00BC7338">
        <w:t>поселения</w:t>
      </w:r>
      <w:r w:rsidR="00E569E7" w:rsidRPr="00310DA3">
        <w:t xml:space="preserve"> в границах некоторых земельных участков установлено </w:t>
      </w:r>
      <w:proofErr w:type="gramStart"/>
      <w:r w:rsidR="00E569E7" w:rsidRPr="00310DA3">
        <w:t>две и более функциональных зон</w:t>
      </w:r>
      <w:proofErr w:type="gramEnd"/>
      <w:r w:rsidR="00E569E7" w:rsidRPr="00310DA3">
        <w:t xml:space="preserve">. В таких случаях, в целях обеспечения соответствия </w:t>
      </w:r>
      <w:r w:rsidR="003A53DB" w:rsidRPr="00310DA3">
        <w:t>П</w:t>
      </w:r>
      <w:r w:rsidR="00E569E7" w:rsidRPr="00310DA3">
        <w:t xml:space="preserve">равил землепользования и застройки </w:t>
      </w:r>
      <w:r w:rsidR="003A53DB" w:rsidRPr="00310DA3">
        <w:t>Г</w:t>
      </w:r>
      <w:r w:rsidR="00E569E7" w:rsidRPr="00310DA3">
        <w:t>енеральному плану, данные земельные участки включаются в перечень земельных участков, требующих градостроительного преобразования. Земельные участки, включённые в этот перечень, после разработки и утверждения документации по пл</w:t>
      </w:r>
      <w:r w:rsidR="00E569E7" w:rsidRPr="00310DA3">
        <w:t>а</w:t>
      </w:r>
      <w:r w:rsidR="00E569E7" w:rsidRPr="00310DA3">
        <w:t xml:space="preserve">нировке территории преобразуются </w:t>
      </w:r>
      <w:r w:rsidR="00823BDD" w:rsidRPr="00310DA3">
        <w:t>в земельные участки,</w:t>
      </w:r>
      <w:r w:rsidR="00E569E7" w:rsidRPr="00310DA3">
        <w:t xml:space="preserve"> соответствующие условию прина</w:t>
      </w:r>
      <w:r w:rsidR="00E569E7" w:rsidRPr="00310DA3">
        <w:t>д</w:t>
      </w:r>
      <w:r w:rsidR="00E569E7" w:rsidRPr="00310DA3">
        <w:t>лежности каждого земельного участка только к одной территориальной зоне.</w:t>
      </w:r>
    </w:p>
    <w:p w14:paraId="76D24974" w14:textId="77777777" w:rsidR="00E569E7" w:rsidRPr="00310DA3" w:rsidRDefault="00E569E7" w:rsidP="00E569E7">
      <w:r w:rsidRPr="00310DA3">
        <w:t xml:space="preserve">В перечень земельных участков, требующих градостроительного преобразования могут </w:t>
      </w:r>
      <w:proofErr w:type="gramStart"/>
      <w:r w:rsidRPr="00310DA3">
        <w:t>включатся</w:t>
      </w:r>
      <w:proofErr w:type="gramEnd"/>
      <w:r w:rsidRPr="00310DA3">
        <w:t>:</w:t>
      </w:r>
    </w:p>
    <w:p w14:paraId="7C58E22B" w14:textId="77777777" w:rsidR="00E569E7" w:rsidRPr="00310DA3" w:rsidRDefault="00E569E7" w:rsidP="00391C3C">
      <w:pPr>
        <w:numPr>
          <w:ilvl w:val="0"/>
          <w:numId w:val="5"/>
        </w:numPr>
        <w:ind w:left="0" w:firstLine="709"/>
      </w:pPr>
      <w:r w:rsidRPr="00310DA3">
        <w:t>земельные участки под жилыми домами, признанными ветхими или аварийными и предназначенными под снос;</w:t>
      </w:r>
    </w:p>
    <w:p w14:paraId="78E995B6" w14:textId="77777777" w:rsidR="00E569E7" w:rsidRPr="00310DA3" w:rsidRDefault="00E569E7" w:rsidP="00391C3C">
      <w:pPr>
        <w:numPr>
          <w:ilvl w:val="0"/>
          <w:numId w:val="5"/>
        </w:numPr>
        <w:ind w:left="0" w:firstLine="709"/>
      </w:pPr>
      <w:r w:rsidRPr="00310DA3">
        <w:t>земельные участки, имеющие временный характер (сформированные под разм</w:t>
      </w:r>
      <w:r w:rsidRPr="00310DA3">
        <w:t>е</w:t>
      </w:r>
      <w:r w:rsidRPr="00310DA3">
        <w:t>щение временного объекта обслуживания, для сезонного использования под сенокос или поса</w:t>
      </w:r>
      <w:r w:rsidRPr="00310DA3">
        <w:t>д</w:t>
      </w:r>
      <w:r w:rsidRPr="00310DA3">
        <w:t>ку картофеля и т.д.);</w:t>
      </w:r>
    </w:p>
    <w:p w14:paraId="34215E54" w14:textId="77777777" w:rsidR="00E569E7" w:rsidRPr="00310DA3" w:rsidRDefault="00E569E7" w:rsidP="00391C3C">
      <w:pPr>
        <w:numPr>
          <w:ilvl w:val="0"/>
          <w:numId w:val="5"/>
        </w:numPr>
        <w:ind w:left="0" w:firstLine="709"/>
      </w:pPr>
      <w:r w:rsidRPr="00310DA3">
        <w:t>земельные участки под производственными объектами, предназначенными к в</w:t>
      </w:r>
      <w:r w:rsidRPr="00310DA3">
        <w:t>ы</w:t>
      </w:r>
      <w:r w:rsidRPr="00310DA3">
        <w:t>носу по причине нанесения вреда окружающей среде, на территории которых документами те</w:t>
      </w:r>
      <w:r w:rsidRPr="00310DA3">
        <w:t>р</w:t>
      </w:r>
      <w:r w:rsidRPr="00310DA3">
        <w:t>риториального планирования предлагается развивать жилую, общественно-деловую застройку;</w:t>
      </w:r>
    </w:p>
    <w:p w14:paraId="7F2C960D" w14:textId="77777777" w:rsidR="00E569E7" w:rsidRPr="00310DA3" w:rsidRDefault="00E569E7" w:rsidP="00391C3C">
      <w:pPr>
        <w:numPr>
          <w:ilvl w:val="0"/>
          <w:numId w:val="5"/>
        </w:numPr>
        <w:ind w:left="0" w:firstLine="709"/>
      </w:pPr>
      <w:r w:rsidRPr="00310DA3">
        <w:t>земельные участки сельскохозяйственного использования в границах населенных пунктов, на территории которых документами территориального планирования предлагается развивать жилую, общественно-деловую или иную застройку;</w:t>
      </w:r>
    </w:p>
    <w:p w14:paraId="6C85733F" w14:textId="77777777" w:rsidR="00E569E7" w:rsidRPr="00310DA3" w:rsidRDefault="00E569E7" w:rsidP="00391C3C">
      <w:pPr>
        <w:numPr>
          <w:ilvl w:val="0"/>
          <w:numId w:val="5"/>
        </w:numPr>
        <w:ind w:left="0" w:firstLine="709"/>
      </w:pPr>
      <w:r w:rsidRPr="00310DA3">
        <w:t>земельные участки, сформированные с ошибочными границами (по разным пр</w:t>
      </w:r>
      <w:r w:rsidRPr="00310DA3">
        <w:t>и</w:t>
      </w:r>
      <w:r w:rsidRPr="00310DA3">
        <w:t>чинам);</w:t>
      </w:r>
    </w:p>
    <w:p w14:paraId="56A321E9" w14:textId="77777777" w:rsidR="00E569E7" w:rsidRPr="00310DA3" w:rsidRDefault="00E569E7" w:rsidP="00391C3C">
      <w:pPr>
        <w:numPr>
          <w:ilvl w:val="0"/>
          <w:numId w:val="5"/>
        </w:numPr>
        <w:ind w:left="0" w:firstLine="709"/>
      </w:pPr>
      <w:r w:rsidRPr="00310DA3">
        <w:t>земельные участки, целиком или частично подлежащие изъятию для обеспечения государственных или муниципальных нужд в соответствии с решениями документов террит</w:t>
      </w:r>
      <w:r w:rsidRPr="00310DA3">
        <w:t>о</w:t>
      </w:r>
      <w:r w:rsidRPr="00310DA3">
        <w:t>риального планирования или документации по планировке территорий;</w:t>
      </w:r>
    </w:p>
    <w:p w14:paraId="4B58C262" w14:textId="77777777" w:rsidR="00E569E7" w:rsidRPr="00310DA3" w:rsidRDefault="00E569E7" w:rsidP="00391C3C">
      <w:pPr>
        <w:numPr>
          <w:ilvl w:val="0"/>
          <w:numId w:val="5"/>
        </w:numPr>
        <w:ind w:left="0" w:firstLine="709"/>
        <w:rPr>
          <w:color w:val="000000"/>
        </w:rPr>
      </w:pPr>
      <w:r w:rsidRPr="00310DA3">
        <w:rPr>
          <w:color w:val="000000"/>
        </w:rPr>
        <w:t>другие земельные участки, границы которых нуждаются в преобразовании.</w:t>
      </w:r>
    </w:p>
    <w:p w14:paraId="2726022B" w14:textId="77777777" w:rsidR="00E569E7" w:rsidRPr="00310DA3" w:rsidRDefault="00E569E7" w:rsidP="00E569E7">
      <w:r w:rsidRPr="00310DA3">
        <w:lastRenderedPageBreak/>
        <w:t>Градостроительный регламент данных земельных участков определен посредством уст</w:t>
      </w:r>
      <w:r w:rsidRPr="00310DA3">
        <w:t>а</w:t>
      </w:r>
      <w:r w:rsidRPr="00310DA3">
        <w:t>новления видов разрешённого использования в строгом соответствии с видами фактического использования земельных участков и объектов капитального строительства. Предельные пар</w:t>
      </w:r>
      <w:r w:rsidRPr="00310DA3">
        <w:t>а</w:t>
      </w:r>
      <w:r w:rsidRPr="00310DA3">
        <w:t>метры развития таких объектов должны соответствовать фактическим параметрам существу</w:t>
      </w:r>
      <w:r w:rsidRPr="00310DA3">
        <w:t>ю</w:t>
      </w:r>
      <w:r w:rsidRPr="00310DA3">
        <w:t xml:space="preserve">щих объектов (этажность, процент застройки). Развитие осуществляемых видов деятельности или объектов может быть разрешено только при условии осуществления градостроительного преобразования данных участков: разделению, объединению, корректированию границ и т.д. </w:t>
      </w:r>
    </w:p>
    <w:p w14:paraId="782DF9EB" w14:textId="77777777" w:rsidR="00CC4347" w:rsidRDefault="00CC4347" w:rsidP="00E569E7"/>
    <w:p w14:paraId="16D9A575" w14:textId="77777777" w:rsidR="005C7DD6" w:rsidRDefault="005C7DD6" w:rsidP="00E569E7"/>
    <w:p w14:paraId="36AD415C" w14:textId="77777777" w:rsidR="005C7DD6" w:rsidRDefault="005C7DD6" w:rsidP="00E569E7"/>
    <w:p w14:paraId="2FB147AE" w14:textId="77777777" w:rsidR="005C7DD6" w:rsidRDefault="005C7DD6" w:rsidP="00E569E7"/>
    <w:p w14:paraId="3F17AF35" w14:textId="77777777" w:rsidR="005C7DD6" w:rsidRDefault="005C7DD6" w:rsidP="00E569E7"/>
    <w:p w14:paraId="0AA96BA9" w14:textId="77777777" w:rsidR="005C7DD6" w:rsidRDefault="005C7DD6" w:rsidP="00E569E7"/>
    <w:p w14:paraId="2093D8FC" w14:textId="77777777" w:rsidR="005C7DD6" w:rsidRDefault="005C7DD6" w:rsidP="00E569E7"/>
    <w:p w14:paraId="62F803ED" w14:textId="77777777" w:rsidR="005C7DD6" w:rsidRDefault="005C7DD6" w:rsidP="00E569E7"/>
    <w:p w14:paraId="5FBB86C5" w14:textId="77777777" w:rsidR="005C7DD6" w:rsidRDefault="005C7DD6" w:rsidP="00E569E7"/>
    <w:p w14:paraId="382E0E15" w14:textId="77777777" w:rsidR="005C7DD6" w:rsidRDefault="005C7DD6" w:rsidP="00E569E7"/>
    <w:p w14:paraId="59DEFF4A" w14:textId="77777777" w:rsidR="005C7DD6" w:rsidRDefault="005C7DD6" w:rsidP="00E569E7"/>
    <w:p w14:paraId="5AF4948B" w14:textId="77777777" w:rsidR="005C7DD6" w:rsidRDefault="005C7DD6" w:rsidP="00E569E7"/>
    <w:p w14:paraId="73F39074" w14:textId="77777777" w:rsidR="005C7DD6" w:rsidRDefault="005C7DD6" w:rsidP="00E569E7"/>
    <w:p w14:paraId="61F9AAEC" w14:textId="77777777" w:rsidR="005C7DD6" w:rsidRDefault="005C7DD6" w:rsidP="00E569E7"/>
    <w:p w14:paraId="421F1872" w14:textId="77777777" w:rsidR="005C7DD6" w:rsidRDefault="005C7DD6" w:rsidP="00E569E7"/>
    <w:p w14:paraId="3DF998CB" w14:textId="77777777" w:rsidR="005C7DD6" w:rsidRDefault="005C7DD6" w:rsidP="00E569E7"/>
    <w:p w14:paraId="2B67733F" w14:textId="77777777" w:rsidR="005C7DD6" w:rsidRDefault="005C7DD6" w:rsidP="00E569E7"/>
    <w:p w14:paraId="3ABD0703" w14:textId="77777777" w:rsidR="005C7DD6" w:rsidRDefault="005C7DD6" w:rsidP="00E569E7"/>
    <w:p w14:paraId="00C2D0BD" w14:textId="77777777" w:rsidR="005C7DD6" w:rsidRDefault="005C7DD6" w:rsidP="00E569E7"/>
    <w:p w14:paraId="4CCEA38C" w14:textId="77777777" w:rsidR="005C7DD6" w:rsidRDefault="005C7DD6" w:rsidP="00E569E7"/>
    <w:p w14:paraId="2E65173D" w14:textId="77777777" w:rsidR="005C7DD6" w:rsidRDefault="005C7DD6" w:rsidP="00E569E7"/>
    <w:p w14:paraId="77395B3E" w14:textId="77777777" w:rsidR="005C7DD6" w:rsidRDefault="005C7DD6" w:rsidP="00E569E7"/>
    <w:p w14:paraId="6E6E62CA" w14:textId="77777777" w:rsidR="005C7DD6" w:rsidRDefault="005C7DD6" w:rsidP="00E569E7"/>
    <w:p w14:paraId="1BD0D699" w14:textId="77777777" w:rsidR="005C7DD6" w:rsidRDefault="005C7DD6" w:rsidP="00E569E7"/>
    <w:p w14:paraId="35C55EC2" w14:textId="77777777" w:rsidR="005C7DD6" w:rsidRDefault="005C7DD6" w:rsidP="00E569E7"/>
    <w:p w14:paraId="6FD114A3" w14:textId="77777777" w:rsidR="005C7DD6" w:rsidRDefault="005C7DD6" w:rsidP="00E569E7"/>
    <w:p w14:paraId="43119B17" w14:textId="77777777" w:rsidR="005C7DD6" w:rsidRDefault="005C7DD6" w:rsidP="00E569E7"/>
    <w:p w14:paraId="15778E29" w14:textId="77777777" w:rsidR="00EE3FB2" w:rsidRDefault="00EE3FB2" w:rsidP="00E569E7"/>
    <w:p w14:paraId="26957557" w14:textId="77777777" w:rsidR="00EE3FB2" w:rsidRDefault="00EE3FB2" w:rsidP="00E569E7"/>
    <w:p w14:paraId="4EC35828" w14:textId="77777777" w:rsidR="00EE3FB2" w:rsidRDefault="00EE3FB2" w:rsidP="00E569E7"/>
    <w:p w14:paraId="3719D04C" w14:textId="77777777" w:rsidR="005C7DD6" w:rsidRDefault="005C7DD6" w:rsidP="00E569E7"/>
    <w:p w14:paraId="7458BE4F" w14:textId="77777777" w:rsidR="005C7DD6" w:rsidRDefault="005C7DD6" w:rsidP="00E569E7"/>
    <w:p w14:paraId="0B89E094" w14:textId="7B537425" w:rsidR="002567CC" w:rsidRDefault="00B64ACD" w:rsidP="003509D6">
      <w:pPr>
        <w:pStyle w:val="3"/>
      </w:pPr>
      <w:bookmarkStart w:id="241" w:name="_Toc212200356"/>
      <w:r w:rsidRPr="007B4FC5">
        <w:lastRenderedPageBreak/>
        <w:t>Статья 2</w:t>
      </w:r>
      <w:r w:rsidR="00D55E60" w:rsidRPr="007B4FC5">
        <w:t>1</w:t>
      </w:r>
      <w:r w:rsidRPr="007B4FC5">
        <w:t xml:space="preserve">. </w:t>
      </w:r>
      <w:r w:rsidR="0030288B">
        <w:t>Карта градостроительного зонирования и зон с особыми условиями и</w:t>
      </w:r>
      <w:r w:rsidR="0030288B">
        <w:t>с</w:t>
      </w:r>
      <w:r w:rsidR="00D758AC">
        <w:t xml:space="preserve">пользования  территории </w:t>
      </w:r>
      <w:r w:rsidR="0030288B">
        <w:t xml:space="preserve">муниципального образования </w:t>
      </w:r>
      <w:r w:rsidR="00CD7536">
        <w:t>Красноярский</w:t>
      </w:r>
      <w:r w:rsidR="0030288B">
        <w:t xml:space="preserve">  сельсовет, в том числе населённых  пунктов </w:t>
      </w:r>
      <w:proofErr w:type="gramStart"/>
      <w:r w:rsidR="00CD7536" w:rsidRPr="00D71C6F">
        <w:t>с</w:t>
      </w:r>
      <w:proofErr w:type="gramEnd"/>
      <w:r w:rsidR="00CD7536" w:rsidRPr="00D71C6F">
        <w:t xml:space="preserve">. Красноярка, с. </w:t>
      </w:r>
      <w:proofErr w:type="spellStart"/>
      <w:r w:rsidR="00CD7536" w:rsidRPr="00D71C6F">
        <w:t>Пашкино</w:t>
      </w:r>
      <w:proofErr w:type="spellEnd"/>
      <w:r w:rsidR="00CD7536" w:rsidRPr="00D71C6F">
        <w:t xml:space="preserve">, пос. Незнайка, д. </w:t>
      </w:r>
      <w:proofErr w:type="spellStart"/>
      <w:r w:rsidR="00CD7536" w:rsidRPr="00D71C6F">
        <w:t>Кипчаг</w:t>
      </w:r>
      <w:proofErr w:type="spellEnd"/>
      <w:r w:rsidRPr="007B4FC5">
        <w:t>.</w:t>
      </w:r>
      <w:bookmarkEnd w:id="241"/>
    </w:p>
    <w:p w14:paraId="43793541" w14:textId="3BB3BF81" w:rsidR="002567CC" w:rsidRDefault="00957B73" w:rsidP="006469A9">
      <w:pPr>
        <w:ind w:firstLine="0"/>
        <w:jc w:val="center"/>
        <w:rPr>
          <w:b/>
          <w:bCs/>
        </w:rPr>
      </w:pPr>
      <w:r>
        <w:rPr>
          <w:b/>
          <w:bCs/>
          <w:noProof/>
        </w:rPr>
        <w:drawing>
          <wp:inline distT="0" distB="0" distL="0" distR="0" wp14:anchorId="79C67E98" wp14:editId="34A09199">
            <wp:extent cx="6301105" cy="8382000"/>
            <wp:effectExtent l="0" t="0" r="4445" b="0"/>
            <wp:docPr id="4" name="Рисунок 4" descr="D:\с\Кулик\В разработке\ГП\В работе\Северный район\ВИ в ГП и ПЗиЗ Красноярский\2 ПЗиЗ Красноярский сельсовет 2025\Пояснительная записка\Карта ТЗ и ЗСОУИТ.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с\Кулик\В разработке\ГП\В работе\Северный район\ВИ в ГП и ПЗиЗ Красноярский\2 ПЗиЗ Красноярский сельсовет 2025\Пояснительная записка\Карта ТЗ и ЗСОУИТ.JPG"/>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6301105" cy="8382000"/>
                    </a:xfrm>
                    <a:prstGeom prst="rect">
                      <a:avLst/>
                    </a:prstGeom>
                    <a:noFill/>
                    <a:ln>
                      <a:noFill/>
                    </a:ln>
                  </pic:spPr>
                </pic:pic>
              </a:graphicData>
            </a:graphic>
          </wp:inline>
        </w:drawing>
      </w:r>
    </w:p>
    <w:p w14:paraId="1BFCCDE4" w14:textId="77777777" w:rsidR="00B1513B" w:rsidRDefault="00B1513B" w:rsidP="006469A9">
      <w:pPr>
        <w:ind w:firstLine="0"/>
        <w:jc w:val="center"/>
        <w:rPr>
          <w:b/>
          <w:bCs/>
        </w:rPr>
      </w:pPr>
    </w:p>
    <w:p w14:paraId="71CBE946" w14:textId="77777777" w:rsidR="00CC4347" w:rsidRPr="00143A8D" w:rsidRDefault="0020451C" w:rsidP="00143A8D">
      <w:pPr>
        <w:pStyle w:val="10"/>
        <w:rPr>
          <w:b/>
        </w:rPr>
      </w:pPr>
      <w:bookmarkStart w:id="242" w:name="_Toc134800140"/>
      <w:bookmarkStart w:id="243" w:name="_Toc152417836"/>
      <w:bookmarkStart w:id="244" w:name="_Toc152424390"/>
      <w:bookmarkStart w:id="245" w:name="_Toc212200357"/>
      <w:r w:rsidRPr="00143A8D">
        <w:rPr>
          <w:b/>
        </w:rPr>
        <w:t>ЧАСТЬ 3</w:t>
      </w:r>
      <w:bookmarkEnd w:id="242"/>
      <w:bookmarkEnd w:id="243"/>
      <w:bookmarkEnd w:id="244"/>
      <w:bookmarkEnd w:id="245"/>
    </w:p>
    <w:p w14:paraId="36C11260" w14:textId="77777777" w:rsidR="0020451C" w:rsidRPr="00143A8D" w:rsidRDefault="0020451C" w:rsidP="00143A8D">
      <w:pPr>
        <w:pStyle w:val="10"/>
        <w:rPr>
          <w:b/>
        </w:rPr>
      </w:pPr>
      <w:bookmarkStart w:id="246" w:name="_Toc129545725"/>
      <w:bookmarkStart w:id="247" w:name="_Toc212200358"/>
      <w:r w:rsidRPr="00143A8D">
        <w:rPr>
          <w:b/>
        </w:rPr>
        <w:t>ГРАДОСТРОИТЕЛЬНЫЕ РЕГЛАМЕНТЫ</w:t>
      </w:r>
      <w:bookmarkEnd w:id="246"/>
      <w:bookmarkEnd w:id="247"/>
    </w:p>
    <w:p w14:paraId="27EABA21" w14:textId="77777777" w:rsidR="00E614F2" w:rsidRPr="00310DA3" w:rsidRDefault="00E614F2" w:rsidP="00E614F2">
      <w:pPr>
        <w:shd w:val="clear" w:color="auto" w:fill="FFFFFF"/>
        <w:ind w:left="993" w:right="-1" w:firstLine="55"/>
        <w:rPr>
          <w:color w:val="8496B0"/>
        </w:rPr>
      </w:pPr>
    </w:p>
    <w:p w14:paraId="72F341E0" w14:textId="77777777" w:rsidR="00E614F2" w:rsidRPr="007B4FC5" w:rsidRDefault="0020451C" w:rsidP="00426F39">
      <w:pPr>
        <w:pStyle w:val="2"/>
      </w:pPr>
      <w:bookmarkStart w:id="248" w:name="_Toc212200359"/>
      <w:r w:rsidRPr="007B4FC5">
        <w:t>Глава 9. Градостроительные регламенты. Действие и виды градостроител</w:t>
      </w:r>
      <w:r w:rsidRPr="007B4FC5">
        <w:t>ь</w:t>
      </w:r>
      <w:r w:rsidRPr="007B4FC5">
        <w:t>ных регламентов.</w:t>
      </w:r>
      <w:bookmarkEnd w:id="248"/>
    </w:p>
    <w:p w14:paraId="79332FEC" w14:textId="77777777" w:rsidR="0020451C" w:rsidRPr="00310DA3" w:rsidRDefault="0020451C" w:rsidP="0020451C"/>
    <w:p w14:paraId="3BC2732F" w14:textId="77777777" w:rsidR="0020451C" w:rsidRPr="007B4FC5" w:rsidRDefault="000C166F" w:rsidP="003509D6">
      <w:pPr>
        <w:pStyle w:val="3"/>
      </w:pPr>
      <w:bookmarkStart w:id="249" w:name="_Toc212200360"/>
      <w:r w:rsidRPr="007B4FC5">
        <w:t>Статья 2</w:t>
      </w:r>
      <w:r w:rsidR="00D55E60" w:rsidRPr="007B4FC5">
        <w:t>2</w:t>
      </w:r>
      <w:r w:rsidR="0020451C" w:rsidRPr="007B4FC5">
        <w:t>.</w:t>
      </w:r>
      <w:r w:rsidR="0020451C" w:rsidRPr="007B4FC5">
        <w:tab/>
        <w:t>Градостроительный регламент.</w:t>
      </w:r>
      <w:bookmarkEnd w:id="249"/>
    </w:p>
    <w:p w14:paraId="2DC9B50E" w14:textId="77777777" w:rsidR="0020451C" w:rsidRPr="00310DA3" w:rsidRDefault="0020451C" w:rsidP="0020451C">
      <w:r w:rsidRPr="00310DA3">
        <w:t>Градостроительным регламентом определяется правовой режим земельных участков, равно как всего, что находится над и под поверхностью земельных участков и используется в процессе их застройки и последующей эксплуатации объектов капитального строительства.</w:t>
      </w:r>
    </w:p>
    <w:p w14:paraId="2E33B1E7" w14:textId="77777777" w:rsidR="0020451C" w:rsidRPr="00310DA3" w:rsidRDefault="0020451C" w:rsidP="0020451C">
      <w:r w:rsidRPr="00310DA3">
        <w:t>1. Применительно к каждой территориальной зоне устанавливаются следующие виды разрешенного использования земельных участков и объектов капитального строительства:</w:t>
      </w:r>
    </w:p>
    <w:p w14:paraId="103CC044" w14:textId="77777777" w:rsidR="0020451C" w:rsidRPr="00310DA3" w:rsidRDefault="0020451C" w:rsidP="0020451C">
      <w:proofErr w:type="gramStart"/>
      <w:r w:rsidRPr="00310DA3">
        <w:t>а) основные виды разрешенного использования  земельных участков и объектов кап</w:t>
      </w:r>
      <w:r w:rsidRPr="00310DA3">
        <w:t>и</w:t>
      </w:r>
      <w:r w:rsidRPr="00310DA3">
        <w:t>тального строительства – виды деятельности, объекты, осуществлять и размещать которые на земельных участках разрешено применительно к соответствующим территориальным зонам и выбор таких видов деятельности и объектов осуществляется самостоятельно (без дополнител</w:t>
      </w:r>
      <w:r w:rsidRPr="00310DA3">
        <w:t>ь</w:t>
      </w:r>
      <w:r w:rsidRPr="00310DA3">
        <w:t>ных разрешений и согласований) правообладателями земельных участков и объектов капитал</w:t>
      </w:r>
      <w:r w:rsidRPr="00310DA3">
        <w:t>ь</w:t>
      </w:r>
      <w:r w:rsidRPr="00310DA3">
        <w:t>ного строительства,  при условии соблюдения требований технических регламентов;</w:t>
      </w:r>
      <w:proofErr w:type="gramEnd"/>
    </w:p>
    <w:p w14:paraId="05A89FE9" w14:textId="77777777" w:rsidR="0020451C" w:rsidRPr="00310DA3" w:rsidRDefault="0020451C" w:rsidP="0020451C">
      <w:proofErr w:type="gramStart"/>
      <w:r w:rsidRPr="00310DA3">
        <w:t>б) условно разрешенные виды разрешенного использования  земельных участков и об</w:t>
      </w:r>
      <w:r w:rsidRPr="00310DA3">
        <w:t>ъ</w:t>
      </w:r>
      <w:r w:rsidRPr="00310DA3">
        <w:t>ектов капитального строительства</w:t>
      </w:r>
      <w:r w:rsidRPr="00310DA3">
        <w:rPr>
          <w:b/>
          <w:bCs/>
        </w:rPr>
        <w:t xml:space="preserve"> – </w:t>
      </w:r>
      <w:r w:rsidRPr="00310DA3">
        <w:rPr>
          <w:bCs/>
        </w:rPr>
        <w:t>виды деятельности</w:t>
      </w:r>
      <w:r w:rsidRPr="00310DA3">
        <w:t>, объекты капитального строительства, осуществлять и размещать которые на земельных участках разрешено в силу перечисления этих видов деятельности и объектов в составе градостроительных регламентов применительно к с</w:t>
      </w:r>
      <w:r w:rsidRPr="00310DA3">
        <w:t>о</w:t>
      </w:r>
      <w:r w:rsidRPr="00310DA3">
        <w:t>ответствующим территориальным зонам при условии получения разрешения в порядке, опр</w:t>
      </w:r>
      <w:r w:rsidRPr="00310DA3">
        <w:t>е</w:t>
      </w:r>
      <w:r w:rsidRPr="00310DA3">
        <w:t>деленном статьей 39 Градостроительного кодекса Российской Федерации и обязательного с</w:t>
      </w:r>
      <w:r w:rsidRPr="00310DA3">
        <w:t>о</w:t>
      </w:r>
      <w:r w:rsidRPr="00310DA3">
        <w:t>блюдения требований технических</w:t>
      </w:r>
      <w:proofErr w:type="gramEnd"/>
      <w:r w:rsidRPr="00310DA3">
        <w:t xml:space="preserve"> регламентов;</w:t>
      </w:r>
    </w:p>
    <w:p w14:paraId="310B71C1" w14:textId="77777777" w:rsidR="0020451C" w:rsidRPr="00310DA3" w:rsidRDefault="00BC0382" w:rsidP="0020451C">
      <w:r w:rsidRPr="00310DA3">
        <w:t>в) вспомогательные</w:t>
      </w:r>
      <w:r w:rsidR="0020451C" w:rsidRPr="00310DA3">
        <w:t xml:space="preserve"> виды разрешенного использования недвижимости, допустимы тол</w:t>
      </w:r>
      <w:r w:rsidR="0020451C" w:rsidRPr="00310DA3">
        <w:t>ь</w:t>
      </w:r>
      <w:r w:rsidR="0020451C" w:rsidRPr="00310DA3">
        <w:t xml:space="preserve">ко в качестве </w:t>
      </w:r>
      <w:proofErr w:type="gramStart"/>
      <w:r w:rsidR="0020451C" w:rsidRPr="00310DA3">
        <w:t>дополнительных</w:t>
      </w:r>
      <w:proofErr w:type="gramEnd"/>
      <w:r w:rsidR="0020451C" w:rsidRPr="00310DA3">
        <w:t xml:space="preserve"> по отношению к основным видам разрешенного использования и условно разрешенным видам использования и осуществляются совместно с ними.</w:t>
      </w:r>
    </w:p>
    <w:p w14:paraId="1F17D73A" w14:textId="77777777" w:rsidR="0020451C" w:rsidRPr="00310DA3" w:rsidRDefault="0020451C" w:rsidP="0020451C">
      <w:r w:rsidRPr="00310DA3">
        <w:t xml:space="preserve">2. Для всех основных и условно разрешенных видов использования вспомогательными видами разрешенного использования являются следующие: </w:t>
      </w:r>
    </w:p>
    <w:p w14:paraId="70A884F0" w14:textId="77777777" w:rsidR="0020451C" w:rsidRPr="00310DA3" w:rsidRDefault="0020451C" w:rsidP="00391C3C">
      <w:pPr>
        <w:numPr>
          <w:ilvl w:val="0"/>
          <w:numId w:val="8"/>
        </w:numPr>
        <w:ind w:left="0" w:firstLine="1069"/>
      </w:pPr>
      <w:r w:rsidRPr="00310DA3">
        <w:t>виды использования, технологически связанные с объектами основных и условно разрешенных видов использования или обеспечивающие их безопасность, в том числе против</w:t>
      </w:r>
      <w:r w:rsidRPr="00310DA3">
        <w:t>о</w:t>
      </w:r>
      <w:r w:rsidRPr="00310DA3">
        <w:t>пожарную в соответствии с нормативно–техническими документами;</w:t>
      </w:r>
    </w:p>
    <w:p w14:paraId="0C00E639" w14:textId="77777777" w:rsidR="0020451C" w:rsidRPr="00310DA3" w:rsidRDefault="0020451C" w:rsidP="00391C3C">
      <w:pPr>
        <w:numPr>
          <w:ilvl w:val="0"/>
          <w:numId w:val="8"/>
        </w:numPr>
        <w:ind w:left="0" w:firstLine="1069"/>
      </w:pPr>
      <w:r w:rsidRPr="00310DA3">
        <w:t>объекты торговли, общественного питания и бытового обслуживания, и иные п</w:t>
      </w:r>
      <w:r w:rsidRPr="00310DA3">
        <w:t>о</w:t>
      </w:r>
      <w:r w:rsidRPr="00310DA3">
        <w:t>добные объекты, обеспечивающие потребности работников основных и условно разрешенных видов использования;</w:t>
      </w:r>
    </w:p>
    <w:p w14:paraId="198CD613" w14:textId="77777777" w:rsidR="0020451C" w:rsidRPr="00310DA3" w:rsidRDefault="0020451C" w:rsidP="00391C3C">
      <w:pPr>
        <w:numPr>
          <w:ilvl w:val="0"/>
          <w:numId w:val="8"/>
        </w:numPr>
        <w:ind w:left="0" w:firstLine="1069"/>
      </w:pPr>
      <w:r w:rsidRPr="00310DA3">
        <w:t>для объектов, требующих постоянного присутствия охраны – помещения или зд</w:t>
      </w:r>
      <w:r w:rsidRPr="00310DA3">
        <w:t>а</w:t>
      </w:r>
      <w:r w:rsidRPr="00310DA3">
        <w:t xml:space="preserve">ния для персонала охраны; </w:t>
      </w:r>
    </w:p>
    <w:p w14:paraId="4AFD67AD" w14:textId="77777777" w:rsidR="0020451C" w:rsidRPr="00310DA3" w:rsidRDefault="0020451C" w:rsidP="00391C3C">
      <w:pPr>
        <w:numPr>
          <w:ilvl w:val="0"/>
          <w:numId w:val="8"/>
        </w:numPr>
        <w:ind w:left="0" w:firstLine="1069"/>
      </w:pPr>
      <w:r w:rsidRPr="00310DA3">
        <w:t>объекты инженерной инфраструктуры, необходимые для инженерного обеспеч</w:t>
      </w:r>
      <w:r w:rsidRPr="00310DA3">
        <w:t>е</w:t>
      </w:r>
      <w:r w:rsidRPr="00310DA3">
        <w:t>ния объектов основных, условно разрешенных, а также иных вспомогательных видов использ</w:t>
      </w:r>
      <w:r w:rsidRPr="00310DA3">
        <w:t>о</w:t>
      </w:r>
      <w:r w:rsidRPr="00310DA3">
        <w:t>вания;</w:t>
      </w:r>
    </w:p>
    <w:p w14:paraId="767F2A57" w14:textId="77777777" w:rsidR="0020451C" w:rsidRPr="00310DA3" w:rsidRDefault="0020451C" w:rsidP="00391C3C">
      <w:pPr>
        <w:numPr>
          <w:ilvl w:val="0"/>
          <w:numId w:val="8"/>
        </w:numPr>
        <w:ind w:left="0" w:firstLine="1069"/>
      </w:pPr>
      <w:r w:rsidRPr="00310DA3">
        <w:t>автостоянки и гаражи (в том числе открытого типа, подземные и многоэтажные)</w:t>
      </w:r>
    </w:p>
    <w:p w14:paraId="07884B49" w14:textId="77777777" w:rsidR="0020451C" w:rsidRPr="00310DA3" w:rsidRDefault="0020451C" w:rsidP="00391C3C">
      <w:pPr>
        <w:numPr>
          <w:ilvl w:val="0"/>
          <w:numId w:val="8"/>
        </w:numPr>
        <w:ind w:left="0" w:firstLine="1069"/>
      </w:pPr>
      <w:r w:rsidRPr="00310DA3">
        <w:t>автомобильные проезды и подъезды, оборудованные пешеходные пути, обслуж</w:t>
      </w:r>
      <w:r w:rsidRPr="00310DA3">
        <w:t>и</w:t>
      </w:r>
      <w:r w:rsidRPr="00310DA3">
        <w:t xml:space="preserve">вающие соответствующие участки; </w:t>
      </w:r>
    </w:p>
    <w:p w14:paraId="12BCF6C8" w14:textId="77777777" w:rsidR="0020451C" w:rsidRPr="00310DA3" w:rsidRDefault="0020451C" w:rsidP="00391C3C">
      <w:pPr>
        <w:numPr>
          <w:ilvl w:val="0"/>
          <w:numId w:val="8"/>
        </w:numPr>
        <w:ind w:left="0" w:firstLine="1069"/>
      </w:pPr>
      <w:r w:rsidRPr="00310DA3">
        <w:t>благоустроенные, в том числе озелененные, детские площадки, площадки для о</w:t>
      </w:r>
      <w:r w:rsidRPr="00310DA3">
        <w:t>т</w:t>
      </w:r>
      <w:r w:rsidRPr="00310DA3">
        <w:t xml:space="preserve">дыха, спортивных занятий; </w:t>
      </w:r>
    </w:p>
    <w:p w14:paraId="7654002A" w14:textId="77777777" w:rsidR="0020451C" w:rsidRPr="00310DA3" w:rsidRDefault="0020451C" w:rsidP="00391C3C">
      <w:pPr>
        <w:numPr>
          <w:ilvl w:val="0"/>
          <w:numId w:val="8"/>
        </w:numPr>
        <w:ind w:left="0" w:firstLine="1069"/>
      </w:pPr>
      <w:r w:rsidRPr="00310DA3">
        <w:t>площадки хозяйственные, в том числе для мусоросборников;</w:t>
      </w:r>
    </w:p>
    <w:p w14:paraId="0F973D3A" w14:textId="77777777" w:rsidR="0020451C" w:rsidRPr="00310DA3" w:rsidRDefault="0020451C" w:rsidP="00391C3C">
      <w:pPr>
        <w:numPr>
          <w:ilvl w:val="0"/>
          <w:numId w:val="8"/>
        </w:numPr>
        <w:ind w:left="0" w:firstLine="1069"/>
      </w:pPr>
      <w:r w:rsidRPr="00310DA3">
        <w:t>площадки для выгула собак;</w:t>
      </w:r>
    </w:p>
    <w:p w14:paraId="38149830" w14:textId="77777777" w:rsidR="0020451C" w:rsidRPr="00310DA3" w:rsidRDefault="0020451C" w:rsidP="00391C3C">
      <w:pPr>
        <w:numPr>
          <w:ilvl w:val="0"/>
          <w:numId w:val="8"/>
        </w:numPr>
        <w:ind w:left="0" w:firstLine="1069"/>
      </w:pPr>
      <w:r w:rsidRPr="00310DA3">
        <w:t xml:space="preserve">общественные туалеты (кроме </w:t>
      </w:r>
      <w:proofErr w:type="gramStart"/>
      <w:r w:rsidRPr="00310DA3">
        <w:t>встроенных</w:t>
      </w:r>
      <w:proofErr w:type="gramEnd"/>
      <w:r w:rsidRPr="00310DA3">
        <w:t xml:space="preserve"> в жилые дома, детские учреждения).</w:t>
      </w:r>
    </w:p>
    <w:p w14:paraId="091F332C" w14:textId="77777777" w:rsidR="0020451C" w:rsidRPr="00310DA3" w:rsidRDefault="0020451C" w:rsidP="0020451C">
      <w:r w:rsidRPr="00310DA3">
        <w:lastRenderedPageBreak/>
        <w:t>3. На территории земельного участка суммарная общая площадь объектов вспомогател</w:t>
      </w:r>
      <w:r w:rsidRPr="00310DA3">
        <w:t>ь</w:t>
      </w:r>
      <w:r w:rsidRPr="00310DA3">
        <w:t xml:space="preserve">ных видов использования не должна превышать общей площади объектов основных и условно разрешенных видов использования, размещенных в зданиях. </w:t>
      </w:r>
    </w:p>
    <w:p w14:paraId="0CFAC846" w14:textId="77777777" w:rsidR="0020451C" w:rsidRPr="00310DA3" w:rsidRDefault="0020451C" w:rsidP="0020451C">
      <w:pPr>
        <w:rPr>
          <w:b/>
        </w:rPr>
      </w:pPr>
      <w:r w:rsidRPr="00310DA3">
        <w:t>4. Для земельных участков с объектами основных и условно разрешенных видов испол</w:t>
      </w:r>
      <w:r w:rsidRPr="00310DA3">
        <w:t>ь</w:t>
      </w:r>
      <w:r w:rsidRPr="00310DA3">
        <w:t>зования, представленных площадками или открытыми сооружениями (рынки, автомобильные стоянки, причалы и т.п.), территория, отводимая под вспомогательные виды использования, не должна превышать 25% от площади земельного участка.</w:t>
      </w:r>
    </w:p>
    <w:p w14:paraId="0BE1DC21" w14:textId="77777777" w:rsidR="0020451C" w:rsidRPr="00310DA3" w:rsidRDefault="0020451C" w:rsidP="0020451C"/>
    <w:p w14:paraId="72C6A864" w14:textId="77777777" w:rsidR="0020451C" w:rsidRPr="007B4FC5" w:rsidRDefault="000C166F" w:rsidP="003509D6">
      <w:pPr>
        <w:pStyle w:val="3"/>
      </w:pPr>
      <w:bookmarkStart w:id="250" w:name="_Toc212200361"/>
      <w:r w:rsidRPr="007B4FC5">
        <w:t>Статья 2</w:t>
      </w:r>
      <w:r w:rsidR="00D55E60" w:rsidRPr="007B4FC5">
        <w:t>3</w:t>
      </w:r>
      <w:r w:rsidR="0020451C" w:rsidRPr="007B4FC5">
        <w:t>.</w:t>
      </w:r>
      <w:r w:rsidR="0020451C" w:rsidRPr="007B4FC5">
        <w:tab/>
        <w:t>Действие градостроительного регламента.</w:t>
      </w:r>
      <w:bookmarkEnd w:id="250"/>
    </w:p>
    <w:p w14:paraId="4A36EC54" w14:textId="77777777" w:rsidR="00E569E7" w:rsidRPr="00310DA3" w:rsidRDefault="00E569E7" w:rsidP="00391C3C">
      <w:pPr>
        <w:pStyle w:val="14"/>
        <w:widowControl w:val="0"/>
        <w:numPr>
          <w:ilvl w:val="0"/>
          <w:numId w:val="3"/>
        </w:numPr>
        <w:spacing w:line="240" w:lineRule="auto"/>
        <w:ind w:left="0" w:firstLine="709"/>
        <w:rPr>
          <w:b w:val="0"/>
        </w:rPr>
      </w:pPr>
      <w:r w:rsidRPr="00310DA3">
        <w:rPr>
          <w:b w:val="0"/>
          <w:snapToGrid/>
        </w:rPr>
        <w:t>Градостроительные регламенты</w:t>
      </w:r>
      <w:r w:rsidR="000B6642">
        <w:rPr>
          <w:b w:val="0"/>
          <w:snapToGrid/>
        </w:rPr>
        <w:t xml:space="preserve"> </w:t>
      </w:r>
      <w:r w:rsidRPr="00310DA3">
        <w:rPr>
          <w:b w:val="0"/>
          <w:snapToGrid/>
        </w:rPr>
        <w:t xml:space="preserve">установлены в пределах границ территориальных зон. Градостроительные регламенты установлены настоящими </w:t>
      </w:r>
      <w:r w:rsidR="00A94679" w:rsidRPr="00310DA3">
        <w:rPr>
          <w:b w:val="0"/>
          <w:snapToGrid/>
        </w:rPr>
        <w:t>П</w:t>
      </w:r>
      <w:r w:rsidRPr="00310DA3">
        <w:rPr>
          <w:b w:val="0"/>
          <w:snapToGrid/>
        </w:rPr>
        <w:t xml:space="preserve">равилами в соответствии с требованиями действующего законодательства.  </w:t>
      </w:r>
    </w:p>
    <w:p w14:paraId="381530DA" w14:textId="77777777" w:rsidR="00E569E7" w:rsidRPr="00310DA3" w:rsidRDefault="00E569E7" w:rsidP="00391C3C">
      <w:pPr>
        <w:pStyle w:val="14"/>
        <w:widowControl w:val="0"/>
        <w:numPr>
          <w:ilvl w:val="0"/>
          <w:numId w:val="3"/>
        </w:numPr>
        <w:spacing w:line="240" w:lineRule="auto"/>
        <w:ind w:left="0" w:firstLine="709"/>
        <w:rPr>
          <w:b w:val="0"/>
        </w:rPr>
      </w:pPr>
      <w:r w:rsidRPr="00310DA3">
        <w:rPr>
          <w:b w:val="0"/>
          <w:snapToGrid/>
        </w:rPr>
        <w:t>Градостроительным регламентом определяется правовой режим земельных учас</w:t>
      </w:r>
      <w:r w:rsidRPr="00310DA3">
        <w:rPr>
          <w:b w:val="0"/>
          <w:snapToGrid/>
        </w:rPr>
        <w:t>т</w:t>
      </w:r>
      <w:r w:rsidRPr="00310DA3">
        <w:rPr>
          <w:b w:val="0"/>
          <w:snapToGrid/>
        </w:rPr>
        <w:t xml:space="preserve">ков, равно как всего, что находится над и под поверхностью земельных участков и используется в процессе их застройки и последующей эксплуатации объектов капитального строительства. </w:t>
      </w:r>
      <w:proofErr w:type="gramStart"/>
      <w:r w:rsidRPr="00310DA3">
        <w:rPr>
          <w:b w:val="0"/>
          <w:snapToGrid/>
        </w:rPr>
        <w:t xml:space="preserve">Градостроительным регламентом определяются </w:t>
      </w:r>
      <w:r w:rsidRPr="00310DA3">
        <w:rPr>
          <w:b w:val="0"/>
        </w:rPr>
        <w:t>предельные (минимальные и (или) максимал</w:t>
      </w:r>
      <w:r w:rsidRPr="00310DA3">
        <w:rPr>
          <w:b w:val="0"/>
        </w:rPr>
        <w:t>ь</w:t>
      </w:r>
      <w:r w:rsidRPr="00310DA3">
        <w:rPr>
          <w:b w:val="0"/>
        </w:rPr>
        <w:t>ные) размеры земельных участков и предельные параметры разрешенного строительства, р</w:t>
      </w:r>
      <w:r w:rsidRPr="00310DA3">
        <w:rPr>
          <w:b w:val="0"/>
        </w:rPr>
        <w:t>е</w:t>
      </w:r>
      <w:r w:rsidRPr="00310DA3">
        <w:rPr>
          <w:b w:val="0"/>
        </w:rPr>
        <w:t>конструкции объектов капитального строительства, а также ограничения использования з</w:t>
      </w:r>
      <w:r w:rsidRPr="00310DA3">
        <w:rPr>
          <w:b w:val="0"/>
        </w:rPr>
        <w:t>е</w:t>
      </w:r>
      <w:r w:rsidRPr="00310DA3">
        <w:rPr>
          <w:b w:val="0"/>
        </w:rPr>
        <w:t>мельных участков и объектов капитального строительства, установленных действующим зак</w:t>
      </w:r>
      <w:r w:rsidRPr="00310DA3">
        <w:rPr>
          <w:b w:val="0"/>
        </w:rPr>
        <w:t>о</w:t>
      </w:r>
      <w:r w:rsidRPr="00310DA3">
        <w:rPr>
          <w:b w:val="0"/>
        </w:rPr>
        <w:t xml:space="preserve">нодательством, проектами </w:t>
      </w:r>
      <w:proofErr w:type="spellStart"/>
      <w:r w:rsidRPr="00310DA3">
        <w:rPr>
          <w:b w:val="0"/>
        </w:rPr>
        <w:t>водоохранных</w:t>
      </w:r>
      <w:proofErr w:type="spellEnd"/>
      <w:r w:rsidRPr="00310DA3">
        <w:rPr>
          <w:b w:val="0"/>
        </w:rPr>
        <w:t>, санитарно-защитных зон,  зон санитарной охраны источников водоснабжения и водопроводных сооружений,  проектом зон охраны памятников и иными зонами с особыми условиями использования территорий.</w:t>
      </w:r>
      <w:proofErr w:type="gramEnd"/>
    </w:p>
    <w:p w14:paraId="1FFFE8F9" w14:textId="77777777" w:rsidR="00E569E7" w:rsidRPr="00310DA3" w:rsidRDefault="00E569E7" w:rsidP="00391C3C">
      <w:pPr>
        <w:pStyle w:val="14"/>
        <w:widowControl w:val="0"/>
        <w:numPr>
          <w:ilvl w:val="0"/>
          <w:numId w:val="3"/>
        </w:numPr>
        <w:spacing w:line="240" w:lineRule="auto"/>
        <w:ind w:left="0" w:firstLine="709"/>
        <w:rPr>
          <w:b w:val="0"/>
          <w:snapToGrid/>
        </w:rPr>
      </w:pPr>
      <w:r w:rsidRPr="00310DA3">
        <w:rPr>
          <w:b w:val="0"/>
          <w:snapToGrid/>
        </w:rPr>
        <w:t>Действие градостроительного регламента распространяется в равной мере на все земельные участки и объекты капитального строительства, расположенные в пределах границ территориальной зоны, обозначенной на карте градостроительного зонирования.</w:t>
      </w:r>
    </w:p>
    <w:p w14:paraId="379960C4" w14:textId="77777777" w:rsidR="00E569E7" w:rsidRPr="00310DA3" w:rsidRDefault="00E569E7" w:rsidP="00391C3C">
      <w:pPr>
        <w:pStyle w:val="aff2"/>
        <w:numPr>
          <w:ilvl w:val="0"/>
          <w:numId w:val="3"/>
        </w:numPr>
        <w:spacing w:after="0" w:line="240" w:lineRule="auto"/>
        <w:ind w:left="0" w:firstLine="709"/>
        <w:contextualSpacing w:val="0"/>
        <w:jc w:val="both"/>
        <w:rPr>
          <w:rFonts w:ascii="Times New Roman" w:hAnsi="Times New Roman"/>
          <w:color w:val="000000"/>
          <w:sz w:val="24"/>
          <w:szCs w:val="24"/>
        </w:rPr>
      </w:pPr>
      <w:r w:rsidRPr="00310DA3">
        <w:rPr>
          <w:rFonts w:ascii="Times New Roman" w:hAnsi="Times New Roman"/>
          <w:color w:val="000000"/>
          <w:sz w:val="24"/>
          <w:szCs w:val="24"/>
        </w:rPr>
        <w:t xml:space="preserve">Действие градостроительного регламента не распространяется на земельные участки: </w:t>
      </w:r>
    </w:p>
    <w:p w14:paraId="1221FD8C" w14:textId="77777777" w:rsidR="00E569E7" w:rsidRPr="00310DA3" w:rsidRDefault="00E569E7" w:rsidP="00E569E7">
      <w:pPr>
        <w:pStyle w:val="aff2"/>
        <w:spacing w:after="0" w:line="240" w:lineRule="auto"/>
        <w:ind w:left="0" w:firstLine="709"/>
        <w:contextualSpacing w:val="0"/>
        <w:jc w:val="both"/>
        <w:rPr>
          <w:rFonts w:ascii="Times New Roman" w:hAnsi="Times New Roman"/>
          <w:sz w:val="24"/>
          <w:szCs w:val="24"/>
        </w:rPr>
      </w:pPr>
      <w:bookmarkStart w:id="251" w:name="36041"/>
      <w:bookmarkEnd w:id="251"/>
      <w:proofErr w:type="gramStart"/>
      <w:r w:rsidRPr="00310DA3">
        <w:rPr>
          <w:rFonts w:ascii="Times New Roman" w:hAnsi="Times New Roman"/>
          <w:sz w:val="24"/>
          <w:szCs w:val="24"/>
        </w:rPr>
        <w:t>1) в границах территорий памятников и ансамблей, включенных в единый государстве</w:t>
      </w:r>
      <w:r w:rsidRPr="00310DA3">
        <w:rPr>
          <w:rFonts w:ascii="Times New Roman" w:hAnsi="Times New Roman"/>
          <w:sz w:val="24"/>
          <w:szCs w:val="24"/>
        </w:rPr>
        <w:t>н</w:t>
      </w:r>
      <w:r w:rsidRPr="00310DA3">
        <w:rPr>
          <w:rFonts w:ascii="Times New Roman" w:hAnsi="Times New Roman"/>
          <w:sz w:val="24"/>
          <w:szCs w:val="24"/>
        </w:rPr>
        <w:t>ный реестр объектов культурного наследия (памятников истории и культуры) народов Росси</w:t>
      </w:r>
      <w:r w:rsidRPr="00310DA3">
        <w:rPr>
          <w:rFonts w:ascii="Times New Roman" w:hAnsi="Times New Roman"/>
          <w:sz w:val="24"/>
          <w:szCs w:val="24"/>
        </w:rPr>
        <w:t>й</w:t>
      </w:r>
      <w:r w:rsidRPr="00310DA3">
        <w:rPr>
          <w:rFonts w:ascii="Times New Roman" w:hAnsi="Times New Roman"/>
          <w:sz w:val="24"/>
          <w:szCs w:val="24"/>
        </w:rPr>
        <w:t>ской Федерации, а также в границах территорий памятников или ансамблей, которые являются вновь выявленными объектами культурного наследия и решения о режиме содержания, пар</w:t>
      </w:r>
      <w:r w:rsidRPr="00310DA3">
        <w:rPr>
          <w:rFonts w:ascii="Times New Roman" w:hAnsi="Times New Roman"/>
          <w:sz w:val="24"/>
          <w:szCs w:val="24"/>
        </w:rPr>
        <w:t>а</w:t>
      </w:r>
      <w:r w:rsidRPr="00310DA3">
        <w:rPr>
          <w:rFonts w:ascii="Times New Roman" w:hAnsi="Times New Roman"/>
          <w:sz w:val="24"/>
          <w:szCs w:val="24"/>
        </w:rPr>
        <w:t>метрах реставрации, консервации, воссоздания, ремонта и приспособлении которых приним</w:t>
      </w:r>
      <w:r w:rsidRPr="00310DA3">
        <w:rPr>
          <w:rFonts w:ascii="Times New Roman" w:hAnsi="Times New Roman"/>
          <w:sz w:val="24"/>
          <w:szCs w:val="24"/>
        </w:rPr>
        <w:t>а</w:t>
      </w:r>
      <w:r w:rsidRPr="00310DA3">
        <w:rPr>
          <w:rFonts w:ascii="Times New Roman" w:hAnsi="Times New Roman"/>
          <w:sz w:val="24"/>
          <w:szCs w:val="24"/>
        </w:rPr>
        <w:t xml:space="preserve">ются в порядке, установленном </w:t>
      </w:r>
      <w:hyperlink r:id="rId44" w:history="1">
        <w:r w:rsidRPr="00310DA3">
          <w:rPr>
            <w:rFonts w:ascii="Times New Roman" w:hAnsi="Times New Roman"/>
            <w:sz w:val="24"/>
            <w:szCs w:val="24"/>
          </w:rPr>
          <w:t>законодательством</w:t>
        </w:r>
      </w:hyperlink>
      <w:r w:rsidRPr="00310DA3">
        <w:rPr>
          <w:rFonts w:ascii="Times New Roman" w:hAnsi="Times New Roman"/>
          <w:sz w:val="24"/>
          <w:szCs w:val="24"/>
        </w:rPr>
        <w:t xml:space="preserve"> Российской Федерации об охране объектов</w:t>
      </w:r>
      <w:proofErr w:type="gramEnd"/>
      <w:r w:rsidRPr="00310DA3">
        <w:rPr>
          <w:rFonts w:ascii="Times New Roman" w:hAnsi="Times New Roman"/>
          <w:sz w:val="24"/>
          <w:szCs w:val="24"/>
        </w:rPr>
        <w:t xml:space="preserve"> культурного наследия; </w:t>
      </w:r>
    </w:p>
    <w:p w14:paraId="3D089C22" w14:textId="77777777" w:rsidR="00E569E7" w:rsidRPr="00310DA3" w:rsidRDefault="00E569E7" w:rsidP="000B3352">
      <w:pPr>
        <w:pStyle w:val="aff2"/>
        <w:spacing w:after="0" w:line="240" w:lineRule="auto"/>
        <w:ind w:left="0" w:firstLine="709"/>
        <w:contextualSpacing w:val="0"/>
        <w:jc w:val="both"/>
        <w:rPr>
          <w:rFonts w:ascii="Times New Roman" w:hAnsi="Times New Roman"/>
          <w:sz w:val="24"/>
          <w:szCs w:val="24"/>
        </w:rPr>
      </w:pPr>
      <w:bookmarkStart w:id="252" w:name="36042"/>
      <w:bookmarkEnd w:id="252"/>
      <w:r w:rsidRPr="00310DA3">
        <w:rPr>
          <w:rFonts w:ascii="Times New Roman" w:hAnsi="Times New Roman"/>
          <w:sz w:val="24"/>
          <w:szCs w:val="24"/>
        </w:rPr>
        <w:t xml:space="preserve">2)  в границах </w:t>
      </w:r>
      <w:hyperlink r:id="rId45" w:anchor="1012" w:history="1">
        <w:r w:rsidRPr="00310DA3">
          <w:rPr>
            <w:rFonts w:ascii="Times New Roman" w:hAnsi="Times New Roman"/>
            <w:sz w:val="24"/>
            <w:szCs w:val="24"/>
          </w:rPr>
          <w:t>территорий общего пользования</w:t>
        </w:r>
      </w:hyperlink>
      <w:r w:rsidRPr="00310DA3">
        <w:rPr>
          <w:rFonts w:ascii="Times New Roman" w:hAnsi="Times New Roman"/>
          <w:sz w:val="24"/>
          <w:szCs w:val="24"/>
        </w:rPr>
        <w:t xml:space="preserve">; </w:t>
      </w:r>
    </w:p>
    <w:p w14:paraId="0E5A87A4" w14:textId="77777777" w:rsidR="00E569E7" w:rsidRPr="00310DA3" w:rsidRDefault="00E569E7" w:rsidP="000B3352">
      <w:pPr>
        <w:pStyle w:val="aff2"/>
        <w:spacing w:after="0" w:line="240" w:lineRule="auto"/>
        <w:ind w:left="0" w:firstLine="709"/>
        <w:contextualSpacing w:val="0"/>
        <w:jc w:val="both"/>
        <w:rPr>
          <w:rFonts w:ascii="Times New Roman" w:hAnsi="Times New Roman"/>
          <w:sz w:val="24"/>
          <w:szCs w:val="24"/>
        </w:rPr>
      </w:pPr>
      <w:bookmarkStart w:id="253" w:name="36043"/>
      <w:bookmarkEnd w:id="253"/>
      <w:proofErr w:type="gramStart"/>
      <w:r w:rsidRPr="00310DA3">
        <w:rPr>
          <w:rFonts w:ascii="Times New Roman" w:hAnsi="Times New Roman"/>
          <w:sz w:val="24"/>
          <w:szCs w:val="24"/>
        </w:rPr>
        <w:t xml:space="preserve">3)  предназначенные для размещения линейных объектов и (или) занятые линейными объектами; </w:t>
      </w:r>
      <w:proofErr w:type="gramEnd"/>
    </w:p>
    <w:p w14:paraId="42125666" w14:textId="77777777" w:rsidR="00E569E7" w:rsidRPr="00310DA3" w:rsidRDefault="00E569E7" w:rsidP="000B3352">
      <w:pPr>
        <w:pStyle w:val="aff2"/>
        <w:spacing w:after="0" w:line="240" w:lineRule="auto"/>
        <w:ind w:left="0" w:firstLine="709"/>
        <w:contextualSpacing w:val="0"/>
        <w:jc w:val="both"/>
        <w:rPr>
          <w:rFonts w:ascii="Times New Roman" w:hAnsi="Times New Roman"/>
          <w:sz w:val="24"/>
          <w:szCs w:val="24"/>
        </w:rPr>
      </w:pPr>
      <w:bookmarkStart w:id="254" w:name="36044"/>
      <w:bookmarkEnd w:id="254"/>
      <w:proofErr w:type="gramStart"/>
      <w:r w:rsidRPr="00310DA3">
        <w:rPr>
          <w:rFonts w:ascii="Times New Roman" w:hAnsi="Times New Roman"/>
          <w:sz w:val="24"/>
          <w:szCs w:val="24"/>
        </w:rPr>
        <w:t xml:space="preserve">4)  предоставленные для добычи полезных ископаемых. </w:t>
      </w:r>
      <w:proofErr w:type="gramEnd"/>
    </w:p>
    <w:p w14:paraId="54896D42" w14:textId="77777777" w:rsidR="00EC63D1" w:rsidRPr="00310DA3" w:rsidRDefault="00EC63D1" w:rsidP="000B3352">
      <w:pPr>
        <w:pStyle w:val="aff2"/>
        <w:spacing w:after="0" w:line="240" w:lineRule="auto"/>
        <w:ind w:left="0" w:firstLine="709"/>
        <w:contextualSpacing w:val="0"/>
        <w:jc w:val="both"/>
        <w:rPr>
          <w:rFonts w:ascii="Times New Roman" w:hAnsi="Times New Roman"/>
          <w:sz w:val="24"/>
          <w:szCs w:val="24"/>
        </w:rPr>
      </w:pPr>
    </w:p>
    <w:p w14:paraId="37314D86" w14:textId="77777777" w:rsidR="00E569E7" w:rsidRPr="00310DA3" w:rsidRDefault="00E569E7" w:rsidP="00391C3C">
      <w:pPr>
        <w:pStyle w:val="aff2"/>
        <w:numPr>
          <w:ilvl w:val="0"/>
          <w:numId w:val="3"/>
        </w:numPr>
        <w:spacing w:after="0" w:line="240" w:lineRule="auto"/>
        <w:ind w:left="0" w:firstLine="709"/>
        <w:contextualSpacing w:val="0"/>
        <w:jc w:val="both"/>
        <w:rPr>
          <w:rFonts w:ascii="Times New Roman" w:hAnsi="Times New Roman"/>
          <w:sz w:val="24"/>
          <w:szCs w:val="24"/>
        </w:rPr>
      </w:pPr>
      <w:r w:rsidRPr="00310DA3">
        <w:rPr>
          <w:rFonts w:ascii="Times New Roman" w:hAnsi="Times New Roman"/>
          <w:sz w:val="24"/>
          <w:szCs w:val="24"/>
        </w:rPr>
        <w:t xml:space="preserve">Градостроительные регламенты </w:t>
      </w:r>
      <w:r w:rsidR="000B6642" w:rsidRPr="00310DA3">
        <w:rPr>
          <w:rFonts w:ascii="Times New Roman" w:hAnsi="Times New Roman"/>
          <w:sz w:val="24"/>
          <w:szCs w:val="24"/>
        </w:rPr>
        <w:t>не устанавливаются,</w:t>
      </w:r>
      <w:r w:rsidRPr="00310DA3">
        <w:rPr>
          <w:rFonts w:ascii="Times New Roman" w:hAnsi="Times New Roman"/>
          <w:sz w:val="24"/>
          <w:szCs w:val="24"/>
        </w:rPr>
        <w:t xml:space="preserve"> </w:t>
      </w:r>
      <w:proofErr w:type="gramStart"/>
      <w:r w:rsidRPr="00310DA3">
        <w:rPr>
          <w:rFonts w:ascii="Times New Roman" w:hAnsi="Times New Roman"/>
          <w:sz w:val="24"/>
          <w:szCs w:val="24"/>
        </w:rPr>
        <w:t>для</w:t>
      </w:r>
      <w:proofErr w:type="gramEnd"/>
      <w:r w:rsidRPr="00310DA3">
        <w:rPr>
          <w:rFonts w:ascii="Times New Roman" w:hAnsi="Times New Roman"/>
          <w:sz w:val="24"/>
          <w:szCs w:val="24"/>
        </w:rPr>
        <w:t xml:space="preserve">: </w:t>
      </w:r>
    </w:p>
    <w:p w14:paraId="7977F1A1" w14:textId="77777777" w:rsidR="00E569E7" w:rsidRPr="00310DA3" w:rsidRDefault="00E569E7" w:rsidP="00391C3C">
      <w:pPr>
        <w:pStyle w:val="aff2"/>
        <w:numPr>
          <w:ilvl w:val="0"/>
          <w:numId w:val="6"/>
        </w:numPr>
        <w:spacing w:after="0" w:line="240" w:lineRule="auto"/>
        <w:ind w:left="0" w:firstLine="709"/>
        <w:jc w:val="both"/>
        <w:rPr>
          <w:rFonts w:ascii="Times New Roman" w:hAnsi="Times New Roman"/>
          <w:sz w:val="24"/>
          <w:szCs w:val="24"/>
        </w:rPr>
      </w:pPr>
      <w:r w:rsidRPr="00310DA3">
        <w:rPr>
          <w:rFonts w:ascii="Times New Roman" w:hAnsi="Times New Roman"/>
          <w:sz w:val="24"/>
          <w:szCs w:val="24"/>
        </w:rPr>
        <w:t xml:space="preserve"> земель лесного фонда;</w:t>
      </w:r>
    </w:p>
    <w:p w14:paraId="097DB988" w14:textId="77777777" w:rsidR="00E569E7" w:rsidRPr="00310DA3" w:rsidRDefault="00E569E7" w:rsidP="00391C3C">
      <w:pPr>
        <w:pStyle w:val="aff2"/>
        <w:numPr>
          <w:ilvl w:val="0"/>
          <w:numId w:val="6"/>
        </w:numPr>
        <w:spacing w:after="0" w:line="240" w:lineRule="auto"/>
        <w:ind w:left="0" w:firstLine="709"/>
        <w:jc w:val="both"/>
        <w:rPr>
          <w:rFonts w:ascii="Times New Roman" w:hAnsi="Times New Roman"/>
          <w:sz w:val="24"/>
          <w:szCs w:val="24"/>
        </w:rPr>
      </w:pPr>
      <w:r w:rsidRPr="00310DA3">
        <w:rPr>
          <w:rFonts w:ascii="Times New Roman" w:hAnsi="Times New Roman"/>
          <w:sz w:val="24"/>
          <w:szCs w:val="24"/>
        </w:rPr>
        <w:t xml:space="preserve"> земель, покрытых поверхностными водами;</w:t>
      </w:r>
    </w:p>
    <w:p w14:paraId="37435C9D" w14:textId="77777777" w:rsidR="00E569E7" w:rsidRPr="00310DA3" w:rsidRDefault="00E569E7" w:rsidP="00391C3C">
      <w:pPr>
        <w:pStyle w:val="aff2"/>
        <w:numPr>
          <w:ilvl w:val="0"/>
          <w:numId w:val="6"/>
        </w:numPr>
        <w:spacing w:after="0" w:line="240" w:lineRule="auto"/>
        <w:ind w:left="0" w:firstLine="709"/>
        <w:jc w:val="both"/>
        <w:rPr>
          <w:rFonts w:ascii="Times New Roman" w:hAnsi="Times New Roman"/>
          <w:sz w:val="24"/>
          <w:szCs w:val="24"/>
        </w:rPr>
      </w:pPr>
      <w:r w:rsidRPr="00310DA3">
        <w:rPr>
          <w:rFonts w:ascii="Times New Roman" w:hAnsi="Times New Roman"/>
          <w:sz w:val="24"/>
          <w:szCs w:val="24"/>
        </w:rPr>
        <w:t>земель запаса;</w:t>
      </w:r>
    </w:p>
    <w:p w14:paraId="2E44D471" w14:textId="05B11367" w:rsidR="00E569E7" w:rsidRPr="00310DA3" w:rsidRDefault="00E569E7" w:rsidP="00391C3C">
      <w:pPr>
        <w:pStyle w:val="aff2"/>
        <w:numPr>
          <w:ilvl w:val="0"/>
          <w:numId w:val="6"/>
        </w:numPr>
        <w:spacing w:after="0" w:line="240" w:lineRule="auto"/>
        <w:ind w:left="0" w:firstLine="709"/>
        <w:jc w:val="both"/>
        <w:rPr>
          <w:rFonts w:ascii="Times New Roman" w:hAnsi="Times New Roman"/>
          <w:sz w:val="24"/>
          <w:szCs w:val="24"/>
        </w:rPr>
      </w:pPr>
      <w:r w:rsidRPr="00310DA3">
        <w:rPr>
          <w:rFonts w:ascii="Times New Roman" w:hAnsi="Times New Roman"/>
          <w:sz w:val="24"/>
          <w:szCs w:val="24"/>
        </w:rPr>
        <w:t>земель особо охраняемых природных территорий</w:t>
      </w:r>
      <w:r w:rsidR="00B75C59">
        <w:rPr>
          <w:rFonts w:ascii="Times New Roman" w:hAnsi="Times New Roman"/>
          <w:sz w:val="24"/>
          <w:szCs w:val="24"/>
        </w:rPr>
        <w:t>;</w:t>
      </w:r>
    </w:p>
    <w:p w14:paraId="2196D1FD" w14:textId="77777777" w:rsidR="00E569E7" w:rsidRPr="00310DA3" w:rsidRDefault="00E569E7" w:rsidP="00391C3C">
      <w:pPr>
        <w:pStyle w:val="aff2"/>
        <w:numPr>
          <w:ilvl w:val="0"/>
          <w:numId w:val="6"/>
        </w:numPr>
        <w:spacing w:after="0" w:line="240" w:lineRule="auto"/>
        <w:ind w:left="0" w:firstLine="709"/>
        <w:jc w:val="both"/>
        <w:rPr>
          <w:rFonts w:ascii="Times New Roman" w:hAnsi="Times New Roman"/>
          <w:sz w:val="24"/>
          <w:szCs w:val="24"/>
        </w:rPr>
      </w:pPr>
      <w:r w:rsidRPr="00310DA3">
        <w:rPr>
          <w:rFonts w:ascii="Times New Roman" w:hAnsi="Times New Roman"/>
          <w:sz w:val="24"/>
          <w:szCs w:val="24"/>
        </w:rPr>
        <w:t>сельскохозяйственных угодий в составе земель сельскохозяйственного назнач</w:t>
      </w:r>
      <w:r w:rsidRPr="00310DA3">
        <w:rPr>
          <w:rFonts w:ascii="Times New Roman" w:hAnsi="Times New Roman"/>
          <w:sz w:val="24"/>
          <w:szCs w:val="24"/>
        </w:rPr>
        <w:t>е</w:t>
      </w:r>
      <w:r w:rsidRPr="00310DA3">
        <w:rPr>
          <w:rFonts w:ascii="Times New Roman" w:hAnsi="Times New Roman"/>
          <w:sz w:val="24"/>
          <w:szCs w:val="24"/>
        </w:rPr>
        <w:t>ния;</w:t>
      </w:r>
    </w:p>
    <w:p w14:paraId="32028FB5" w14:textId="77777777" w:rsidR="00E569E7" w:rsidRPr="00310DA3" w:rsidRDefault="00E569E7" w:rsidP="00391C3C">
      <w:pPr>
        <w:pStyle w:val="aff2"/>
        <w:numPr>
          <w:ilvl w:val="0"/>
          <w:numId w:val="6"/>
        </w:numPr>
        <w:spacing w:after="0" w:line="240" w:lineRule="auto"/>
        <w:ind w:left="0" w:firstLine="709"/>
        <w:jc w:val="both"/>
        <w:rPr>
          <w:rFonts w:ascii="Times New Roman" w:hAnsi="Times New Roman"/>
          <w:sz w:val="24"/>
          <w:szCs w:val="24"/>
        </w:rPr>
      </w:pPr>
      <w:r w:rsidRPr="00310DA3">
        <w:rPr>
          <w:rFonts w:ascii="Times New Roman" w:hAnsi="Times New Roman"/>
          <w:sz w:val="24"/>
          <w:szCs w:val="24"/>
        </w:rPr>
        <w:t>земельных участков, расположенных в границах особых экономических зон и территорий опережающего социально-экономического развития.</w:t>
      </w:r>
    </w:p>
    <w:p w14:paraId="274FE075" w14:textId="77777777" w:rsidR="00E569E7" w:rsidRPr="00310DA3" w:rsidRDefault="00E569E7" w:rsidP="00E569E7"/>
    <w:p w14:paraId="3E62A9D8" w14:textId="156031EB" w:rsidR="00E569E7" w:rsidRPr="00310DA3" w:rsidRDefault="00E569E7" w:rsidP="00E569E7">
      <w:r w:rsidRPr="00310DA3">
        <w:t>6. Использование земельных участков, на которые действие градостроительных регл</w:t>
      </w:r>
      <w:r w:rsidRPr="00310DA3">
        <w:t>а</w:t>
      </w:r>
      <w:r w:rsidRPr="00310DA3">
        <w:t>ментов не распространяется или для которых градостроительные регламенты не устанавлив</w:t>
      </w:r>
      <w:r w:rsidRPr="00310DA3">
        <w:t>а</w:t>
      </w:r>
      <w:r w:rsidRPr="00310DA3">
        <w:lastRenderedPageBreak/>
        <w:t xml:space="preserve">ются, определяется уполномоченными федеральными органами исполнительной власти, </w:t>
      </w:r>
      <w:r w:rsidRPr="00B75C59">
        <w:t>упо</w:t>
      </w:r>
      <w:r w:rsidRPr="00B75C59">
        <w:t>л</w:t>
      </w:r>
      <w:r w:rsidRPr="00B75C59">
        <w:t>номоченными</w:t>
      </w:r>
      <w:r w:rsidR="00E1215E" w:rsidRPr="00B75C59">
        <w:t xml:space="preserve"> исполнительными</w:t>
      </w:r>
      <w:r w:rsidRPr="00B75C59">
        <w:t xml:space="preserve"> органами </w:t>
      </w:r>
      <w:r w:rsidRPr="00310DA3">
        <w:t>субъектов Российской Федерации или уполном</w:t>
      </w:r>
      <w:r w:rsidRPr="00310DA3">
        <w:t>о</w:t>
      </w:r>
      <w:r w:rsidRPr="00310DA3">
        <w:t>ченными органами местного самоуправления в соответствии с федеральными законами. И</w:t>
      </w:r>
      <w:r w:rsidRPr="00310DA3">
        <w:t>с</w:t>
      </w:r>
      <w:r w:rsidRPr="00310DA3">
        <w:t>пользование земельных участков в границах особых экономических зон определяется органами управления особыми экономическими зонами.</w:t>
      </w:r>
    </w:p>
    <w:p w14:paraId="6A1A85EE" w14:textId="77777777" w:rsidR="009A1FDA" w:rsidRPr="00310DA3" w:rsidRDefault="009A1FDA" w:rsidP="00E569E7"/>
    <w:p w14:paraId="1690D9B9" w14:textId="77777777" w:rsidR="009A1FDA" w:rsidRPr="00310DA3" w:rsidRDefault="009A1FDA" w:rsidP="00E569E7"/>
    <w:p w14:paraId="4DFD5504" w14:textId="77777777" w:rsidR="00327E24" w:rsidRPr="00310DA3" w:rsidRDefault="00327E24" w:rsidP="00E569E7"/>
    <w:p w14:paraId="0AB346E2" w14:textId="77777777" w:rsidR="00327E24" w:rsidRPr="00310DA3" w:rsidRDefault="00327E24" w:rsidP="00E569E7"/>
    <w:p w14:paraId="1AB30A12" w14:textId="77777777" w:rsidR="00327E24" w:rsidRPr="00310DA3" w:rsidRDefault="00327E24" w:rsidP="00E569E7"/>
    <w:p w14:paraId="61961055" w14:textId="77777777" w:rsidR="00327E24" w:rsidRPr="00310DA3" w:rsidRDefault="00327E24" w:rsidP="00E569E7"/>
    <w:p w14:paraId="54FD64C5" w14:textId="77777777" w:rsidR="00327E24" w:rsidRPr="00310DA3" w:rsidRDefault="00327E24" w:rsidP="00E569E7"/>
    <w:p w14:paraId="180FB5E1" w14:textId="77777777" w:rsidR="00327E24" w:rsidRPr="00310DA3" w:rsidRDefault="00327E24" w:rsidP="00E569E7"/>
    <w:p w14:paraId="2DC14A30" w14:textId="77777777" w:rsidR="00327E24" w:rsidRPr="00310DA3" w:rsidRDefault="00327E24" w:rsidP="00E569E7"/>
    <w:p w14:paraId="6B47D7EB" w14:textId="77777777" w:rsidR="00327E24" w:rsidRPr="00310DA3" w:rsidRDefault="00327E24" w:rsidP="00E569E7"/>
    <w:p w14:paraId="3E335353" w14:textId="77777777" w:rsidR="00327E24" w:rsidRPr="00310DA3" w:rsidRDefault="00327E24" w:rsidP="00E569E7"/>
    <w:p w14:paraId="521061DB" w14:textId="77777777" w:rsidR="00327E24" w:rsidRPr="00310DA3" w:rsidRDefault="00327E24" w:rsidP="00E569E7"/>
    <w:p w14:paraId="5986EC11" w14:textId="77777777" w:rsidR="00327E24" w:rsidRPr="00310DA3" w:rsidRDefault="00327E24" w:rsidP="00E569E7"/>
    <w:p w14:paraId="281B3C64" w14:textId="77777777" w:rsidR="0096117F" w:rsidRPr="00310DA3" w:rsidRDefault="0096117F" w:rsidP="00E569E7"/>
    <w:p w14:paraId="37E8979A" w14:textId="77777777" w:rsidR="00075E0F" w:rsidRPr="00310DA3" w:rsidRDefault="00075E0F" w:rsidP="00075E0F"/>
    <w:p w14:paraId="710CCF86" w14:textId="77777777" w:rsidR="00075E0F" w:rsidRPr="00310DA3" w:rsidRDefault="00075E0F" w:rsidP="00075E0F">
      <w:pPr>
        <w:pStyle w:val="aff"/>
        <w:rPr>
          <w:rFonts w:ascii="Times New Roman" w:hAnsi="Times New Roman"/>
          <w:b w:val="0"/>
          <w:color w:val="2F5496"/>
          <w:sz w:val="24"/>
          <w:szCs w:val="24"/>
        </w:rPr>
        <w:sectPr w:rsidR="00075E0F" w:rsidRPr="00310DA3" w:rsidSect="00CF6F97">
          <w:headerReference w:type="default" r:id="rId46"/>
          <w:footerReference w:type="default" r:id="rId47"/>
          <w:pgSz w:w="11906" w:h="16838"/>
          <w:pgMar w:top="426" w:right="849" w:bottom="851" w:left="1134" w:header="709" w:footer="709" w:gutter="0"/>
          <w:pgBorders w:display="firstPage" w:offsetFrom="page">
            <w:top w:val="triple" w:sz="4" w:space="24" w:color="265985" w:themeColor="background2"/>
            <w:left w:val="triple" w:sz="4" w:space="31" w:color="265985" w:themeColor="background2"/>
            <w:bottom w:val="triple" w:sz="4" w:space="24" w:color="265985" w:themeColor="background2"/>
            <w:right w:val="triple" w:sz="4" w:space="24" w:color="265985" w:themeColor="background2"/>
          </w:pgBorders>
          <w:cols w:space="708"/>
          <w:titlePg/>
          <w:docGrid w:linePitch="360"/>
        </w:sectPr>
      </w:pPr>
    </w:p>
    <w:p w14:paraId="13824D0E" w14:textId="2CBA14F2" w:rsidR="0039335C" w:rsidRDefault="0039335C" w:rsidP="00426F39">
      <w:pPr>
        <w:pStyle w:val="2"/>
      </w:pPr>
      <w:bookmarkStart w:id="255" w:name="_Toc212200362"/>
      <w:r w:rsidRPr="007B4FC5">
        <w:lastRenderedPageBreak/>
        <w:t xml:space="preserve">Глава 10. Градостроительные регламенты территориальных зон </w:t>
      </w:r>
      <w:r w:rsidR="00BC7338">
        <w:t>поселения</w:t>
      </w:r>
      <w:bookmarkEnd w:id="255"/>
    </w:p>
    <w:p w14:paraId="08D2D1DB" w14:textId="77777777" w:rsidR="005C7DD6" w:rsidRPr="005C7DD6" w:rsidRDefault="005C7DD6" w:rsidP="005C7DD6"/>
    <w:p w14:paraId="1AC961C7" w14:textId="10040BCC" w:rsidR="001B009A" w:rsidRDefault="001B009A" w:rsidP="003509D6">
      <w:pPr>
        <w:pStyle w:val="3"/>
        <w:rPr>
          <w:rStyle w:val="affe"/>
          <w:b/>
          <w:bCs/>
          <w:i w:val="0"/>
          <w:iCs w:val="0"/>
          <w:spacing w:val="0"/>
        </w:rPr>
      </w:pPr>
      <w:bookmarkStart w:id="256" w:name="_Toc426622149"/>
      <w:bookmarkStart w:id="257" w:name="_Toc212200363"/>
      <w:r w:rsidRPr="0018767E">
        <w:rPr>
          <w:rStyle w:val="affe"/>
          <w:b/>
          <w:bCs/>
          <w:i w:val="0"/>
          <w:iCs w:val="0"/>
          <w:spacing w:val="0"/>
        </w:rPr>
        <w:t>Статья 2</w:t>
      </w:r>
      <w:r w:rsidR="001B30AA" w:rsidRPr="0018767E">
        <w:rPr>
          <w:rStyle w:val="affe"/>
          <w:b/>
          <w:bCs/>
          <w:i w:val="0"/>
          <w:iCs w:val="0"/>
          <w:spacing w:val="0"/>
        </w:rPr>
        <w:t>4</w:t>
      </w:r>
      <w:r w:rsidRPr="0018767E">
        <w:rPr>
          <w:rStyle w:val="affe"/>
          <w:b/>
          <w:bCs/>
          <w:i w:val="0"/>
          <w:iCs w:val="0"/>
          <w:spacing w:val="0"/>
        </w:rPr>
        <w:t>.1 Градостроительные регламенты. Жилая зона.</w:t>
      </w:r>
      <w:bookmarkEnd w:id="256"/>
      <w:bookmarkEnd w:id="257"/>
    </w:p>
    <w:p w14:paraId="23CF9497" w14:textId="77777777" w:rsidR="00221CD9" w:rsidRPr="00B75C59" w:rsidRDefault="00221CD9" w:rsidP="00221CD9">
      <w:r w:rsidRPr="00B75C59">
        <w:t xml:space="preserve">В состав жилых зон могут включаться: 1) зоны застройки индивидуальными жилыми домами; 2) зоны застройки индивидуальными жилыми домами и домами блокированной застройки; 3) зоны застройки </w:t>
      </w:r>
      <w:proofErr w:type="spellStart"/>
      <w:r w:rsidRPr="00B75C59">
        <w:t>среднеэтажными</w:t>
      </w:r>
      <w:proofErr w:type="spellEnd"/>
      <w:r w:rsidRPr="00B75C59">
        <w:t xml:space="preserve"> многоквартирными домами; 4) зоны застройки многоэтажными мн</w:t>
      </w:r>
      <w:r w:rsidRPr="00B75C59">
        <w:t>о</w:t>
      </w:r>
      <w:r w:rsidRPr="00B75C59">
        <w:t xml:space="preserve">гоквартирными домами; 5) зоны жилой застройки иных видов. </w:t>
      </w:r>
    </w:p>
    <w:p w14:paraId="1AEFE3DD" w14:textId="47625E7C" w:rsidR="00221CD9" w:rsidRPr="00221CD9" w:rsidRDefault="00221CD9" w:rsidP="00221CD9">
      <w:pPr>
        <w:rPr>
          <w:color w:val="FF0000"/>
        </w:rPr>
      </w:pPr>
      <w:proofErr w:type="gramStart"/>
      <w:r w:rsidRPr="00B75C59">
        <w:t xml:space="preserve">В жилых зонах допускается размещение отдельно стоящих, встроенных или пристроенных объектов социального и коммунально-бытового назначения, объектов здравоохранения, объектов дошкольного, начального общего и среднего общего образования, культовых зданий, </w:t>
      </w:r>
      <w:hyperlink r:id="rId48" w:history="1">
        <w:r w:rsidRPr="00B75C59">
          <w:rPr>
            <w:rStyle w:val="afa"/>
            <w:color w:val="auto"/>
            <w:u w:val="none"/>
          </w:rPr>
          <w:t>стоянок</w:t>
        </w:r>
      </w:hyperlink>
      <w:r w:rsidRPr="00B75C59">
        <w:t xml:space="preserve"> авт</w:t>
      </w:r>
      <w:r w:rsidRPr="00B75C59">
        <w:t>о</w:t>
      </w:r>
      <w:r w:rsidRPr="00B75C59">
        <w:t>мобильного транспорта, гаражей, объектов, необходимых для функционирования таких объектов и обеспечения жизнедеятельности человека (в том числе зданий пожарных депо) и не оказывающих негативного воздействия на окружающую среду.</w:t>
      </w:r>
      <w:proofErr w:type="gramEnd"/>
      <w:r w:rsidRPr="00B75C59">
        <w:t xml:space="preserve"> В жилых зонах допускается ведение гражданами садоводства для собственных нужд.</w:t>
      </w:r>
    </w:p>
    <w:p w14:paraId="3AB8D101" w14:textId="6A9B5E04" w:rsidR="00977772" w:rsidRPr="00977772" w:rsidRDefault="00053CF1" w:rsidP="00977772">
      <w:pPr>
        <w:spacing w:before="240" w:after="240"/>
        <w:ind w:firstLine="567"/>
        <w:rPr>
          <w:b/>
          <w:bCs/>
          <w:u w:val="single"/>
        </w:rPr>
      </w:pPr>
      <w:bookmarkStart w:id="258" w:name="_Toc426622150"/>
      <w:proofErr w:type="gramStart"/>
      <w:r>
        <w:rPr>
          <w:b/>
          <w:bCs/>
          <w:u w:val="single"/>
        </w:rPr>
        <w:t>Ж</w:t>
      </w:r>
      <w:proofErr w:type="gramEnd"/>
      <w:r w:rsidR="00977772" w:rsidRPr="00977772">
        <w:rPr>
          <w:b/>
          <w:bCs/>
          <w:u w:val="single"/>
        </w:rPr>
        <w:t xml:space="preserve">  Зона застройки индивидуальными жилыми домами</w:t>
      </w:r>
    </w:p>
    <w:tbl>
      <w:tblPr>
        <w:tblW w:w="15451" w:type="dxa"/>
        <w:tblInd w:w="108"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1701"/>
        <w:gridCol w:w="6082"/>
        <w:gridCol w:w="864"/>
        <w:gridCol w:w="1418"/>
        <w:gridCol w:w="1559"/>
        <w:gridCol w:w="2122"/>
        <w:gridCol w:w="1705"/>
      </w:tblGrid>
      <w:tr w:rsidR="00977772" w:rsidRPr="00977772" w14:paraId="0BDDBAD6" w14:textId="77777777" w:rsidTr="0091120A">
        <w:trPr>
          <w:trHeight w:val="589"/>
        </w:trPr>
        <w:tc>
          <w:tcPr>
            <w:tcW w:w="1701" w:type="dxa"/>
            <w:vMerge w:val="restart"/>
            <w:tcBorders>
              <w:top w:val="single" w:sz="4" w:space="0" w:color="auto"/>
              <w:right w:val="single" w:sz="4" w:space="0" w:color="auto"/>
            </w:tcBorders>
          </w:tcPr>
          <w:p w14:paraId="5F36F8AA" w14:textId="77777777" w:rsidR="00977772" w:rsidRPr="00977772" w:rsidRDefault="00977772" w:rsidP="00977772">
            <w:pPr>
              <w:widowControl w:val="0"/>
              <w:autoSpaceDE w:val="0"/>
              <w:autoSpaceDN w:val="0"/>
              <w:adjustRightInd w:val="0"/>
              <w:ind w:left="-108" w:right="-108" w:firstLine="0"/>
              <w:jc w:val="center"/>
              <w:rPr>
                <w:b/>
                <w:sz w:val="22"/>
                <w:szCs w:val="22"/>
              </w:rPr>
            </w:pPr>
            <w:r w:rsidRPr="00977772">
              <w:rPr>
                <w:b/>
                <w:sz w:val="22"/>
                <w:szCs w:val="22"/>
              </w:rPr>
              <w:t>Основные виды разрешенного использования земельного участка*</w:t>
            </w:r>
          </w:p>
        </w:tc>
        <w:tc>
          <w:tcPr>
            <w:tcW w:w="6082" w:type="dxa"/>
            <w:vMerge w:val="restart"/>
            <w:tcBorders>
              <w:top w:val="single" w:sz="4" w:space="0" w:color="auto"/>
              <w:left w:val="single" w:sz="4" w:space="0" w:color="auto"/>
              <w:right w:val="single" w:sz="4" w:space="0" w:color="auto"/>
            </w:tcBorders>
          </w:tcPr>
          <w:p w14:paraId="5AEE81C6" w14:textId="77777777" w:rsidR="00977772" w:rsidRPr="00977772" w:rsidRDefault="00977772" w:rsidP="00977772">
            <w:pPr>
              <w:widowControl w:val="0"/>
              <w:autoSpaceDE w:val="0"/>
              <w:autoSpaceDN w:val="0"/>
              <w:adjustRightInd w:val="0"/>
              <w:ind w:left="-108" w:right="-108" w:firstLine="0"/>
              <w:jc w:val="center"/>
              <w:rPr>
                <w:b/>
                <w:sz w:val="22"/>
                <w:szCs w:val="22"/>
              </w:rPr>
            </w:pPr>
            <w:r w:rsidRPr="00977772">
              <w:rPr>
                <w:b/>
                <w:sz w:val="22"/>
                <w:szCs w:val="22"/>
              </w:rPr>
              <w:t>Описание вида разрешенного использования земельного участка**</w:t>
            </w:r>
          </w:p>
        </w:tc>
        <w:tc>
          <w:tcPr>
            <w:tcW w:w="864" w:type="dxa"/>
            <w:vMerge w:val="restart"/>
            <w:tcBorders>
              <w:top w:val="single" w:sz="4" w:space="0" w:color="auto"/>
              <w:left w:val="single" w:sz="4" w:space="0" w:color="auto"/>
            </w:tcBorders>
            <w:textDirection w:val="btLr"/>
          </w:tcPr>
          <w:p w14:paraId="0AF577FA" w14:textId="77777777" w:rsidR="00977772" w:rsidRPr="00977772" w:rsidRDefault="00977772" w:rsidP="00977772">
            <w:pPr>
              <w:widowControl w:val="0"/>
              <w:autoSpaceDE w:val="0"/>
              <w:autoSpaceDN w:val="0"/>
              <w:adjustRightInd w:val="0"/>
              <w:ind w:left="-108" w:right="-117" w:firstLine="0"/>
              <w:jc w:val="center"/>
              <w:rPr>
                <w:b/>
                <w:sz w:val="22"/>
                <w:szCs w:val="22"/>
              </w:rPr>
            </w:pPr>
            <w:r w:rsidRPr="00977772">
              <w:rPr>
                <w:b/>
                <w:sz w:val="22"/>
                <w:szCs w:val="22"/>
              </w:rPr>
              <w:t xml:space="preserve">Код (числовое обозначение) вида </w:t>
            </w:r>
          </w:p>
          <w:p w14:paraId="06086CA5" w14:textId="77777777" w:rsidR="00977772" w:rsidRPr="00977772" w:rsidRDefault="00977772" w:rsidP="00977772">
            <w:pPr>
              <w:widowControl w:val="0"/>
              <w:autoSpaceDE w:val="0"/>
              <w:autoSpaceDN w:val="0"/>
              <w:adjustRightInd w:val="0"/>
              <w:ind w:left="-108" w:right="-117" w:firstLine="0"/>
              <w:jc w:val="center"/>
              <w:rPr>
                <w:b/>
                <w:sz w:val="22"/>
                <w:szCs w:val="22"/>
              </w:rPr>
            </w:pPr>
            <w:r w:rsidRPr="00977772">
              <w:rPr>
                <w:b/>
                <w:sz w:val="22"/>
                <w:szCs w:val="22"/>
              </w:rPr>
              <w:t>разрешенного использования земельного участка***</w:t>
            </w:r>
          </w:p>
        </w:tc>
        <w:tc>
          <w:tcPr>
            <w:tcW w:w="6804" w:type="dxa"/>
            <w:gridSpan w:val="4"/>
            <w:tcBorders>
              <w:top w:val="single" w:sz="4" w:space="0" w:color="auto"/>
              <w:left w:val="single" w:sz="4" w:space="0" w:color="auto"/>
              <w:bottom w:val="single" w:sz="4" w:space="0" w:color="auto"/>
            </w:tcBorders>
          </w:tcPr>
          <w:p w14:paraId="0C3C999C" w14:textId="77777777" w:rsidR="00977772" w:rsidRPr="00977772" w:rsidRDefault="00977772" w:rsidP="00977772">
            <w:pPr>
              <w:widowControl w:val="0"/>
              <w:autoSpaceDE w:val="0"/>
              <w:autoSpaceDN w:val="0"/>
              <w:adjustRightInd w:val="0"/>
              <w:ind w:left="-108" w:right="-117" w:firstLine="0"/>
              <w:jc w:val="center"/>
              <w:rPr>
                <w:b/>
                <w:sz w:val="22"/>
                <w:szCs w:val="22"/>
              </w:rPr>
            </w:pPr>
            <w:r w:rsidRPr="00977772">
              <w:rPr>
                <w:b/>
                <w:sz w:val="22"/>
                <w:szCs w:val="22"/>
              </w:rPr>
              <w:t>Значение предельных размеров земельных участков и предельных параметров разрешенного строительства, реконструкции объектов капитального строительства</w:t>
            </w:r>
          </w:p>
        </w:tc>
      </w:tr>
      <w:tr w:rsidR="00977772" w:rsidRPr="00977772" w14:paraId="4C561D8E" w14:textId="77777777" w:rsidTr="0091120A">
        <w:trPr>
          <w:cantSplit/>
          <w:trHeight w:val="1134"/>
        </w:trPr>
        <w:tc>
          <w:tcPr>
            <w:tcW w:w="1701" w:type="dxa"/>
            <w:vMerge/>
            <w:tcBorders>
              <w:bottom w:val="single" w:sz="4" w:space="0" w:color="auto"/>
              <w:right w:val="single" w:sz="4" w:space="0" w:color="auto"/>
            </w:tcBorders>
          </w:tcPr>
          <w:p w14:paraId="545549F4" w14:textId="77777777" w:rsidR="00977772" w:rsidRPr="00977772" w:rsidRDefault="00977772" w:rsidP="00977772">
            <w:pPr>
              <w:widowControl w:val="0"/>
              <w:autoSpaceDE w:val="0"/>
              <w:autoSpaceDN w:val="0"/>
              <w:adjustRightInd w:val="0"/>
              <w:ind w:left="-108" w:right="-108" w:firstLine="0"/>
              <w:jc w:val="center"/>
              <w:rPr>
                <w:b/>
                <w:sz w:val="22"/>
                <w:szCs w:val="22"/>
              </w:rPr>
            </w:pPr>
          </w:p>
        </w:tc>
        <w:tc>
          <w:tcPr>
            <w:tcW w:w="6082" w:type="dxa"/>
            <w:vMerge/>
            <w:tcBorders>
              <w:left w:val="single" w:sz="4" w:space="0" w:color="auto"/>
              <w:bottom w:val="single" w:sz="4" w:space="0" w:color="auto"/>
              <w:right w:val="single" w:sz="4" w:space="0" w:color="auto"/>
            </w:tcBorders>
          </w:tcPr>
          <w:p w14:paraId="670307E7" w14:textId="77777777" w:rsidR="00977772" w:rsidRPr="00977772" w:rsidRDefault="00977772" w:rsidP="00977772">
            <w:pPr>
              <w:widowControl w:val="0"/>
              <w:autoSpaceDE w:val="0"/>
              <w:autoSpaceDN w:val="0"/>
              <w:adjustRightInd w:val="0"/>
              <w:ind w:left="-108" w:right="-108" w:firstLine="0"/>
              <w:jc w:val="center"/>
              <w:rPr>
                <w:b/>
                <w:sz w:val="22"/>
                <w:szCs w:val="22"/>
              </w:rPr>
            </w:pPr>
          </w:p>
        </w:tc>
        <w:tc>
          <w:tcPr>
            <w:tcW w:w="864" w:type="dxa"/>
            <w:vMerge/>
            <w:tcBorders>
              <w:left w:val="single" w:sz="4" w:space="0" w:color="auto"/>
              <w:bottom w:val="single" w:sz="4" w:space="0" w:color="auto"/>
            </w:tcBorders>
          </w:tcPr>
          <w:p w14:paraId="7A532931" w14:textId="77777777" w:rsidR="00977772" w:rsidRPr="00977772" w:rsidRDefault="00977772" w:rsidP="00977772">
            <w:pPr>
              <w:widowControl w:val="0"/>
              <w:autoSpaceDE w:val="0"/>
              <w:autoSpaceDN w:val="0"/>
              <w:adjustRightInd w:val="0"/>
              <w:ind w:left="-108" w:right="-117" w:firstLine="0"/>
              <w:jc w:val="center"/>
              <w:rPr>
                <w:b/>
                <w:sz w:val="22"/>
                <w:szCs w:val="22"/>
              </w:rPr>
            </w:pPr>
          </w:p>
        </w:tc>
        <w:tc>
          <w:tcPr>
            <w:tcW w:w="1418" w:type="dxa"/>
            <w:tcBorders>
              <w:top w:val="single" w:sz="4" w:space="0" w:color="auto"/>
              <w:left w:val="single" w:sz="4" w:space="0" w:color="auto"/>
              <w:bottom w:val="single" w:sz="4" w:space="0" w:color="auto"/>
            </w:tcBorders>
            <w:vAlign w:val="center"/>
          </w:tcPr>
          <w:p w14:paraId="63603BCD" w14:textId="77777777" w:rsidR="00977772" w:rsidRPr="00977772" w:rsidRDefault="00977772" w:rsidP="00977772">
            <w:pPr>
              <w:widowControl w:val="0"/>
              <w:autoSpaceDE w:val="0"/>
              <w:autoSpaceDN w:val="0"/>
              <w:adjustRightInd w:val="0"/>
              <w:ind w:left="-108" w:right="-117" w:firstLine="0"/>
              <w:jc w:val="center"/>
              <w:rPr>
                <w:b/>
                <w:sz w:val="22"/>
                <w:szCs w:val="22"/>
              </w:rPr>
            </w:pPr>
            <w:r w:rsidRPr="00977772">
              <w:rPr>
                <w:b/>
                <w:sz w:val="22"/>
                <w:szCs w:val="22"/>
              </w:rPr>
              <w:t>Предельные (минимал</w:t>
            </w:r>
            <w:r w:rsidRPr="00977772">
              <w:rPr>
                <w:b/>
                <w:sz w:val="22"/>
                <w:szCs w:val="22"/>
              </w:rPr>
              <w:t>ь</w:t>
            </w:r>
            <w:r w:rsidRPr="00977772">
              <w:rPr>
                <w:b/>
                <w:sz w:val="22"/>
                <w:szCs w:val="22"/>
              </w:rPr>
              <w:t>ные и (или) максимал</w:t>
            </w:r>
            <w:r w:rsidRPr="00977772">
              <w:rPr>
                <w:b/>
                <w:sz w:val="22"/>
                <w:szCs w:val="22"/>
              </w:rPr>
              <w:t>ь</w:t>
            </w:r>
            <w:r w:rsidRPr="00977772">
              <w:rPr>
                <w:b/>
                <w:sz w:val="22"/>
                <w:szCs w:val="22"/>
              </w:rPr>
              <w:t>ные) размеры земельных участков,</w:t>
            </w:r>
            <w:r w:rsidRPr="00977772">
              <w:rPr>
                <w:sz w:val="22"/>
                <w:szCs w:val="22"/>
              </w:rPr>
              <w:t xml:space="preserve"> </w:t>
            </w:r>
            <w:r w:rsidRPr="00977772">
              <w:rPr>
                <w:b/>
                <w:sz w:val="22"/>
                <w:szCs w:val="22"/>
              </w:rPr>
              <w:tab/>
            </w:r>
            <w:proofErr w:type="spellStart"/>
            <w:r w:rsidRPr="00977772">
              <w:rPr>
                <w:b/>
                <w:sz w:val="22"/>
                <w:szCs w:val="22"/>
              </w:rPr>
              <w:t>кв</w:t>
            </w:r>
            <w:proofErr w:type="gramStart"/>
            <w:r w:rsidRPr="00977772">
              <w:rPr>
                <w:b/>
                <w:sz w:val="22"/>
                <w:szCs w:val="22"/>
              </w:rPr>
              <w:t>.м</w:t>
            </w:r>
            <w:proofErr w:type="spellEnd"/>
            <w:proofErr w:type="gramEnd"/>
          </w:p>
        </w:tc>
        <w:tc>
          <w:tcPr>
            <w:tcW w:w="1559" w:type="dxa"/>
            <w:tcBorders>
              <w:top w:val="single" w:sz="4" w:space="0" w:color="auto"/>
              <w:left w:val="single" w:sz="4" w:space="0" w:color="auto"/>
              <w:bottom w:val="single" w:sz="4" w:space="0" w:color="auto"/>
            </w:tcBorders>
            <w:vAlign w:val="center"/>
          </w:tcPr>
          <w:p w14:paraId="7DE3232D" w14:textId="77777777" w:rsidR="00977772" w:rsidRPr="00977772" w:rsidRDefault="00977772" w:rsidP="00977772">
            <w:pPr>
              <w:widowControl w:val="0"/>
              <w:autoSpaceDE w:val="0"/>
              <w:autoSpaceDN w:val="0"/>
              <w:adjustRightInd w:val="0"/>
              <w:ind w:left="-108" w:right="-117" w:firstLine="0"/>
              <w:jc w:val="center"/>
              <w:rPr>
                <w:b/>
                <w:sz w:val="22"/>
                <w:szCs w:val="22"/>
              </w:rPr>
            </w:pPr>
            <w:r w:rsidRPr="00977772">
              <w:rPr>
                <w:b/>
                <w:sz w:val="22"/>
                <w:szCs w:val="22"/>
              </w:rPr>
              <w:t>Предельное количество этажей или предельная высота зданий, строений, с</w:t>
            </w:r>
            <w:r w:rsidRPr="00977772">
              <w:rPr>
                <w:b/>
                <w:sz w:val="22"/>
                <w:szCs w:val="22"/>
              </w:rPr>
              <w:t>о</w:t>
            </w:r>
            <w:r w:rsidRPr="00977772">
              <w:rPr>
                <w:b/>
                <w:sz w:val="22"/>
                <w:szCs w:val="22"/>
              </w:rPr>
              <w:t>оружений</w:t>
            </w:r>
          </w:p>
        </w:tc>
        <w:tc>
          <w:tcPr>
            <w:tcW w:w="2122" w:type="dxa"/>
            <w:tcBorders>
              <w:top w:val="single" w:sz="4" w:space="0" w:color="auto"/>
              <w:left w:val="single" w:sz="4" w:space="0" w:color="auto"/>
              <w:bottom w:val="single" w:sz="4" w:space="0" w:color="auto"/>
            </w:tcBorders>
          </w:tcPr>
          <w:p w14:paraId="0DC97148" w14:textId="77777777" w:rsidR="00977772" w:rsidRPr="00977772" w:rsidRDefault="00977772" w:rsidP="00977772">
            <w:pPr>
              <w:widowControl w:val="0"/>
              <w:autoSpaceDE w:val="0"/>
              <w:autoSpaceDN w:val="0"/>
              <w:adjustRightInd w:val="0"/>
              <w:ind w:left="-108" w:right="-117" w:firstLine="0"/>
              <w:jc w:val="center"/>
              <w:rPr>
                <w:b/>
                <w:sz w:val="22"/>
                <w:szCs w:val="22"/>
              </w:rPr>
            </w:pPr>
            <w:r w:rsidRPr="00977772">
              <w:rPr>
                <w:b/>
                <w:sz w:val="22"/>
                <w:szCs w:val="22"/>
              </w:rPr>
              <w:t>Минимальные о</w:t>
            </w:r>
            <w:r w:rsidRPr="00977772">
              <w:rPr>
                <w:b/>
                <w:sz w:val="22"/>
                <w:szCs w:val="22"/>
              </w:rPr>
              <w:t>т</w:t>
            </w:r>
            <w:r w:rsidRPr="00977772">
              <w:rPr>
                <w:b/>
                <w:sz w:val="22"/>
                <w:szCs w:val="22"/>
              </w:rPr>
              <w:t>ступы от границ земельных участков в целях определения мест допустимого размещения зданий, строений, сооруж</w:t>
            </w:r>
            <w:r w:rsidRPr="00977772">
              <w:rPr>
                <w:b/>
                <w:sz w:val="22"/>
                <w:szCs w:val="22"/>
              </w:rPr>
              <w:t>е</w:t>
            </w:r>
            <w:r w:rsidRPr="00977772">
              <w:rPr>
                <w:b/>
                <w:sz w:val="22"/>
                <w:szCs w:val="22"/>
              </w:rPr>
              <w:t>ний, за пределами которых запрещено строительство зд</w:t>
            </w:r>
            <w:r w:rsidRPr="00977772">
              <w:rPr>
                <w:b/>
                <w:sz w:val="22"/>
                <w:szCs w:val="22"/>
              </w:rPr>
              <w:t>а</w:t>
            </w:r>
            <w:r w:rsidRPr="00977772">
              <w:rPr>
                <w:b/>
                <w:sz w:val="22"/>
                <w:szCs w:val="22"/>
              </w:rPr>
              <w:t>ний, строений, с</w:t>
            </w:r>
            <w:r w:rsidRPr="00977772">
              <w:rPr>
                <w:b/>
                <w:sz w:val="22"/>
                <w:szCs w:val="22"/>
              </w:rPr>
              <w:t>о</w:t>
            </w:r>
            <w:r w:rsidRPr="00977772">
              <w:rPr>
                <w:b/>
                <w:sz w:val="22"/>
                <w:szCs w:val="22"/>
              </w:rPr>
              <w:t xml:space="preserve">оружений, </w:t>
            </w:r>
            <w:proofErr w:type="gramStart"/>
            <w:r w:rsidRPr="00977772">
              <w:rPr>
                <w:b/>
                <w:sz w:val="22"/>
                <w:szCs w:val="22"/>
              </w:rPr>
              <w:t>м</w:t>
            </w:r>
            <w:proofErr w:type="gramEnd"/>
          </w:p>
        </w:tc>
        <w:tc>
          <w:tcPr>
            <w:tcW w:w="1705" w:type="dxa"/>
            <w:tcBorders>
              <w:top w:val="single" w:sz="4" w:space="0" w:color="auto"/>
              <w:left w:val="single" w:sz="4" w:space="0" w:color="auto"/>
              <w:bottom w:val="single" w:sz="4" w:space="0" w:color="auto"/>
            </w:tcBorders>
          </w:tcPr>
          <w:p w14:paraId="040B9B6B" w14:textId="77777777" w:rsidR="00977772" w:rsidRPr="00977772" w:rsidRDefault="00977772" w:rsidP="00977772">
            <w:pPr>
              <w:widowControl w:val="0"/>
              <w:autoSpaceDE w:val="0"/>
              <w:autoSpaceDN w:val="0"/>
              <w:adjustRightInd w:val="0"/>
              <w:ind w:left="-108" w:right="-117" w:firstLine="0"/>
              <w:jc w:val="center"/>
              <w:rPr>
                <w:b/>
                <w:sz w:val="22"/>
                <w:szCs w:val="22"/>
              </w:rPr>
            </w:pPr>
            <w:r w:rsidRPr="00977772">
              <w:rPr>
                <w:b/>
                <w:sz w:val="22"/>
                <w:szCs w:val="22"/>
              </w:rPr>
              <w:t>Максимальный процент з</w:t>
            </w:r>
            <w:r w:rsidRPr="00977772">
              <w:rPr>
                <w:b/>
                <w:sz w:val="22"/>
                <w:szCs w:val="22"/>
              </w:rPr>
              <w:t>а</w:t>
            </w:r>
            <w:r w:rsidRPr="00977772">
              <w:rPr>
                <w:b/>
                <w:sz w:val="22"/>
                <w:szCs w:val="22"/>
              </w:rPr>
              <w:t>стройки в гр</w:t>
            </w:r>
            <w:r w:rsidRPr="00977772">
              <w:rPr>
                <w:b/>
                <w:sz w:val="22"/>
                <w:szCs w:val="22"/>
              </w:rPr>
              <w:t>а</w:t>
            </w:r>
            <w:r w:rsidRPr="00977772">
              <w:rPr>
                <w:b/>
                <w:sz w:val="22"/>
                <w:szCs w:val="22"/>
              </w:rPr>
              <w:t>ницах земельн</w:t>
            </w:r>
            <w:r w:rsidRPr="00977772">
              <w:rPr>
                <w:b/>
                <w:sz w:val="22"/>
                <w:szCs w:val="22"/>
              </w:rPr>
              <w:t>о</w:t>
            </w:r>
            <w:r w:rsidRPr="00977772">
              <w:rPr>
                <w:b/>
                <w:sz w:val="22"/>
                <w:szCs w:val="22"/>
              </w:rPr>
              <w:t>го участка, определяемый как отношение суммарной пл</w:t>
            </w:r>
            <w:r w:rsidRPr="00977772">
              <w:rPr>
                <w:b/>
                <w:sz w:val="22"/>
                <w:szCs w:val="22"/>
              </w:rPr>
              <w:t>о</w:t>
            </w:r>
            <w:r w:rsidRPr="00977772">
              <w:rPr>
                <w:b/>
                <w:sz w:val="22"/>
                <w:szCs w:val="22"/>
              </w:rPr>
              <w:t>щади земельного участка, которая может быть з</w:t>
            </w:r>
            <w:r w:rsidRPr="00977772">
              <w:rPr>
                <w:b/>
                <w:sz w:val="22"/>
                <w:szCs w:val="22"/>
              </w:rPr>
              <w:t>а</w:t>
            </w:r>
            <w:r w:rsidRPr="00977772">
              <w:rPr>
                <w:b/>
                <w:sz w:val="22"/>
                <w:szCs w:val="22"/>
              </w:rPr>
              <w:t>строена, ко всей площади з</w:t>
            </w:r>
            <w:r w:rsidRPr="00977772">
              <w:rPr>
                <w:b/>
                <w:sz w:val="22"/>
                <w:szCs w:val="22"/>
              </w:rPr>
              <w:t>е</w:t>
            </w:r>
            <w:r w:rsidRPr="00977772">
              <w:rPr>
                <w:b/>
                <w:sz w:val="22"/>
                <w:szCs w:val="22"/>
              </w:rPr>
              <w:t>мельного учас</w:t>
            </w:r>
            <w:r w:rsidRPr="00977772">
              <w:rPr>
                <w:b/>
                <w:sz w:val="22"/>
                <w:szCs w:val="22"/>
              </w:rPr>
              <w:t>т</w:t>
            </w:r>
            <w:r w:rsidRPr="00977772">
              <w:rPr>
                <w:b/>
                <w:sz w:val="22"/>
                <w:szCs w:val="22"/>
              </w:rPr>
              <w:t>ка, %</w:t>
            </w:r>
          </w:p>
        </w:tc>
      </w:tr>
      <w:tr w:rsidR="00977772" w:rsidRPr="00977772" w14:paraId="62DA2044" w14:textId="77777777" w:rsidTr="0091120A">
        <w:trPr>
          <w:tblHeader/>
        </w:trPr>
        <w:tc>
          <w:tcPr>
            <w:tcW w:w="1701" w:type="dxa"/>
            <w:tcBorders>
              <w:top w:val="single" w:sz="4" w:space="0" w:color="auto"/>
              <w:bottom w:val="single" w:sz="4" w:space="0" w:color="auto"/>
              <w:right w:val="single" w:sz="4" w:space="0" w:color="auto"/>
            </w:tcBorders>
          </w:tcPr>
          <w:p w14:paraId="1EB8A794" w14:textId="77777777" w:rsidR="00977772" w:rsidRPr="00977772" w:rsidRDefault="00977772" w:rsidP="00977772">
            <w:pPr>
              <w:widowControl w:val="0"/>
              <w:autoSpaceDE w:val="0"/>
              <w:autoSpaceDN w:val="0"/>
              <w:adjustRightInd w:val="0"/>
              <w:ind w:left="-108" w:right="-108" w:firstLine="0"/>
              <w:jc w:val="center"/>
              <w:rPr>
                <w:b/>
                <w:sz w:val="22"/>
                <w:szCs w:val="22"/>
              </w:rPr>
            </w:pPr>
            <w:r w:rsidRPr="00977772">
              <w:rPr>
                <w:b/>
                <w:sz w:val="22"/>
                <w:szCs w:val="22"/>
              </w:rPr>
              <w:t>1</w:t>
            </w:r>
          </w:p>
        </w:tc>
        <w:tc>
          <w:tcPr>
            <w:tcW w:w="6082" w:type="dxa"/>
            <w:tcBorders>
              <w:top w:val="single" w:sz="4" w:space="0" w:color="auto"/>
              <w:left w:val="single" w:sz="4" w:space="0" w:color="auto"/>
              <w:bottom w:val="single" w:sz="4" w:space="0" w:color="auto"/>
              <w:right w:val="single" w:sz="4" w:space="0" w:color="auto"/>
            </w:tcBorders>
          </w:tcPr>
          <w:p w14:paraId="2D01AE2F" w14:textId="77777777" w:rsidR="00977772" w:rsidRPr="00977772" w:rsidRDefault="00977772" w:rsidP="00977772">
            <w:pPr>
              <w:widowControl w:val="0"/>
              <w:autoSpaceDE w:val="0"/>
              <w:autoSpaceDN w:val="0"/>
              <w:adjustRightInd w:val="0"/>
              <w:ind w:left="-108" w:right="-108" w:firstLine="0"/>
              <w:jc w:val="center"/>
              <w:rPr>
                <w:b/>
                <w:sz w:val="22"/>
                <w:szCs w:val="22"/>
              </w:rPr>
            </w:pPr>
            <w:r w:rsidRPr="00977772">
              <w:rPr>
                <w:b/>
                <w:sz w:val="22"/>
                <w:szCs w:val="22"/>
              </w:rPr>
              <w:t>2</w:t>
            </w:r>
          </w:p>
        </w:tc>
        <w:tc>
          <w:tcPr>
            <w:tcW w:w="864" w:type="dxa"/>
            <w:tcBorders>
              <w:top w:val="single" w:sz="4" w:space="0" w:color="auto"/>
              <w:left w:val="single" w:sz="4" w:space="0" w:color="auto"/>
              <w:bottom w:val="single" w:sz="4" w:space="0" w:color="auto"/>
            </w:tcBorders>
          </w:tcPr>
          <w:p w14:paraId="34841D9D" w14:textId="77777777" w:rsidR="00977772" w:rsidRPr="00977772" w:rsidRDefault="00977772" w:rsidP="00977772">
            <w:pPr>
              <w:widowControl w:val="0"/>
              <w:autoSpaceDE w:val="0"/>
              <w:autoSpaceDN w:val="0"/>
              <w:adjustRightInd w:val="0"/>
              <w:ind w:left="-108" w:right="-117" w:firstLine="0"/>
              <w:jc w:val="center"/>
              <w:rPr>
                <w:b/>
                <w:sz w:val="22"/>
                <w:szCs w:val="22"/>
              </w:rPr>
            </w:pPr>
            <w:r w:rsidRPr="00977772">
              <w:rPr>
                <w:b/>
                <w:sz w:val="22"/>
                <w:szCs w:val="22"/>
              </w:rPr>
              <w:t>3</w:t>
            </w:r>
          </w:p>
        </w:tc>
        <w:tc>
          <w:tcPr>
            <w:tcW w:w="1418" w:type="dxa"/>
            <w:tcBorders>
              <w:top w:val="single" w:sz="4" w:space="0" w:color="auto"/>
              <w:left w:val="single" w:sz="4" w:space="0" w:color="auto"/>
              <w:bottom w:val="single" w:sz="4" w:space="0" w:color="auto"/>
            </w:tcBorders>
          </w:tcPr>
          <w:p w14:paraId="4B70D006" w14:textId="77777777" w:rsidR="00977772" w:rsidRPr="00977772" w:rsidRDefault="00977772" w:rsidP="00977772">
            <w:pPr>
              <w:widowControl w:val="0"/>
              <w:autoSpaceDE w:val="0"/>
              <w:autoSpaceDN w:val="0"/>
              <w:adjustRightInd w:val="0"/>
              <w:ind w:left="-108" w:right="-117" w:firstLine="0"/>
              <w:jc w:val="center"/>
              <w:rPr>
                <w:b/>
                <w:sz w:val="22"/>
                <w:szCs w:val="22"/>
              </w:rPr>
            </w:pPr>
            <w:r w:rsidRPr="00977772">
              <w:rPr>
                <w:b/>
                <w:sz w:val="22"/>
                <w:szCs w:val="22"/>
              </w:rPr>
              <w:t>4</w:t>
            </w:r>
          </w:p>
        </w:tc>
        <w:tc>
          <w:tcPr>
            <w:tcW w:w="1559" w:type="dxa"/>
            <w:tcBorders>
              <w:top w:val="single" w:sz="4" w:space="0" w:color="auto"/>
              <w:left w:val="single" w:sz="4" w:space="0" w:color="auto"/>
              <w:bottom w:val="single" w:sz="4" w:space="0" w:color="auto"/>
            </w:tcBorders>
          </w:tcPr>
          <w:p w14:paraId="41E954AA" w14:textId="77777777" w:rsidR="00977772" w:rsidRPr="00977772" w:rsidRDefault="00977772" w:rsidP="00977772">
            <w:pPr>
              <w:widowControl w:val="0"/>
              <w:autoSpaceDE w:val="0"/>
              <w:autoSpaceDN w:val="0"/>
              <w:adjustRightInd w:val="0"/>
              <w:ind w:left="-108" w:right="-117" w:firstLine="0"/>
              <w:jc w:val="center"/>
              <w:rPr>
                <w:b/>
                <w:sz w:val="22"/>
                <w:szCs w:val="22"/>
              </w:rPr>
            </w:pPr>
            <w:r w:rsidRPr="00977772">
              <w:rPr>
                <w:b/>
                <w:sz w:val="22"/>
                <w:szCs w:val="22"/>
              </w:rPr>
              <w:t>5</w:t>
            </w:r>
          </w:p>
        </w:tc>
        <w:tc>
          <w:tcPr>
            <w:tcW w:w="2122" w:type="dxa"/>
            <w:tcBorders>
              <w:top w:val="single" w:sz="4" w:space="0" w:color="auto"/>
              <w:left w:val="single" w:sz="4" w:space="0" w:color="auto"/>
              <w:bottom w:val="single" w:sz="4" w:space="0" w:color="auto"/>
            </w:tcBorders>
          </w:tcPr>
          <w:p w14:paraId="2F61D979" w14:textId="77777777" w:rsidR="00977772" w:rsidRPr="00977772" w:rsidRDefault="00977772" w:rsidP="00977772">
            <w:pPr>
              <w:widowControl w:val="0"/>
              <w:autoSpaceDE w:val="0"/>
              <w:autoSpaceDN w:val="0"/>
              <w:adjustRightInd w:val="0"/>
              <w:ind w:left="-108" w:right="-117" w:firstLine="0"/>
              <w:jc w:val="center"/>
              <w:rPr>
                <w:b/>
                <w:sz w:val="22"/>
                <w:szCs w:val="22"/>
              </w:rPr>
            </w:pPr>
            <w:r w:rsidRPr="00977772">
              <w:rPr>
                <w:b/>
                <w:sz w:val="22"/>
                <w:szCs w:val="22"/>
              </w:rPr>
              <w:t>6</w:t>
            </w:r>
          </w:p>
        </w:tc>
        <w:tc>
          <w:tcPr>
            <w:tcW w:w="1705" w:type="dxa"/>
            <w:tcBorders>
              <w:top w:val="single" w:sz="4" w:space="0" w:color="auto"/>
              <w:left w:val="single" w:sz="4" w:space="0" w:color="auto"/>
              <w:bottom w:val="single" w:sz="4" w:space="0" w:color="auto"/>
            </w:tcBorders>
          </w:tcPr>
          <w:p w14:paraId="57E0B705" w14:textId="77777777" w:rsidR="00977772" w:rsidRPr="00977772" w:rsidRDefault="00977772" w:rsidP="00977772">
            <w:pPr>
              <w:widowControl w:val="0"/>
              <w:autoSpaceDE w:val="0"/>
              <w:autoSpaceDN w:val="0"/>
              <w:adjustRightInd w:val="0"/>
              <w:ind w:left="-108" w:right="-117" w:firstLine="0"/>
              <w:jc w:val="center"/>
              <w:rPr>
                <w:b/>
                <w:sz w:val="22"/>
                <w:szCs w:val="22"/>
              </w:rPr>
            </w:pPr>
            <w:r w:rsidRPr="00977772">
              <w:rPr>
                <w:b/>
                <w:sz w:val="22"/>
                <w:szCs w:val="22"/>
              </w:rPr>
              <w:t>7</w:t>
            </w:r>
          </w:p>
        </w:tc>
      </w:tr>
      <w:tr w:rsidR="00977772" w:rsidRPr="00977772" w14:paraId="2FE71583" w14:textId="77777777" w:rsidTr="0091120A">
        <w:tc>
          <w:tcPr>
            <w:tcW w:w="1701" w:type="dxa"/>
            <w:tcBorders>
              <w:top w:val="single" w:sz="4" w:space="0" w:color="auto"/>
              <w:bottom w:val="single" w:sz="4" w:space="0" w:color="auto"/>
              <w:right w:val="single" w:sz="4" w:space="0" w:color="auto"/>
            </w:tcBorders>
          </w:tcPr>
          <w:p w14:paraId="6514CEA8" w14:textId="77777777" w:rsidR="00977772" w:rsidRPr="00977772" w:rsidRDefault="00977772" w:rsidP="00977772">
            <w:pPr>
              <w:widowControl w:val="0"/>
              <w:autoSpaceDE w:val="0"/>
              <w:autoSpaceDN w:val="0"/>
              <w:adjustRightInd w:val="0"/>
              <w:ind w:left="-108" w:right="-108" w:firstLine="0"/>
              <w:jc w:val="center"/>
              <w:rPr>
                <w:sz w:val="22"/>
                <w:szCs w:val="22"/>
              </w:rPr>
            </w:pPr>
            <w:r w:rsidRPr="00977772">
              <w:rPr>
                <w:sz w:val="22"/>
                <w:szCs w:val="22"/>
              </w:rPr>
              <w:t>Для индивид</w:t>
            </w:r>
            <w:r w:rsidRPr="00977772">
              <w:rPr>
                <w:sz w:val="22"/>
                <w:szCs w:val="22"/>
              </w:rPr>
              <w:t>у</w:t>
            </w:r>
            <w:r w:rsidRPr="00977772">
              <w:rPr>
                <w:sz w:val="22"/>
                <w:szCs w:val="22"/>
              </w:rPr>
              <w:lastRenderedPageBreak/>
              <w:t>ального жили</w:t>
            </w:r>
            <w:r w:rsidRPr="00977772">
              <w:rPr>
                <w:sz w:val="22"/>
                <w:szCs w:val="22"/>
              </w:rPr>
              <w:t>щ</w:t>
            </w:r>
            <w:r w:rsidRPr="00977772">
              <w:rPr>
                <w:sz w:val="22"/>
                <w:szCs w:val="22"/>
              </w:rPr>
              <w:t>ного строител</w:t>
            </w:r>
            <w:r w:rsidRPr="00977772">
              <w:rPr>
                <w:sz w:val="22"/>
                <w:szCs w:val="22"/>
              </w:rPr>
              <w:t>ь</w:t>
            </w:r>
            <w:r w:rsidRPr="00977772">
              <w:rPr>
                <w:sz w:val="22"/>
                <w:szCs w:val="22"/>
              </w:rPr>
              <w:t>ства</w:t>
            </w:r>
          </w:p>
        </w:tc>
        <w:tc>
          <w:tcPr>
            <w:tcW w:w="6082" w:type="dxa"/>
            <w:tcBorders>
              <w:top w:val="single" w:sz="4" w:space="0" w:color="auto"/>
              <w:left w:val="single" w:sz="4" w:space="0" w:color="auto"/>
              <w:bottom w:val="single" w:sz="4" w:space="0" w:color="auto"/>
              <w:right w:val="single" w:sz="4" w:space="0" w:color="auto"/>
            </w:tcBorders>
          </w:tcPr>
          <w:p w14:paraId="6A48E9D5" w14:textId="77777777" w:rsidR="00977772" w:rsidRPr="00977772" w:rsidRDefault="00977772" w:rsidP="00BB69D8">
            <w:pPr>
              <w:jc w:val="left"/>
              <w:rPr>
                <w:sz w:val="22"/>
                <w:szCs w:val="22"/>
              </w:rPr>
            </w:pPr>
            <w:proofErr w:type="gramStart"/>
            <w:r w:rsidRPr="00977772">
              <w:rPr>
                <w:color w:val="000000"/>
                <w:sz w:val="22"/>
                <w:szCs w:val="22"/>
              </w:rPr>
              <w:lastRenderedPageBreak/>
              <w:t>Размещение жилого дома (отдельно стоящего</w:t>
            </w:r>
            <w:r w:rsidR="00BB69D8">
              <w:rPr>
                <w:color w:val="000000"/>
                <w:sz w:val="22"/>
                <w:szCs w:val="22"/>
              </w:rPr>
              <w:t xml:space="preserve"> </w:t>
            </w:r>
            <w:r w:rsidRPr="00977772">
              <w:rPr>
                <w:color w:val="000000"/>
                <w:sz w:val="22"/>
                <w:szCs w:val="22"/>
              </w:rPr>
              <w:t xml:space="preserve">здания </w:t>
            </w:r>
            <w:r w:rsidRPr="00977772">
              <w:rPr>
                <w:color w:val="000000"/>
                <w:sz w:val="22"/>
                <w:szCs w:val="22"/>
              </w:rPr>
              <w:lastRenderedPageBreak/>
              <w:t>количеством надземных этажей не более</w:t>
            </w:r>
            <w:r w:rsidR="00BB69D8">
              <w:rPr>
                <w:color w:val="000000"/>
                <w:sz w:val="22"/>
                <w:szCs w:val="22"/>
              </w:rPr>
              <w:t xml:space="preserve"> </w:t>
            </w:r>
            <w:r w:rsidRPr="00977772">
              <w:rPr>
                <w:color w:val="000000"/>
                <w:sz w:val="22"/>
                <w:szCs w:val="22"/>
              </w:rPr>
              <w:t>чем три, высотой не более двадцати метров,</w:t>
            </w:r>
            <w:r w:rsidR="00BB69D8">
              <w:rPr>
                <w:color w:val="000000"/>
                <w:sz w:val="22"/>
                <w:szCs w:val="22"/>
              </w:rPr>
              <w:t xml:space="preserve"> </w:t>
            </w:r>
            <w:r w:rsidRPr="00977772">
              <w:rPr>
                <w:color w:val="000000"/>
                <w:sz w:val="22"/>
                <w:szCs w:val="22"/>
              </w:rPr>
              <w:t>которое состоит из комнат и помещ</w:t>
            </w:r>
            <w:r w:rsidRPr="00977772">
              <w:rPr>
                <w:color w:val="000000"/>
                <w:sz w:val="22"/>
                <w:szCs w:val="22"/>
              </w:rPr>
              <w:t>е</w:t>
            </w:r>
            <w:r w:rsidRPr="00977772">
              <w:rPr>
                <w:color w:val="000000"/>
                <w:sz w:val="22"/>
                <w:szCs w:val="22"/>
              </w:rPr>
              <w:t>ний</w:t>
            </w:r>
            <w:r w:rsidR="00BB69D8">
              <w:rPr>
                <w:color w:val="000000"/>
                <w:sz w:val="22"/>
                <w:szCs w:val="22"/>
              </w:rPr>
              <w:t xml:space="preserve"> </w:t>
            </w:r>
            <w:r w:rsidRPr="00977772">
              <w:rPr>
                <w:color w:val="000000"/>
                <w:sz w:val="22"/>
                <w:szCs w:val="22"/>
              </w:rPr>
              <w:t>вспомогательного использования,</w:t>
            </w:r>
            <w:r w:rsidR="00BB69D8">
              <w:rPr>
                <w:color w:val="000000"/>
                <w:sz w:val="22"/>
                <w:szCs w:val="22"/>
              </w:rPr>
              <w:t xml:space="preserve"> </w:t>
            </w:r>
            <w:r w:rsidRPr="00977772">
              <w:rPr>
                <w:color w:val="000000"/>
                <w:sz w:val="22"/>
                <w:szCs w:val="22"/>
              </w:rPr>
              <w:t>предназначенных для удовлетворения гражданами</w:t>
            </w:r>
            <w:r w:rsidR="00BB69D8">
              <w:rPr>
                <w:color w:val="000000"/>
                <w:sz w:val="22"/>
                <w:szCs w:val="22"/>
              </w:rPr>
              <w:t xml:space="preserve"> </w:t>
            </w:r>
            <w:r w:rsidRPr="00977772">
              <w:rPr>
                <w:color w:val="000000"/>
                <w:sz w:val="22"/>
                <w:szCs w:val="22"/>
              </w:rPr>
              <w:t>бытовых и иных нужд, связа</w:t>
            </w:r>
            <w:r w:rsidRPr="00977772">
              <w:rPr>
                <w:color w:val="000000"/>
                <w:sz w:val="22"/>
                <w:szCs w:val="22"/>
              </w:rPr>
              <w:t>н</w:t>
            </w:r>
            <w:r w:rsidRPr="00977772">
              <w:rPr>
                <w:color w:val="000000"/>
                <w:sz w:val="22"/>
                <w:szCs w:val="22"/>
              </w:rPr>
              <w:t>ных с их</w:t>
            </w:r>
            <w:r w:rsidR="00BB69D8">
              <w:rPr>
                <w:color w:val="000000"/>
                <w:sz w:val="22"/>
                <w:szCs w:val="22"/>
              </w:rPr>
              <w:t xml:space="preserve"> </w:t>
            </w:r>
            <w:r w:rsidRPr="00977772">
              <w:rPr>
                <w:color w:val="000000"/>
                <w:sz w:val="22"/>
                <w:szCs w:val="22"/>
              </w:rPr>
              <w:t>проживанием в таком здании, не</w:t>
            </w:r>
            <w:r w:rsidR="00BB69D8">
              <w:rPr>
                <w:color w:val="000000"/>
                <w:sz w:val="22"/>
                <w:szCs w:val="22"/>
              </w:rPr>
              <w:t xml:space="preserve"> </w:t>
            </w:r>
            <w:r w:rsidRPr="00977772">
              <w:rPr>
                <w:color w:val="000000"/>
                <w:sz w:val="22"/>
                <w:szCs w:val="22"/>
              </w:rPr>
              <w:t>предназначенного для раздела на</w:t>
            </w:r>
            <w:r w:rsidR="00BB69D8">
              <w:rPr>
                <w:color w:val="000000"/>
                <w:sz w:val="22"/>
                <w:szCs w:val="22"/>
              </w:rPr>
              <w:t xml:space="preserve"> </w:t>
            </w:r>
            <w:r w:rsidRPr="00977772">
              <w:rPr>
                <w:color w:val="000000"/>
                <w:sz w:val="22"/>
                <w:szCs w:val="22"/>
              </w:rPr>
              <w:t>самостоятельные объекты недвижимости);</w:t>
            </w:r>
            <w:r w:rsidRPr="00977772">
              <w:rPr>
                <w:color w:val="000000"/>
                <w:sz w:val="22"/>
                <w:szCs w:val="22"/>
              </w:rPr>
              <w:br/>
              <w:t>выращивание сельскохозяйственных культур;</w:t>
            </w:r>
            <w:proofErr w:type="gramEnd"/>
            <w:r w:rsidRPr="00977772">
              <w:rPr>
                <w:color w:val="000000"/>
                <w:sz w:val="22"/>
                <w:szCs w:val="22"/>
              </w:rPr>
              <w:br/>
              <w:t>размещение гаражей для собственных нужд и</w:t>
            </w:r>
            <w:r w:rsidR="00BB69D8">
              <w:rPr>
                <w:color w:val="000000"/>
                <w:sz w:val="22"/>
                <w:szCs w:val="22"/>
              </w:rPr>
              <w:t xml:space="preserve"> </w:t>
            </w:r>
            <w:r w:rsidRPr="00977772">
              <w:rPr>
                <w:color w:val="000000"/>
                <w:sz w:val="22"/>
                <w:szCs w:val="22"/>
              </w:rPr>
              <w:t>хозяйственных построек</w:t>
            </w:r>
          </w:p>
        </w:tc>
        <w:tc>
          <w:tcPr>
            <w:tcW w:w="864" w:type="dxa"/>
            <w:tcBorders>
              <w:top w:val="single" w:sz="4" w:space="0" w:color="auto"/>
              <w:left w:val="single" w:sz="4" w:space="0" w:color="auto"/>
              <w:bottom w:val="single" w:sz="4" w:space="0" w:color="auto"/>
            </w:tcBorders>
          </w:tcPr>
          <w:p w14:paraId="0A3F7250" w14:textId="77777777" w:rsidR="00977772" w:rsidRPr="00977772" w:rsidRDefault="00977772" w:rsidP="00977772">
            <w:pPr>
              <w:widowControl w:val="0"/>
              <w:autoSpaceDE w:val="0"/>
              <w:autoSpaceDN w:val="0"/>
              <w:adjustRightInd w:val="0"/>
              <w:ind w:left="-108" w:right="-117" w:firstLine="0"/>
              <w:jc w:val="center"/>
              <w:rPr>
                <w:sz w:val="22"/>
                <w:szCs w:val="22"/>
              </w:rPr>
            </w:pPr>
            <w:r w:rsidRPr="00977772">
              <w:rPr>
                <w:sz w:val="22"/>
                <w:szCs w:val="22"/>
              </w:rPr>
              <w:lastRenderedPageBreak/>
              <w:t>2.1</w:t>
            </w:r>
          </w:p>
        </w:tc>
        <w:tc>
          <w:tcPr>
            <w:tcW w:w="1418" w:type="dxa"/>
            <w:tcBorders>
              <w:top w:val="single" w:sz="4" w:space="0" w:color="auto"/>
              <w:left w:val="single" w:sz="4" w:space="0" w:color="auto"/>
              <w:bottom w:val="single" w:sz="4" w:space="0" w:color="auto"/>
            </w:tcBorders>
          </w:tcPr>
          <w:p w14:paraId="3F112A0C" w14:textId="77777777" w:rsidR="00977772" w:rsidRPr="00977772" w:rsidRDefault="00977772" w:rsidP="00977772">
            <w:pPr>
              <w:widowControl w:val="0"/>
              <w:autoSpaceDE w:val="0"/>
              <w:autoSpaceDN w:val="0"/>
              <w:adjustRightInd w:val="0"/>
              <w:ind w:left="-94" w:firstLine="0"/>
              <w:jc w:val="center"/>
              <w:rPr>
                <w:sz w:val="22"/>
                <w:szCs w:val="22"/>
              </w:rPr>
            </w:pPr>
            <w:r w:rsidRPr="00977772">
              <w:rPr>
                <w:sz w:val="22"/>
                <w:szCs w:val="22"/>
              </w:rPr>
              <w:t>Минимал</w:t>
            </w:r>
            <w:r w:rsidRPr="00977772">
              <w:rPr>
                <w:sz w:val="22"/>
                <w:szCs w:val="22"/>
              </w:rPr>
              <w:t>ь</w:t>
            </w:r>
            <w:r w:rsidRPr="00977772">
              <w:rPr>
                <w:sz w:val="22"/>
                <w:szCs w:val="22"/>
              </w:rPr>
              <w:lastRenderedPageBreak/>
              <w:t xml:space="preserve">ная площадь – </w:t>
            </w:r>
            <w:r w:rsidR="00DD48BD">
              <w:rPr>
                <w:sz w:val="22"/>
                <w:szCs w:val="22"/>
              </w:rPr>
              <w:t>600</w:t>
            </w:r>
          </w:p>
          <w:p w14:paraId="1086F70A" w14:textId="77777777" w:rsidR="00977772" w:rsidRPr="00977772" w:rsidRDefault="00977772" w:rsidP="00977772">
            <w:pPr>
              <w:ind w:left="-94" w:firstLine="0"/>
              <w:jc w:val="center"/>
              <w:rPr>
                <w:sz w:val="22"/>
                <w:szCs w:val="22"/>
              </w:rPr>
            </w:pPr>
            <w:r w:rsidRPr="00977772">
              <w:rPr>
                <w:sz w:val="22"/>
                <w:szCs w:val="22"/>
              </w:rPr>
              <w:t>Максимал</w:t>
            </w:r>
            <w:r w:rsidRPr="00977772">
              <w:rPr>
                <w:sz w:val="22"/>
                <w:szCs w:val="22"/>
              </w:rPr>
              <w:t>ь</w:t>
            </w:r>
            <w:r w:rsidR="00AD1C66">
              <w:rPr>
                <w:sz w:val="22"/>
                <w:szCs w:val="22"/>
              </w:rPr>
              <w:t xml:space="preserve">ная </w:t>
            </w:r>
            <w:r w:rsidR="00DD48BD">
              <w:rPr>
                <w:sz w:val="22"/>
                <w:szCs w:val="22"/>
              </w:rPr>
              <w:t>площадь – 2</w:t>
            </w:r>
            <w:r w:rsidR="00AD1C66">
              <w:rPr>
                <w:sz w:val="22"/>
                <w:szCs w:val="22"/>
              </w:rPr>
              <w:t>500</w:t>
            </w:r>
          </w:p>
        </w:tc>
        <w:tc>
          <w:tcPr>
            <w:tcW w:w="1559" w:type="dxa"/>
            <w:tcBorders>
              <w:top w:val="single" w:sz="4" w:space="0" w:color="auto"/>
              <w:left w:val="single" w:sz="4" w:space="0" w:color="auto"/>
              <w:bottom w:val="single" w:sz="4" w:space="0" w:color="auto"/>
            </w:tcBorders>
          </w:tcPr>
          <w:p w14:paraId="24BFE498" w14:textId="77777777" w:rsidR="00977772" w:rsidRPr="00977772" w:rsidRDefault="00977772" w:rsidP="00977772">
            <w:pPr>
              <w:widowControl w:val="0"/>
              <w:autoSpaceDE w:val="0"/>
              <w:autoSpaceDN w:val="0"/>
              <w:adjustRightInd w:val="0"/>
              <w:ind w:left="-94" w:right="-117" w:firstLine="0"/>
              <w:jc w:val="center"/>
              <w:rPr>
                <w:sz w:val="22"/>
                <w:szCs w:val="22"/>
              </w:rPr>
            </w:pPr>
            <w:r w:rsidRPr="00977772">
              <w:rPr>
                <w:sz w:val="22"/>
                <w:szCs w:val="22"/>
              </w:rPr>
              <w:lastRenderedPageBreak/>
              <w:t xml:space="preserve">Максимальное </w:t>
            </w:r>
            <w:r w:rsidRPr="00977772">
              <w:rPr>
                <w:sz w:val="22"/>
                <w:szCs w:val="22"/>
              </w:rPr>
              <w:lastRenderedPageBreak/>
              <w:t>количество этажей -3</w:t>
            </w:r>
          </w:p>
          <w:p w14:paraId="70B16A44" w14:textId="77777777" w:rsidR="00977772" w:rsidRPr="00977772" w:rsidRDefault="00977772" w:rsidP="00977772">
            <w:pPr>
              <w:ind w:left="-94" w:right="-117" w:firstLine="0"/>
              <w:jc w:val="center"/>
              <w:rPr>
                <w:sz w:val="22"/>
                <w:szCs w:val="22"/>
              </w:rPr>
            </w:pPr>
            <w:r w:rsidRPr="00977772">
              <w:rPr>
                <w:sz w:val="22"/>
                <w:szCs w:val="22"/>
              </w:rPr>
              <w:t>Максимальная высота стро</w:t>
            </w:r>
            <w:r w:rsidRPr="00977772">
              <w:rPr>
                <w:sz w:val="22"/>
                <w:szCs w:val="22"/>
              </w:rPr>
              <w:t>е</w:t>
            </w:r>
            <w:r w:rsidRPr="00977772">
              <w:rPr>
                <w:sz w:val="22"/>
                <w:szCs w:val="22"/>
              </w:rPr>
              <w:t>ний – 12м.</w:t>
            </w:r>
          </w:p>
        </w:tc>
        <w:tc>
          <w:tcPr>
            <w:tcW w:w="2122" w:type="dxa"/>
            <w:tcBorders>
              <w:top w:val="single" w:sz="4" w:space="0" w:color="auto"/>
              <w:left w:val="single" w:sz="4" w:space="0" w:color="auto"/>
              <w:bottom w:val="single" w:sz="4" w:space="0" w:color="auto"/>
            </w:tcBorders>
          </w:tcPr>
          <w:p w14:paraId="6146A4BE" w14:textId="77777777" w:rsidR="00977772" w:rsidRPr="00977772" w:rsidRDefault="00977772" w:rsidP="00977772">
            <w:pPr>
              <w:widowControl w:val="0"/>
              <w:autoSpaceDE w:val="0"/>
              <w:autoSpaceDN w:val="0"/>
              <w:adjustRightInd w:val="0"/>
              <w:ind w:left="-94" w:right="-117" w:firstLine="0"/>
              <w:jc w:val="center"/>
              <w:rPr>
                <w:sz w:val="22"/>
                <w:szCs w:val="22"/>
              </w:rPr>
            </w:pPr>
            <w:r w:rsidRPr="00977772">
              <w:rPr>
                <w:sz w:val="22"/>
                <w:szCs w:val="22"/>
              </w:rPr>
              <w:lastRenderedPageBreak/>
              <w:t xml:space="preserve">Минимальный отступ </w:t>
            </w:r>
            <w:r w:rsidRPr="00977772">
              <w:rPr>
                <w:sz w:val="22"/>
                <w:szCs w:val="22"/>
              </w:rPr>
              <w:lastRenderedPageBreak/>
              <w:t>зданий, строений, сооружений от границ земельного участка, со стороны, выход</w:t>
            </w:r>
            <w:r w:rsidRPr="00977772">
              <w:rPr>
                <w:sz w:val="22"/>
                <w:szCs w:val="22"/>
              </w:rPr>
              <w:t>я</w:t>
            </w:r>
            <w:r w:rsidRPr="00977772">
              <w:rPr>
                <w:sz w:val="22"/>
                <w:szCs w:val="22"/>
              </w:rPr>
              <w:t>щей:</w:t>
            </w:r>
          </w:p>
          <w:p w14:paraId="6E2AF88B" w14:textId="77777777" w:rsidR="00977772" w:rsidRPr="00977772" w:rsidRDefault="00977772" w:rsidP="00977772">
            <w:pPr>
              <w:widowControl w:val="0"/>
              <w:autoSpaceDE w:val="0"/>
              <w:autoSpaceDN w:val="0"/>
              <w:adjustRightInd w:val="0"/>
              <w:ind w:left="-94" w:right="-117" w:firstLine="0"/>
              <w:jc w:val="center"/>
              <w:rPr>
                <w:sz w:val="22"/>
                <w:szCs w:val="22"/>
              </w:rPr>
            </w:pPr>
            <w:r w:rsidRPr="00977772">
              <w:rPr>
                <w:sz w:val="22"/>
                <w:szCs w:val="22"/>
              </w:rPr>
              <w:t>на улицу - 5 м</w:t>
            </w:r>
          </w:p>
          <w:p w14:paraId="018DDF71" w14:textId="77777777" w:rsidR="00977772" w:rsidRPr="00977772" w:rsidRDefault="00977772" w:rsidP="00977772">
            <w:pPr>
              <w:widowControl w:val="0"/>
              <w:autoSpaceDE w:val="0"/>
              <w:autoSpaceDN w:val="0"/>
              <w:adjustRightInd w:val="0"/>
              <w:ind w:left="-94" w:right="-117" w:firstLine="0"/>
              <w:jc w:val="center"/>
              <w:rPr>
                <w:sz w:val="22"/>
                <w:szCs w:val="22"/>
              </w:rPr>
            </w:pPr>
            <w:r w:rsidRPr="00977772">
              <w:rPr>
                <w:sz w:val="22"/>
                <w:szCs w:val="22"/>
              </w:rPr>
              <w:t>на проезд -3 м</w:t>
            </w:r>
          </w:p>
        </w:tc>
        <w:tc>
          <w:tcPr>
            <w:tcW w:w="1705" w:type="dxa"/>
            <w:tcBorders>
              <w:top w:val="single" w:sz="4" w:space="0" w:color="auto"/>
              <w:left w:val="single" w:sz="4" w:space="0" w:color="auto"/>
              <w:bottom w:val="single" w:sz="4" w:space="0" w:color="auto"/>
            </w:tcBorders>
          </w:tcPr>
          <w:p w14:paraId="3AC197BE" w14:textId="77777777" w:rsidR="00977772" w:rsidRPr="00977772" w:rsidRDefault="003B7BDD" w:rsidP="00977772">
            <w:pPr>
              <w:widowControl w:val="0"/>
              <w:autoSpaceDE w:val="0"/>
              <w:autoSpaceDN w:val="0"/>
              <w:adjustRightInd w:val="0"/>
              <w:ind w:left="-94" w:right="-117" w:firstLine="0"/>
              <w:jc w:val="center"/>
              <w:rPr>
                <w:sz w:val="22"/>
                <w:szCs w:val="22"/>
              </w:rPr>
            </w:pPr>
            <w:r>
              <w:rPr>
                <w:sz w:val="22"/>
                <w:szCs w:val="22"/>
              </w:rPr>
              <w:lastRenderedPageBreak/>
              <w:t>5</w:t>
            </w:r>
            <w:r w:rsidR="00977772" w:rsidRPr="00977772">
              <w:rPr>
                <w:sz w:val="22"/>
                <w:szCs w:val="22"/>
              </w:rPr>
              <w:t>0</w:t>
            </w:r>
          </w:p>
        </w:tc>
      </w:tr>
      <w:tr w:rsidR="00977772" w:rsidRPr="00977772" w14:paraId="1F446765" w14:textId="77777777" w:rsidTr="0091120A">
        <w:tc>
          <w:tcPr>
            <w:tcW w:w="1701" w:type="dxa"/>
            <w:tcBorders>
              <w:top w:val="single" w:sz="4" w:space="0" w:color="auto"/>
              <w:bottom w:val="single" w:sz="4" w:space="0" w:color="auto"/>
              <w:right w:val="single" w:sz="4" w:space="0" w:color="auto"/>
            </w:tcBorders>
          </w:tcPr>
          <w:p w14:paraId="4F311E74" w14:textId="77777777" w:rsidR="00977772" w:rsidRPr="00977772" w:rsidRDefault="00977772" w:rsidP="00977772">
            <w:pPr>
              <w:widowControl w:val="0"/>
              <w:autoSpaceDE w:val="0"/>
              <w:autoSpaceDN w:val="0"/>
              <w:adjustRightInd w:val="0"/>
              <w:ind w:left="-108" w:right="-108" w:firstLine="0"/>
              <w:jc w:val="center"/>
              <w:rPr>
                <w:sz w:val="22"/>
                <w:szCs w:val="22"/>
              </w:rPr>
            </w:pPr>
            <w:r w:rsidRPr="00977772">
              <w:rPr>
                <w:sz w:val="22"/>
                <w:szCs w:val="22"/>
              </w:rPr>
              <w:lastRenderedPageBreak/>
              <w:t>Для ведения ли</w:t>
            </w:r>
            <w:r w:rsidRPr="00977772">
              <w:rPr>
                <w:sz w:val="22"/>
                <w:szCs w:val="22"/>
              </w:rPr>
              <w:t>ч</w:t>
            </w:r>
            <w:r w:rsidRPr="00977772">
              <w:rPr>
                <w:sz w:val="22"/>
                <w:szCs w:val="22"/>
              </w:rPr>
              <w:t>ного подсобного хозяйства (пр</w:t>
            </w:r>
            <w:r w:rsidRPr="00977772">
              <w:rPr>
                <w:sz w:val="22"/>
                <w:szCs w:val="22"/>
              </w:rPr>
              <w:t>и</w:t>
            </w:r>
            <w:r w:rsidRPr="00977772">
              <w:rPr>
                <w:sz w:val="22"/>
                <w:szCs w:val="22"/>
              </w:rPr>
              <w:t>усадебный з</w:t>
            </w:r>
            <w:r w:rsidRPr="00977772">
              <w:rPr>
                <w:sz w:val="22"/>
                <w:szCs w:val="22"/>
              </w:rPr>
              <w:t>е</w:t>
            </w:r>
            <w:r w:rsidRPr="00977772">
              <w:rPr>
                <w:sz w:val="22"/>
                <w:szCs w:val="22"/>
              </w:rPr>
              <w:t>мельный участок)</w:t>
            </w:r>
          </w:p>
        </w:tc>
        <w:tc>
          <w:tcPr>
            <w:tcW w:w="6082" w:type="dxa"/>
            <w:tcBorders>
              <w:top w:val="single" w:sz="4" w:space="0" w:color="auto"/>
              <w:left w:val="single" w:sz="4" w:space="0" w:color="auto"/>
              <w:bottom w:val="single" w:sz="4" w:space="0" w:color="auto"/>
              <w:right w:val="single" w:sz="4" w:space="0" w:color="auto"/>
            </w:tcBorders>
          </w:tcPr>
          <w:p w14:paraId="2A6A1625" w14:textId="77777777" w:rsidR="00977772" w:rsidRPr="00977772" w:rsidRDefault="00977772" w:rsidP="00977772">
            <w:pPr>
              <w:widowControl w:val="0"/>
              <w:autoSpaceDE w:val="0"/>
              <w:autoSpaceDN w:val="0"/>
              <w:adjustRightInd w:val="0"/>
              <w:ind w:left="-108" w:right="-108" w:firstLine="0"/>
              <w:jc w:val="center"/>
              <w:rPr>
                <w:sz w:val="22"/>
                <w:szCs w:val="22"/>
              </w:rPr>
            </w:pPr>
            <w:r w:rsidRPr="00977772">
              <w:rPr>
                <w:sz w:val="22"/>
                <w:szCs w:val="22"/>
              </w:rPr>
              <w:t>Размещение жилого дома, указанного в описании вида разр</w:t>
            </w:r>
            <w:r w:rsidRPr="00977772">
              <w:rPr>
                <w:sz w:val="22"/>
                <w:szCs w:val="22"/>
              </w:rPr>
              <w:t>е</w:t>
            </w:r>
            <w:r w:rsidRPr="00977772">
              <w:rPr>
                <w:sz w:val="22"/>
                <w:szCs w:val="22"/>
              </w:rPr>
              <w:t>шенного использования с кодом 2.1; производство сельскох</w:t>
            </w:r>
            <w:r w:rsidRPr="00977772">
              <w:rPr>
                <w:sz w:val="22"/>
                <w:szCs w:val="22"/>
              </w:rPr>
              <w:t>о</w:t>
            </w:r>
            <w:r w:rsidRPr="00977772">
              <w:rPr>
                <w:sz w:val="22"/>
                <w:szCs w:val="22"/>
              </w:rPr>
              <w:t>зяйственной продукции; размещение гаража и иных вспомог</w:t>
            </w:r>
            <w:r w:rsidRPr="00977772">
              <w:rPr>
                <w:sz w:val="22"/>
                <w:szCs w:val="22"/>
              </w:rPr>
              <w:t>а</w:t>
            </w:r>
            <w:r w:rsidRPr="00977772">
              <w:rPr>
                <w:sz w:val="22"/>
                <w:szCs w:val="22"/>
              </w:rPr>
              <w:t>тельных сооружений;</w:t>
            </w:r>
          </w:p>
          <w:p w14:paraId="42E0404A" w14:textId="77777777" w:rsidR="00977772" w:rsidRPr="00977772" w:rsidRDefault="00977772" w:rsidP="00977772">
            <w:pPr>
              <w:widowControl w:val="0"/>
              <w:autoSpaceDE w:val="0"/>
              <w:autoSpaceDN w:val="0"/>
              <w:adjustRightInd w:val="0"/>
              <w:ind w:left="-108" w:right="-108" w:firstLine="0"/>
              <w:jc w:val="center"/>
              <w:rPr>
                <w:sz w:val="22"/>
                <w:szCs w:val="22"/>
              </w:rPr>
            </w:pPr>
            <w:r w:rsidRPr="00977772">
              <w:rPr>
                <w:sz w:val="22"/>
                <w:szCs w:val="22"/>
              </w:rPr>
              <w:t>содержание сельскохозяйственных животных</w:t>
            </w:r>
          </w:p>
        </w:tc>
        <w:tc>
          <w:tcPr>
            <w:tcW w:w="864" w:type="dxa"/>
            <w:tcBorders>
              <w:top w:val="single" w:sz="4" w:space="0" w:color="auto"/>
              <w:left w:val="single" w:sz="4" w:space="0" w:color="auto"/>
              <w:bottom w:val="single" w:sz="4" w:space="0" w:color="auto"/>
            </w:tcBorders>
          </w:tcPr>
          <w:p w14:paraId="300F2F39" w14:textId="77777777" w:rsidR="00977772" w:rsidRPr="00977772" w:rsidRDefault="00977772" w:rsidP="00977772">
            <w:pPr>
              <w:widowControl w:val="0"/>
              <w:autoSpaceDE w:val="0"/>
              <w:autoSpaceDN w:val="0"/>
              <w:adjustRightInd w:val="0"/>
              <w:ind w:left="-108" w:right="-117" w:firstLine="0"/>
              <w:jc w:val="center"/>
              <w:rPr>
                <w:sz w:val="22"/>
                <w:szCs w:val="22"/>
              </w:rPr>
            </w:pPr>
            <w:r w:rsidRPr="00977772">
              <w:rPr>
                <w:sz w:val="22"/>
                <w:szCs w:val="22"/>
              </w:rPr>
              <w:t>2.2</w:t>
            </w:r>
          </w:p>
        </w:tc>
        <w:tc>
          <w:tcPr>
            <w:tcW w:w="1418" w:type="dxa"/>
            <w:tcBorders>
              <w:top w:val="single" w:sz="4" w:space="0" w:color="auto"/>
              <w:left w:val="single" w:sz="4" w:space="0" w:color="auto"/>
              <w:bottom w:val="single" w:sz="4" w:space="0" w:color="auto"/>
            </w:tcBorders>
          </w:tcPr>
          <w:p w14:paraId="51937D77" w14:textId="77777777" w:rsidR="00977772" w:rsidRPr="00977772" w:rsidRDefault="00977772" w:rsidP="00977772">
            <w:pPr>
              <w:widowControl w:val="0"/>
              <w:autoSpaceDE w:val="0"/>
              <w:autoSpaceDN w:val="0"/>
              <w:adjustRightInd w:val="0"/>
              <w:ind w:left="-94" w:firstLine="0"/>
              <w:jc w:val="center"/>
              <w:rPr>
                <w:sz w:val="22"/>
                <w:szCs w:val="22"/>
              </w:rPr>
            </w:pPr>
            <w:r w:rsidRPr="00977772">
              <w:rPr>
                <w:sz w:val="22"/>
                <w:szCs w:val="22"/>
              </w:rPr>
              <w:t>Минимал</w:t>
            </w:r>
            <w:r w:rsidRPr="00977772">
              <w:rPr>
                <w:sz w:val="22"/>
                <w:szCs w:val="22"/>
              </w:rPr>
              <w:t>ь</w:t>
            </w:r>
            <w:r w:rsidR="00DD48BD">
              <w:rPr>
                <w:sz w:val="22"/>
                <w:szCs w:val="22"/>
              </w:rPr>
              <w:t>ная площадь – 6</w:t>
            </w:r>
            <w:r w:rsidR="00AD1C66">
              <w:rPr>
                <w:sz w:val="22"/>
                <w:szCs w:val="22"/>
              </w:rPr>
              <w:t>00</w:t>
            </w:r>
          </w:p>
          <w:p w14:paraId="22411D51" w14:textId="77777777" w:rsidR="00977772" w:rsidRPr="00977772" w:rsidRDefault="00977772" w:rsidP="00977772">
            <w:pPr>
              <w:widowControl w:val="0"/>
              <w:autoSpaceDE w:val="0"/>
              <w:autoSpaceDN w:val="0"/>
              <w:adjustRightInd w:val="0"/>
              <w:ind w:left="-94" w:firstLine="0"/>
              <w:jc w:val="center"/>
              <w:rPr>
                <w:sz w:val="22"/>
                <w:szCs w:val="22"/>
              </w:rPr>
            </w:pPr>
            <w:r w:rsidRPr="00977772">
              <w:rPr>
                <w:sz w:val="22"/>
                <w:szCs w:val="22"/>
              </w:rPr>
              <w:t>Максимал</w:t>
            </w:r>
            <w:r w:rsidRPr="00977772">
              <w:rPr>
                <w:sz w:val="22"/>
                <w:szCs w:val="22"/>
              </w:rPr>
              <w:t>ь</w:t>
            </w:r>
            <w:r w:rsidR="00AD1C66">
              <w:rPr>
                <w:sz w:val="22"/>
                <w:szCs w:val="22"/>
              </w:rPr>
              <w:t>ная площадь – 10000</w:t>
            </w:r>
          </w:p>
        </w:tc>
        <w:tc>
          <w:tcPr>
            <w:tcW w:w="1559" w:type="dxa"/>
            <w:tcBorders>
              <w:top w:val="single" w:sz="4" w:space="0" w:color="auto"/>
              <w:left w:val="single" w:sz="4" w:space="0" w:color="auto"/>
              <w:bottom w:val="single" w:sz="4" w:space="0" w:color="auto"/>
            </w:tcBorders>
          </w:tcPr>
          <w:p w14:paraId="370E7329" w14:textId="77777777" w:rsidR="00977772" w:rsidRPr="00977772" w:rsidRDefault="00977772" w:rsidP="00977772">
            <w:pPr>
              <w:widowControl w:val="0"/>
              <w:autoSpaceDE w:val="0"/>
              <w:autoSpaceDN w:val="0"/>
              <w:adjustRightInd w:val="0"/>
              <w:ind w:left="-94" w:right="-117" w:firstLine="0"/>
              <w:jc w:val="center"/>
              <w:rPr>
                <w:sz w:val="22"/>
                <w:szCs w:val="22"/>
              </w:rPr>
            </w:pPr>
            <w:r w:rsidRPr="00977772">
              <w:rPr>
                <w:sz w:val="22"/>
                <w:szCs w:val="22"/>
              </w:rPr>
              <w:t>Максимальное количество этажей -3</w:t>
            </w:r>
          </w:p>
          <w:p w14:paraId="4064B15A" w14:textId="77777777" w:rsidR="00977772" w:rsidRPr="00977772" w:rsidRDefault="00977772" w:rsidP="00977772">
            <w:pPr>
              <w:widowControl w:val="0"/>
              <w:autoSpaceDE w:val="0"/>
              <w:autoSpaceDN w:val="0"/>
              <w:adjustRightInd w:val="0"/>
              <w:ind w:left="-94" w:right="-117" w:firstLine="0"/>
              <w:jc w:val="center"/>
              <w:rPr>
                <w:sz w:val="22"/>
                <w:szCs w:val="22"/>
              </w:rPr>
            </w:pPr>
            <w:r w:rsidRPr="00977772">
              <w:rPr>
                <w:sz w:val="22"/>
                <w:szCs w:val="22"/>
              </w:rPr>
              <w:t>Максимальная высота стро</w:t>
            </w:r>
            <w:r w:rsidRPr="00977772">
              <w:rPr>
                <w:sz w:val="22"/>
                <w:szCs w:val="22"/>
              </w:rPr>
              <w:t>е</w:t>
            </w:r>
            <w:r w:rsidRPr="00977772">
              <w:rPr>
                <w:sz w:val="22"/>
                <w:szCs w:val="22"/>
              </w:rPr>
              <w:t>ний – 12м.</w:t>
            </w:r>
          </w:p>
        </w:tc>
        <w:tc>
          <w:tcPr>
            <w:tcW w:w="2122" w:type="dxa"/>
            <w:tcBorders>
              <w:top w:val="single" w:sz="4" w:space="0" w:color="auto"/>
              <w:left w:val="single" w:sz="4" w:space="0" w:color="auto"/>
              <w:bottom w:val="single" w:sz="4" w:space="0" w:color="auto"/>
            </w:tcBorders>
          </w:tcPr>
          <w:p w14:paraId="71F4B225" w14:textId="77777777" w:rsidR="00977772" w:rsidRPr="00977772" w:rsidRDefault="00977772" w:rsidP="00977772">
            <w:pPr>
              <w:widowControl w:val="0"/>
              <w:autoSpaceDE w:val="0"/>
              <w:autoSpaceDN w:val="0"/>
              <w:adjustRightInd w:val="0"/>
              <w:ind w:left="-94" w:right="-117" w:firstLine="0"/>
              <w:jc w:val="center"/>
              <w:rPr>
                <w:sz w:val="22"/>
                <w:szCs w:val="22"/>
              </w:rPr>
            </w:pPr>
            <w:r w:rsidRPr="00977772">
              <w:rPr>
                <w:sz w:val="22"/>
                <w:szCs w:val="22"/>
              </w:rPr>
              <w:t>Минимальный отступ зданий, строений, сооружений от границ земельного участка, со стороны, выход</w:t>
            </w:r>
            <w:r w:rsidRPr="00977772">
              <w:rPr>
                <w:sz w:val="22"/>
                <w:szCs w:val="22"/>
              </w:rPr>
              <w:t>я</w:t>
            </w:r>
            <w:r w:rsidRPr="00977772">
              <w:rPr>
                <w:sz w:val="22"/>
                <w:szCs w:val="22"/>
              </w:rPr>
              <w:t>щей:</w:t>
            </w:r>
          </w:p>
          <w:p w14:paraId="53631739" w14:textId="77777777" w:rsidR="00977772" w:rsidRPr="00977772" w:rsidRDefault="00977772" w:rsidP="00977772">
            <w:pPr>
              <w:widowControl w:val="0"/>
              <w:autoSpaceDE w:val="0"/>
              <w:autoSpaceDN w:val="0"/>
              <w:adjustRightInd w:val="0"/>
              <w:ind w:left="-94" w:right="-117" w:firstLine="0"/>
              <w:jc w:val="center"/>
              <w:rPr>
                <w:sz w:val="22"/>
                <w:szCs w:val="22"/>
              </w:rPr>
            </w:pPr>
            <w:r w:rsidRPr="00977772">
              <w:rPr>
                <w:sz w:val="22"/>
                <w:szCs w:val="22"/>
              </w:rPr>
              <w:t>на улицу - 5 м</w:t>
            </w:r>
          </w:p>
          <w:p w14:paraId="1B7EC132" w14:textId="77777777" w:rsidR="00977772" w:rsidRPr="00977772" w:rsidRDefault="00977772" w:rsidP="00977772">
            <w:pPr>
              <w:widowControl w:val="0"/>
              <w:autoSpaceDE w:val="0"/>
              <w:autoSpaceDN w:val="0"/>
              <w:adjustRightInd w:val="0"/>
              <w:ind w:left="-94" w:right="-117" w:firstLine="0"/>
              <w:jc w:val="center"/>
              <w:rPr>
                <w:sz w:val="22"/>
                <w:szCs w:val="22"/>
              </w:rPr>
            </w:pPr>
            <w:r w:rsidRPr="00977772">
              <w:rPr>
                <w:sz w:val="22"/>
                <w:szCs w:val="22"/>
              </w:rPr>
              <w:t>на проезд -3 м</w:t>
            </w:r>
          </w:p>
        </w:tc>
        <w:tc>
          <w:tcPr>
            <w:tcW w:w="1705" w:type="dxa"/>
            <w:tcBorders>
              <w:top w:val="single" w:sz="4" w:space="0" w:color="auto"/>
              <w:left w:val="single" w:sz="4" w:space="0" w:color="auto"/>
              <w:bottom w:val="single" w:sz="4" w:space="0" w:color="auto"/>
            </w:tcBorders>
          </w:tcPr>
          <w:p w14:paraId="68C66CAF" w14:textId="77777777" w:rsidR="00977772" w:rsidRPr="00977772" w:rsidRDefault="003B7BDD" w:rsidP="00977772">
            <w:pPr>
              <w:widowControl w:val="0"/>
              <w:autoSpaceDE w:val="0"/>
              <w:autoSpaceDN w:val="0"/>
              <w:adjustRightInd w:val="0"/>
              <w:ind w:left="-94" w:right="-117" w:firstLine="0"/>
              <w:jc w:val="center"/>
              <w:rPr>
                <w:sz w:val="22"/>
                <w:szCs w:val="22"/>
              </w:rPr>
            </w:pPr>
            <w:r>
              <w:rPr>
                <w:sz w:val="22"/>
                <w:szCs w:val="22"/>
              </w:rPr>
              <w:t>5</w:t>
            </w:r>
            <w:r w:rsidR="00977772" w:rsidRPr="00977772">
              <w:rPr>
                <w:sz w:val="22"/>
                <w:szCs w:val="22"/>
              </w:rPr>
              <w:t>0</w:t>
            </w:r>
          </w:p>
        </w:tc>
      </w:tr>
      <w:tr w:rsidR="00902648" w:rsidRPr="00977772" w14:paraId="4A84FE40" w14:textId="77777777" w:rsidTr="0091120A">
        <w:tc>
          <w:tcPr>
            <w:tcW w:w="1701" w:type="dxa"/>
            <w:tcBorders>
              <w:top w:val="single" w:sz="4" w:space="0" w:color="auto"/>
              <w:bottom w:val="single" w:sz="4" w:space="0" w:color="auto"/>
              <w:right w:val="single" w:sz="4" w:space="0" w:color="auto"/>
            </w:tcBorders>
          </w:tcPr>
          <w:p w14:paraId="1E3F3DCC" w14:textId="77777777" w:rsidR="00902648" w:rsidRPr="00902648" w:rsidRDefault="00902648" w:rsidP="008D3102">
            <w:pPr>
              <w:widowControl w:val="0"/>
              <w:autoSpaceDE w:val="0"/>
              <w:autoSpaceDN w:val="0"/>
              <w:adjustRightInd w:val="0"/>
              <w:ind w:left="-108" w:right="-108" w:firstLine="0"/>
              <w:jc w:val="center"/>
              <w:rPr>
                <w:sz w:val="22"/>
                <w:szCs w:val="22"/>
              </w:rPr>
            </w:pPr>
            <w:bookmarkStart w:id="259" w:name="sub_1023"/>
            <w:r w:rsidRPr="00902648">
              <w:rPr>
                <w:sz w:val="22"/>
                <w:szCs w:val="22"/>
              </w:rPr>
              <w:t>Блокированная жилая застройка</w:t>
            </w:r>
            <w:bookmarkEnd w:id="259"/>
          </w:p>
        </w:tc>
        <w:tc>
          <w:tcPr>
            <w:tcW w:w="6082" w:type="dxa"/>
            <w:tcBorders>
              <w:top w:val="single" w:sz="4" w:space="0" w:color="auto"/>
              <w:left w:val="single" w:sz="4" w:space="0" w:color="auto"/>
              <w:bottom w:val="single" w:sz="4" w:space="0" w:color="auto"/>
              <w:right w:val="single" w:sz="4" w:space="0" w:color="auto"/>
            </w:tcBorders>
          </w:tcPr>
          <w:p w14:paraId="7B32861C" w14:textId="77777777" w:rsidR="00902648" w:rsidRPr="00902648" w:rsidRDefault="00902648" w:rsidP="008D3102">
            <w:pPr>
              <w:widowControl w:val="0"/>
              <w:autoSpaceDE w:val="0"/>
              <w:autoSpaceDN w:val="0"/>
              <w:adjustRightInd w:val="0"/>
              <w:ind w:left="-108" w:right="-108" w:firstLine="0"/>
              <w:rPr>
                <w:sz w:val="22"/>
                <w:szCs w:val="22"/>
              </w:rPr>
            </w:pPr>
            <w:r w:rsidRPr="00902648">
              <w:rPr>
                <w:sz w:val="22"/>
                <w:szCs w:val="22"/>
              </w:rPr>
              <w:t>Размещение жилого дома, блокированного с другим жилым домом (другими жилыми домами) в одном ряду общей боковой стеной (общими боковыми стенами) без проемов и имеющего</w:t>
            </w:r>
          </w:p>
          <w:p w14:paraId="5C4FD98E" w14:textId="77777777" w:rsidR="00902648" w:rsidRPr="00902648" w:rsidRDefault="00902648" w:rsidP="008D3102">
            <w:pPr>
              <w:widowControl w:val="0"/>
              <w:autoSpaceDE w:val="0"/>
              <w:autoSpaceDN w:val="0"/>
              <w:adjustRightInd w:val="0"/>
              <w:ind w:left="-108" w:right="-108" w:firstLine="0"/>
              <w:rPr>
                <w:sz w:val="22"/>
                <w:szCs w:val="22"/>
              </w:rPr>
            </w:pPr>
            <w:r w:rsidRPr="00902648">
              <w:rPr>
                <w:sz w:val="22"/>
                <w:szCs w:val="22"/>
              </w:rPr>
              <w:t>отдельный выход на земельный участок; разведение декорати</w:t>
            </w:r>
            <w:r w:rsidRPr="00902648">
              <w:rPr>
                <w:sz w:val="22"/>
                <w:szCs w:val="22"/>
              </w:rPr>
              <w:t>в</w:t>
            </w:r>
            <w:r w:rsidRPr="00902648">
              <w:rPr>
                <w:sz w:val="22"/>
                <w:szCs w:val="22"/>
              </w:rPr>
              <w:t>ных и плодовых деревьев, овощных и ягодных культур; разм</w:t>
            </w:r>
            <w:r w:rsidRPr="00902648">
              <w:rPr>
                <w:sz w:val="22"/>
                <w:szCs w:val="22"/>
              </w:rPr>
              <w:t>е</w:t>
            </w:r>
            <w:r w:rsidRPr="00902648">
              <w:rPr>
                <w:sz w:val="22"/>
                <w:szCs w:val="22"/>
              </w:rPr>
              <w:t>щение гаражей для собственных нужд и иных вспомогательных</w:t>
            </w:r>
          </w:p>
          <w:p w14:paraId="7E5A0050" w14:textId="77777777" w:rsidR="00902648" w:rsidRPr="00902648" w:rsidRDefault="00902648" w:rsidP="008D3102">
            <w:pPr>
              <w:widowControl w:val="0"/>
              <w:autoSpaceDE w:val="0"/>
              <w:autoSpaceDN w:val="0"/>
              <w:adjustRightInd w:val="0"/>
              <w:ind w:left="-108" w:right="-108" w:firstLine="0"/>
              <w:rPr>
                <w:sz w:val="22"/>
                <w:szCs w:val="22"/>
              </w:rPr>
            </w:pPr>
            <w:r w:rsidRPr="00902648">
              <w:rPr>
                <w:sz w:val="22"/>
                <w:szCs w:val="22"/>
              </w:rPr>
              <w:t>сооружений; обустройство спортивных и детских площадок, площадок для отдыха</w:t>
            </w:r>
          </w:p>
          <w:p w14:paraId="5DCAF432" w14:textId="77777777" w:rsidR="00902648" w:rsidRPr="00902648" w:rsidRDefault="00902648" w:rsidP="008D3102">
            <w:pPr>
              <w:widowControl w:val="0"/>
              <w:autoSpaceDE w:val="0"/>
              <w:autoSpaceDN w:val="0"/>
              <w:adjustRightInd w:val="0"/>
              <w:ind w:left="-108" w:right="-108" w:firstLine="0"/>
              <w:jc w:val="center"/>
              <w:rPr>
                <w:sz w:val="22"/>
                <w:szCs w:val="22"/>
              </w:rPr>
            </w:pPr>
          </w:p>
        </w:tc>
        <w:tc>
          <w:tcPr>
            <w:tcW w:w="864" w:type="dxa"/>
            <w:tcBorders>
              <w:top w:val="single" w:sz="4" w:space="0" w:color="auto"/>
              <w:left w:val="single" w:sz="4" w:space="0" w:color="auto"/>
              <w:bottom w:val="single" w:sz="4" w:space="0" w:color="auto"/>
            </w:tcBorders>
          </w:tcPr>
          <w:p w14:paraId="4E071B2C" w14:textId="77777777" w:rsidR="00902648" w:rsidRPr="00902648" w:rsidRDefault="00902648" w:rsidP="008D3102">
            <w:pPr>
              <w:widowControl w:val="0"/>
              <w:autoSpaceDE w:val="0"/>
              <w:autoSpaceDN w:val="0"/>
              <w:adjustRightInd w:val="0"/>
              <w:ind w:left="-108" w:right="-117" w:firstLine="0"/>
              <w:jc w:val="center"/>
              <w:rPr>
                <w:sz w:val="22"/>
                <w:szCs w:val="22"/>
              </w:rPr>
            </w:pPr>
            <w:r w:rsidRPr="00902648">
              <w:rPr>
                <w:sz w:val="22"/>
                <w:szCs w:val="22"/>
              </w:rPr>
              <w:t>2.3</w:t>
            </w:r>
          </w:p>
        </w:tc>
        <w:tc>
          <w:tcPr>
            <w:tcW w:w="1418" w:type="dxa"/>
            <w:tcBorders>
              <w:top w:val="single" w:sz="4" w:space="0" w:color="auto"/>
              <w:left w:val="single" w:sz="4" w:space="0" w:color="auto"/>
              <w:bottom w:val="single" w:sz="4" w:space="0" w:color="auto"/>
            </w:tcBorders>
          </w:tcPr>
          <w:p w14:paraId="01AA4E3D" w14:textId="77777777" w:rsidR="00902648" w:rsidRPr="00902648" w:rsidRDefault="00902648" w:rsidP="008D3102">
            <w:pPr>
              <w:widowControl w:val="0"/>
              <w:autoSpaceDE w:val="0"/>
              <w:autoSpaceDN w:val="0"/>
              <w:adjustRightInd w:val="0"/>
              <w:ind w:left="-94" w:firstLine="0"/>
              <w:jc w:val="center"/>
              <w:rPr>
                <w:sz w:val="22"/>
                <w:szCs w:val="22"/>
              </w:rPr>
            </w:pPr>
            <w:r w:rsidRPr="00902648">
              <w:rPr>
                <w:sz w:val="22"/>
                <w:szCs w:val="22"/>
              </w:rPr>
              <w:t>Минимал</w:t>
            </w:r>
            <w:r w:rsidRPr="00902648">
              <w:rPr>
                <w:sz w:val="22"/>
                <w:szCs w:val="22"/>
              </w:rPr>
              <w:t>ь</w:t>
            </w:r>
            <w:r w:rsidRPr="00902648">
              <w:rPr>
                <w:sz w:val="22"/>
                <w:szCs w:val="22"/>
              </w:rPr>
              <w:t xml:space="preserve">ная площадь </w:t>
            </w:r>
            <w:proofErr w:type="spellStart"/>
            <w:r w:rsidRPr="00902648">
              <w:rPr>
                <w:sz w:val="22"/>
                <w:szCs w:val="22"/>
              </w:rPr>
              <w:t>прикварти</w:t>
            </w:r>
            <w:r w:rsidRPr="00902648">
              <w:rPr>
                <w:sz w:val="22"/>
                <w:szCs w:val="22"/>
              </w:rPr>
              <w:t>р</w:t>
            </w:r>
            <w:r w:rsidRPr="00902648">
              <w:rPr>
                <w:sz w:val="22"/>
                <w:szCs w:val="22"/>
              </w:rPr>
              <w:t>ногоучастка</w:t>
            </w:r>
            <w:proofErr w:type="spellEnd"/>
            <w:r w:rsidRPr="00902648">
              <w:rPr>
                <w:sz w:val="22"/>
                <w:szCs w:val="22"/>
              </w:rPr>
              <w:t>– 400</w:t>
            </w:r>
          </w:p>
          <w:p w14:paraId="7D88392C" w14:textId="77777777" w:rsidR="00902648" w:rsidRPr="00902648" w:rsidRDefault="00902648" w:rsidP="008D3102">
            <w:pPr>
              <w:widowControl w:val="0"/>
              <w:autoSpaceDE w:val="0"/>
              <w:autoSpaceDN w:val="0"/>
              <w:adjustRightInd w:val="0"/>
              <w:ind w:left="-94" w:firstLine="0"/>
              <w:jc w:val="center"/>
              <w:rPr>
                <w:sz w:val="22"/>
                <w:szCs w:val="22"/>
              </w:rPr>
            </w:pPr>
            <w:r w:rsidRPr="00902648">
              <w:rPr>
                <w:sz w:val="22"/>
                <w:szCs w:val="22"/>
              </w:rPr>
              <w:t>Максимал</w:t>
            </w:r>
            <w:r w:rsidRPr="00902648">
              <w:rPr>
                <w:sz w:val="22"/>
                <w:szCs w:val="22"/>
              </w:rPr>
              <w:t>ь</w:t>
            </w:r>
            <w:r w:rsidRPr="00902648">
              <w:rPr>
                <w:sz w:val="22"/>
                <w:szCs w:val="22"/>
              </w:rPr>
              <w:t xml:space="preserve">ная площадь </w:t>
            </w:r>
            <w:proofErr w:type="spellStart"/>
            <w:r w:rsidRPr="00902648">
              <w:rPr>
                <w:sz w:val="22"/>
                <w:szCs w:val="22"/>
              </w:rPr>
              <w:t>прикварти</w:t>
            </w:r>
            <w:r w:rsidRPr="00902648">
              <w:rPr>
                <w:sz w:val="22"/>
                <w:szCs w:val="22"/>
              </w:rPr>
              <w:t>р</w:t>
            </w:r>
            <w:r w:rsidRPr="00902648">
              <w:rPr>
                <w:sz w:val="22"/>
                <w:szCs w:val="22"/>
              </w:rPr>
              <w:t>ногоучастка</w:t>
            </w:r>
            <w:proofErr w:type="spellEnd"/>
            <w:r w:rsidRPr="00902648">
              <w:rPr>
                <w:sz w:val="22"/>
                <w:szCs w:val="22"/>
              </w:rPr>
              <w:t xml:space="preserve"> – 2500</w:t>
            </w:r>
          </w:p>
          <w:p w14:paraId="6E0643F8" w14:textId="77777777" w:rsidR="00902648" w:rsidRPr="00902648" w:rsidRDefault="00902648" w:rsidP="008D3102">
            <w:pPr>
              <w:widowControl w:val="0"/>
              <w:autoSpaceDE w:val="0"/>
              <w:autoSpaceDN w:val="0"/>
              <w:adjustRightInd w:val="0"/>
              <w:ind w:left="-94" w:firstLine="0"/>
              <w:jc w:val="center"/>
              <w:rPr>
                <w:sz w:val="22"/>
                <w:szCs w:val="22"/>
              </w:rPr>
            </w:pPr>
          </w:p>
          <w:p w14:paraId="016A778F" w14:textId="77777777" w:rsidR="00902648" w:rsidRPr="00902648" w:rsidRDefault="00902648" w:rsidP="008D3102">
            <w:pPr>
              <w:widowControl w:val="0"/>
              <w:autoSpaceDE w:val="0"/>
              <w:autoSpaceDN w:val="0"/>
              <w:adjustRightInd w:val="0"/>
              <w:ind w:left="-94" w:firstLine="0"/>
              <w:jc w:val="center"/>
              <w:rPr>
                <w:sz w:val="22"/>
                <w:szCs w:val="22"/>
              </w:rPr>
            </w:pPr>
            <w:r w:rsidRPr="00902648">
              <w:rPr>
                <w:sz w:val="22"/>
                <w:szCs w:val="22"/>
              </w:rPr>
              <w:t>Без площади застройки</w:t>
            </w:r>
          </w:p>
          <w:p w14:paraId="6C79632B" w14:textId="77777777" w:rsidR="00902648" w:rsidRPr="00902648" w:rsidRDefault="00902648" w:rsidP="008D3102">
            <w:pPr>
              <w:widowControl w:val="0"/>
              <w:autoSpaceDE w:val="0"/>
              <w:autoSpaceDN w:val="0"/>
              <w:adjustRightInd w:val="0"/>
              <w:ind w:left="-94" w:firstLine="0"/>
              <w:jc w:val="center"/>
              <w:rPr>
                <w:sz w:val="22"/>
                <w:szCs w:val="22"/>
              </w:rPr>
            </w:pPr>
          </w:p>
        </w:tc>
        <w:tc>
          <w:tcPr>
            <w:tcW w:w="1559" w:type="dxa"/>
            <w:tcBorders>
              <w:top w:val="single" w:sz="4" w:space="0" w:color="auto"/>
              <w:left w:val="single" w:sz="4" w:space="0" w:color="auto"/>
              <w:bottom w:val="single" w:sz="4" w:space="0" w:color="auto"/>
            </w:tcBorders>
          </w:tcPr>
          <w:p w14:paraId="07DE47A3" w14:textId="77777777" w:rsidR="00902648" w:rsidRPr="00902648" w:rsidRDefault="00902648" w:rsidP="008D3102">
            <w:pPr>
              <w:widowControl w:val="0"/>
              <w:autoSpaceDE w:val="0"/>
              <w:autoSpaceDN w:val="0"/>
              <w:adjustRightInd w:val="0"/>
              <w:ind w:left="-94" w:right="-117" w:firstLine="0"/>
              <w:jc w:val="center"/>
              <w:rPr>
                <w:sz w:val="22"/>
                <w:szCs w:val="22"/>
              </w:rPr>
            </w:pPr>
            <w:r w:rsidRPr="00902648">
              <w:rPr>
                <w:sz w:val="22"/>
                <w:szCs w:val="22"/>
              </w:rPr>
              <w:t>Максимальное количество этажей -3</w:t>
            </w:r>
          </w:p>
          <w:p w14:paraId="756EDD27" w14:textId="77777777" w:rsidR="00902648" w:rsidRPr="00902648" w:rsidRDefault="00902648" w:rsidP="008D3102">
            <w:pPr>
              <w:widowControl w:val="0"/>
              <w:autoSpaceDE w:val="0"/>
              <w:autoSpaceDN w:val="0"/>
              <w:adjustRightInd w:val="0"/>
              <w:ind w:left="-94" w:right="-117" w:firstLine="0"/>
              <w:jc w:val="center"/>
              <w:rPr>
                <w:sz w:val="22"/>
                <w:szCs w:val="22"/>
              </w:rPr>
            </w:pPr>
            <w:r w:rsidRPr="00902648">
              <w:rPr>
                <w:sz w:val="22"/>
                <w:szCs w:val="22"/>
              </w:rPr>
              <w:t>Максимальная высота стро</w:t>
            </w:r>
            <w:r w:rsidRPr="00902648">
              <w:rPr>
                <w:sz w:val="22"/>
                <w:szCs w:val="22"/>
              </w:rPr>
              <w:t>е</w:t>
            </w:r>
            <w:r w:rsidRPr="00902648">
              <w:rPr>
                <w:sz w:val="22"/>
                <w:szCs w:val="22"/>
              </w:rPr>
              <w:t>ний – 15м.</w:t>
            </w:r>
          </w:p>
        </w:tc>
        <w:tc>
          <w:tcPr>
            <w:tcW w:w="2122" w:type="dxa"/>
            <w:tcBorders>
              <w:top w:val="single" w:sz="4" w:space="0" w:color="auto"/>
              <w:left w:val="single" w:sz="4" w:space="0" w:color="auto"/>
              <w:bottom w:val="single" w:sz="4" w:space="0" w:color="auto"/>
            </w:tcBorders>
          </w:tcPr>
          <w:p w14:paraId="39271010" w14:textId="77777777" w:rsidR="00902648" w:rsidRPr="00902648" w:rsidRDefault="00902648" w:rsidP="008D3102">
            <w:pPr>
              <w:widowControl w:val="0"/>
              <w:autoSpaceDE w:val="0"/>
              <w:autoSpaceDN w:val="0"/>
              <w:adjustRightInd w:val="0"/>
              <w:ind w:left="-94" w:right="-117" w:firstLine="0"/>
              <w:jc w:val="center"/>
              <w:rPr>
                <w:sz w:val="22"/>
                <w:szCs w:val="22"/>
              </w:rPr>
            </w:pPr>
            <w:r w:rsidRPr="00902648">
              <w:rPr>
                <w:sz w:val="22"/>
                <w:szCs w:val="22"/>
              </w:rPr>
              <w:t>Минимальный отступ зданий, строений, сооружений от границ земельного участка:</w:t>
            </w:r>
          </w:p>
          <w:p w14:paraId="2AA0090F" w14:textId="77777777" w:rsidR="00902648" w:rsidRPr="00902648" w:rsidRDefault="00902648" w:rsidP="008D3102">
            <w:pPr>
              <w:widowControl w:val="0"/>
              <w:autoSpaceDE w:val="0"/>
              <w:autoSpaceDN w:val="0"/>
              <w:adjustRightInd w:val="0"/>
              <w:ind w:left="-94" w:right="-117" w:firstLine="0"/>
              <w:jc w:val="center"/>
              <w:rPr>
                <w:sz w:val="22"/>
                <w:szCs w:val="22"/>
              </w:rPr>
            </w:pPr>
            <w:r w:rsidRPr="00902648">
              <w:rPr>
                <w:sz w:val="22"/>
                <w:szCs w:val="22"/>
              </w:rPr>
              <w:t>- выходящей на фронт улично-дорожной сети - 5 м;</w:t>
            </w:r>
          </w:p>
          <w:p w14:paraId="588856B8" w14:textId="77777777" w:rsidR="00902648" w:rsidRPr="00902648" w:rsidRDefault="00902648" w:rsidP="008D3102">
            <w:pPr>
              <w:widowControl w:val="0"/>
              <w:autoSpaceDE w:val="0"/>
              <w:autoSpaceDN w:val="0"/>
              <w:adjustRightInd w:val="0"/>
              <w:ind w:left="-94" w:right="-117" w:firstLine="0"/>
              <w:jc w:val="center"/>
              <w:rPr>
                <w:sz w:val="22"/>
                <w:szCs w:val="22"/>
              </w:rPr>
            </w:pPr>
            <w:r w:rsidRPr="00902648">
              <w:rPr>
                <w:sz w:val="22"/>
                <w:szCs w:val="22"/>
              </w:rPr>
              <w:t>-по задней границе – 1м;</w:t>
            </w:r>
          </w:p>
          <w:p w14:paraId="0173BB9F" w14:textId="77777777" w:rsidR="00902648" w:rsidRPr="00902648" w:rsidRDefault="00902648" w:rsidP="008D3102">
            <w:pPr>
              <w:widowControl w:val="0"/>
              <w:autoSpaceDE w:val="0"/>
              <w:autoSpaceDN w:val="0"/>
              <w:adjustRightInd w:val="0"/>
              <w:ind w:left="-94" w:right="-117" w:firstLine="0"/>
              <w:jc w:val="center"/>
              <w:rPr>
                <w:sz w:val="22"/>
                <w:szCs w:val="22"/>
              </w:rPr>
            </w:pPr>
            <w:r w:rsidRPr="00902648">
              <w:rPr>
                <w:sz w:val="22"/>
                <w:szCs w:val="22"/>
              </w:rPr>
              <w:t>-по боковой границ</w:t>
            </w:r>
            <w:proofErr w:type="gramStart"/>
            <w:r w:rsidRPr="00902648">
              <w:rPr>
                <w:sz w:val="22"/>
                <w:szCs w:val="22"/>
              </w:rPr>
              <w:t>е-</w:t>
            </w:r>
            <w:proofErr w:type="gramEnd"/>
            <w:r w:rsidRPr="00902648">
              <w:rPr>
                <w:sz w:val="22"/>
                <w:szCs w:val="22"/>
              </w:rPr>
              <w:t xml:space="preserve"> не нормируется для </w:t>
            </w:r>
            <w:proofErr w:type="spellStart"/>
            <w:r w:rsidRPr="00902648">
              <w:rPr>
                <w:sz w:val="22"/>
                <w:szCs w:val="22"/>
              </w:rPr>
              <w:t>блок.секций</w:t>
            </w:r>
            <w:proofErr w:type="spellEnd"/>
            <w:r w:rsidRPr="00902648">
              <w:rPr>
                <w:sz w:val="22"/>
                <w:szCs w:val="22"/>
              </w:rPr>
              <w:t>*</w:t>
            </w:r>
          </w:p>
          <w:p w14:paraId="4FF17005" w14:textId="77777777" w:rsidR="00902648" w:rsidRPr="00902648" w:rsidRDefault="00902648" w:rsidP="008D3102">
            <w:pPr>
              <w:widowControl w:val="0"/>
              <w:autoSpaceDE w:val="0"/>
              <w:autoSpaceDN w:val="0"/>
              <w:adjustRightInd w:val="0"/>
              <w:ind w:left="-94" w:right="-117" w:firstLine="0"/>
              <w:rPr>
                <w:sz w:val="22"/>
                <w:szCs w:val="22"/>
              </w:rPr>
            </w:pPr>
            <w:r w:rsidRPr="00902648">
              <w:rPr>
                <w:sz w:val="22"/>
                <w:szCs w:val="22"/>
              </w:rPr>
              <w:t>- на проезд -3 м.</w:t>
            </w:r>
          </w:p>
          <w:p w14:paraId="7C633E90" w14:textId="77777777" w:rsidR="00902648" w:rsidRPr="00902648" w:rsidRDefault="00902648" w:rsidP="008D3102">
            <w:pPr>
              <w:widowControl w:val="0"/>
              <w:autoSpaceDE w:val="0"/>
              <w:autoSpaceDN w:val="0"/>
              <w:adjustRightInd w:val="0"/>
              <w:ind w:left="-94" w:right="-117" w:firstLine="0"/>
              <w:jc w:val="center"/>
              <w:rPr>
                <w:sz w:val="22"/>
                <w:szCs w:val="22"/>
              </w:rPr>
            </w:pPr>
          </w:p>
        </w:tc>
        <w:tc>
          <w:tcPr>
            <w:tcW w:w="1705" w:type="dxa"/>
            <w:tcBorders>
              <w:top w:val="single" w:sz="4" w:space="0" w:color="auto"/>
              <w:left w:val="single" w:sz="4" w:space="0" w:color="auto"/>
              <w:bottom w:val="single" w:sz="4" w:space="0" w:color="auto"/>
            </w:tcBorders>
          </w:tcPr>
          <w:p w14:paraId="06642250" w14:textId="77777777" w:rsidR="00902648" w:rsidRPr="00977772" w:rsidRDefault="00902648" w:rsidP="00977772">
            <w:pPr>
              <w:widowControl w:val="0"/>
              <w:autoSpaceDE w:val="0"/>
              <w:autoSpaceDN w:val="0"/>
              <w:adjustRightInd w:val="0"/>
              <w:ind w:left="-94" w:right="-117" w:firstLine="0"/>
              <w:jc w:val="center"/>
              <w:rPr>
                <w:sz w:val="22"/>
                <w:szCs w:val="22"/>
              </w:rPr>
            </w:pPr>
            <w:r w:rsidRPr="00977772">
              <w:rPr>
                <w:sz w:val="22"/>
                <w:szCs w:val="22"/>
              </w:rPr>
              <w:t>30</w:t>
            </w:r>
          </w:p>
        </w:tc>
      </w:tr>
      <w:tr w:rsidR="00977772" w:rsidRPr="00977772" w14:paraId="6D8EAD18" w14:textId="77777777" w:rsidTr="0091120A">
        <w:tc>
          <w:tcPr>
            <w:tcW w:w="1701" w:type="dxa"/>
            <w:tcBorders>
              <w:top w:val="single" w:sz="4" w:space="0" w:color="auto"/>
              <w:bottom w:val="single" w:sz="4" w:space="0" w:color="auto"/>
              <w:right w:val="single" w:sz="4" w:space="0" w:color="auto"/>
            </w:tcBorders>
          </w:tcPr>
          <w:p w14:paraId="6B1AB703" w14:textId="77777777" w:rsidR="00977772" w:rsidRPr="00977772" w:rsidRDefault="00977772" w:rsidP="00977772">
            <w:pPr>
              <w:widowControl w:val="0"/>
              <w:autoSpaceDE w:val="0"/>
              <w:autoSpaceDN w:val="0"/>
              <w:adjustRightInd w:val="0"/>
              <w:ind w:left="-108" w:right="-108" w:firstLine="0"/>
              <w:jc w:val="center"/>
              <w:rPr>
                <w:sz w:val="22"/>
                <w:szCs w:val="22"/>
              </w:rPr>
            </w:pPr>
            <w:bookmarkStart w:id="260" w:name="sub_1035"/>
            <w:r w:rsidRPr="00977772">
              <w:rPr>
                <w:sz w:val="22"/>
                <w:szCs w:val="22"/>
              </w:rPr>
              <w:t>Образование и просвещение</w:t>
            </w:r>
            <w:bookmarkEnd w:id="260"/>
          </w:p>
        </w:tc>
        <w:tc>
          <w:tcPr>
            <w:tcW w:w="6082" w:type="dxa"/>
            <w:tcBorders>
              <w:top w:val="single" w:sz="4" w:space="0" w:color="auto"/>
              <w:left w:val="single" w:sz="4" w:space="0" w:color="auto"/>
              <w:bottom w:val="single" w:sz="4" w:space="0" w:color="auto"/>
              <w:right w:val="single" w:sz="4" w:space="0" w:color="auto"/>
            </w:tcBorders>
          </w:tcPr>
          <w:p w14:paraId="7AEBDF27" w14:textId="77777777" w:rsidR="00977772" w:rsidRPr="00977772" w:rsidRDefault="00977772" w:rsidP="00977772">
            <w:pPr>
              <w:widowControl w:val="0"/>
              <w:autoSpaceDE w:val="0"/>
              <w:autoSpaceDN w:val="0"/>
              <w:adjustRightInd w:val="0"/>
              <w:ind w:left="-108" w:right="-108" w:firstLine="0"/>
              <w:jc w:val="center"/>
              <w:rPr>
                <w:sz w:val="22"/>
                <w:szCs w:val="22"/>
              </w:rPr>
            </w:pPr>
            <w:r w:rsidRPr="00977772">
              <w:rPr>
                <w:sz w:val="22"/>
                <w:szCs w:val="22"/>
              </w:rPr>
              <w:t>Размещение объектов капитального строительства, предназн</w:t>
            </w:r>
            <w:r w:rsidRPr="00977772">
              <w:rPr>
                <w:sz w:val="22"/>
                <w:szCs w:val="22"/>
              </w:rPr>
              <w:t>а</w:t>
            </w:r>
            <w:r w:rsidRPr="00977772">
              <w:rPr>
                <w:sz w:val="22"/>
                <w:szCs w:val="22"/>
              </w:rPr>
              <w:t>ченных для воспитания, образования и просвещения. Содерж</w:t>
            </w:r>
            <w:r w:rsidRPr="00977772">
              <w:rPr>
                <w:sz w:val="22"/>
                <w:szCs w:val="22"/>
              </w:rPr>
              <w:t>а</w:t>
            </w:r>
            <w:r w:rsidRPr="00977772">
              <w:rPr>
                <w:sz w:val="22"/>
                <w:szCs w:val="22"/>
              </w:rPr>
              <w:t>ние данного вида разрешенного использования включает в себя содержание видов разрешенного использования с кодами 3.5.1 - 3.5.2</w:t>
            </w:r>
          </w:p>
          <w:p w14:paraId="45DCDF1E" w14:textId="77777777" w:rsidR="00977772" w:rsidRPr="00977772" w:rsidRDefault="00977772" w:rsidP="00977772">
            <w:pPr>
              <w:jc w:val="center"/>
              <w:rPr>
                <w:sz w:val="22"/>
                <w:szCs w:val="22"/>
              </w:rPr>
            </w:pPr>
          </w:p>
          <w:p w14:paraId="456856CB" w14:textId="77777777" w:rsidR="00977772" w:rsidRPr="00977772" w:rsidRDefault="00977772" w:rsidP="00977772">
            <w:pPr>
              <w:jc w:val="center"/>
              <w:rPr>
                <w:sz w:val="22"/>
                <w:szCs w:val="22"/>
              </w:rPr>
            </w:pPr>
          </w:p>
        </w:tc>
        <w:tc>
          <w:tcPr>
            <w:tcW w:w="864" w:type="dxa"/>
            <w:tcBorders>
              <w:top w:val="single" w:sz="4" w:space="0" w:color="auto"/>
              <w:left w:val="single" w:sz="4" w:space="0" w:color="auto"/>
              <w:bottom w:val="single" w:sz="4" w:space="0" w:color="auto"/>
            </w:tcBorders>
          </w:tcPr>
          <w:p w14:paraId="4ED67BDE" w14:textId="77777777" w:rsidR="00977772" w:rsidRPr="00977772" w:rsidRDefault="00977772" w:rsidP="00977772">
            <w:pPr>
              <w:widowControl w:val="0"/>
              <w:autoSpaceDE w:val="0"/>
              <w:autoSpaceDN w:val="0"/>
              <w:adjustRightInd w:val="0"/>
              <w:ind w:left="-108" w:right="-117" w:firstLine="0"/>
              <w:jc w:val="center"/>
              <w:rPr>
                <w:sz w:val="22"/>
                <w:szCs w:val="22"/>
              </w:rPr>
            </w:pPr>
            <w:r w:rsidRPr="00977772">
              <w:rPr>
                <w:sz w:val="22"/>
                <w:szCs w:val="22"/>
              </w:rPr>
              <w:lastRenderedPageBreak/>
              <w:t>3.5</w:t>
            </w:r>
          </w:p>
        </w:tc>
        <w:tc>
          <w:tcPr>
            <w:tcW w:w="1418" w:type="dxa"/>
            <w:tcBorders>
              <w:top w:val="single" w:sz="4" w:space="0" w:color="auto"/>
              <w:left w:val="single" w:sz="4" w:space="0" w:color="auto"/>
              <w:bottom w:val="single" w:sz="4" w:space="0" w:color="auto"/>
            </w:tcBorders>
          </w:tcPr>
          <w:p w14:paraId="155AD07D" w14:textId="77777777" w:rsidR="00977772" w:rsidRPr="00977772" w:rsidRDefault="00977772" w:rsidP="00977772">
            <w:pPr>
              <w:widowControl w:val="0"/>
              <w:autoSpaceDE w:val="0"/>
              <w:autoSpaceDN w:val="0"/>
              <w:adjustRightInd w:val="0"/>
              <w:ind w:left="-94" w:right="-117" w:firstLine="0"/>
              <w:jc w:val="center"/>
              <w:rPr>
                <w:sz w:val="22"/>
                <w:szCs w:val="22"/>
              </w:rPr>
            </w:pPr>
            <w:r w:rsidRPr="00977772">
              <w:rPr>
                <w:sz w:val="22"/>
                <w:szCs w:val="22"/>
              </w:rPr>
              <w:t>Минимальная площадь – 1000</w:t>
            </w:r>
          </w:p>
          <w:p w14:paraId="57FD00E8" w14:textId="77777777" w:rsidR="00977772" w:rsidRPr="00977772" w:rsidRDefault="00977772" w:rsidP="00977772">
            <w:pPr>
              <w:widowControl w:val="0"/>
              <w:autoSpaceDE w:val="0"/>
              <w:autoSpaceDN w:val="0"/>
              <w:adjustRightInd w:val="0"/>
              <w:ind w:left="-94" w:right="-117" w:firstLine="0"/>
              <w:jc w:val="center"/>
              <w:rPr>
                <w:sz w:val="22"/>
                <w:szCs w:val="22"/>
              </w:rPr>
            </w:pPr>
            <w:r w:rsidRPr="00977772">
              <w:rPr>
                <w:sz w:val="22"/>
                <w:szCs w:val="22"/>
              </w:rPr>
              <w:t xml:space="preserve">Максимальная площадь – </w:t>
            </w:r>
            <w:r w:rsidRPr="00977772">
              <w:rPr>
                <w:sz w:val="22"/>
                <w:szCs w:val="22"/>
              </w:rPr>
              <w:lastRenderedPageBreak/>
              <w:t>50000</w:t>
            </w:r>
          </w:p>
        </w:tc>
        <w:tc>
          <w:tcPr>
            <w:tcW w:w="1559" w:type="dxa"/>
            <w:tcBorders>
              <w:top w:val="single" w:sz="4" w:space="0" w:color="auto"/>
              <w:left w:val="single" w:sz="4" w:space="0" w:color="auto"/>
              <w:bottom w:val="single" w:sz="4" w:space="0" w:color="auto"/>
            </w:tcBorders>
          </w:tcPr>
          <w:p w14:paraId="2018B8A6" w14:textId="77777777" w:rsidR="00977772" w:rsidRPr="00977772" w:rsidRDefault="00977772" w:rsidP="00977772">
            <w:pPr>
              <w:widowControl w:val="0"/>
              <w:autoSpaceDE w:val="0"/>
              <w:autoSpaceDN w:val="0"/>
              <w:adjustRightInd w:val="0"/>
              <w:ind w:left="-94" w:right="-117" w:firstLine="0"/>
              <w:jc w:val="center"/>
              <w:rPr>
                <w:sz w:val="22"/>
                <w:szCs w:val="22"/>
              </w:rPr>
            </w:pPr>
            <w:r w:rsidRPr="00977772">
              <w:rPr>
                <w:sz w:val="22"/>
                <w:szCs w:val="22"/>
              </w:rPr>
              <w:lastRenderedPageBreak/>
              <w:t>Максимальное количество этажей -3</w:t>
            </w:r>
          </w:p>
          <w:p w14:paraId="6F706F26" w14:textId="77777777" w:rsidR="00977772" w:rsidRPr="00977772" w:rsidRDefault="00977772" w:rsidP="00977772">
            <w:pPr>
              <w:widowControl w:val="0"/>
              <w:autoSpaceDE w:val="0"/>
              <w:autoSpaceDN w:val="0"/>
              <w:adjustRightInd w:val="0"/>
              <w:ind w:left="-94" w:right="-117" w:firstLine="0"/>
              <w:jc w:val="center"/>
              <w:rPr>
                <w:sz w:val="22"/>
                <w:szCs w:val="22"/>
              </w:rPr>
            </w:pPr>
          </w:p>
        </w:tc>
        <w:tc>
          <w:tcPr>
            <w:tcW w:w="2122" w:type="dxa"/>
            <w:tcBorders>
              <w:top w:val="single" w:sz="4" w:space="0" w:color="auto"/>
              <w:left w:val="single" w:sz="4" w:space="0" w:color="auto"/>
              <w:bottom w:val="single" w:sz="4" w:space="0" w:color="auto"/>
            </w:tcBorders>
          </w:tcPr>
          <w:p w14:paraId="47650382" w14:textId="77777777" w:rsidR="00977772" w:rsidRPr="00977772" w:rsidRDefault="00977772" w:rsidP="00977772">
            <w:pPr>
              <w:widowControl w:val="0"/>
              <w:autoSpaceDE w:val="0"/>
              <w:autoSpaceDN w:val="0"/>
              <w:adjustRightInd w:val="0"/>
              <w:ind w:left="-94" w:right="-117" w:firstLine="0"/>
              <w:jc w:val="center"/>
              <w:rPr>
                <w:sz w:val="22"/>
                <w:szCs w:val="22"/>
              </w:rPr>
            </w:pPr>
            <w:r w:rsidRPr="00977772">
              <w:rPr>
                <w:sz w:val="22"/>
                <w:szCs w:val="22"/>
              </w:rPr>
              <w:t>Минимальный отступ зданий, строений, сооружений от границ земельного участка, со стороны, выход</w:t>
            </w:r>
            <w:r w:rsidRPr="00977772">
              <w:rPr>
                <w:sz w:val="22"/>
                <w:szCs w:val="22"/>
              </w:rPr>
              <w:t>я</w:t>
            </w:r>
            <w:r w:rsidRPr="00977772">
              <w:rPr>
                <w:sz w:val="22"/>
                <w:szCs w:val="22"/>
              </w:rPr>
              <w:lastRenderedPageBreak/>
              <w:t>щей:</w:t>
            </w:r>
          </w:p>
          <w:p w14:paraId="09447210" w14:textId="77777777" w:rsidR="00977772" w:rsidRPr="00977772" w:rsidRDefault="00977772" w:rsidP="00977772">
            <w:pPr>
              <w:widowControl w:val="0"/>
              <w:autoSpaceDE w:val="0"/>
              <w:autoSpaceDN w:val="0"/>
              <w:adjustRightInd w:val="0"/>
              <w:ind w:left="-94" w:right="-117" w:firstLine="0"/>
              <w:jc w:val="center"/>
              <w:rPr>
                <w:sz w:val="22"/>
                <w:szCs w:val="22"/>
              </w:rPr>
            </w:pPr>
            <w:r w:rsidRPr="00977772">
              <w:rPr>
                <w:sz w:val="22"/>
                <w:szCs w:val="22"/>
              </w:rPr>
              <w:t>на улицу - 5 м</w:t>
            </w:r>
          </w:p>
          <w:p w14:paraId="21D88F81" w14:textId="77777777" w:rsidR="00977772" w:rsidRPr="00977772" w:rsidRDefault="00977772" w:rsidP="00977772">
            <w:pPr>
              <w:widowControl w:val="0"/>
              <w:autoSpaceDE w:val="0"/>
              <w:autoSpaceDN w:val="0"/>
              <w:adjustRightInd w:val="0"/>
              <w:ind w:left="-94" w:right="-117" w:firstLine="0"/>
              <w:jc w:val="center"/>
              <w:rPr>
                <w:sz w:val="22"/>
                <w:szCs w:val="22"/>
              </w:rPr>
            </w:pPr>
            <w:r w:rsidRPr="00977772">
              <w:rPr>
                <w:sz w:val="22"/>
                <w:szCs w:val="22"/>
              </w:rPr>
              <w:t>на проезд -3 м</w:t>
            </w:r>
          </w:p>
          <w:p w14:paraId="0C060A7A" w14:textId="77777777" w:rsidR="00977772" w:rsidRPr="00977772" w:rsidRDefault="00977772" w:rsidP="00977772">
            <w:pPr>
              <w:jc w:val="center"/>
              <w:rPr>
                <w:sz w:val="22"/>
                <w:szCs w:val="22"/>
              </w:rPr>
            </w:pPr>
          </w:p>
        </w:tc>
        <w:tc>
          <w:tcPr>
            <w:tcW w:w="1705" w:type="dxa"/>
            <w:tcBorders>
              <w:top w:val="single" w:sz="4" w:space="0" w:color="auto"/>
              <w:left w:val="single" w:sz="4" w:space="0" w:color="auto"/>
              <w:bottom w:val="single" w:sz="4" w:space="0" w:color="auto"/>
            </w:tcBorders>
          </w:tcPr>
          <w:p w14:paraId="5ECCB027" w14:textId="77777777" w:rsidR="00977772" w:rsidRPr="00977772" w:rsidRDefault="00977772" w:rsidP="00977772">
            <w:pPr>
              <w:widowControl w:val="0"/>
              <w:autoSpaceDE w:val="0"/>
              <w:autoSpaceDN w:val="0"/>
              <w:adjustRightInd w:val="0"/>
              <w:ind w:left="-94" w:right="-117" w:firstLine="0"/>
              <w:jc w:val="center"/>
              <w:rPr>
                <w:sz w:val="22"/>
                <w:szCs w:val="22"/>
              </w:rPr>
            </w:pPr>
            <w:r w:rsidRPr="00977772">
              <w:rPr>
                <w:sz w:val="22"/>
                <w:szCs w:val="22"/>
              </w:rPr>
              <w:lastRenderedPageBreak/>
              <w:t>70</w:t>
            </w:r>
          </w:p>
        </w:tc>
      </w:tr>
      <w:tr w:rsidR="00977772" w:rsidRPr="00977772" w14:paraId="4D4D0246" w14:textId="77777777" w:rsidTr="0091120A">
        <w:trPr>
          <w:trHeight w:val="915"/>
        </w:trPr>
        <w:tc>
          <w:tcPr>
            <w:tcW w:w="1701" w:type="dxa"/>
            <w:vMerge w:val="restart"/>
            <w:tcBorders>
              <w:top w:val="single" w:sz="4" w:space="0" w:color="auto"/>
              <w:right w:val="single" w:sz="4" w:space="0" w:color="auto"/>
            </w:tcBorders>
          </w:tcPr>
          <w:p w14:paraId="52A07269" w14:textId="77777777" w:rsidR="00977772" w:rsidRPr="00977772" w:rsidRDefault="00977772" w:rsidP="00977772">
            <w:pPr>
              <w:widowControl w:val="0"/>
              <w:autoSpaceDE w:val="0"/>
              <w:autoSpaceDN w:val="0"/>
              <w:adjustRightInd w:val="0"/>
              <w:ind w:left="-108" w:right="-108" w:firstLine="0"/>
              <w:jc w:val="center"/>
              <w:rPr>
                <w:b/>
                <w:sz w:val="22"/>
                <w:szCs w:val="22"/>
              </w:rPr>
            </w:pPr>
            <w:r w:rsidRPr="00977772">
              <w:rPr>
                <w:b/>
                <w:sz w:val="22"/>
                <w:szCs w:val="22"/>
              </w:rPr>
              <w:lastRenderedPageBreak/>
              <w:t>Условно разр</w:t>
            </w:r>
            <w:r w:rsidRPr="00977772">
              <w:rPr>
                <w:b/>
                <w:sz w:val="22"/>
                <w:szCs w:val="22"/>
              </w:rPr>
              <w:t>е</w:t>
            </w:r>
            <w:r w:rsidRPr="00977772">
              <w:rPr>
                <w:b/>
                <w:sz w:val="22"/>
                <w:szCs w:val="22"/>
              </w:rPr>
              <w:t>шенные виды использования земельного участка*</w:t>
            </w:r>
          </w:p>
        </w:tc>
        <w:tc>
          <w:tcPr>
            <w:tcW w:w="6082" w:type="dxa"/>
            <w:vMerge w:val="restart"/>
            <w:tcBorders>
              <w:top w:val="single" w:sz="4" w:space="0" w:color="auto"/>
              <w:left w:val="single" w:sz="4" w:space="0" w:color="auto"/>
              <w:right w:val="single" w:sz="4" w:space="0" w:color="auto"/>
            </w:tcBorders>
          </w:tcPr>
          <w:p w14:paraId="70521363" w14:textId="77777777" w:rsidR="00977772" w:rsidRPr="00977772" w:rsidRDefault="00977772" w:rsidP="00977772">
            <w:pPr>
              <w:widowControl w:val="0"/>
              <w:autoSpaceDE w:val="0"/>
              <w:autoSpaceDN w:val="0"/>
              <w:adjustRightInd w:val="0"/>
              <w:ind w:left="-108" w:right="-108" w:firstLine="0"/>
              <w:jc w:val="center"/>
              <w:rPr>
                <w:b/>
                <w:sz w:val="22"/>
                <w:szCs w:val="22"/>
              </w:rPr>
            </w:pPr>
            <w:r w:rsidRPr="00977772">
              <w:rPr>
                <w:b/>
                <w:sz w:val="22"/>
                <w:szCs w:val="22"/>
              </w:rPr>
              <w:t>Описание условно разрешенного вида использования з</w:t>
            </w:r>
            <w:r w:rsidRPr="00977772">
              <w:rPr>
                <w:b/>
                <w:sz w:val="22"/>
                <w:szCs w:val="22"/>
              </w:rPr>
              <w:t>е</w:t>
            </w:r>
            <w:r w:rsidRPr="00977772">
              <w:rPr>
                <w:b/>
                <w:sz w:val="22"/>
                <w:szCs w:val="22"/>
              </w:rPr>
              <w:t>мельного участка**</w:t>
            </w:r>
          </w:p>
        </w:tc>
        <w:tc>
          <w:tcPr>
            <w:tcW w:w="864" w:type="dxa"/>
            <w:vMerge w:val="restart"/>
            <w:tcBorders>
              <w:top w:val="single" w:sz="4" w:space="0" w:color="auto"/>
              <w:left w:val="single" w:sz="4" w:space="0" w:color="auto"/>
            </w:tcBorders>
            <w:textDirection w:val="btLr"/>
            <w:vAlign w:val="center"/>
          </w:tcPr>
          <w:p w14:paraId="17BEB6BA" w14:textId="77777777" w:rsidR="00977772" w:rsidRPr="00977772" w:rsidRDefault="00977772" w:rsidP="00977772">
            <w:pPr>
              <w:widowControl w:val="0"/>
              <w:autoSpaceDE w:val="0"/>
              <w:autoSpaceDN w:val="0"/>
              <w:adjustRightInd w:val="0"/>
              <w:ind w:left="-108" w:right="-117" w:firstLine="0"/>
              <w:jc w:val="center"/>
              <w:rPr>
                <w:b/>
                <w:sz w:val="22"/>
                <w:szCs w:val="22"/>
              </w:rPr>
            </w:pPr>
            <w:r w:rsidRPr="00977772">
              <w:rPr>
                <w:b/>
                <w:sz w:val="22"/>
                <w:szCs w:val="22"/>
              </w:rPr>
              <w:t>Код (числовое обозначение) вида условно</w:t>
            </w:r>
          </w:p>
          <w:p w14:paraId="0A74B77E" w14:textId="77777777" w:rsidR="00977772" w:rsidRPr="00977772" w:rsidRDefault="00977772" w:rsidP="00977772">
            <w:pPr>
              <w:widowControl w:val="0"/>
              <w:autoSpaceDE w:val="0"/>
              <w:autoSpaceDN w:val="0"/>
              <w:adjustRightInd w:val="0"/>
              <w:ind w:left="-108" w:right="-117" w:firstLine="0"/>
              <w:jc w:val="center"/>
              <w:rPr>
                <w:b/>
                <w:sz w:val="22"/>
                <w:szCs w:val="22"/>
              </w:rPr>
            </w:pPr>
            <w:r w:rsidRPr="00977772">
              <w:rPr>
                <w:b/>
                <w:sz w:val="22"/>
                <w:szCs w:val="22"/>
              </w:rPr>
              <w:t xml:space="preserve"> разрешенного использования земельного</w:t>
            </w:r>
          </w:p>
          <w:p w14:paraId="3AB01FE9" w14:textId="77777777" w:rsidR="00977772" w:rsidRPr="00977772" w:rsidRDefault="00977772" w:rsidP="00977772">
            <w:pPr>
              <w:widowControl w:val="0"/>
              <w:autoSpaceDE w:val="0"/>
              <w:autoSpaceDN w:val="0"/>
              <w:adjustRightInd w:val="0"/>
              <w:ind w:left="-108" w:right="-117" w:firstLine="0"/>
              <w:jc w:val="center"/>
              <w:rPr>
                <w:b/>
                <w:sz w:val="22"/>
                <w:szCs w:val="22"/>
              </w:rPr>
            </w:pPr>
            <w:r w:rsidRPr="00977772">
              <w:rPr>
                <w:b/>
                <w:sz w:val="22"/>
                <w:szCs w:val="22"/>
              </w:rPr>
              <w:t>участка***</w:t>
            </w:r>
          </w:p>
        </w:tc>
        <w:tc>
          <w:tcPr>
            <w:tcW w:w="6804" w:type="dxa"/>
            <w:gridSpan w:val="4"/>
            <w:tcBorders>
              <w:top w:val="single" w:sz="4" w:space="0" w:color="auto"/>
              <w:left w:val="single" w:sz="4" w:space="0" w:color="auto"/>
              <w:bottom w:val="single" w:sz="4" w:space="0" w:color="auto"/>
            </w:tcBorders>
          </w:tcPr>
          <w:p w14:paraId="11C4FDE5" w14:textId="77777777" w:rsidR="00977772" w:rsidRPr="00977772" w:rsidRDefault="00977772" w:rsidP="00977772">
            <w:pPr>
              <w:widowControl w:val="0"/>
              <w:autoSpaceDE w:val="0"/>
              <w:autoSpaceDN w:val="0"/>
              <w:adjustRightInd w:val="0"/>
              <w:ind w:left="-108" w:right="-117" w:firstLine="0"/>
              <w:jc w:val="center"/>
              <w:rPr>
                <w:b/>
                <w:sz w:val="22"/>
                <w:szCs w:val="22"/>
              </w:rPr>
            </w:pPr>
            <w:r w:rsidRPr="00977772">
              <w:rPr>
                <w:b/>
                <w:sz w:val="22"/>
                <w:szCs w:val="22"/>
              </w:rPr>
              <w:t>Значение предельных размеров земельных участков и предельных параметров разрешенного строительства, реконструкции объектов капитального строительства</w:t>
            </w:r>
          </w:p>
        </w:tc>
      </w:tr>
      <w:tr w:rsidR="00977772" w:rsidRPr="00977772" w14:paraId="7BD336BC" w14:textId="77777777" w:rsidTr="0091120A">
        <w:trPr>
          <w:cantSplit/>
          <w:trHeight w:val="1620"/>
        </w:trPr>
        <w:tc>
          <w:tcPr>
            <w:tcW w:w="1701" w:type="dxa"/>
            <w:vMerge/>
            <w:tcBorders>
              <w:bottom w:val="single" w:sz="4" w:space="0" w:color="auto"/>
              <w:right w:val="single" w:sz="4" w:space="0" w:color="auto"/>
            </w:tcBorders>
          </w:tcPr>
          <w:p w14:paraId="1E5D073B" w14:textId="77777777" w:rsidR="00977772" w:rsidRPr="00977772" w:rsidRDefault="00977772" w:rsidP="00977772">
            <w:pPr>
              <w:widowControl w:val="0"/>
              <w:autoSpaceDE w:val="0"/>
              <w:autoSpaceDN w:val="0"/>
              <w:adjustRightInd w:val="0"/>
              <w:ind w:left="-108" w:right="-108" w:firstLine="0"/>
              <w:jc w:val="center"/>
              <w:rPr>
                <w:b/>
                <w:sz w:val="22"/>
                <w:szCs w:val="22"/>
              </w:rPr>
            </w:pPr>
          </w:p>
        </w:tc>
        <w:tc>
          <w:tcPr>
            <w:tcW w:w="6082" w:type="dxa"/>
            <w:vMerge/>
            <w:tcBorders>
              <w:left w:val="single" w:sz="4" w:space="0" w:color="auto"/>
              <w:bottom w:val="single" w:sz="4" w:space="0" w:color="auto"/>
              <w:right w:val="single" w:sz="4" w:space="0" w:color="auto"/>
            </w:tcBorders>
          </w:tcPr>
          <w:p w14:paraId="71EB2711" w14:textId="77777777" w:rsidR="00977772" w:rsidRPr="00977772" w:rsidRDefault="00977772" w:rsidP="00977772">
            <w:pPr>
              <w:widowControl w:val="0"/>
              <w:autoSpaceDE w:val="0"/>
              <w:autoSpaceDN w:val="0"/>
              <w:adjustRightInd w:val="0"/>
              <w:ind w:left="-108" w:right="-108" w:firstLine="0"/>
              <w:jc w:val="center"/>
              <w:rPr>
                <w:b/>
                <w:sz w:val="22"/>
                <w:szCs w:val="22"/>
              </w:rPr>
            </w:pPr>
          </w:p>
        </w:tc>
        <w:tc>
          <w:tcPr>
            <w:tcW w:w="864" w:type="dxa"/>
            <w:vMerge/>
            <w:tcBorders>
              <w:left w:val="single" w:sz="4" w:space="0" w:color="auto"/>
              <w:bottom w:val="single" w:sz="4" w:space="0" w:color="auto"/>
            </w:tcBorders>
          </w:tcPr>
          <w:p w14:paraId="65469FB3" w14:textId="77777777" w:rsidR="00977772" w:rsidRPr="00977772" w:rsidRDefault="00977772" w:rsidP="00977772">
            <w:pPr>
              <w:widowControl w:val="0"/>
              <w:autoSpaceDE w:val="0"/>
              <w:autoSpaceDN w:val="0"/>
              <w:adjustRightInd w:val="0"/>
              <w:ind w:left="-108" w:right="-117" w:firstLine="0"/>
              <w:jc w:val="center"/>
              <w:rPr>
                <w:b/>
                <w:sz w:val="22"/>
                <w:szCs w:val="22"/>
              </w:rPr>
            </w:pPr>
          </w:p>
        </w:tc>
        <w:tc>
          <w:tcPr>
            <w:tcW w:w="1418" w:type="dxa"/>
            <w:tcBorders>
              <w:top w:val="single" w:sz="4" w:space="0" w:color="auto"/>
              <w:left w:val="single" w:sz="4" w:space="0" w:color="auto"/>
              <w:bottom w:val="single" w:sz="4" w:space="0" w:color="auto"/>
            </w:tcBorders>
          </w:tcPr>
          <w:p w14:paraId="61697EDA" w14:textId="77777777" w:rsidR="00977772" w:rsidRPr="00977772" w:rsidRDefault="00977772" w:rsidP="00977772">
            <w:pPr>
              <w:widowControl w:val="0"/>
              <w:autoSpaceDE w:val="0"/>
              <w:autoSpaceDN w:val="0"/>
              <w:adjustRightInd w:val="0"/>
              <w:ind w:left="-108" w:right="-117" w:firstLine="0"/>
              <w:jc w:val="center"/>
              <w:rPr>
                <w:b/>
                <w:sz w:val="22"/>
                <w:szCs w:val="22"/>
              </w:rPr>
            </w:pPr>
            <w:r w:rsidRPr="00977772">
              <w:rPr>
                <w:b/>
                <w:sz w:val="22"/>
                <w:szCs w:val="22"/>
              </w:rPr>
              <w:t>Предельные (минимал</w:t>
            </w:r>
            <w:r w:rsidRPr="00977772">
              <w:rPr>
                <w:b/>
                <w:sz w:val="22"/>
                <w:szCs w:val="22"/>
              </w:rPr>
              <w:t>ь</w:t>
            </w:r>
            <w:r w:rsidRPr="00977772">
              <w:rPr>
                <w:b/>
                <w:sz w:val="22"/>
                <w:szCs w:val="22"/>
              </w:rPr>
              <w:t>ные и (или) максимал</w:t>
            </w:r>
            <w:r w:rsidRPr="00977772">
              <w:rPr>
                <w:b/>
                <w:sz w:val="22"/>
                <w:szCs w:val="22"/>
              </w:rPr>
              <w:t>ь</w:t>
            </w:r>
            <w:r w:rsidRPr="00977772">
              <w:rPr>
                <w:b/>
                <w:sz w:val="22"/>
                <w:szCs w:val="22"/>
              </w:rPr>
              <w:t>ные) размеры земельных участков,</w:t>
            </w:r>
            <w:r w:rsidRPr="00977772">
              <w:rPr>
                <w:sz w:val="22"/>
                <w:szCs w:val="22"/>
              </w:rPr>
              <w:t xml:space="preserve"> </w:t>
            </w:r>
            <w:r w:rsidRPr="00977772">
              <w:rPr>
                <w:b/>
                <w:sz w:val="22"/>
                <w:szCs w:val="22"/>
              </w:rPr>
              <w:tab/>
            </w:r>
            <w:proofErr w:type="spellStart"/>
            <w:r w:rsidRPr="00977772">
              <w:rPr>
                <w:b/>
                <w:sz w:val="22"/>
                <w:szCs w:val="22"/>
              </w:rPr>
              <w:t>кв</w:t>
            </w:r>
            <w:proofErr w:type="gramStart"/>
            <w:r w:rsidRPr="00977772">
              <w:rPr>
                <w:b/>
                <w:sz w:val="22"/>
                <w:szCs w:val="22"/>
              </w:rPr>
              <w:t>.м</w:t>
            </w:r>
            <w:proofErr w:type="spellEnd"/>
            <w:proofErr w:type="gramEnd"/>
          </w:p>
        </w:tc>
        <w:tc>
          <w:tcPr>
            <w:tcW w:w="1559" w:type="dxa"/>
            <w:tcBorders>
              <w:top w:val="single" w:sz="4" w:space="0" w:color="auto"/>
              <w:left w:val="single" w:sz="4" w:space="0" w:color="auto"/>
              <w:bottom w:val="single" w:sz="4" w:space="0" w:color="auto"/>
            </w:tcBorders>
          </w:tcPr>
          <w:p w14:paraId="27344F75" w14:textId="77777777" w:rsidR="00977772" w:rsidRPr="00977772" w:rsidRDefault="00977772" w:rsidP="00977772">
            <w:pPr>
              <w:widowControl w:val="0"/>
              <w:autoSpaceDE w:val="0"/>
              <w:autoSpaceDN w:val="0"/>
              <w:adjustRightInd w:val="0"/>
              <w:ind w:left="-108" w:right="-117" w:firstLine="0"/>
              <w:jc w:val="center"/>
              <w:rPr>
                <w:b/>
                <w:sz w:val="22"/>
                <w:szCs w:val="22"/>
              </w:rPr>
            </w:pPr>
            <w:r w:rsidRPr="00977772">
              <w:rPr>
                <w:b/>
                <w:sz w:val="22"/>
                <w:szCs w:val="22"/>
              </w:rPr>
              <w:t>Предельное количество этажей или предельная высота зданий, строений, с</w:t>
            </w:r>
            <w:r w:rsidRPr="00977772">
              <w:rPr>
                <w:b/>
                <w:sz w:val="22"/>
                <w:szCs w:val="22"/>
              </w:rPr>
              <w:t>о</w:t>
            </w:r>
            <w:r w:rsidRPr="00977772">
              <w:rPr>
                <w:b/>
                <w:sz w:val="22"/>
                <w:szCs w:val="22"/>
              </w:rPr>
              <w:t>оружений</w:t>
            </w:r>
          </w:p>
        </w:tc>
        <w:tc>
          <w:tcPr>
            <w:tcW w:w="2122" w:type="dxa"/>
            <w:tcBorders>
              <w:top w:val="single" w:sz="4" w:space="0" w:color="auto"/>
              <w:left w:val="single" w:sz="4" w:space="0" w:color="auto"/>
              <w:bottom w:val="single" w:sz="4" w:space="0" w:color="auto"/>
            </w:tcBorders>
          </w:tcPr>
          <w:p w14:paraId="1CD90250" w14:textId="77777777" w:rsidR="00977772" w:rsidRPr="00977772" w:rsidRDefault="00977772" w:rsidP="00977772">
            <w:pPr>
              <w:widowControl w:val="0"/>
              <w:autoSpaceDE w:val="0"/>
              <w:autoSpaceDN w:val="0"/>
              <w:adjustRightInd w:val="0"/>
              <w:ind w:left="-108" w:right="-117" w:firstLine="0"/>
              <w:jc w:val="center"/>
              <w:rPr>
                <w:b/>
                <w:sz w:val="22"/>
                <w:szCs w:val="22"/>
              </w:rPr>
            </w:pPr>
            <w:r w:rsidRPr="00977772">
              <w:rPr>
                <w:b/>
                <w:sz w:val="22"/>
                <w:szCs w:val="22"/>
              </w:rPr>
              <w:t>Минимальные о</w:t>
            </w:r>
            <w:r w:rsidRPr="00977772">
              <w:rPr>
                <w:b/>
                <w:sz w:val="22"/>
                <w:szCs w:val="22"/>
              </w:rPr>
              <w:t>т</w:t>
            </w:r>
            <w:r w:rsidRPr="00977772">
              <w:rPr>
                <w:b/>
                <w:sz w:val="22"/>
                <w:szCs w:val="22"/>
              </w:rPr>
              <w:t>ступы от границ земельных участков в целях определения мест допустимого размещения зданий, строений, сооруж</w:t>
            </w:r>
            <w:r w:rsidRPr="00977772">
              <w:rPr>
                <w:b/>
                <w:sz w:val="22"/>
                <w:szCs w:val="22"/>
              </w:rPr>
              <w:t>е</w:t>
            </w:r>
            <w:r w:rsidRPr="00977772">
              <w:rPr>
                <w:b/>
                <w:sz w:val="22"/>
                <w:szCs w:val="22"/>
              </w:rPr>
              <w:t>ний, за пределами которых запрещено строительство зд</w:t>
            </w:r>
            <w:r w:rsidRPr="00977772">
              <w:rPr>
                <w:b/>
                <w:sz w:val="22"/>
                <w:szCs w:val="22"/>
              </w:rPr>
              <w:t>а</w:t>
            </w:r>
            <w:r w:rsidRPr="00977772">
              <w:rPr>
                <w:b/>
                <w:sz w:val="22"/>
                <w:szCs w:val="22"/>
              </w:rPr>
              <w:t>ний, строений, с</w:t>
            </w:r>
            <w:r w:rsidRPr="00977772">
              <w:rPr>
                <w:b/>
                <w:sz w:val="22"/>
                <w:szCs w:val="22"/>
              </w:rPr>
              <w:t>о</w:t>
            </w:r>
            <w:r w:rsidRPr="00977772">
              <w:rPr>
                <w:b/>
                <w:sz w:val="22"/>
                <w:szCs w:val="22"/>
              </w:rPr>
              <w:t xml:space="preserve">оружений, </w:t>
            </w:r>
            <w:proofErr w:type="gramStart"/>
            <w:r w:rsidRPr="00977772">
              <w:rPr>
                <w:b/>
                <w:sz w:val="22"/>
                <w:szCs w:val="22"/>
              </w:rPr>
              <w:t>м</w:t>
            </w:r>
            <w:proofErr w:type="gramEnd"/>
          </w:p>
        </w:tc>
        <w:tc>
          <w:tcPr>
            <w:tcW w:w="1705" w:type="dxa"/>
            <w:tcBorders>
              <w:top w:val="single" w:sz="4" w:space="0" w:color="auto"/>
              <w:left w:val="single" w:sz="4" w:space="0" w:color="auto"/>
              <w:bottom w:val="single" w:sz="4" w:space="0" w:color="auto"/>
            </w:tcBorders>
          </w:tcPr>
          <w:p w14:paraId="4C3A837D" w14:textId="77777777" w:rsidR="00977772" w:rsidRPr="00977772" w:rsidRDefault="00977772" w:rsidP="00977772">
            <w:pPr>
              <w:widowControl w:val="0"/>
              <w:autoSpaceDE w:val="0"/>
              <w:autoSpaceDN w:val="0"/>
              <w:adjustRightInd w:val="0"/>
              <w:ind w:left="-108" w:right="-117" w:firstLine="0"/>
              <w:jc w:val="center"/>
              <w:rPr>
                <w:b/>
                <w:sz w:val="22"/>
                <w:szCs w:val="22"/>
              </w:rPr>
            </w:pPr>
            <w:r w:rsidRPr="00977772">
              <w:rPr>
                <w:b/>
                <w:sz w:val="22"/>
                <w:szCs w:val="22"/>
              </w:rPr>
              <w:t>Максимальный процент з</w:t>
            </w:r>
            <w:r w:rsidRPr="00977772">
              <w:rPr>
                <w:b/>
                <w:sz w:val="22"/>
                <w:szCs w:val="22"/>
              </w:rPr>
              <w:t>а</w:t>
            </w:r>
            <w:r w:rsidRPr="00977772">
              <w:rPr>
                <w:b/>
                <w:sz w:val="22"/>
                <w:szCs w:val="22"/>
              </w:rPr>
              <w:t>стройки в гр</w:t>
            </w:r>
            <w:r w:rsidRPr="00977772">
              <w:rPr>
                <w:b/>
                <w:sz w:val="22"/>
                <w:szCs w:val="22"/>
              </w:rPr>
              <w:t>а</w:t>
            </w:r>
            <w:r w:rsidRPr="00977772">
              <w:rPr>
                <w:b/>
                <w:sz w:val="22"/>
                <w:szCs w:val="22"/>
              </w:rPr>
              <w:t>ницах земельн</w:t>
            </w:r>
            <w:r w:rsidRPr="00977772">
              <w:rPr>
                <w:b/>
                <w:sz w:val="22"/>
                <w:szCs w:val="22"/>
              </w:rPr>
              <w:t>о</w:t>
            </w:r>
            <w:r w:rsidRPr="00977772">
              <w:rPr>
                <w:b/>
                <w:sz w:val="22"/>
                <w:szCs w:val="22"/>
              </w:rPr>
              <w:t>го участка, определяемый как отношение суммарной пл</w:t>
            </w:r>
            <w:r w:rsidRPr="00977772">
              <w:rPr>
                <w:b/>
                <w:sz w:val="22"/>
                <w:szCs w:val="22"/>
              </w:rPr>
              <w:t>о</w:t>
            </w:r>
            <w:r w:rsidRPr="00977772">
              <w:rPr>
                <w:b/>
                <w:sz w:val="22"/>
                <w:szCs w:val="22"/>
              </w:rPr>
              <w:t>щади земельного участка, которая может быть з</w:t>
            </w:r>
            <w:r w:rsidRPr="00977772">
              <w:rPr>
                <w:b/>
                <w:sz w:val="22"/>
                <w:szCs w:val="22"/>
              </w:rPr>
              <w:t>а</w:t>
            </w:r>
            <w:r w:rsidRPr="00977772">
              <w:rPr>
                <w:b/>
                <w:sz w:val="22"/>
                <w:szCs w:val="22"/>
              </w:rPr>
              <w:t>строена, ко всей площади з</w:t>
            </w:r>
            <w:r w:rsidRPr="00977772">
              <w:rPr>
                <w:b/>
                <w:sz w:val="22"/>
                <w:szCs w:val="22"/>
              </w:rPr>
              <w:t>е</w:t>
            </w:r>
            <w:r w:rsidRPr="00977772">
              <w:rPr>
                <w:b/>
                <w:sz w:val="22"/>
                <w:szCs w:val="22"/>
              </w:rPr>
              <w:t>мельного учас</w:t>
            </w:r>
            <w:r w:rsidRPr="00977772">
              <w:rPr>
                <w:b/>
                <w:sz w:val="22"/>
                <w:szCs w:val="22"/>
              </w:rPr>
              <w:t>т</w:t>
            </w:r>
            <w:r w:rsidRPr="00977772">
              <w:rPr>
                <w:b/>
                <w:sz w:val="22"/>
                <w:szCs w:val="22"/>
              </w:rPr>
              <w:t>ка, %</w:t>
            </w:r>
          </w:p>
        </w:tc>
      </w:tr>
      <w:tr w:rsidR="00977772" w:rsidRPr="00977772" w14:paraId="6D40E3E3" w14:textId="77777777" w:rsidTr="0091120A">
        <w:tc>
          <w:tcPr>
            <w:tcW w:w="1701" w:type="dxa"/>
            <w:tcBorders>
              <w:top w:val="single" w:sz="4" w:space="0" w:color="auto"/>
              <w:bottom w:val="single" w:sz="4" w:space="0" w:color="auto"/>
              <w:right w:val="single" w:sz="4" w:space="0" w:color="auto"/>
            </w:tcBorders>
          </w:tcPr>
          <w:p w14:paraId="70E7D2D0" w14:textId="77777777" w:rsidR="00977772" w:rsidRPr="00977772" w:rsidRDefault="00977772" w:rsidP="00977772">
            <w:pPr>
              <w:widowControl w:val="0"/>
              <w:autoSpaceDE w:val="0"/>
              <w:autoSpaceDN w:val="0"/>
              <w:adjustRightInd w:val="0"/>
              <w:ind w:left="-108" w:right="-108" w:firstLine="0"/>
              <w:jc w:val="center"/>
              <w:rPr>
                <w:b/>
                <w:sz w:val="22"/>
                <w:szCs w:val="22"/>
              </w:rPr>
            </w:pPr>
            <w:r w:rsidRPr="00977772">
              <w:rPr>
                <w:b/>
                <w:sz w:val="22"/>
                <w:szCs w:val="22"/>
              </w:rPr>
              <w:t>1</w:t>
            </w:r>
          </w:p>
        </w:tc>
        <w:tc>
          <w:tcPr>
            <w:tcW w:w="6082" w:type="dxa"/>
            <w:tcBorders>
              <w:top w:val="single" w:sz="4" w:space="0" w:color="auto"/>
              <w:left w:val="single" w:sz="4" w:space="0" w:color="auto"/>
              <w:bottom w:val="single" w:sz="4" w:space="0" w:color="auto"/>
              <w:right w:val="single" w:sz="4" w:space="0" w:color="auto"/>
            </w:tcBorders>
          </w:tcPr>
          <w:p w14:paraId="088F73F8" w14:textId="77777777" w:rsidR="00977772" w:rsidRPr="00977772" w:rsidRDefault="00977772" w:rsidP="00977772">
            <w:pPr>
              <w:widowControl w:val="0"/>
              <w:autoSpaceDE w:val="0"/>
              <w:autoSpaceDN w:val="0"/>
              <w:adjustRightInd w:val="0"/>
              <w:ind w:left="-108" w:right="-108" w:firstLine="0"/>
              <w:jc w:val="center"/>
              <w:rPr>
                <w:b/>
                <w:sz w:val="22"/>
                <w:szCs w:val="22"/>
              </w:rPr>
            </w:pPr>
            <w:r w:rsidRPr="00977772">
              <w:rPr>
                <w:b/>
                <w:sz w:val="22"/>
                <w:szCs w:val="22"/>
              </w:rPr>
              <w:t>2</w:t>
            </w:r>
          </w:p>
        </w:tc>
        <w:tc>
          <w:tcPr>
            <w:tcW w:w="864" w:type="dxa"/>
            <w:tcBorders>
              <w:top w:val="single" w:sz="4" w:space="0" w:color="auto"/>
              <w:left w:val="single" w:sz="4" w:space="0" w:color="auto"/>
              <w:bottom w:val="single" w:sz="4" w:space="0" w:color="auto"/>
            </w:tcBorders>
          </w:tcPr>
          <w:p w14:paraId="0260B50F" w14:textId="77777777" w:rsidR="00977772" w:rsidRPr="00977772" w:rsidRDefault="00977772" w:rsidP="00977772">
            <w:pPr>
              <w:widowControl w:val="0"/>
              <w:autoSpaceDE w:val="0"/>
              <w:autoSpaceDN w:val="0"/>
              <w:adjustRightInd w:val="0"/>
              <w:ind w:left="-108" w:right="-117" w:firstLine="0"/>
              <w:jc w:val="center"/>
              <w:rPr>
                <w:b/>
                <w:sz w:val="22"/>
                <w:szCs w:val="22"/>
              </w:rPr>
            </w:pPr>
            <w:r w:rsidRPr="00977772">
              <w:rPr>
                <w:b/>
                <w:sz w:val="22"/>
                <w:szCs w:val="22"/>
              </w:rPr>
              <w:t>3</w:t>
            </w:r>
          </w:p>
        </w:tc>
        <w:tc>
          <w:tcPr>
            <w:tcW w:w="1418" w:type="dxa"/>
            <w:tcBorders>
              <w:top w:val="single" w:sz="4" w:space="0" w:color="auto"/>
              <w:left w:val="single" w:sz="4" w:space="0" w:color="auto"/>
              <w:bottom w:val="single" w:sz="4" w:space="0" w:color="auto"/>
            </w:tcBorders>
          </w:tcPr>
          <w:p w14:paraId="530EAA42" w14:textId="77777777" w:rsidR="00977772" w:rsidRPr="00977772" w:rsidRDefault="00977772" w:rsidP="00977772">
            <w:pPr>
              <w:widowControl w:val="0"/>
              <w:autoSpaceDE w:val="0"/>
              <w:autoSpaceDN w:val="0"/>
              <w:adjustRightInd w:val="0"/>
              <w:ind w:left="-108" w:right="-117" w:firstLine="0"/>
              <w:jc w:val="center"/>
              <w:rPr>
                <w:b/>
                <w:sz w:val="22"/>
                <w:szCs w:val="22"/>
              </w:rPr>
            </w:pPr>
            <w:r w:rsidRPr="00977772">
              <w:rPr>
                <w:b/>
                <w:sz w:val="22"/>
                <w:szCs w:val="22"/>
              </w:rPr>
              <w:t>4</w:t>
            </w:r>
          </w:p>
        </w:tc>
        <w:tc>
          <w:tcPr>
            <w:tcW w:w="1559" w:type="dxa"/>
            <w:tcBorders>
              <w:top w:val="single" w:sz="4" w:space="0" w:color="auto"/>
              <w:left w:val="single" w:sz="4" w:space="0" w:color="auto"/>
              <w:bottom w:val="single" w:sz="4" w:space="0" w:color="auto"/>
            </w:tcBorders>
          </w:tcPr>
          <w:p w14:paraId="74A68D74" w14:textId="77777777" w:rsidR="00977772" w:rsidRPr="00977772" w:rsidRDefault="00977772" w:rsidP="00977772">
            <w:pPr>
              <w:widowControl w:val="0"/>
              <w:autoSpaceDE w:val="0"/>
              <w:autoSpaceDN w:val="0"/>
              <w:adjustRightInd w:val="0"/>
              <w:ind w:left="-108" w:right="-117" w:firstLine="0"/>
              <w:jc w:val="center"/>
              <w:rPr>
                <w:b/>
                <w:sz w:val="22"/>
                <w:szCs w:val="22"/>
              </w:rPr>
            </w:pPr>
            <w:r w:rsidRPr="00977772">
              <w:rPr>
                <w:b/>
                <w:sz w:val="22"/>
                <w:szCs w:val="22"/>
              </w:rPr>
              <w:t>5</w:t>
            </w:r>
          </w:p>
        </w:tc>
        <w:tc>
          <w:tcPr>
            <w:tcW w:w="2122" w:type="dxa"/>
            <w:tcBorders>
              <w:top w:val="single" w:sz="4" w:space="0" w:color="auto"/>
              <w:left w:val="single" w:sz="4" w:space="0" w:color="auto"/>
              <w:bottom w:val="single" w:sz="4" w:space="0" w:color="auto"/>
            </w:tcBorders>
          </w:tcPr>
          <w:p w14:paraId="348D8610" w14:textId="77777777" w:rsidR="00977772" w:rsidRPr="00977772" w:rsidRDefault="00977772" w:rsidP="00977772">
            <w:pPr>
              <w:widowControl w:val="0"/>
              <w:autoSpaceDE w:val="0"/>
              <w:autoSpaceDN w:val="0"/>
              <w:adjustRightInd w:val="0"/>
              <w:ind w:left="-108" w:right="-117" w:firstLine="0"/>
              <w:jc w:val="center"/>
              <w:rPr>
                <w:b/>
                <w:sz w:val="22"/>
                <w:szCs w:val="22"/>
              </w:rPr>
            </w:pPr>
            <w:r w:rsidRPr="00977772">
              <w:rPr>
                <w:b/>
                <w:sz w:val="22"/>
                <w:szCs w:val="22"/>
              </w:rPr>
              <w:t>6</w:t>
            </w:r>
          </w:p>
        </w:tc>
        <w:tc>
          <w:tcPr>
            <w:tcW w:w="1705" w:type="dxa"/>
            <w:tcBorders>
              <w:top w:val="single" w:sz="4" w:space="0" w:color="auto"/>
              <w:left w:val="single" w:sz="4" w:space="0" w:color="auto"/>
              <w:bottom w:val="single" w:sz="4" w:space="0" w:color="auto"/>
            </w:tcBorders>
          </w:tcPr>
          <w:p w14:paraId="345CF572" w14:textId="77777777" w:rsidR="00977772" w:rsidRPr="00977772" w:rsidRDefault="00977772" w:rsidP="00977772">
            <w:pPr>
              <w:widowControl w:val="0"/>
              <w:autoSpaceDE w:val="0"/>
              <w:autoSpaceDN w:val="0"/>
              <w:adjustRightInd w:val="0"/>
              <w:ind w:left="-108" w:right="-117" w:firstLine="0"/>
              <w:jc w:val="center"/>
              <w:rPr>
                <w:b/>
                <w:sz w:val="22"/>
                <w:szCs w:val="22"/>
              </w:rPr>
            </w:pPr>
            <w:r w:rsidRPr="00977772">
              <w:rPr>
                <w:b/>
                <w:sz w:val="22"/>
                <w:szCs w:val="22"/>
              </w:rPr>
              <w:t>7</w:t>
            </w:r>
          </w:p>
        </w:tc>
      </w:tr>
      <w:tr w:rsidR="00977772" w:rsidRPr="00977772" w14:paraId="05963513" w14:textId="77777777" w:rsidTr="0091120A">
        <w:tc>
          <w:tcPr>
            <w:tcW w:w="1701" w:type="dxa"/>
            <w:tcBorders>
              <w:top w:val="single" w:sz="4" w:space="0" w:color="auto"/>
              <w:bottom w:val="single" w:sz="4" w:space="0" w:color="auto"/>
              <w:right w:val="single" w:sz="4" w:space="0" w:color="auto"/>
            </w:tcBorders>
          </w:tcPr>
          <w:p w14:paraId="6D73749F" w14:textId="77777777" w:rsidR="00977772" w:rsidRPr="00977772" w:rsidRDefault="00977772" w:rsidP="00977772">
            <w:pPr>
              <w:widowControl w:val="0"/>
              <w:autoSpaceDE w:val="0"/>
              <w:autoSpaceDN w:val="0"/>
              <w:adjustRightInd w:val="0"/>
              <w:ind w:left="-108" w:right="-108" w:firstLine="0"/>
              <w:jc w:val="center"/>
              <w:rPr>
                <w:sz w:val="22"/>
                <w:szCs w:val="22"/>
              </w:rPr>
            </w:pPr>
            <w:r w:rsidRPr="00977772">
              <w:rPr>
                <w:sz w:val="22"/>
                <w:szCs w:val="22"/>
              </w:rPr>
              <w:t>Малоэтажная многоквартирная жилая застройка</w:t>
            </w:r>
          </w:p>
        </w:tc>
        <w:tc>
          <w:tcPr>
            <w:tcW w:w="6082" w:type="dxa"/>
            <w:tcBorders>
              <w:top w:val="single" w:sz="4" w:space="0" w:color="auto"/>
              <w:left w:val="single" w:sz="4" w:space="0" w:color="auto"/>
              <w:bottom w:val="single" w:sz="4" w:space="0" w:color="auto"/>
              <w:right w:val="single" w:sz="4" w:space="0" w:color="auto"/>
            </w:tcBorders>
          </w:tcPr>
          <w:p w14:paraId="014DED07" w14:textId="77777777" w:rsidR="00977772" w:rsidRPr="00977772" w:rsidRDefault="00977772" w:rsidP="00977772">
            <w:pPr>
              <w:widowControl w:val="0"/>
              <w:autoSpaceDE w:val="0"/>
              <w:autoSpaceDN w:val="0"/>
              <w:adjustRightInd w:val="0"/>
              <w:ind w:left="-108" w:right="-108" w:firstLine="0"/>
              <w:jc w:val="center"/>
              <w:rPr>
                <w:sz w:val="22"/>
                <w:szCs w:val="22"/>
              </w:rPr>
            </w:pPr>
            <w:proofErr w:type="gramStart"/>
            <w:r w:rsidRPr="00977772">
              <w:rPr>
                <w:sz w:val="22"/>
                <w:szCs w:val="22"/>
              </w:rPr>
              <w:t>Размещение малоэтажных многоквартирных домов (многоква</w:t>
            </w:r>
            <w:r w:rsidRPr="00977772">
              <w:rPr>
                <w:sz w:val="22"/>
                <w:szCs w:val="22"/>
              </w:rPr>
              <w:t>р</w:t>
            </w:r>
            <w:r w:rsidRPr="00977772">
              <w:rPr>
                <w:sz w:val="22"/>
                <w:szCs w:val="22"/>
              </w:rPr>
              <w:t>тирные дома высотой до 4 этажей, включая мансардный); об</w:t>
            </w:r>
            <w:r w:rsidRPr="00977772">
              <w:rPr>
                <w:sz w:val="22"/>
                <w:szCs w:val="22"/>
              </w:rPr>
              <w:t>у</w:t>
            </w:r>
            <w:r w:rsidRPr="00977772">
              <w:rPr>
                <w:sz w:val="22"/>
                <w:szCs w:val="22"/>
              </w:rPr>
              <w:t>стройство спортивных и детских площадок, площадок для о</w:t>
            </w:r>
            <w:r w:rsidRPr="00977772">
              <w:rPr>
                <w:sz w:val="22"/>
                <w:szCs w:val="22"/>
              </w:rPr>
              <w:t>т</w:t>
            </w:r>
            <w:r w:rsidRPr="00977772">
              <w:rPr>
                <w:sz w:val="22"/>
                <w:szCs w:val="22"/>
              </w:rPr>
              <w:t>дыха; размещение объектов обслуживания жилой застройки во встроенных, пристроенных и встроенно-пристроенных пом</w:t>
            </w:r>
            <w:r w:rsidRPr="00977772">
              <w:rPr>
                <w:sz w:val="22"/>
                <w:szCs w:val="22"/>
              </w:rPr>
              <w:t>е</w:t>
            </w:r>
            <w:r w:rsidRPr="00977772">
              <w:rPr>
                <w:sz w:val="22"/>
                <w:szCs w:val="22"/>
              </w:rPr>
              <w:t>щениях малоэтажного многоквартирного дома, если общая площадь таких помещений в малоэтажном многоквартирном доме не составляет более 15% общей площади помещений дома</w:t>
            </w:r>
            <w:proofErr w:type="gramEnd"/>
          </w:p>
        </w:tc>
        <w:tc>
          <w:tcPr>
            <w:tcW w:w="864" w:type="dxa"/>
            <w:tcBorders>
              <w:top w:val="single" w:sz="4" w:space="0" w:color="auto"/>
              <w:left w:val="single" w:sz="4" w:space="0" w:color="auto"/>
              <w:bottom w:val="single" w:sz="4" w:space="0" w:color="auto"/>
            </w:tcBorders>
          </w:tcPr>
          <w:p w14:paraId="258AE35C" w14:textId="77777777" w:rsidR="00977772" w:rsidRPr="00977772" w:rsidRDefault="00977772" w:rsidP="00977772">
            <w:pPr>
              <w:widowControl w:val="0"/>
              <w:autoSpaceDE w:val="0"/>
              <w:autoSpaceDN w:val="0"/>
              <w:adjustRightInd w:val="0"/>
              <w:ind w:left="-108" w:right="-117" w:firstLine="0"/>
              <w:jc w:val="center"/>
              <w:rPr>
                <w:sz w:val="22"/>
                <w:szCs w:val="22"/>
              </w:rPr>
            </w:pPr>
            <w:r w:rsidRPr="00977772">
              <w:rPr>
                <w:color w:val="2D2D2D"/>
                <w:sz w:val="22"/>
                <w:szCs w:val="22"/>
              </w:rPr>
              <w:t>2.1.1</w:t>
            </w:r>
          </w:p>
        </w:tc>
        <w:tc>
          <w:tcPr>
            <w:tcW w:w="1418" w:type="dxa"/>
            <w:tcBorders>
              <w:top w:val="single" w:sz="4" w:space="0" w:color="auto"/>
              <w:left w:val="single" w:sz="4" w:space="0" w:color="auto"/>
              <w:bottom w:val="single" w:sz="4" w:space="0" w:color="auto"/>
            </w:tcBorders>
          </w:tcPr>
          <w:p w14:paraId="5C4114A4" w14:textId="77777777" w:rsidR="00977772" w:rsidRPr="00977772" w:rsidRDefault="00977772" w:rsidP="00977772">
            <w:pPr>
              <w:widowControl w:val="0"/>
              <w:autoSpaceDE w:val="0"/>
              <w:autoSpaceDN w:val="0"/>
              <w:adjustRightInd w:val="0"/>
              <w:ind w:left="-108" w:firstLine="0"/>
              <w:jc w:val="center"/>
              <w:rPr>
                <w:color w:val="2D2D2D"/>
                <w:sz w:val="22"/>
                <w:szCs w:val="22"/>
              </w:rPr>
            </w:pPr>
            <w:r w:rsidRPr="00977772">
              <w:rPr>
                <w:color w:val="2D2D2D"/>
                <w:sz w:val="22"/>
                <w:szCs w:val="22"/>
              </w:rPr>
              <w:t>Минимал</w:t>
            </w:r>
            <w:r w:rsidRPr="00977772">
              <w:rPr>
                <w:color w:val="2D2D2D"/>
                <w:sz w:val="22"/>
                <w:szCs w:val="22"/>
              </w:rPr>
              <w:t>ь</w:t>
            </w:r>
            <w:r w:rsidRPr="00977772">
              <w:rPr>
                <w:color w:val="2D2D2D"/>
                <w:sz w:val="22"/>
                <w:szCs w:val="22"/>
              </w:rPr>
              <w:t>ная площадь земельного участка на одну кварт</w:t>
            </w:r>
            <w:r w:rsidRPr="00977772">
              <w:rPr>
                <w:color w:val="2D2D2D"/>
                <w:sz w:val="22"/>
                <w:szCs w:val="22"/>
              </w:rPr>
              <w:t>и</w:t>
            </w:r>
            <w:r w:rsidRPr="00977772">
              <w:rPr>
                <w:color w:val="2D2D2D"/>
                <w:sz w:val="22"/>
                <w:szCs w:val="22"/>
              </w:rPr>
              <w:t>ру - 30 м² (без площади застройки);</w:t>
            </w:r>
          </w:p>
          <w:p w14:paraId="47C1C336" w14:textId="77777777" w:rsidR="00977772" w:rsidRPr="00977772" w:rsidRDefault="00977772" w:rsidP="00977772">
            <w:pPr>
              <w:widowControl w:val="0"/>
              <w:autoSpaceDE w:val="0"/>
              <w:autoSpaceDN w:val="0"/>
              <w:adjustRightInd w:val="0"/>
              <w:ind w:left="-108" w:firstLine="0"/>
              <w:jc w:val="center"/>
              <w:rPr>
                <w:color w:val="2D2D2D"/>
                <w:sz w:val="22"/>
                <w:szCs w:val="22"/>
              </w:rPr>
            </w:pPr>
            <w:r w:rsidRPr="00977772">
              <w:rPr>
                <w:color w:val="2D2D2D"/>
                <w:sz w:val="22"/>
                <w:szCs w:val="22"/>
              </w:rPr>
              <w:t>Максимал</w:t>
            </w:r>
            <w:r w:rsidRPr="00977772">
              <w:rPr>
                <w:color w:val="2D2D2D"/>
                <w:sz w:val="22"/>
                <w:szCs w:val="22"/>
              </w:rPr>
              <w:t>ь</w:t>
            </w:r>
            <w:r w:rsidRPr="00977772">
              <w:rPr>
                <w:color w:val="2D2D2D"/>
                <w:sz w:val="22"/>
                <w:szCs w:val="22"/>
              </w:rPr>
              <w:t xml:space="preserve">ная площадь земельного участка на </w:t>
            </w:r>
            <w:r w:rsidRPr="00977772">
              <w:rPr>
                <w:color w:val="2D2D2D"/>
                <w:sz w:val="22"/>
                <w:szCs w:val="22"/>
              </w:rPr>
              <w:lastRenderedPageBreak/>
              <w:t>одну кварт</w:t>
            </w:r>
            <w:r w:rsidRPr="00977772">
              <w:rPr>
                <w:color w:val="2D2D2D"/>
                <w:sz w:val="22"/>
                <w:szCs w:val="22"/>
              </w:rPr>
              <w:t>и</w:t>
            </w:r>
            <w:r w:rsidRPr="00977772">
              <w:rPr>
                <w:color w:val="2D2D2D"/>
                <w:sz w:val="22"/>
                <w:szCs w:val="22"/>
              </w:rPr>
              <w:t>ру 60 м² (без площади застройки)</w:t>
            </w:r>
          </w:p>
        </w:tc>
        <w:tc>
          <w:tcPr>
            <w:tcW w:w="1559" w:type="dxa"/>
            <w:tcBorders>
              <w:top w:val="single" w:sz="4" w:space="0" w:color="auto"/>
              <w:left w:val="single" w:sz="4" w:space="0" w:color="auto"/>
              <w:bottom w:val="single" w:sz="4" w:space="0" w:color="auto"/>
            </w:tcBorders>
          </w:tcPr>
          <w:p w14:paraId="6F6AD8DD" w14:textId="77777777" w:rsidR="00977772" w:rsidRPr="00977772" w:rsidRDefault="00977772" w:rsidP="00977772">
            <w:pPr>
              <w:widowControl w:val="0"/>
              <w:autoSpaceDE w:val="0"/>
              <w:autoSpaceDN w:val="0"/>
              <w:adjustRightInd w:val="0"/>
              <w:ind w:left="-94" w:right="-117" w:firstLine="0"/>
              <w:jc w:val="center"/>
              <w:rPr>
                <w:sz w:val="22"/>
                <w:szCs w:val="22"/>
              </w:rPr>
            </w:pPr>
            <w:r w:rsidRPr="00977772">
              <w:rPr>
                <w:sz w:val="22"/>
                <w:szCs w:val="22"/>
              </w:rPr>
              <w:lastRenderedPageBreak/>
              <w:t>Максимальное количество этажей - 4</w:t>
            </w:r>
          </w:p>
          <w:p w14:paraId="710E85DA" w14:textId="77777777" w:rsidR="00977772" w:rsidRPr="00977772" w:rsidRDefault="00977772" w:rsidP="00977772">
            <w:pPr>
              <w:widowControl w:val="0"/>
              <w:autoSpaceDE w:val="0"/>
              <w:autoSpaceDN w:val="0"/>
              <w:adjustRightInd w:val="0"/>
              <w:ind w:left="-108" w:right="-117" w:firstLine="0"/>
              <w:jc w:val="center"/>
              <w:rPr>
                <w:color w:val="2D2D2D"/>
                <w:sz w:val="22"/>
                <w:szCs w:val="22"/>
              </w:rPr>
            </w:pPr>
          </w:p>
        </w:tc>
        <w:tc>
          <w:tcPr>
            <w:tcW w:w="2122" w:type="dxa"/>
            <w:tcBorders>
              <w:top w:val="single" w:sz="4" w:space="0" w:color="auto"/>
              <w:left w:val="single" w:sz="4" w:space="0" w:color="auto"/>
              <w:bottom w:val="single" w:sz="4" w:space="0" w:color="auto"/>
            </w:tcBorders>
          </w:tcPr>
          <w:p w14:paraId="5531E7DE" w14:textId="77777777" w:rsidR="00977772" w:rsidRPr="00977772" w:rsidRDefault="00977772" w:rsidP="00977772">
            <w:pPr>
              <w:widowControl w:val="0"/>
              <w:autoSpaceDE w:val="0"/>
              <w:autoSpaceDN w:val="0"/>
              <w:adjustRightInd w:val="0"/>
              <w:ind w:left="-94" w:right="-117" w:firstLine="0"/>
              <w:jc w:val="center"/>
              <w:rPr>
                <w:sz w:val="22"/>
                <w:szCs w:val="22"/>
              </w:rPr>
            </w:pPr>
            <w:r w:rsidRPr="00977772">
              <w:rPr>
                <w:sz w:val="22"/>
                <w:szCs w:val="22"/>
              </w:rPr>
              <w:t>Минимальный отступ зданий, строений, сооружений от границ земельного участка, со стороны, выход</w:t>
            </w:r>
            <w:r w:rsidRPr="00977772">
              <w:rPr>
                <w:sz w:val="22"/>
                <w:szCs w:val="22"/>
              </w:rPr>
              <w:t>я</w:t>
            </w:r>
            <w:r w:rsidRPr="00977772">
              <w:rPr>
                <w:sz w:val="22"/>
                <w:szCs w:val="22"/>
              </w:rPr>
              <w:t>щей:</w:t>
            </w:r>
          </w:p>
          <w:p w14:paraId="76990A3C" w14:textId="77777777" w:rsidR="00977772" w:rsidRPr="00977772" w:rsidRDefault="00977772" w:rsidP="00977772">
            <w:pPr>
              <w:widowControl w:val="0"/>
              <w:autoSpaceDE w:val="0"/>
              <w:autoSpaceDN w:val="0"/>
              <w:adjustRightInd w:val="0"/>
              <w:ind w:left="-94" w:right="-117" w:firstLine="0"/>
              <w:jc w:val="center"/>
              <w:rPr>
                <w:sz w:val="22"/>
                <w:szCs w:val="22"/>
              </w:rPr>
            </w:pPr>
            <w:r w:rsidRPr="00977772">
              <w:rPr>
                <w:sz w:val="22"/>
                <w:szCs w:val="22"/>
              </w:rPr>
              <w:t>на улицу - 5 м</w:t>
            </w:r>
          </w:p>
          <w:p w14:paraId="682A90C9" w14:textId="77777777" w:rsidR="00977772" w:rsidRPr="00977772" w:rsidRDefault="00977772" w:rsidP="00977772">
            <w:pPr>
              <w:widowControl w:val="0"/>
              <w:autoSpaceDE w:val="0"/>
              <w:autoSpaceDN w:val="0"/>
              <w:adjustRightInd w:val="0"/>
              <w:ind w:left="-108" w:right="-117" w:firstLine="0"/>
              <w:jc w:val="center"/>
              <w:rPr>
                <w:color w:val="2D2D2D"/>
                <w:sz w:val="22"/>
                <w:szCs w:val="22"/>
              </w:rPr>
            </w:pPr>
            <w:r w:rsidRPr="00977772">
              <w:rPr>
                <w:sz w:val="22"/>
                <w:szCs w:val="22"/>
              </w:rPr>
              <w:t>на проезд -3 м</w:t>
            </w:r>
          </w:p>
        </w:tc>
        <w:tc>
          <w:tcPr>
            <w:tcW w:w="1705" w:type="dxa"/>
            <w:tcBorders>
              <w:top w:val="single" w:sz="4" w:space="0" w:color="auto"/>
              <w:left w:val="single" w:sz="4" w:space="0" w:color="auto"/>
              <w:bottom w:val="single" w:sz="4" w:space="0" w:color="auto"/>
            </w:tcBorders>
          </w:tcPr>
          <w:p w14:paraId="44016BED" w14:textId="77777777" w:rsidR="00977772" w:rsidRPr="00977772" w:rsidRDefault="00977772" w:rsidP="00977772">
            <w:pPr>
              <w:widowControl w:val="0"/>
              <w:autoSpaceDE w:val="0"/>
              <w:autoSpaceDN w:val="0"/>
              <w:adjustRightInd w:val="0"/>
              <w:ind w:left="-108" w:right="-117" w:firstLine="0"/>
              <w:jc w:val="center"/>
              <w:rPr>
                <w:color w:val="2D2D2D"/>
                <w:sz w:val="22"/>
                <w:szCs w:val="22"/>
              </w:rPr>
            </w:pPr>
            <w:r w:rsidRPr="00977772">
              <w:rPr>
                <w:color w:val="2D2D2D"/>
                <w:sz w:val="22"/>
                <w:szCs w:val="22"/>
              </w:rPr>
              <w:t>40</w:t>
            </w:r>
          </w:p>
        </w:tc>
      </w:tr>
      <w:tr w:rsidR="00977772" w:rsidRPr="00977772" w14:paraId="7E99332E" w14:textId="77777777" w:rsidTr="0091120A">
        <w:tc>
          <w:tcPr>
            <w:tcW w:w="1701" w:type="dxa"/>
            <w:tcBorders>
              <w:top w:val="single" w:sz="4" w:space="0" w:color="auto"/>
              <w:bottom w:val="single" w:sz="4" w:space="0" w:color="auto"/>
              <w:right w:val="single" w:sz="4" w:space="0" w:color="auto"/>
            </w:tcBorders>
          </w:tcPr>
          <w:p w14:paraId="6E7EC270" w14:textId="77777777" w:rsidR="00977772" w:rsidRPr="00977772" w:rsidRDefault="00977772" w:rsidP="00977772">
            <w:pPr>
              <w:widowControl w:val="0"/>
              <w:autoSpaceDE w:val="0"/>
              <w:autoSpaceDN w:val="0"/>
              <w:adjustRightInd w:val="0"/>
              <w:ind w:left="-108" w:right="-108" w:firstLine="0"/>
              <w:jc w:val="center"/>
              <w:rPr>
                <w:sz w:val="22"/>
                <w:szCs w:val="22"/>
              </w:rPr>
            </w:pPr>
            <w:r w:rsidRPr="00977772">
              <w:rPr>
                <w:sz w:val="22"/>
                <w:szCs w:val="22"/>
              </w:rPr>
              <w:lastRenderedPageBreak/>
              <w:t>Коммунальное обслуживание</w:t>
            </w:r>
          </w:p>
        </w:tc>
        <w:tc>
          <w:tcPr>
            <w:tcW w:w="6082" w:type="dxa"/>
            <w:tcBorders>
              <w:top w:val="single" w:sz="4" w:space="0" w:color="auto"/>
              <w:left w:val="single" w:sz="4" w:space="0" w:color="auto"/>
              <w:bottom w:val="single" w:sz="4" w:space="0" w:color="auto"/>
              <w:right w:val="single" w:sz="4" w:space="0" w:color="auto"/>
            </w:tcBorders>
          </w:tcPr>
          <w:p w14:paraId="0FF626CC" w14:textId="77777777" w:rsidR="00977772" w:rsidRPr="00977772" w:rsidRDefault="00977772" w:rsidP="00977772">
            <w:pPr>
              <w:widowControl w:val="0"/>
              <w:autoSpaceDE w:val="0"/>
              <w:autoSpaceDN w:val="0"/>
              <w:adjustRightInd w:val="0"/>
              <w:ind w:left="-108" w:right="-108" w:firstLine="0"/>
              <w:jc w:val="center"/>
              <w:rPr>
                <w:sz w:val="22"/>
                <w:szCs w:val="22"/>
              </w:rPr>
            </w:pPr>
            <w:r w:rsidRPr="00977772">
              <w:rPr>
                <w:sz w:val="22"/>
                <w:szCs w:val="22"/>
              </w:rPr>
              <w:t>Размещение зданий и сооружений в целях обеспечения физич</w:t>
            </w:r>
            <w:r w:rsidRPr="00977772">
              <w:rPr>
                <w:sz w:val="22"/>
                <w:szCs w:val="22"/>
              </w:rPr>
              <w:t>е</w:t>
            </w:r>
            <w:r w:rsidRPr="00977772">
              <w:rPr>
                <w:sz w:val="22"/>
                <w:szCs w:val="22"/>
              </w:rPr>
              <w:t>ских и юридических лиц коммунальными услугами. Содерж</w:t>
            </w:r>
            <w:r w:rsidRPr="00977772">
              <w:rPr>
                <w:sz w:val="22"/>
                <w:szCs w:val="22"/>
              </w:rPr>
              <w:t>а</w:t>
            </w:r>
            <w:r w:rsidRPr="00977772">
              <w:rPr>
                <w:sz w:val="22"/>
                <w:szCs w:val="22"/>
              </w:rPr>
              <w:t>ние данного вида разрешенного использования включает в себя содержание видов разрешенного использования с кодами 3.1.1 - 3.1.2</w:t>
            </w:r>
          </w:p>
        </w:tc>
        <w:tc>
          <w:tcPr>
            <w:tcW w:w="864" w:type="dxa"/>
            <w:tcBorders>
              <w:top w:val="single" w:sz="4" w:space="0" w:color="auto"/>
              <w:left w:val="single" w:sz="4" w:space="0" w:color="auto"/>
              <w:bottom w:val="single" w:sz="4" w:space="0" w:color="auto"/>
            </w:tcBorders>
          </w:tcPr>
          <w:p w14:paraId="713B06FF" w14:textId="77777777" w:rsidR="00977772" w:rsidRPr="00977772" w:rsidRDefault="00977772" w:rsidP="00977772">
            <w:pPr>
              <w:widowControl w:val="0"/>
              <w:autoSpaceDE w:val="0"/>
              <w:autoSpaceDN w:val="0"/>
              <w:adjustRightInd w:val="0"/>
              <w:ind w:left="-108" w:right="-117" w:firstLine="0"/>
              <w:jc w:val="center"/>
              <w:rPr>
                <w:sz w:val="22"/>
                <w:szCs w:val="22"/>
              </w:rPr>
            </w:pPr>
            <w:r w:rsidRPr="00977772">
              <w:rPr>
                <w:sz w:val="22"/>
                <w:szCs w:val="22"/>
              </w:rPr>
              <w:t>3.1</w:t>
            </w:r>
          </w:p>
        </w:tc>
        <w:tc>
          <w:tcPr>
            <w:tcW w:w="1418" w:type="dxa"/>
            <w:tcBorders>
              <w:top w:val="single" w:sz="4" w:space="0" w:color="auto"/>
              <w:left w:val="single" w:sz="4" w:space="0" w:color="auto"/>
              <w:bottom w:val="single" w:sz="4" w:space="0" w:color="auto"/>
            </w:tcBorders>
          </w:tcPr>
          <w:p w14:paraId="008848E5" w14:textId="77777777" w:rsidR="00977772" w:rsidRPr="00977772" w:rsidRDefault="00977772" w:rsidP="00977772">
            <w:pPr>
              <w:widowControl w:val="0"/>
              <w:autoSpaceDE w:val="0"/>
              <w:autoSpaceDN w:val="0"/>
              <w:adjustRightInd w:val="0"/>
              <w:ind w:left="-108" w:firstLine="0"/>
              <w:jc w:val="center"/>
              <w:rPr>
                <w:sz w:val="22"/>
                <w:szCs w:val="22"/>
              </w:rPr>
            </w:pPr>
            <w:r w:rsidRPr="00977772">
              <w:rPr>
                <w:sz w:val="22"/>
                <w:szCs w:val="22"/>
              </w:rPr>
              <w:t>не регламе</w:t>
            </w:r>
            <w:r w:rsidRPr="00977772">
              <w:rPr>
                <w:sz w:val="22"/>
                <w:szCs w:val="22"/>
              </w:rPr>
              <w:t>н</w:t>
            </w:r>
            <w:r w:rsidRPr="00977772">
              <w:rPr>
                <w:sz w:val="22"/>
                <w:szCs w:val="22"/>
              </w:rPr>
              <w:t>тировано, определяется заданием на проектиров</w:t>
            </w:r>
            <w:r w:rsidRPr="00977772">
              <w:rPr>
                <w:sz w:val="22"/>
                <w:szCs w:val="22"/>
              </w:rPr>
              <w:t>а</w:t>
            </w:r>
            <w:r w:rsidRPr="00977772">
              <w:rPr>
                <w:sz w:val="22"/>
                <w:szCs w:val="22"/>
              </w:rPr>
              <w:t>ние</w:t>
            </w:r>
          </w:p>
        </w:tc>
        <w:tc>
          <w:tcPr>
            <w:tcW w:w="1559" w:type="dxa"/>
            <w:tcBorders>
              <w:top w:val="single" w:sz="4" w:space="0" w:color="auto"/>
              <w:left w:val="single" w:sz="4" w:space="0" w:color="auto"/>
              <w:bottom w:val="single" w:sz="4" w:space="0" w:color="auto"/>
            </w:tcBorders>
          </w:tcPr>
          <w:p w14:paraId="07612E2B" w14:textId="77777777" w:rsidR="00977772" w:rsidRPr="00977772" w:rsidRDefault="00977772" w:rsidP="00977772">
            <w:pPr>
              <w:widowControl w:val="0"/>
              <w:autoSpaceDE w:val="0"/>
              <w:autoSpaceDN w:val="0"/>
              <w:adjustRightInd w:val="0"/>
              <w:ind w:left="-108" w:right="-117" w:firstLine="0"/>
              <w:jc w:val="center"/>
              <w:rPr>
                <w:sz w:val="22"/>
                <w:szCs w:val="22"/>
              </w:rPr>
            </w:pPr>
            <w:r w:rsidRPr="00977772">
              <w:rPr>
                <w:sz w:val="22"/>
                <w:szCs w:val="22"/>
              </w:rPr>
              <w:t>не регламент</w:t>
            </w:r>
            <w:r w:rsidRPr="00977772">
              <w:rPr>
                <w:sz w:val="22"/>
                <w:szCs w:val="22"/>
              </w:rPr>
              <w:t>и</w:t>
            </w:r>
            <w:r w:rsidRPr="00977772">
              <w:rPr>
                <w:sz w:val="22"/>
                <w:szCs w:val="22"/>
              </w:rPr>
              <w:t>ровано, опред</w:t>
            </w:r>
            <w:r w:rsidRPr="00977772">
              <w:rPr>
                <w:sz w:val="22"/>
                <w:szCs w:val="22"/>
              </w:rPr>
              <w:t>е</w:t>
            </w:r>
            <w:r w:rsidRPr="00977772">
              <w:rPr>
                <w:sz w:val="22"/>
                <w:szCs w:val="22"/>
              </w:rPr>
              <w:t>ляется заданием на проектиров</w:t>
            </w:r>
            <w:r w:rsidRPr="00977772">
              <w:rPr>
                <w:sz w:val="22"/>
                <w:szCs w:val="22"/>
              </w:rPr>
              <w:t>а</w:t>
            </w:r>
            <w:r w:rsidRPr="00977772">
              <w:rPr>
                <w:sz w:val="22"/>
                <w:szCs w:val="22"/>
              </w:rPr>
              <w:t>ние</w:t>
            </w:r>
          </w:p>
        </w:tc>
        <w:tc>
          <w:tcPr>
            <w:tcW w:w="2122" w:type="dxa"/>
            <w:tcBorders>
              <w:top w:val="single" w:sz="4" w:space="0" w:color="auto"/>
              <w:left w:val="single" w:sz="4" w:space="0" w:color="auto"/>
              <w:bottom w:val="single" w:sz="4" w:space="0" w:color="auto"/>
            </w:tcBorders>
          </w:tcPr>
          <w:p w14:paraId="3634EB35" w14:textId="77777777" w:rsidR="00977772" w:rsidRPr="00977772" w:rsidRDefault="00977772" w:rsidP="00977772">
            <w:pPr>
              <w:widowControl w:val="0"/>
              <w:autoSpaceDE w:val="0"/>
              <w:autoSpaceDN w:val="0"/>
              <w:adjustRightInd w:val="0"/>
              <w:ind w:left="-94" w:right="-117" w:firstLine="0"/>
              <w:jc w:val="center"/>
              <w:rPr>
                <w:sz w:val="22"/>
                <w:szCs w:val="22"/>
              </w:rPr>
            </w:pPr>
            <w:r w:rsidRPr="00977772">
              <w:rPr>
                <w:sz w:val="22"/>
                <w:szCs w:val="22"/>
              </w:rPr>
              <w:t>не регламентировано, определяется задан</w:t>
            </w:r>
            <w:r w:rsidRPr="00977772">
              <w:rPr>
                <w:sz w:val="22"/>
                <w:szCs w:val="22"/>
              </w:rPr>
              <w:t>и</w:t>
            </w:r>
            <w:r w:rsidRPr="00977772">
              <w:rPr>
                <w:sz w:val="22"/>
                <w:szCs w:val="22"/>
              </w:rPr>
              <w:t>ем на проектирование</w:t>
            </w:r>
          </w:p>
        </w:tc>
        <w:tc>
          <w:tcPr>
            <w:tcW w:w="1705" w:type="dxa"/>
            <w:tcBorders>
              <w:top w:val="single" w:sz="4" w:space="0" w:color="auto"/>
              <w:left w:val="single" w:sz="4" w:space="0" w:color="auto"/>
              <w:bottom w:val="single" w:sz="4" w:space="0" w:color="auto"/>
            </w:tcBorders>
          </w:tcPr>
          <w:p w14:paraId="27302F74" w14:textId="77777777" w:rsidR="00977772" w:rsidRPr="00977772" w:rsidRDefault="00977772" w:rsidP="00977772">
            <w:pPr>
              <w:widowControl w:val="0"/>
              <w:autoSpaceDE w:val="0"/>
              <w:autoSpaceDN w:val="0"/>
              <w:adjustRightInd w:val="0"/>
              <w:ind w:left="-108" w:right="-117" w:firstLine="0"/>
              <w:jc w:val="center"/>
              <w:rPr>
                <w:sz w:val="22"/>
                <w:szCs w:val="22"/>
              </w:rPr>
            </w:pPr>
            <w:r w:rsidRPr="00977772">
              <w:rPr>
                <w:sz w:val="22"/>
                <w:szCs w:val="22"/>
              </w:rPr>
              <w:t>не регламентир</w:t>
            </w:r>
            <w:r w:rsidRPr="00977772">
              <w:rPr>
                <w:sz w:val="22"/>
                <w:szCs w:val="22"/>
              </w:rPr>
              <w:t>о</w:t>
            </w:r>
            <w:r w:rsidRPr="00977772">
              <w:rPr>
                <w:sz w:val="22"/>
                <w:szCs w:val="22"/>
              </w:rPr>
              <w:t>вано, определяе</w:t>
            </w:r>
            <w:r w:rsidRPr="00977772">
              <w:rPr>
                <w:sz w:val="22"/>
                <w:szCs w:val="22"/>
              </w:rPr>
              <w:t>т</w:t>
            </w:r>
            <w:r w:rsidRPr="00977772">
              <w:rPr>
                <w:sz w:val="22"/>
                <w:szCs w:val="22"/>
              </w:rPr>
              <w:t>ся заданием на проектирование</w:t>
            </w:r>
          </w:p>
        </w:tc>
      </w:tr>
      <w:tr w:rsidR="00977772" w:rsidRPr="00977772" w14:paraId="1F8D2CB5" w14:textId="77777777" w:rsidTr="0091120A">
        <w:tc>
          <w:tcPr>
            <w:tcW w:w="1701" w:type="dxa"/>
            <w:tcBorders>
              <w:top w:val="single" w:sz="4" w:space="0" w:color="auto"/>
              <w:bottom w:val="single" w:sz="4" w:space="0" w:color="auto"/>
              <w:right w:val="single" w:sz="4" w:space="0" w:color="auto"/>
            </w:tcBorders>
          </w:tcPr>
          <w:p w14:paraId="564D54D6" w14:textId="77777777" w:rsidR="00977772" w:rsidRPr="00977772" w:rsidRDefault="00977772" w:rsidP="00977772">
            <w:pPr>
              <w:widowControl w:val="0"/>
              <w:autoSpaceDE w:val="0"/>
              <w:autoSpaceDN w:val="0"/>
              <w:adjustRightInd w:val="0"/>
              <w:ind w:left="-108" w:right="-108" w:firstLine="0"/>
              <w:jc w:val="center"/>
              <w:rPr>
                <w:sz w:val="22"/>
                <w:szCs w:val="22"/>
              </w:rPr>
            </w:pPr>
            <w:bookmarkStart w:id="261" w:name="sub_1032"/>
            <w:r w:rsidRPr="00977772">
              <w:rPr>
                <w:sz w:val="22"/>
                <w:szCs w:val="22"/>
              </w:rPr>
              <w:t>Социальное о</w:t>
            </w:r>
            <w:r w:rsidRPr="00977772">
              <w:rPr>
                <w:sz w:val="22"/>
                <w:szCs w:val="22"/>
              </w:rPr>
              <w:t>б</w:t>
            </w:r>
            <w:r w:rsidRPr="00977772">
              <w:rPr>
                <w:sz w:val="22"/>
                <w:szCs w:val="22"/>
              </w:rPr>
              <w:t>служивание</w:t>
            </w:r>
            <w:bookmarkEnd w:id="261"/>
          </w:p>
        </w:tc>
        <w:tc>
          <w:tcPr>
            <w:tcW w:w="6082" w:type="dxa"/>
            <w:tcBorders>
              <w:top w:val="single" w:sz="4" w:space="0" w:color="auto"/>
              <w:left w:val="single" w:sz="4" w:space="0" w:color="auto"/>
              <w:bottom w:val="single" w:sz="4" w:space="0" w:color="auto"/>
              <w:right w:val="single" w:sz="4" w:space="0" w:color="auto"/>
            </w:tcBorders>
          </w:tcPr>
          <w:p w14:paraId="6FBC6996" w14:textId="77777777" w:rsidR="00977772" w:rsidRPr="00977772" w:rsidRDefault="00977772" w:rsidP="00977772">
            <w:pPr>
              <w:widowControl w:val="0"/>
              <w:suppressAutoHyphens/>
              <w:autoSpaceDE w:val="0"/>
              <w:ind w:firstLine="0"/>
              <w:jc w:val="center"/>
              <w:rPr>
                <w:rFonts w:eastAsia="Arial"/>
                <w:kern w:val="1"/>
                <w:sz w:val="22"/>
                <w:szCs w:val="22"/>
                <w:lang w:eastAsia="hi-IN" w:bidi="hi-IN"/>
              </w:rPr>
            </w:pPr>
            <w:r w:rsidRPr="00977772">
              <w:rPr>
                <w:rFonts w:eastAsia="Arial"/>
                <w:kern w:val="1"/>
                <w:sz w:val="22"/>
                <w:szCs w:val="22"/>
                <w:lang w:eastAsia="hi-IN" w:bidi="hi-IN"/>
              </w:rPr>
              <w:t xml:space="preserve">Размещение зданий, предназначенных для оказания гражданам социальной помощи. Содержание данного вида разрешенного использования включает в себя содержание видов разрешенного использования с </w:t>
            </w:r>
            <w:hyperlink w:anchor="Par211" w:tooltip="3.2.1" w:history="1">
              <w:r w:rsidRPr="00977772">
                <w:rPr>
                  <w:rFonts w:eastAsia="Arial"/>
                  <w:kern w:val="1"/>
                  <w:sz w:val="22"/>
                  <w:szCs w:val="22"/>
                  <w:lang w:eastAsia="hi-IN" w:bidi="hi-IN"/>
                </w:rPr>
                <w:t>кодами 3.2.1</w:t>
              </w:r>
            </w:hyperlink>
            <w:r w:rsidRPr="00977772">
              <w:rPr>
                <w:rFonts w:eastAsia="Arial"/>
                <w:kern w:val="1"/>
                <w:sz w:val="22"/>
                <w:szCs w:val="22"/>
                <w:lang w:eastAsia="hi-IN" w:bidi="hi-IN"/>
              </w:rPr>
              <w:t xml:space="preserve"> - </w:t>
            </w:r>
            <w:hyperlink w:anchor="Par224" w:tooltip="3.2.4" w:history="1">
              <w:r w:rsidRPr="00977772">
                <w:rPr>
                  <w:rFonts w:eastAsia="Arial"/>
                  <w:kern w:val="1"/>
                  <w:sz w:val="22"/>
                  <w:szCs w:val="22"/>
                  <w:lang w:eastAsia="hi-IN" w:bidi="hi-IN"/>
                </w:rPr>
                <w:t>3.2.4</w:t>
              </w:r>
            </w:hyperlink>
          </w:p>
        </w:tc>
        <w:tc>
          <w:tcPr>
            <w:tcW w:w="864" w:type="dxa"/>
            <w:tcBorders>
              <w:top w:val="single" w:sz="4" w:space="0" w:color="auto"/>
              <w:left w:val="single" w:sz="4" w:space="0" w:color="auto"/>
              <w:bottom w:val="single" w:sz="4" w:space="0" w:color="auto"/>
            </w:tcBorders>
          </w:tcPr>
          <w:p w14:paraId="2A2B8326" w14:textId="77777777" w:rsidR="00977772" w:rsidRPr="00977772" w:rsidRDefault="00977772" w:rsidP="00977772">
            <w:pPr>
              <w:widowControl w:val="0"/>
              <w:autoSpaceDE w:val="0"/>
              <w:autoSpaceDN w:val="0"/>
              <w:adjustRightInd w:val="0"/>
              <w:ind w:left="-108" w:right="-117" w:firstLine="0"/>
              <w:jc w:val="center"/>
              <w:rPr>
                <w:sz w:val="22"/>
                <w:szCs w:val="22"/>
              </w:rPr>
            </w:pPr>
            <w:r w:rsidRPr="00977772">
              <w:rPr>
                <w:sz w:val="22"/>
                <w:szCs w:val="22"/>
              </w:rPr>
              <w:t>3.2</w:t>
            </w:r>
          </w:p>
        </w:tc>
        <w:tc>
          <w:tcPr>
            <w:tcW w:w="1418" w:type="dxa"/>
            <w:tcBorders>
              <w:top w:val="single" w:sz="4" w:space="0" w:color="auto"/>
              <w:left w:val="single" w:sz="4" w:space="0" w:color="auto"/>
              <w:bottom w:val="single" w:sz="4" w:space="0" w:color="auto"/>
            </w:tcBorders>
          </w:tcPr>
          <w:p w14:paraId="625312C2" w14:textId="77777777" w:rsidR="00977772" w:rsidRPr="00977772" w:rsidRDefault="00977772" w:rsidP="00977772">
            <w:pPr>
              <w:widowControl w:val="0"/>
              <w:autoSpaceDE w:val="0"/>
              <w:autoSpaceDN w:val="0"/>
              <w:adjustRightInd w:val="0"/>
              <w:ind w:left="-94" w:firstLine="0"/>
              <w:jc w:val="center"/>
              <w:rPr>
                <w:sz w:val="22"/>
                <w:szCs w:val="22"/>
              </w:rPr>
            </w:pPr>
            <w:r w:rsidRPr="00977772">
              <w:rPr>
                <w:sz w:val="22"/>
                <w:szCs w:val="22"/>
              </w:rPr>
              <w:t>Минимал</w:t>
            </w:r>
            <w:r w:rsidRPr="00977772">
              <w:rPr>
                <w:sz w:val="22"/>
                <w:szCs w:val="22"/>
              </w:rPr>
              <w:t>ь</w:t>
            </w:r>
            <w:r w:rsidRPr="00977772">
              <w:rPr>
                <w:sz w:val="22"/>
                <w:szCs w:val="22"/>
              </w:rPr>
              <w:t>ная площадь – 600</w:t>
            </w:r>
          </w:p>
          <w:p w14:paraId="28038108" w14:textId="77777777" w:rsidR="00977772" w:rsidRPr="00977772" w:rsidRDefault="00977772" w:rsidP="00977772">
            <w:pPr>
              <w:widowControl w:val="0"/>
              <w:autoSpaceDE w:val="0"/>
              <w:autoSpaceDN w:val="0"/>
              <w:adjustRightInd w:val="0"/>
              <w:ind w:left="-108" w:firstLine="0"/>
              <w:jc w:val="center"/>
              <w:rPr>
                <w:sz w:val="22"/>
                <w:szCs w:val="22"/>
              </w:rPr>
            </w:pPr>
            <w:r w:rsidRPr="00977772">
              <w:rPr>
                <w:sz w:val="22"/>
                <w:szCs w:val="22"/>
              </w:rPr>
              <w:t>Максимал</w:t>
            </w:r>
            <w:r w:rsidRPr="00977772">
              <w:rPr>
                <w:sz w:val="22"/>
                <w:szCs w:val="22"/>
              </w:rPr>
              <w:t>ь</w:t>
            </w:r>
            <w:r w:rsidRPr="00977772">
              <w:rPr>
                <w:sz w:val="22"/>
                <w:szCs w:val="22"/>
              </w:rPr>
              <w:t>ная площадь – 5000</w:t>
            </w:r>
          </w:p>
        </w:tc>
        <w:tc>
          <w:tcPr>
            <w:tcW w:w="1559" w:type="dxa"/>
            <w:tcBorders>
              <w:top w:val="single" w:sz="4" w:space="0" w:color="auto"/>
              <w:left w:val="single" w:sz="4" w:space="0" w:color="auto"/>
              <w:bottom w:val="single" w:sz="4" w:space="0" w:color="auto"/>
            </w:tcBorders>
          </w:tcPr>
          <w:p w14:paraId="2979E09B" w14:textId="77777777" w:rsidR="00977772" w:rsidRPr="00977772" w:rsidRDefault="00977772" w:rsidP="00977772">
            <w:pPr>
              <w:widowControl w:val="0"/>
              <w:autoSpaceDE w:val="0"/>
              <w:autoSpaceDN w:val="0"/>
              <w:adjustRightInd w:val="0"/>
              <w:ind w:left="-94" w:right="-117" w:firstLine="0"/>
              <w:jc w:val="center"/>
              <w:rPr>
                <w:sz w:val="22"/>
                <w:szCs w:val="22"/>
              </w:rPr>
            </w:pPr>
            <w:r w:rsidRPr="00977772">
              <w:rPr>
                <w:sz w:val="22"/>
                <w:szCs w:val="22"/>
              </w:rPr>
              <w:t>Максимальное количество этажей - 4</w:t>
            </w:r>
          </w:p>
          <w:p w14:paraId="43AA65D6" w14:textId="77777777" w:rsidR="00977772" w:rsidRPr="00977772" w:rsidRDefault="00977772" w:rsidP="00977772">
            <w:pPr>
              <w:widowControl w:val="0"/>
              <w:autoSpaceDE w:val="0"/>
              <w:autoSpaceDN w:val="0"/>
              <w:adjustRightInd w:val="0"/>
              <w:ind w:left="-108" w:right="-117" w:firstLine="0"/>
              <w:jc w:val="center"/>
              <w:rPr>
                <w:sz w:val="22"/>
                <w:szCs w:val="22"/>
              </w:rPr>
            </w:pPr>
          </w:p>
        </w:tc>
        <w:tc>
          <w:tcPr>
            <w:tcW w:w="2122" w:type="dxa"/>
            <w:tcBorders>
              <w:top w:val="single" w:sz="4" w:space="0" w:color="auto"/>
              <w:left w:val="single" w:sz="4" w:space="0" w:color="auto"/>
              <w:bottom w:val="single" w:sz="4" w:space="0" w:color="auto"/>
            </w:tcBorders>
          </w:tcPr>
          <w:p w14:paraId="7B11A02D" w14:textId="77777777" w:rsidR="00977772" w:rsidRPr="00977772" w:rsidRDefault="00977772" w:rsidP="00977772">
            <w:pPr>
              <w:widowControl w:val="0"/>
              <w:autoSpaceDE w:val="0"/>
              <w:autoSpaceDN w:val="0"/>
              <w:adjustRightInd w:val="0"/>
              <w:ind w:left="-94" w:right="-117" w:firstLine="0"/>
              <w:jc w:val="center"/>
              <w:rPr>
                <w:sz w:val="22"/>
                <w:szCs w:val="22"/>
              </w:rPr>
            </w:pPr>
            <w:r w:rsidRPr="00977772">
              <w:rPr>
                <w:sz w:val="22"/>
                <w:szCs w:val="22"/>
              </w:rPr>
              <w:t>Минимальный отступ зданий, строений, сооружений от границ земельного участка, со стороны, выход</w:t>
            </w:r>
            <w:r w:rsidRPr="00977772">
              <w:rPr>
                <w:sz w:val="22"/>
                <w:szCs w:val="22"/>
              </w:rPr>
              <w:t>я</w:t>
            </w:r>
            <w:r w:rsidRPr="00977772">
              <w:rPr>
                <w:sz w:val="22"/>
                <w:szCs w:val="22"/>
              </w:rPr>
              <w:t>щей:</w:t>
            </w:r>
          </w:p>
          <w:p w14:paraId="6E3ACB97" w14:textId="77777777" w:rsidR="00977772" w:rsidRPr="00977772" w:rsidRDefault="00977772" w:rsidP="00977772">
            <w:pPr>
              <w:widowControl w:val="0"/>
              <w:autoSpaceDE w:val="0"/>
              <w:autoSpaceDN w:val="0"/>
              <w:adjustRightInd w:val="0"/>
              <w:ind w:left="-94" w:right="-117" w:firstLine="0"/>
              <w:jc w:val="center"/>
              <w:rPr>
                <w:sz w:val="22"/>
                <w:szCs w:val="22"/>
              </w:rPr>
            </w:pPr>
            <w:r w:rsidRPr="00977772">
              <w:rPr>
                <w:sz w:val="22"/>
                <w:szCs w:val="22"/>
              </w:rPr>
              <w:t>на улицу - 5 м</w:t>
            </w:r>
          </w:p>
          <w:p w14:paraId="60A159C3" w14:textId="77777777" w:rsidR="00977772" w:rsidRPr="00977772" w:rsidRDefault="00977772" w:rsidP="00977772">
            <w:pPr>
              <w:widowControl w:val="0"/>
              <w:autoSpaceDE w:val="0"/>
              <w:autoSpaceDN w:val="0"/>
              <w:adjustRightInd w:val="0"/>
              <w:ind w:left="-108" w:right="-117" w:firstLine="0"/>
              <w:jc w:val="center"/>
              <w:rPr>
                <w:sz w:val="22"/>
                <w:szCs w:val="22"/>
              </w:rPr>
            </w:pPr>
            <w:r w:rsidRPr="00977772">
              <w:rPr>
                <w:sz w:val="22"/>
                <w:szCs w:val="22"/>
              </w:rPr>
              <w:t>на проезд -3 м</w:t>
            </w:r>
          </w:p>
        </w:tc>
        <w:tc>
          <w:tcPr>
            <w:tcW w:w="1705" w:type="dxa"/>
            <w:tcBorders>
              <w:top w:val="single" w:sz="4" w:space="0" w:color="auto"/>
              <w:left w:val="single" w:sz="4" w:space="0" w:color="auto"/>
              <w:bottom w:val="single" w:sz="4" w:space="0" w:color="auto"/>
            </w:tcBorders>
          </w:tcPr>
          <w:p w14:paraId="28FD7C10" w14:textId="77777777" w:rsidR="00977772" w:rsidRPr="00977772" w:rsidRDefault="00977772" w:rsidP="00977772">
            <w:pPr>
              <w:widowControl w:val="0"/>
              <w:autoSpaceDE w:val="0"/>
              <w:autoSpaceDN w:val="0"/>
              <w:adjustRightInd w:val="0"/>
              <w:ind w:left="-108" w:right="-117" w:firstLine="0"/>
              <w:jc w:val="center"/>
              <w:rPr>
                <w:sz w:val="22"/>
                <w:szCs w:val="22"/>
              </w:rPr>
            </w:pPr>
            <w:r w:rsidRPr="00977772">
              <w:rPr>
                <w:sz w:val="22"/>
                <w:szCs w:val="22"/>
              </w:rPr>
              <w:t>70</w:t>
            </w:r>
          </w:p>
        </w:tc>
      </w:tr>
      <w:tr w:rsidR="00977772" w:rsidRPr="00977772" w14:paraId="47FADF0A" w14:textId="77777777" w:rsidTr="0091120A">
        <w:tc>
          <w:tcPr>
            <w:tcW w:w="1701" w:type="dxa"/>
            <w:tcBorders>
              <w:top w:val="single" w:sz="4" w:space="0" w:color="auto"/>
              <w:bottom w:val="single" w:sz="4" w:space="0" w:color="auto"/>
              <w:right w:val="single" w:sz="4" w:space="0" w:color="auto"/>
            </w:tcBorders>
          </w:tcPr>
          <w:p w14:paraId="05F8ECC1" w14:textId="77777777" w:rsidR="00977772" w:rsidRPr="00977772" w:rsidRDefault="00977772" w:rsidP="00977772">
            <w:pPr>
              <w:widowControl w:val="0"/>
              <w:autoSpaceDE w:val="0"/>
              <w:autoSpaceDN w:val="0"/>
              <w:adjustRightInd w:val="0"/>
              <w:ind w:left="-108" w:right="-108" w:firstLine="0"/>
              <w:jc w:val="center"/>
              <w:rPr>
                <w:sz w:val="22"/>
                <w:szCs w:val="22"/>
              </w:rPr>
            </w:pPr>
            <w:r w:rsidRPr="00977772">
              <w:rPr>
                <w:sz w:val="22"/>
                <w:szCs w:val="22"/>
              </w:rPr>
              <w:t>Бытовое обсл</w:t>
            </w:r>
            <w:r w:rsidRPr="00977772">
              <w:rPr>
                <w:sz w:val="22"/>
                <w:szCs w:val="22"/>
              </w:rPr>
              <w:t>у</w:t>
            </w:r>
            <w:r w:rsidRPr="00977772">
              <w:rPr>
                <w:sz w:val="22"/>
                <w:szCs w:val="22"/>
              </w:rPr>
              <w:t>живание</w:t>
            </w:r>
          </w:p>
        </w:tc>
        <w:tc>
          <w:tcPr>
            <w:tcW w:w="6082" w:type="dxa"/>
            <w:tcBorders>
              <w:top w:val="single" w:sz="4" w:space="0" w:color="auto"/>
              <w:left w:val="single" w:sz="4" w:space="0" w:color="auto"/>
              <w:bottom w:val="single" w:sz="4" w:space="0" w:color="auto"/>
              <w:right w:val="single" w:sz="4" w:space="0" w:color="auto"/>
            </w:tcBorders>
          </w:tcPr>
          <w:p w14:paraId="399F6927" w14:textId="77777777" w:rsidR="00977772" w:rsidRPr="00977772" w:rsidRDefault="00977772" w:rsidP="00977772">
            <w:pPr>
              <w:widowControl w:val="0"/>
              <w:autoSpaceDE w:val="0"/>
              <w:autoSpaceDN w:val="0"/>
              <w:adjustRightInd w:val="0"/>
              <w:ind w:left="-108" w:right="-108" w:firstLine="0"/>
              <w:jc w:val="center"/>
              <w:rPr>
                <w:sz w:val="22"/>
                <w:szCs w:val="22"/>
              </w:rPr>
            </w:pPr>
            <w:r w:rsidRPr="00977772">
              <w:rPr>
                <w:sz w:val="22"/>
                <w:szCs w:val="22"/>
              </w:rPr>
              <w:t>Размещение объектов капитального строительства, предназн</w:t>
            </w:r>
            <w:r w:rsidRPr="00977772">
              <w:rPr>
                <w:sz w:val="22"/>
                <w:szCs w:val="22"/>
              </w:rPr>
              <w:t>а</w:t>
            </w:r>
            <w:r w:rsidRPr="00977772">
              <w:rPr>
                <w:sz w:val="22"/>
                <w:szCs w:val="22"/>
              </w:rPr>
              <w:t>ченных для оказания населению или организациям бытовых услуг (мастерские мелкого ремонта, ателье, бани, парикмахе</w:t>
            </w:r>
            <w:r w:rsidRPr="00977772">
              <w:rPr>
                <w:sz w:val="22"/>
                <w:szCs w:val="22"/>
              </w:rPr>
              <w:t>р</w:t>
            </w:r>
            <w:r w:rsidRPr="00977772">
              <w:rPr>
                <w:sz w:val="22"/>
                <w:szCs w:val="22"/>
              </w:rPr>
              <w:t>ские, прачечные, химчистки, похоронные бюро)</w:t>
            </w:r>
          </w:p>
        </w:tc>
        <w:tc>
          <w:tcPr>
            <w:tcW w:w="864" w:type="dxa"/>
            <w:tcBorders>
              <w:top w:val="single" w:sz="4" w:space="0" w:color="auto"/>
              <w:left w:val="single" w:sz="4" w:space="0" w:color="auto"/>
              <w:bottom w:val="single" w:sz="4" w:space="0" w:color="auto"/>
            </w:tcBorders>
          </w:tcPr>
          <w:p w14:paraId="3391CA1F" w14:textId="77777777" w:rsidR="00977772" w:rsidRPr="00977772" w:rsidRDefault="00977772" w:rsidP="00977772">
            <w:pPr>
              <w:widowControl w:val="0"/>
              <w:autoSpaceDE w:val="0"/>
              <w:autoSpaceDN w:val="0"/>
              <w:adjustRightInd w:val="0"/>
              <w:ind w:left="-108" w:right="-117" w:firstLine="0"/>
              <w:jc w:val="center"/>
              <w:rPr>
                <w:sz w:val="22"/>
                <w:szCs w:val="22"/>
              </w:rPr>
            </w:pPr>
            <w:r w:rsidRPr="00977772">
              <w:rPr>
                <w:sz w:val="22"/>
                <w:szCs w:val="22"/>
              </w:rPr>
              <w:t>3.3</w:t>
            </w:r>
          </w:p>
        </w:tc>
        <w:tc>
          <w:tcPr>
            <w:tcW w:w="1418" w:type="dxa"/>
            <w:tcBorders>
              <w:top w:val="single" w:sz="4" w:space="0" w:color="auto"/>
              <w:left w:val="single" w:sz="4" w:space="0" w:color="auto"/>
              <w:bottom w:val="single" w:sz="4" w:space="0" w:color="auto"/>
            </w:tcBorders>
          </w:tcPr>
          <w:p w14:paraId="7B03CFA4" w14:textId="77777777" w:rsidR="00977772" w:rsidRPr="00977772" w:rsidRDefault="00977772" w:rsidP="00977772">
            <w:pPr>
              <w:widowControl w:val="0"/>
              <w:autoSpaceDE w:val="0"/>
              <w:autoSpaceDN w:val="0"/>
              <w:adjustRightInd w:val="0"/>
              <w:ind w:left="-94" w:firstLine="0"/>
              <w:jc w:val="center"/>
              <w:rPr>
                <w:sz w:val="22"/>
                <w:szCs w:val="22"/>
              </w:rPr>
            </w:pPr>
            <w:r w:rsidRPr="00977772">
              <w:rPr>
                <w:sz w:val="22"/>
                <w:szCs w:val="22"/>
              </w:rPr>
              <w:t>Минимал</w:t>
            </w:r>
            <w:r w:rsidRPr="00977772">
              <w:rPr>
                <w:sz w:val="22"/>
                <w:szCs w:val="22"/>
              </w:rPr>
              <w:t>ь</w:t>
            </w:r>
            <w:r w:rsidRPr="00977772">
              <w:rPr>
                <w:sz w:val="22"/>
                <w:szCs w:val="22"/>
              </w:rPr>
              <w:t>ная площадь – 600</w:t>
            </w:r>
          </w:p>
          <w:p w14:paraId="5C41B240" w14:textId="77777777" w:rsidR="00977772" w:rsidRPr="00977772" w:rsidRDefault="00977772" w:rsidP="00977772">
            <w:pPr>
              <w:widowControl w:val="0"/>
              <w:autoSpaceDE w:val="0"/>
              <w:autoSpaceDN w:val="0"/>
              <w:adjustRightInd w:val="0"/>
              <w:ind w:left="-108" w:firstLine="0"/>
              <w:jc w:val="center"/>
              <w:rPr>
                <w:sz w:val="22"/>
                <w:szCs w:val="22"/>
              </w:rPr>
            </w:pPr>
            <w:r w:rsidRPr="00977772">
              <w:rPr>
                <w:sz w:val="22"/>
                <w:szCs w:val="22"/>
              </w:rPr>
              <w:t>Максимал</w:t>
            </w:r>
            <w:r w:rsidRPr="00977772">
              <w:rPr>
                <w:sz w:val="22"/>
                <w:szCs w:val="22"/>
              </w:rPr>
              <w:t>ь</w:t>
            </w:r>
            <w:r w:rsidRPr="00977772">
              <w:rPr>
                <w:sz w:val="22"/>
                <w:szCs w:val="22"/>
              </w:rPr>
              <w:t>ная площадь – 5000</w:t>
            </w:r>
          </w:p>
        </w:tc>
        <w:tc>
          <w:tcPr>
            <w:tcW w:w="1559" w:type="dxa"/>
            <w:tcBorders>
              <w:top w:val="single" w:sz="4" w:space="0" w:color="auto"/>
              <w:left w:val="single" w:sz="4" w:space="0" w:color="auto"/>
              <w:bottom w:val="single" w:sz="4" w:space="0" w:color="auto"/>
            </w:tcBorders>
          </w:tcPr>
          <w:p w14:paraId="5F601BD6" w14:textId="77777777" w:rsidR="00977772" w:rsidRPr="00977772" w:rsidRDefault="00977772" w:rsidP="00977772">
            <w:pPr>
              <w:widowControl w:val="0"/>
              <w:autoSpaceDE w:val="0"/>
              <w:autoSpaceDN w:val="0"/>
              <w:adjustRightInd w:val="0"/>
              <w:ind w:left="-94" w:right="-117" w:firstLine="0"/>
              <w:jc w:val="center"/>
              <w:rPr>
                <w:sz w:val="22"/>
                <w:szCs w:val="22"/>
              </w:rPr>
            </w:pPr>
            <w:r w:rsidRPr="00977772">
              <w:rPr>
                <w:sz w:val="22"/>
                <w:szCs w:val="22"/>
              </w:rPr>
              <w:t>Максимальное количество этажей - 4</w:t>
            </w:r>
          </w:p>
          <w:p w14:paraId="0518D1BD" w14:textId="77777777" w:rsidR="00977772" w:rsidRPr="00977772" w:rsidRDefault="00977772" w:rsidP="00977772">
            <w:pPr>
              <w:widowControl w:val="0"/>
              <w:autoSpaceDE w:val="0"/>
              <w:autoSpaceDN w:val="0"/>
              <w:adjustRightInd w:val="0"/>
              <w:ind w:left="-108" w:right="-117" w:firstLine="0"/>
              <w:jc w:val="center"/>
              <w:rPr>
                <w:sz w:val="22"/>
                <w:szCs w:val="22"/>
              </w:rPr>
            </w:pPr>
          </w:p>
        </w:tc>
        <w:tc>
          <w:tcPr>
            <w:tcW w:w="2122" w:type="dxa"/>
            <w:tcBorders>
              <w:top w:val="single" w:sz="4" w:space="0" w:color="auto"/>
              <w:left w:val="single" w:sz="4" w:space="0" w:color="auto"/>
              <w:bottom w:val="single" w:sz="4" w:space="0" w:color="auto"/>
            </w:tcBorders>
          </w:tcPr>
          <w:p w14:paraId="2432EFD7" w14:textId="77777777" w:rsidR="00977772" w:rsidRPr="00977772" w:rsidRDefault="00977772" w:rsidP="00977772">
            <w:pPr>
              <w:widowControl w:val="0"/>
              <w:autoSpaceDE w:val="0"/>
              <w:autoSpaceDN w:val="0"/>
              <w:adjustRightInd w:val="0"/>
              <w:ind w:left="-94" w:right="-117" w:firstLine="0"/>
              <w:jc w:val="center"/>
              <w:rPr>
                <w:sz w:val="22"/>
                <w:szCs w:val="22"/>
              </w:rPr>
            </w:pPr>
            <w:r w:rsidRPr="00977772">
              <w:rPr>
                <w:sz w:val="22"/>
                <w:szCs w:val="22"/>
              </w:rPr>
              <w:t>Минимальный отступ зданий, строений, сооружений от границ земельного участка, со стороны, выход</w:t>
            </w:r>
            <w:r w:rsidRPr="00977772">
              <w:rPr>
                <w:sz w:val="22"/>
                <w:szCs w:val="22"/>
              </w:rPr>
              <w:t>я</w:t>
            </w:r>
            <w:r w:rsidRPr="00977772">
              <w:rPr>
                <w:sz w:val="22"/>
                <w:szCs w:val="22"/>
              </w:rPr>
              <w:t>щей:</w:t>
            </w:r>
          </w:p>
          <w:p w14:paraId="5127DD14" w14:textId="77777777" w:rsidR="00977772" w:rsidRPr="00977772" w:rsidRDefault="00977772" w:rsidP="00977772">
            <w:pPr>
              <w:widowControl w:val="0"/>
              <w:autoSpaceDE w:val="0"/>
              <w:autoSpaceDN w:val="0"/>
              <w:adjustRightInd w:val="0"/>
              <w:ind w:left="-94" w:right="-117" w:firstLine="0"/>
              <w:jc w:val="center"/>
              <w:rPr>
                <w:sz w:val="22"/>
                <w:szCs w:val="22"/>
              </w:rPr>
            </w:pPr>
            <w:r w:rsidRPr="00977772">
              <w:rPr>
                <w:sz w:val="22"/>
                <w:szCs w:val="22"/>
              </w:rPr>
              <w:t>на улицу - 5 м</w:t>
            </w:r>
          </w:p>
          <w:p w14:paraId="0159172B" w14:textId="77777777" w:rsidR="00977772" w:rsidRPr="00977772" w:rsidRDefault="00977772" w:rsidP="00977772">
            <w:pPr>
              <w:widowControl w:val="0"/>
              <w:autoSpaceDE w:val="0"/>
              <w:autoSpaceDN w:val="0"/>
              <w:adjustRightInd w:val="0"/>
              <w:ind w:left="-108" w:right="-117" w:firstLine="0"/>
              <w:jc w:val="center"/>
              <w:rPr>
                <w:sz w:val="22"/>
                <w:szCs w:val="22"/>
              </w:rPr>
            </w:pPr>
            <w:r w:rsidRPr="00977772">
              <w:rPr>
                <w:sz w:val="22"/>
                <w:szCs w:val="22"/>
              </w:rPr>
              <w:t>на проезд -3 м</w:t>
            </w:r>
          </w:p>
        </w:tc>
        <w:tc>
          <w:tcPr>
            <w:tcW w:w="1705" w:type="dxa"/>
            <w:tcBorders>
              <w:top w:val="single" w:sz="4" w:space="0" w:color="auto"/>
              <w:left w:val="single" w:sz="4" w:space="0" w:color="auto"/>
              <w:bottom w:val="single" w:sz="4" w:space="0" w:color="auto"/>
            </w:tcBorders>
          </w:tcPr>
          <w:p w14:paraId="51DA8A5C" w14:textId="77777777" w:rsidR="00977772" w:rsidRPr="00977772" w:rsidRDefault="00977772" w:rsidP="00977772">
            <w:pPr>
              <w:widowControl w:val="0"/>
              <w:autoSpaceDE w:val="0"/>
              <w:autoSpaceDN w:val="0"/>
              <w:adjustRightInd w:val="0"/>
              <w:ind w:left="-108" w:right="-117" w:firstLine="0"/>
              <w:jc w:val="center"/>
              <w:rPr>
                <w:sz w:val="22"/>
                <w:szCs w:val="22"/>
              </w:rPr>
            </w:pPr>
            <w:r w:rsidRPr="00977772">
              <w:rPr>
                <w:sz w:val="22"/>
                <w:szCs w:val="22"/>
              </w:rPr>
              <w:t>70</w:t>
            </w:r>
          </w:p>
        </w:tc>
      </w:tr>
      <w:tr w:rsidR="00977772" w:rsidRPr="00977772" w14:paraId="15B5D172" w14:textId="77777777" w:rsidTr="0091120A">
        <w:tc>
          <w:tcPr>
            <w:tcW w:w="1701" w:type="dxa"/>
            <w:tcBorders>
              <w:top w:val="single" w:sz="4" w:space="0" w:color="auto"/>
              <w:bottom w:val="single" w:sz="4" w:space="0" w:color="auto"/>
              <w:right w:val="single" w:sz="4" w:space="0" w:color="auto"/>
            </w:tcBorders>
          </w:tcPr>
          <w:p w14:paraId="7E4B4BFC" w14:textId="77777777" w:rsidR="00977772" w:rsidRPr="00977772" w:rsidRDefault="00977772" w:rsidP="00977772">
            <w:pPr>
              <w:widowControl w:val="0"/>
              <w:autoSpaceDE w:val="0"/>
              <w:autoSpaceDN w:val="0"/>
              <w:adjustRightInd w:val="0"/>
              <w:ind w:left="-108" w:right="-108" w:firstLine="0"/>
              <w:jc w:val="center"/>
              <w:rPr>
                <w:sz w:val="22"/>
                <w:szCs w:val="22"/>
              </w:rPr>
            </w:pPr>
            <w:bookmarkStart w:id="262" w:name="sub_1034"/>
            <w:r w:rsidRPr="00977772">
              <w:rPr>
                <w:sz w:val="22"/>
                <w:szCs w:val="22"/>
              </w:rPr>
              <w:t>Здравоохранение</w:t>
            </w:r>
            <w:bookmarkEnd w:id="262"/>
          </w:p>
        </w:tc>
        <w:tc>
          <w:tcPr>
            <w:tcW w:w="6082" w:type="dxa"/>
            <w:tcBorders>
              <w:top w:val="single" w:sz="4" w:space="0" w:color="auto"/>
              <w:left w:val="single" w:sz="4" w:space="0" w:color="auto"/>
              <w:bottom w:val="single" w:sz="4" w:space="0" w:color="auto"/>
              <w:right w:val="single" w:sz="4" w:space="0" w:color="auto"/>
            </w:tcBorders>
          </w:tcPr>
          <w:p w14:paraId="29AEFC15" w14:textId="77777777" w:rsidR="00977772" w:rsidRPr="00977772" w:rsidRDefault="00977772" w:rsidP="00977772">
            <w:pPr>
              <w:widowControl w:val="0"/>
              <w:autoSpaceDE w:val="0"/>
              <w:autoSpaceDN w:val="0"/>
              <w:adjustRightInd w:val="0"/>
              <w:ind w:left="-108" w:right="-108" w:firstLine="0"/>
              <w:jc w:val="center"/>
              <w:rPr>
                <w:sz w:val="22"/>
                <w:szCs w:val="22"/>
              </w:rPr>
            </w:pPr>
            <w:r w:rsidRPr="00977772">
              <w:rPr>
                <w:sz w:val="22"/>
                <w:szCs w:val="22"/>
              </w:rPr>
              <w:t>Размещение объектов капитального строительства, предназн</w:t>
            </w:r>
            <w:r w:rsidRPr="00977772">
              <w:rPr>
                <w:sz w:val="22"/>
                <w:szCs w:val="22"/>
              </w:rPr>
              <w:t>а</w:t>
            </w:r>
            <w:r w:rsidRPr="00977772">
              <w:rPr>
                <w:sz w:val="22"/>
                <w:szCs w:val="22"/>
              </w:rPr>
              <w:t>ченных для оказания гражданам медицинской помощи. Соде</w:t>
            </w:r>
            <w:r w:rsidRPr="00977772">
              <w:rPr>
                <w:sz w:val="22"/>
                <w:szCs w:val="22"/>
              </w:rPr>
              <w:t>р</w:t>
            </w:r>
            <w:r w:rsidRPr="00977772">
              <w:rPr>
                <w:sz w:val="22"/>
                <w:szCs w:val="22"/>
              </w:rPr>
              <w:t>жание данного вида разрешенного использования включает в себя содержание видов разрешенного использования с кодами 3.4.1-3.4.2</w:t>
            </w:r>
          </w:p>
        </w:tc>
        <w:tc>
          <w:tcPr>
            <w:tcW w:w="864" w:type="dxa"/>
            <w:tcBorders>
              <w:top w:val="single" w:sz="4" w:space="0" w:color="auto"/>
              <w:left w:val="single" w:sz="4" w:space="0" w:color="auto"/>
              <w:bottom w:val="single" w:sz="4" w:space="0" w:color="auto"/>
            </w:tcBorders>
          </w:tcPr>
          <w:p w14:paraId="39097D15" w14:textId="77777777" w:rsidR="00977772" w:rsidRPr="00977772" w:rsidRDefault="00977772" w:rsidP="00977772">
            <w:pPr>
              <w:widowControl w:val="0"/>
              <w:autoSpaceDE w:val="0"/>
              <w:autoSpaceDN w:val="0"/>
              <w:adjustRightInd w:val="0"/>
              <w:ind w:left="-108" w:right="-117" w:firstLine="0"/>
              <w:jc w:val="center"/>
              <w:rPr>
                <w:sz w:val="22"/>
                <w:szCs w:val="22"/>
              </w:rPr>
            </w:pPr>
            <w:r w:rsidRPr="00977772">
              <w:rPr>
                <w:sz w:val="22"/>
                <w:szCs w:val="22"/>
              </w:rPr>
              <w:t>3.4</w:t>
            </w:r>
          </w:p>
        </w:tc>
        <w:tc>
          <w:tcPr>
            <w:tcW w:w="1418" w:type="dxa"/>
            <w:tcBorders>
              <w:top w:val="single" w:sz="4" w:space="0" w:color="auto"/>
              <w:left w:val="single" w:sz="4" w:space="0" w:color="auto"/>
              <w:bottom w:val="single" w:sz="4" w:space="0" w:color="auto"/>
            </w:tcBorders>
          </w:tcPr>
          <w:p w14:paraId="3C106519" w14:textId="77777777" w:rsidR="00977772" w:rsidRPr="00977772" w:rsidRDefault="00977772" w:rsidP="00977772">
            <w:pPr>
              <w:widowControl w:val="0"/>
              <w:autoSpaceDE w:val="0"/>
              <w:autoSpaceDN w:val="0"/>
              <w:adjustRightInd w:val="0"/>
              <w:ind w:left="-94" w:firstLine="0"/>
              <w:jc w:val="center"/>
              <w:rPr>
                <w:sz w:val="22"/>
                <w:szCs w:val="22"/>
              </w:rPr>
            </w:pPr>
            <w:r w:rsidRPr="00977772">
              <w:rPr>
                <w:sz w:val="22"/>
                <w:szCs w:val="22"/>
              </w:rPr>
              <w:t>Минимал</w:t>
            </w:r>
            <w:r w:rsidRPr="00977772">
              <w:rPr>
                <w:sz w:val="22"/>
                <w:szCs w:val="22"/>
              </w:rPr>
              <w:t>ь</w:t>
            </w:r>
            <w:r w:rsidRPr="00977772">
              <w:rPr>
                <w:sz w:val="22"/>
                <w:szCs w:val="22"/>
              </w:rPr>
              <w:t>ная площадь – 1000</w:t>
            </w:r>
          </w:p>
          <w:p w14:paraId="5C033B15" w14:textId="77777777" w:rsidR="00977772" w:rsidRPr="00977772" w:rsidRDefault="00977772" w:rsidP="00977772">
            <w:pPr>
              <w:widowControl w:val="0"/>
              <w:autoSpaceDE w:val="0"/>
              <w:autoSpaceDN w:val="0"/>
              <w:adjustRightInd w:val="0"/>
              <w:ind w:left="-108" w:firstLine="0"/>
              <w:jc w:val="center"/>
              <w:rPr>
                <w:sz w:val="22"/>
                <w:szCs w:val="22"/>
              </w:rPr>
            </w:pPr>
            <w:r w:rsidRPr="00977772">
              <w:rPr>
                <w:sz w:val="22"/>
                <w:szCs w:val="22"/>
              </w:rPr>
              <w:t>Максимал</w:t>
            </w:r>
            <w:r w:rsidRPr="00977772">
              <w:rPr>
                <w:sz w:val="22"/>
                <w:szCs w:val="22"/>
              </w:rPr>
              <w:t>ь</w:t>
            </w:r>
            <w:r w:rsidRPr="00977772">
              <w:rPr>
                <w:sz w:val="22"/>
                <w:szCs w:val="22"/>
              </w:rPr>
              <w:t>ная площадь – 5000</w:t>
            </w:r>
          </w:p>
        </w:tc>
        <w:tc>
          <w:tcPr>
            <w:tcW w:w="1559" w:type="dxa"/>
            <w:tcBorders>
              <w:top w:val="single" w:sz="4" w:space="0" w:color="auto"/>
              <w:left w:val="single" w:sz="4" w:space="0" w:color="auto"/>
              <w:bottom w:val="single" w:sz="4" w:space="0" w:color="auto"/>
            </w:tcBorders>
          </w:tcPr>
          <w:p w14:paraId="02FE8E04" w14:textId="77777777" w:rsidR="00977772" w:rsidRPr="00977772" w:rsidRDefault="00977772" w:rsidP="00977772">
            <w:pPr>
              <w:widowControl w:val="0"/>
              <w:autoSpaceDE w:val="0"/>
              <w:autoSpaceDN w:val="0"/>
              <w:adjustRightInd w:val="0"/>
              <w:ind w:left="-94" w:right="-117" w:firstLine="0"/>
              <w:jc w:val="center"/>
              <w:rPr>
                <w:sz w:val="22"/>
                <w:szCs w:val="22"/>
              </w:rPr>
            </w:pPr>
            <w:r w:rsidRPr="00977772">
              <w:rPr>
                <w:sz w:val="22"/>
                <w:szCs w:val="22"/>
              </w:rPr>
              <w:t>Максимальное количество этажей - 4</w:t>
            </w:r>
          </w:p>
          <w:p w14:paraId="7A9AECD1" w14:textId="77777777" w:rsidR="00977772" w:rsidRPr="00977772" w:rsidRDefault="00977772" w:rsidP="00977772">
            <w:pPr>
              <w:widowControl w:val="0"/>
              <w:autoSpaceDE w:val="0"/>
              <w:autoSpaceDN w:val="0"/>
              <w:adjustRightInd w:val="0"/>
              <w:ind w:left="-108" w:right="-117" w:firstLine="0"/>
              <w:jc w:val="center"/>
              <w:rPr>
                <w:sz w:val="22"/>
                <w:szCs w:val="22"/>
              </w:rPr>
            </w:pPr>
          </w:p>
        </w:tc>
        <w:tc>
          <w:tcPr>
            <w:tcW w:w="2122" w:type="dxa"/>
            <w:tcBorders>
              <w:top w:val="single" w:sz="4" w:space="0" w:color="auto"/>
              <w:left w:val="single" w:sz="4" w:space="0" w:color="auto"/>
              <w:bottom w:val="single" w:sz="4" w:space="0" w:color="auto"/>
            </w:tcBorders>
          </w:tcPr>
          <w:p w14:paraId="247C0511" w14:textId="77777777" w:rsidR="00977772" w:rsidRPr="00977772" w:rsidRDefault="00977772" w:rsidP="00977772">
            <w:pPr>
              <w:widowControl w:val="0"/>
              <w:autoSpaceDE w:val="0"/>
              <w:autoSpaceDN w:val="0"/>
              <w:adjustRightInd w:val="0"/>
              <w:ind w:left="-94" w:right="-117" w:firstLine="0"/>
              <w:jc w:val="center"/>
              <w:rPr>
                <w:sz w:val="22"/>
                <w:szCs w:val="22"/>
              </w:rPr>
            </w:pPr>
            <w:r w:rsidRPr="00977772">
              <w:rPr>
                <w:sz w:val="22"/>
                <w:szCs w:val="22"/>
              </w:rPr>
              <w:t>Минимальный отступ зданий, строений, сооружений от границ земельного участка, со стороны, выход</w:t>
            </w:r>
            <w:r w:rsidRPr="00977772">
              <w:rPr>
                <w:sz w:val="22"/>
                <w:szCs w:val="22"/>
              </w:rPr>
              <w:t>я</w:t>
            </w:r>
            <w:r w:rsidRPr="00977772">
              <w:rPr>
                <w:sz w:val="22"/>
                <w:szCs w:val="22"/>
              </w:rPr>
              <w:t>щей:</w:t>
            </w:r>
          </w:p>
          <w:p w14:paraId="44DB2063" w14:textId="77777777" w:rsidR="00977772" w:rsidRPr="00977772" w:rsidRDefault="00977772" w:rsidP="00977772">
            <w:pPr>
              <w:widowControl w:val="0"/>
              <w:autoSpaceDE w:val="0"/>
              <w:autoSpaceDN w:val="0"/>
              <w:adjustRightInd w:val="0"/>
              <w:ind w:left="-94" w:right="-117" w:firstLine="0"/>
              <w:jc w:val="center"/>
              <w:rPr>
                <w:sz w:val="22"/>
                <w:szCs w:val="22"/>
              </w:rPr>
            </w:pPr>
            <w:r w:rsidRPr="00977772">
              <w:rPr>
                <w:sz w:val="22"/>
                <w:szCs w:val="22"/>
              </w:rPr>
              <w:t>на улицу - 5 м</w:t>
            </w:r>
          </w:p>
          <w:p w14:paraId="25764D2F" w14:textId="77777777" w:rsidR="00977772" w:rsidRPr="00977772" w:rsidRDefault="00977772" w:rsidP="00977772">
            <w:pPr>
              <w:widowControl w:val="0"/>
              <w:autoSpaceDE w:val="0"/>
              <w:autoSpaceDN w:val="0"/>
              <w:adjustRightInd w:val="0"/>
              <w:ind w:left="-108" w:right="-117" w:firstLine="0"/>
              <w:jc w:val="center"/>
              <w:rPr>
                <w:sz w:val="22"/>
                <w:szCs w:val="22"/>
              </w:rPr>
            </w:pPr>
            <w:r w:rsidRPr="00977772">
              <w:rPr>
                <w:sz w:val="22"/>
                <w:szCs w:val="22"/>
              </w:rPr>
              <w:t>на проезд -3 м</w:t>
            </w:r>
          </w:p>
        </w:tc>
        <w:tc>
          <w:tcPr>
            <w:tcW w:w="1705" w:type="dxa"/>
            <w:tcBorders>
              <w:top w:val="single" w:sz="4" w:space="0" w:color="auto"/>
              <w:left w:val="single" w:sz="4" w:space="0" w:color="auto"/>
              <w:bottom w:val="single" w:sz="4" w:space="0" w:color="auto"/>
            </w:tcBorders>
          </w:tcPr>
          <w:p w14:paraId="467BC809" w14:textId="77777777" w:rsidR="00977772" w:rsidRPr="00977772" w:rsidRDefault="00977772" w:rsidP="00977772">
            <w:pPr>
              <w:widowControl w:val="0"/>
              <w:autoSpaceDE w:val="0"/>
              <w:autoSpaceDN w:val="0"/>
              <w:adjustRightInd w:val="0"/>
              <w:ind w:left="-108" w:right="-117" w:firstLine="0"/>
              <w:jc w:val="center"/>
              <w:rPr>
                <w:sz w:val="22"/>
                <w:szCs w:val="22"/>
              </w:rPr>
            </w:pPr>
            <w:r w:rsidRPr="00977772">
              <w:rPr>
                <w:sz w:val="22"/>
                <w:szCs w:val="22"/>
              </w:rPr>
              <w:t>7</w:t>
            </w:r>
            <w:r w:rsidR="00DD1F28">
              <w:rPr>
                <w:sz w:val="22"/>
                <w:szCs w:val="22"/>
              </w:rPr>
              <w:t>0</w:t>
            </w:r>
          </w:p>
        </w:tc>
      </w:tr>
      <w:tr w:rsidR="00977772" w:rsidRPr="00977772" w14:paraId="667367B0" w14:textId="77777777" w:rsidTr="0091120A">
        <w:tc>
          <w:tcPr>
            <w:tcW w:w="1701" w:type="dxa"/>
            <w:tcBorders>
              <w:top w:val="single" w:sz="4" w:space="0" w:color="auto"/>
              <w:bottom w:val="single" w:sz="4" w:space="0" w:color="auto"/>
              <w:right w:val="single" w:sz="4" w:space="0" w:color="auto"/>
            </w:tcBorders>
          </w:tcPr>
          <w:p w14:paraId="7B30C386" w14:textId="77777777" w:rsidR="00977772" w:rsidRPr="00977772" w:rsidRDefault="00977772" w:rsidP="00977772">
            <w:pPr>
              <w:widowControl w:val="0"/>
              <w:autoSpaceDE w:val="0"/>
              <w:autoSpaceDN w:val="0"/>
              <w:adjustRightInd w:val="0"/>
              <w:ind w:left="-108" w:right="-108" w:firstLine="0"/>
              <w:jc w:val="center"/>
              <w:rPr>
                <w:sz w:val="22"/>
                <w:szCs w:val="22"/>
              </w:rPr>
            </w:pPr>
            <w:r w:rsidRPr="00977772">
              <w:rPr>
                <w:sz w:val="22"/>
                <w:szCs w:val="22"/>
              </w:rPr>
              <w:t>Религиозное и</w:t>
            </w:r>
            <w:r w:rsidRPr="00977772">
              <w:rPr>
                <w:sz w:val="22"/>
                <w:szCs w:val="22"/>
              </w:rPr>
              <w:t>с</w:t>
            </w:r>
            <w:r w:rsidRPr="00977772">
              <w:rPr>
                <w:sz w:val="22"/>
                <w:szCs w:val="22"/>
              </w:rPr>
              <w:lastRenderedPageBreak/>
              <w:t>пользование</w:t>
            </w:r>
          </w:p>
        </w:tc>
        <w:tc>
          <w:tcPr>
            <w:tcW w:w="6082" w:type="dxa"/>
            <w:tcBorders>
              <w:top w:val="single" w:sz="4" w:space="0" w:color="auto"/>
              <w:left w:val="single" w:sz="4" w:space="0" w:color="auto"/>
              <w:bottom w:val="single" w:sz="4" w:space="0" w:color="auto"/>
              <w:right w:val="single" w:sz="4" w:space="0" w:color="auto"/>
            </w:tcBorders>
          </w:tcPr>
          <w:p w14:paraId="18C9E5F7" w14:textId="77777777" w:rsidR="00977772" w:rsidRPr="00977772" w:rsidRDefault="00977772" w:rsidP="00977772">
            <w:pPr>
              <w:widowControl w:val="0"/>
              <w:autoSpaceDE w:val="0"/>
              <w:autoSpaceDN w:val="0"/>
              <w:adjustRightInd w:val="0"/>
              <w:ind w:left="-108" w:right="-108" w:firstLine="0"/>
              <w:jc w:val="center"/>
              <w:rPr>
                <w:sz w:val="22"/>
                <w:szCs w:val="22"/>
              </w:rPr>
            </w:pPr>
            <w:r w:rsidRPr="00977772">
              <w:rPr>
                <w:sz w:val="22"/>
                <w:szCs w:val="22"/>
              </w:rPr>
              <w:lastRenderedPageBreak/>
              <w:t xml:space="preserve">Размещение зданий и сооружений религиозного использования. </w:t>
            </w:r>
            <w:r w:rsidRPr="00977772">
              <w:rPr>
                <w:sz w:val="22"/>
                <w:szCs w:val="22"/>
              </w:rPr>
              <w:lastRenderedPageBreak/>
              <w:t>Содержание данного вида разрешенного использования вкл</w:t>
            </w:r>
            <w:r w:rsidRPr="00977772">
              <w:rPr>
                <w:sz w:val="22"/>
                <w:szCs w:val="22"/>
              </w:rPr>
              <w:t>ю</w:t>
            </w:r>
            <w:r w:rsidRPr="00977772">
              <w:rPr>
                <w:sz w:val="22"/>
                <w:szCs w:val="22"/>
              </w:rPr>
              <w:t>чает в себя содержание видов разрешенного использования с кодами 3.7.1 - 3.7.2</w:t>
            </w:r>
          </w:p>
        </w:tc>
        <w:tc>
          <w:tcPr>
            <w:tcW w:w="864" w:type="dxa"/>
            <w:tcBorders>
              <w:top w:val="single" w:sz="4" w:space="0" w:color="auto"/>
              <w:left w:val="single" w:sz="4" w:space="0" w:color="auto"/>
              <w:bottom w:val="single" w:sz="4" w:space="0" w:color="auto"/>
            </w:tcBorders>
          </w:tcPr>
          <w:p w14:paraId="1487F8FE" w14:textId="77777777" w:rsidR="00977772" w:rsidRPr="00977772" w:rsidRDefault="00977772" w:rsidP="00977772">
            <w:pPr>
              <w:widowControl w:val="0"/>
              <w:autoSpaceDE w:val="0"/>
              <w:autoSpaceDN w:val="0"/>
              <w:adjustRightInd w:val="0"/>
              <w:ind w:left="-108" w:right="-117" w:firstLine="0"/>
              <w:jc w:val="center"/>
              <w:rPr>
                <w:sz w:val="22"/>
                <w:szCs w:val="22"/>
              </w:rPr>
            </w:pPr>
            <w:r w:rsidRPr="00977772">
              <w:rPr>
                <w:sz w:val="22"/>
                <w:szCs w:val="22"/>
              </w:rPr>
              <w:lastRenderedPageBreak/>
              <w:t>3.7</w:t>
            </w:r>
          </w:p>
        </w:tc>
        <w:tc>
          <w:tcPr>
            <w:tcW w:w="1418" w:type="dxa"/>
            <w:tcBorders>
              <w:top w:val="single" w:sz="4" w:space="0" w:color="auto"/>
              <w:left w:val="single" w:sz="4" w:space="0" w:color="auto"/>
              <w:bottom w:val="single" w:sz="4" w:space="0" w:color="auto"/>
            </w:tcBorders>
          </w:tcPr>
          <w:p w14:paraId="3F67EDF5" w14:textId="77777777" w:rsidR="00977772" w:rsidRPr="00977772" w:rsidRDefault="00977772" w:rsidP="00977772">
            <w:pPr>
              <w:widowControl w:val="0"/>
              <w:autoSpaceDE w:val="0"/>
              <w:autoSpaceDN w:val="0"/>
              <w:adjustRightInd w:val="0"/>
              <w:ind w:left="-108" w:firstLine="0"/>
              <w:jc w:val="center"/>
              <w:rPr>
                <w:sz w:val="22"/>
                <w:szCs w:val="22"/>
              </w:rPr>
            </w:pPr>
            <w:r w:rsidRPr="00977772">
              <w:rPr>
                <w:sz w:val="22"/>
                <w:szCs w:val="22"/>
              </w:rPr>
              <w:t>Минимал</w:t>
            </w:r>
            <w:r w:rsidRPr="00977772">
              <w:rPr>
                <w:sz w:val="22"/>
                <w:szCs w:val="22"/>
              </w:rPr>
              <w:t>ь</w:t>
            </w:r>
            <w:r w:rsidRPr="00977772">
              <w:rPr>
                <w:sz w:val="22"/>
                <w:szCs w:val="22"/>
              </w:rPr>
              <w:lastRenderedPageBreak/>
              <w:t>ная площадь – 600 Макс</w:t>
            </w:r>
            <w:r w:rsidRPr="00977772">
              <w:rPr>
                <w:sz w:val="22"/>
                <w:szCs w:val="22"/>
              </w:rPr>
              <w:t>и</w:t>
            </w:r>
            <w:r w:rsidRPr="00977772">
              <w:rPr>
                <w:sz w:val="22"/>
                <w:szCs w:val="22"/>
              </w:rPr>
              <w:t>мальная площадь – 5000</w:t>
            </w:r>
          </w:p>
          <w:p w14:paraId="1120A700" w14:textId="77777777" w:rsidR="00977772" w:rsidRPr="00977772" w:rsidRDefault="00977772" w:rsidP="00977772">
            <w:pPr>
              <w:jc w:val="center"/>
              <w:rPr>
                <w:sz w:val="22"/>
                <w:szCs w:val="22"/>
              </w:rPr>
            </w:pPr>
          </w:p>
          <w:p w14:paraId="2CB35A0E" w14:textId="77777777" w:rsidR="00977772" w:rsidRPr="00977772" w:rsidRDefault="00977772" w:rsidP="00977772">
            <w:pPr>
              <w:jc w:val="center"/>
              <w:rPr>
                <w:sz w:val="22"/>
                <w:szCs w:val="22"/>
              </w:rPr>
            </w:pPr>
          </w:p>
          <w:p w14:paraId="7792A79F" w14:textId="77777777" w:rsidR="00977772" w:rsidRPr="00977772" w:rsidRDefault="00977772" w:rsidP="00977772">
            <w:pPr>
              <w:jc w:val="center"/>
              <w:rPr>
                <w:sz w:val="22"/>
                <w:szCs w:val="22"/>
              </w:rPr>
            </w:pPr>
          </w:p>
        </w:tc>
        <w:tc>
          <w:tcPr>
            <w:tcW w:w="1559" w:type="dxa"/>
            <w:tcBorders>
              <w:top w:val="single" w:sz="4" w:space="0" w:color="auto"/>
              <w:left w:val="single" w:sz="4" w:space="0" w:color="auto"/>
              <w:bottom w:val="single" w:sz="4" w:space="0" w:color="auto"/>
            </w:tcBorders>
          </w:tcPr>
          <w:p w14:paraId="5035651D" w14:textId="77777777" w:rsidR="00977772" w:rsidRPr="00977772" w:rsidRDefault="00977772" w:rsidP="00977772">
            <w:pPr>
              <w:widowControl w:val="0"/>
              <w:autoSpaceDE w:val="0"/>
              <w:autoSpaceDN w:val="0"/>
              <w:adjustRightInd w:val="0"/>
              <w:ind w:left="-108" w:right="-117" w:firstLine="0"/>
              <w:jc w:val="center"/>
              <w:rPr>
                <w:sz w:val="22"/>
                <w:szCs w:val="22"/>
              </w:rPr>
            </w:pPr>
            <w:r w:rsidRPr="00977772">
              <w:rPr>
                <w:sz w:val="22"/>
                <w:szCs w:val="22"/>
              </w:rPr>
              <w:lastRenderedPageBreak/>
              <w:t xml:space="preserve">Максимальная </w:t>
            </w:r>
            <w:r w:rsidRPr="00977772">
              <w:rPr>
                <w:sz w:val="22"/>
                <w:szCs w:val="22"/>
              </w:rPr>
              <w:lastRenderedPageBreak/>
              <w:t>высота стро</w:t>
            </w:r>
            <w:r w:rsidRPr="00977772">
              <w:rPr>
                <w:sz w:val="22"/>
                <w:szCs w:val="22"/>
              </w:rPr>
              <w:t>е</w:t>
            </w:r>
            <w:r w:rsidRPr="00977772">
              <w:rPr>
                <w:sz w:val="22"/>
                <w:szCs w:val="22"/>
              </w:rPr>
              <w:t>ний, количество этажей – по заданию на проектирование</w:t>
            </w:r>
          </w:p>
        </w:tc>
        <w:tc>
          <w:tcPr>
            <w:tcW w:w="2122" w:type="dxa"/>
            <w:tcBorders>
              <w:top w:val="single" w:sz="4" w:space="0" w:color="auto"/>
              <w:left w:val="single" w:sz="4" w:space="0" w:color="auto"/>
              <w:bottom w:val="single" w:sz="4" w:space="0" w:color="auto"/>
            </w:tcBorders>
          </w:tcPr>
          <w:p w14:paraId="2B74E82C" w14:textId="77777777" w:rsidR="00977772" w:rsidRPr="00977772" w:rsidRDefault="00977772" w:rsidP="00977772">
            <w:pPr>
              <w:widowControl w:val="0"/>
              <w:autoSpaceDE w:val="0"/>
              <w:autoSpaceDN w:val="0"/>
              <w:adjustRightInd w:val="0"/>
              <w:ind w:left="-94" w:right="-117" w:firstLine="0"/>
              <w:jc w:val="center"/>
              <w:rPr>
                <w:sz w:val="22"/>
                <w:szCs w:val="22"/>
              </w:rPr>
            </w:pPr>
            <w:r w:rsidRPr="00977772">
              <w:rPr>
                <w:sz w:val="22"/>
                <w:szCs w:val="22"/>
              </w:rPr>
              <w:lastRenderedPageBreak/>
              <w:t xml:space="preserve">Минимальный отступ </w:t>
            </w:r>
            <w:r w:rsidRPr="00977772">
              <w:rPr>
                <w:sz w:val="22"/>
                <w:szCs w:val="22"/>
              </w:rPr>
              <w:lastRenderedPageBreak/>
              <w:t>зданий, строений, сооружений от границ земельного участка, со стороны, выход</w:t>
            </w:r>
            <w:r w:rsidRPr="00977772">
              <w:rPr>
                <w:sz w:val="22"/>
                <w:szCs w:val="22"/>
              </w:rPr>
              <w:t>я</w:t>
            </w:r>
            <w:r w:rsidRPr="00977772">
              <w:rPr>
                <w:sz w:val="22"/>
                <w:szCs w:val="22"/>
              </w:rPr>
              <w:t>щей:</w:t>
            </w:r>
          </w:p>
          <w:p w14:paraId="3EFBA345" w14:textId="77777777" w:rsidR="00977772" w:rsidRPr="00977772" w:rsidRDefault="00977772" w:rsidP="00977772">
            <w:pPr>
              <w:widowControl w:val="0"/>
              <w:autoSpaceDE w:val="0"/>
              <w:autoSpaceDN w:val="0"/>
              <w:adjustRightInd w:val="0"/>
              <w:ind w:left="-94" w:right="-117" w:firstLine="0"/>
              <w:jc w:val="center"/>
              <w:rPr>
                <w:sz w:val="22"/>
                <w:szCs w:val="22"/>
              </w:rPr>
            </w:pPr>
            <w:r w:rsidRPr="00977772">
              <w:rPr>
                <w:sz w:val="22"/>
                <w:szCs w:val="22"/>
              </w:rPr>
              <w:t>на улицу - 5 м</w:t>
            </w:r>
          </w:p>
          <w:p w14:paraId="56B36C40" w14:textId="77777777" w:rsidR="00977772" w:rsidRPr="00977772" w:rsidRDefault="00977772" w:rsidP="00977772">
            <w:pPr>
              <w:widowControl w:val="0"/>
              <w:autoSpaceDE w:val="0"/>
              <w:autoSpaceDN w:val="0"/>
              <w:adjustRightInd w:val="0"/>
              <w:ind w:left="-108" w:right="-117" w:firstLine="0"/>
              <w:jc w:val="center"/>
              <w:rPr>
                <w:sz w:val="22"/>
                <w:szCs w:val="22"/>
              </w:rPr>
            </w:pPr>
            <w:r w:rsidRPr="00977772">
              <w:rPr>
                <w:sz w:val="22"/>
                <w:szCs w:val="22"/>
              </w:rPr>
              <w:t>на проезд -3 м</w:t>
            </w:r>
          </w:p>
        </w:tc>
        <w:tc>
          <w:tcPr>
            <w:tcW w:w="1705" w:type="dxa"/>
            <w:tcBorders>
              <w:top w:val="single" w:sz="4" w:space="0" w:color="auto"/>
              <w:left w:val="single" w:sz="4" w:space="0" w:color="auto"/>
              <w:bottom w:val="single" w:sz="4" w:space="0" w:color="auto"/>
            </w:tcBorders>
          </w:tcPr>
          <w:p w14:paraId="3C4CB974" w14:textId="77777777" w:rsidR="00977772" w:rsidRPr="00977772" w:rsidRDefault="00977772" w:rsidP="00977772">
            <w:pPr>
              <w:widowControl w:val="0"/>
              <w:autoSpaceDE w:val="0"/>
              <w:autoSpaceDN w:val="0"/>
              <w:adjustRightInd w:val="0"/>
              <w:ind w:left="-108" w:right="-117" w:firstLine="0"/>
              <w:jc w:val="center"/>
              <w:rPr>
                <w:sz w:val="22"/>
                <w:szCs w:val="22"/>
              </w:rPr>
            </w:pPr>
            <w:r w:rsidRPr="00977772">
              <w:rPr>
                <w:sz w:val="22"/>
                <w:szCs w:val="22"/>
              </w:rPr>
              <w:lastRenderedPageBreak/>
              <w:t>70</w:t>
            </w:r>
          </w:p>
        </w:tc>
      </w:tr>
      <w:tr w:rsidR="00977772" w:rsidRPr="00977772" w14:paraId="56107AF4" w14:textId="77777777" w:rsidTr="0091120A">
        <w:tc>
          <w:tcPr>
            <w:tcW w:w="1701" w:type="dxa"/>
            <w:tcBorders>
              <w:top w:val="single" w:sz="4" w:space="0" w:color="auto"/>
              <w:bottom w:val="single" w:sz="4" w:space="0" w:color="auto"/>
              <w:right w:val="single" w:sz="4" w:space="0" w:color="auto"/>
            </w:tcBorders>
          </w:tcPr>
          <w:p w14:paraId="745DAEE4" w14:textId="77777777" w:rsidR="00977772" w:rsidRPr="00977772" w:rsidRDefault="00977772" w:rsidP="00977772">
            <w:pPr>
              <w:widowControl w:val="0"/>
              <w:autoSpaceDE w:val="0"/>
              <w:autoSpaceDN w:val="0"/>
              <w:adjustRightInd w:val="0"/>
              <w:ind w:left="-108" w:right="-108" w:firstLine="0"/>
              <w:jc w:val="center"/>
              <w:rPr>
                <w:sz w:val="22"/>
                <w:szCs w:val="22"/>
              </w:rPr>
            </w:pPr>
            <w:r w:rsidRPr="00977772">
              <w:rPr>
                <w:sz w:val="22"/>
                <w:szCs w:val="22"/>
              </w:rPr>
              <w:lastRenderedPageBreak/>
              <w:t>Магазины</w:t>
            </w:r>
          </w:p>
        </w:tc>
        <w:tc>
          <w:tcPr>
            <w:tcW w:w="6082" w:type="dxa"/>
            <w:tcBorders>
              <w:top w:val="single" w:sz="4" w:space="0" w:color="auto"/>
              <w:left w:val="single" w:sz="4" w:space="0" w:color="auto"/>
              <w:bottom w:val="single" w:sz="4" w:space="0" w:color="auto"/>
              <w:right w:val="single" w:sz="4" w:space="0" w:color="auto"/>
            </w:tcBorders>
          </w:tcPr>
          <w:p w14:paraId="490B4681" w14:textId="77777777" w:rsidR="00977772" w:rsidRPr="00977772" w:rsidRDefault="00977772" w:rsidP="00977772">
            <w:pPr>
              <w:widowControl w:val="0"/>
              <w:autoSpaceDE w:val="0"/>
              <w:autoSpaceDN w:val="0"/>
              <w:adjustRightInd w:val="0"/>
              <w:ind w:left="-108" w:right="-108" w:firstLine="0"/>
              <w:jc w:val="center"/>
              <w:rPr>
                <w:sz w:val="22"/>
                <w:szCs w:val="22"/>
              </w:rPr>
            </w:pPr>
            <w:r w:rsidRPr="00977772">
              <w:rPr>
                <w:sz w:val="22"/>
                <w:szCs w:val="22"/>
              </w:rPr>
              <w:t>Размещение объектов капитального строительства, предназн</w:t>
            </w:r>
            <w:r w:rsidRPr="00977772">
              <w:rPr>
                <w:sz w:val="22"/>
                <w:szCs w:val="22"/>
              </w:rPr>
              <w:t>а</w:t>
            </w:r>
            <w:r w:rsidRPr="00977772">
              <w:rPr>
                <w:sz w:val="22"/>
                <w:szCs w:val="22"/>
              </w:rPr>
              <w:t>ченных для продажи товаров, торговая площадь которых с</w:t>
            </w:r>
            <w:r w:rsidRPr="00977772">
              <w:rPr>
                <w:sz w:val="22"/>
                <w:szCs w:val="22"/>
              </w:rPr>
              <w:t>о</w:t>
            </w:r>
            <w:r w:rsidRPr="00977772">
              <w:rPr>
                <w:sz w:val="22"/>
                <w:szCs w:val="22"/>
              </w:rPr>
              <w:t>ставляет до 5000 кв. м</w:t>
            </w:r>
          </w:p>
        </w:tc>
        <w:tc>
          <w:tcPr>
            <w:tcW w:w="864" w:type="dxa"/>
            <w:tcBorders>
              <w:top w:val="single" w:sz="4" w:space="0" w:color="auto"/>
              <w:left w:val="single" w:sz="4" w:space="0" w:color="auto"/>
              <w:bottom w:val="single" w:sz="4" w:space="0" w:color="auto"/>
            </w:tcBorders>
          </w:tcPr>
          <w:p w14:paraId="509CAF6F" w14:textId="77777777" w:rsidR="00977772" w:rsidRPr="00977772" w:rsidRDefault="00977772" w:rsidP="00977772">
            <w:pPr>
              <w:widowControl w:val="0"/>
              <w:autoSpaceDE w:val="0"/>
              <w:autoSpaceDN w:val="0"/>
              <w:adjustRightInd w:val="0"/>
              <w:ind w:left="-108" w:right="-117" w:firstLine="0"/>
              <w:jc w:val="center"/>
              <w:rPr>
                <w:sz w:val="22"/>
                <w:szCs w:val="22"/>
              </w:rPr>
            </w:pPr>
            <w:r w:rsidRPr="00977772">
              <w:rPr>
                <w:sz w:val="22"/>
                <w:szCs w:val="22"/>
              </w:rPr>
              <w:t>4.4</w:t>
            </w:r>
          </w:p>
        </w:tc>
        <w:tc>
          <w:tcPr>
            <w:tcW w:w="1418" w:type="dxa"/>
            <w:tcBorders>
              <w:top w:val="single" w:sz="4" w:space="0" w:color="auto"/>
              <w:left w:val="single" w:sz="4" w:space="0" w:color="auto"/>
              <w:bottom w:val="single" w:sz="4" w:space="0" w:color="auto"/>
            </w:tcBorders>
          </w:tcPr>
          <w:p w14:paraId="260316BC" w14:textId="77777777" w:rsidR="00977772" w:rsidRPr="00977772" w:rsidRDefault="00977772" w:rsidP="00977772">
            <w:pPr>
              <w:widowControl w:val="0"/>
              <w:autoSpaceDE w:val="0"/>
              <w:autoSpaceDN w:val="0"/>
              <w:adjustRightInd w:val="0"/>
              <w:ind w:left="-108" w:firstLine="0"/>
              <w:jc w:val="center"/>
              <w:rPr>
                <w:sz w:val="22"/>
                <w:szCs w:val="22"/>
              </w:rPr>
            </w:pPr>
            <w:r w:rsidRPr="00977772">
              <w:rPr>
                <w:sz w:val="22"/>
                <w:szCs w:val="22"/>
              </w:rPr>
              <w:t>не регламе</w:t>
            </w:r>
            <w:r w:rsidRPr="00977772">
              <w:rPr>
                <w:sz w:val="22"/>
                <w:szCs w:val="22"/>
              </w:rPr>
              <w:t>н</w:t>
            </w:r>
            <w:r w:rsidRPr="00977772">
              <w:rPr>
                <w:sz w:val="22"/>
                <w:szCs w:val="22"/>
              </w:rPr>
              <w:t>тировано, определяется заданием на проектиров</w:t>
            </w:r>
            <w:r w:rsidRPr="00977772">
              <w:rPr>
                <w:sz w:val="22"/>
                <w:szCs w:val="22"/>
              </w:rPr>
              <w:t>а</w:t>
            </w:r>
            <w:r w:rsidRPr="00977772">
              <w:rPr>
                <w:sz w:val="22"/>
                <w:szCs w:val="22"/>
              </w:rPr>
              <w:t>ние</w:t>
            </w:r>
          </w:p>
        </w:tc>
        <w:tc>
          <w:tcPr>
            <w:tcW w:w="1559" w:type="dxa"/>
            <w:tcBorders>
              <w:top w:val="single" w:sz="4" w:space="0" w:color="auto"/>
              <w:left w:val="single" w:sz="4" w:space="0" w:color="auto"/>
              <w:bottom w:val="single" w:sz="4" w:space="0" w:color="auto"/>
            </w:tcBorders>
          </w:tcPr>
          <w:p w14:paraId="5F8BE2DE" w14:textId="77777777" w:rsidR="00977772" w:rsidRPr="00977772" w:rsidRDefault="00977772" w:rsidP="00977772">
            <w:pPr>
              <w:widowControl w:val="0"/>
              <w:autoSpaceDE w:val="0"/>
              <w:autoSpaceDN w:val="0"/>
              <w:adjustRightInd w:val="0"/>
              <w:ind w:left="-94" w:right="-117" w:firstLine="0"/>
              <w:jc w:val="center"/>
              <w:rPr>
                <w:sz w:val="22"/>
                <w:szCs w:val="22"/>
              </w:rPr>
            </w:pPr>
            <w:r w:rsidRPr="00977772">
              <w:rPr>
                <w:sz w:val="22"/>
                <w:szCs w:val="22"/>
              </w:rPr>
              <w:t>не регламент</w:t>
            </w:r>
            <w:r w:rsidRPr="00977772">
              <w:rPr>
                <w:sz w:val="22"/>
                <w:szCs w:val="22"/>
              </w:rPr>
              <w:t>и</w:t>
            </w:r>
            <w:r w:rsidRPr="00977772">
              <w:rPr>
                <w:sz w:val="22"/>
                <w:szCs w:val="22"/>
              </w:rPr>
              <w:t>ровано, опред</w:t>
            </w:r>
            <w:r w:rsidRPr="00977772">
              <w:rPr>
                <w:sz w:val="22"/>
                <w:szCs w:val="22"/>
              </w:rPr>
              <w:t>е</w:t>
            </w:r>
            <w:r w:rsidRPr="00977772">
              <w:rPr>
                <w:sz w:val="22"/>
                <w:szCs w:val="22"/>
              </w:rPr>
              <w:t>ляется заданием на проектир</w:t>
            </w:r>
            <w:r w:rsidRPr="00977772">
              <w:rPr>
                <w:sz w:val="22"/>
                <w:szCs w:val="22"/>
              </w:rPr>
              <w:t>о</w:t>
            </w:r>
            <w:r w:rsidRPr="00977772">
              <w:rPr>
                <w:sz w:val="22"/>
                <w:szCs w:val="22"/>
              </w:rPr>
              <w:t>вание</w:t>
            </w:r>
          </w:p>
          <w:p w14:paraId="148B3DCF" w14:textId="77777777" w:rsidR="00977772" w:rsidRPr="00977772" w:rsidRDefault="00977772" w:rsidP="00977772">
            <w:pPr>
              <w:widowControl w:val="0"/>
              <w:autoSpaceDE w:val="0"/>
              <w:autoSpaceDN w:val="0"/>
              <w:adjustRightInd w:val="0"/>
              <w:ind w:left="-108" w:right="-117" w:firstLine="0"/>
              <w:jc w:val="center"/>
              <w:rPr>
                <w:sz w:val="22"/>
                <w:szCs w:val="22"/>
              </w:rPr>
            </w:pPr>
          </w:p>
        </w:tc>
        <w:tc>
          <w:tcPr>
            <w:tcW w:w="2122" w:type="dxa"/>
            <w:tcBorders>
              <w:top w:val="single" w:sz="4" w:space="0" w:color="auto"/>
              <w:left w:val="single" w:sz="4" w:space="0" w:color="auto"/>
              <w:bottom w:val="single" w:sz="4" w:space="0" w:color="auto"/>
            </w:tcBorders>
          </w:tcPr>
          <w:p w14:paraId="3CCEFBE6" w14:textId="77777777" w:rsidR="00977772" w:rsidRPr="00977772" w:rsidRDefault="00977772" w:rsidP="00977772">
            <w:pPr>
              <w:widowControl w:val="0"/>
              <w:autoSpaceDE w:val="0"/>
              <w:autoSpaceDN w:val="0"/>
              <w:adjustRightInd w:val="0"/>
              <w:ind w:left="-94" w:right="-117" w:firstLine="0"/>
              <w:jc w:val="center"/>
              <w:rPr>
                <w:sz w:val="22"/>
                <w:szCs w:val="22"/>
              </w:rPr>
            </w:pPr>
            <w:r w:rsidRPr="00977772">
              <w:rPr>
                <w:sz w:val="22"/>
                <w:szCs w:val="22"/>
              </w:rPr>
              <w:t>Минимальный отступ зданий, строений, сооружений от границ земельного участка, со стороны, выход</w:t>
            </w:r>
            <w:r w:rsidRPr="00977772">
              <w:rPr>
                <w:sz w:val="22"/>
                <w:szCs w:val="22"/>
              </w:rPr>
              <w:t>я</w:t>
            </w:r>
            <w:r w:rsidRPr="00977772">
              <w:rPr>
                <w:sz w:val="22"/>
                <w:szCs w:val="22"/>
              </w:rPr>
              <w:t>щей:</w:t>
            </w:r>
          </w:p>
          <w:p w14:paraId="6BA28E41" w14:textId="77777777" w:rsidR="00977772" w:rsidRPr="00977772" w:rsidRDefault="00977772" w:rsidP="00977772">
            <w:pPr>
              <w:widowControl w:val="0"/>
              <w:autoSpaceDE w:val="0"/>
              <w:autoSpaceDN w:val="0"/>
              <w:adjustRightInd w:val="0"/>
              <w:ind w:left="-94" w:right="-117" w:firstLine="0"/>
              <w:jc w:val="center"/>
              <w:rPr>
                <w:sz w:val="22"/>
                <w:szCs w:val="22"/>
              </w:rPr>
            </w:pPr>
            <w:r w:rsidRPr="00977772">
              <w:rPr>
                <w:sz w:val="22"/>
                <w:szCs w:val="22"/>
              </w:rPr>
              <w:t>на улицу - 5 м</w:t>
            </w:r>
          </w:p>
          <w:p w14:paraId="56383C70" w14:textId="77777777" w:rsidR="00977772" w:rsidRPr="00977772" w:rsidRDefault="00977772" w:rsidP="00977772">
            <w:pPr>
              <w:widowControl w:val="0"/>
              <w:autoSpaceDE w:val="0"/>
              <w:autoSpaceDN w:val="0"/>
              <w:adjustRightInd w:val="0"/>
              <w:ind w:left="-108" w:right="-117" w:firstLine="0"/>
              <w:jc w:val="center"/>
              <w:rPr>
                <w:sz w:val="22"/>
                <w:szCs w:val="22"/>
              </w:rPr>
            </w:pPr>
            <w:r w:rsidRPr="00977772">
              <w:rPr>
                <w:sz w:val="22"/>
                <w:szCs w:val="22"/>
              </w:rPr>
              <w:t>на проезд -3 м</w:t>
            </w:r>
          </w:p>
        </w:tc>
        <w:tc>
          <w:tcPr>
            <w:tcW w:w="1705" w:type="dxa"/>
            <w:tcBorders>
              <w:top w:val="single" w:sz="4" w:space="0" w:color="auto"/>
              <w:left w:val="single" w:sz="4" w:space="0" w:color="auto"/>
              <w:bottom w:val="single" w:sz="4" w:space="0" w:color="auto"/>
            </w:tcBorders>
          </w:tcPr>
          <w:p w14:paraId="46737306" w14:textId="77777777" w:rsidR="00977772" w:rsidRPr="00977772" w:rsidRDefault="00977772" w:rsidP="00977772">
            <w:pPr>
              <w:widowControl w:val="0"/>
              <w:autoSpaceDE w:val="0"/>
              <w:autoSpaceDN w:val="0"/>
              <w:adjustRightInd w:val="0"/>
              <w:ind w:left="-108" w:right="-117" w:firstLine="0"/>
              <w:jc w:val="center"/>
              <w:rPr>
                <w:sz w:val="22"/>
                <w:szCs w:val="22"/>
              </w:rPr>
            </w:pPr>
            <w:r w:rsidRPr="00977772">
              <w:rPr>
                <w:sz w:val="22"/>
                <w:szCs w:val="22"/>
              </w:rPr>
              <w:t>70</w:t>
            </w:r>
          </w:p>
        </w:tc>
      </w:tr>
      <w:tr w:rsidR="00977772" w:rsidRPr="00977772" w14:paraId="047A5068" w14:textId="77777777" w:rsidTr="0091120A">
        <w:tc>
          <w:tcPr>
            <w:tcW w:w="1701" w:type="dxa"/>
            <w:tcBorders>
              <w:top w:val="single" w:sz="4" w:space="0" w:color="auto"/>
              <w:bottom w:val="single" w:sz="4" w:space="0" w:color="auto"/>
              <w:right w:val="single" w:sz="4" w:space="0" w:color="auto"/>
            </w:tcBorders>
          </w:tcPr>
          <w:p w14:paraId="5149D14F" w14:textId="77777777" w:rsidR="00977772" w:rsidRPr="00977772" w:rsidRDefault="00977772" w:rsidP="00977772">
            <w:pPr>
              <w:widowControl w:val="0"/>
              <w:autoSpaceDE w:val="0"/>
              <w:autoSpaceDN w:val="0"/>
              <w:adjustRightInd w:val="0"/>
              <w:ind w:left="-108" w:right="-108" w:firstLine="0"/>
              <w:jc w:val="center"/>
              <w:rPr>
                <w:sz w:val="22"/>
                <w:szCs w:val="22"/>
              </w:rPr>
            </w:pPr>
            <w:r w:rsidRPr="00977772">
              <w:rPr>
                <w:sz w:val="22"/>
                <w:szCs w:val="22"/>
              </w:rPr>
              <w:t>Банковская и страховая де</w:t>
            </w:r>
            <w:r w:rsidRPr="00977772">
              <w:rPr>
                <w:sz w:val="22"/>
                <w:szCs w:val="22"/>
              </w:rPr>
              <w:t>я</w:t>
            </w:r>
            <w:r w:rsidRPr="00977772">
              <w:rPr>
                <w:sz w:val="22"/>
                <w:szCs w:val="22"/>
              </w:rPr>
              <w:t>тельность</w:t>
            </w:r>
          </w:p>
        </w:tc>
        <w:tc>
          <w:tcPr>
            <w:tcW w:w="6082" w:type="dxa"/>
            <w:tcBorders>
              <w:top w:val="single" w:sz="4" w:space="0" w:color="auto"/>
              <w:left w:val="single" w:sz="4" w:space="0" w:color="auto"/>
              <w:bottom w:val="single" w:sz="4" w:space="0" w:color="auto"/>
              <w:right w:val="single" w:sz="4" w:space="0" w:color="auto"/>
            </w:tcBorders>
          </w:tcPr>
          <w:p w14:paraId="17EFA868" w14:textId="77777777" w:rsidR="00977772" w:rsidRPr="00977772" w:rsidRDefault="00977772" w:rsidP="00977772">
            <w:pPr>
              <w:widowControl w:val="0"/>
              <w:autoSpaceDE w:val="0"/>
              <w:autoSpaceDN w:val="0"/>
              <w:adjustRightInd w:val="0"/>
              <w:ind w:left="-108" w:right="-108" w:firstLine="0"/>
              <w:jc w:val="center"/>
              <w:rPr>
                <w:sz w:val="22"/>
                <w:szCs w:val="22"/>
              </w:rPr>
            </w:pPr>
            <w:r w:rsidRPr="00977772">
              <w:rPr>
                <w:sz w:val="22"/>
                <w:szCs w:val="22"/>
              </w:rPr>
              <w:t>Размещение объектов капитального строительства, предназн</w:t>
            </w:r>
            <w:r w:rsidRPr="00977772">
              <w:rPr>
                <w:sz w:val="22"/>
                <w:szCs w:val="22"/>
              </w:rPr>
              <w:t>а</w:t>
            </w:r>
            <w:r w:rsidRPr="00977772">
              <w:rPr>
                <w:sz w:val="22"/>
                <w:szCs w:val="22"/>
              </w:rPr>
              <w:t>ченных для размещения организаций, оказывающих банковские и страховые услуги</w:t>
            </w:r>
          </w:p>
        </w:tc>
        <w:tc>
          <w:tcPr>
            <w:tcW w:w="864" w:type="dxa"/>
            <w:tcBorders>
              <w:top w:val="single" w:sz="4" w:space="0" w:color="auto"/>
              <w:left w:val="single" w:sz="4" w:space="0" w:color="auto"/>
              <w:bottom w:val="single" w:sz="4" w:space="0" w:color="auto"/>
            </w:tcBorders>
          </w:tcPr>
          <w:p w14:paraId="601C560D" w14:textId="77777777" w:rsidR="00977772" w:rsidRPr="00977772" w:rsidRDefault="00977772" w:rsidP="00977772">
            <w:pPr>
              <w:widowControl w:val="0"/>
              <w:autoSpaceDE w:val="0"/>
              <w:autoSpaceDN w:val="0"/>
              <w:adjustRightInd w:val="0"/>
              <w:ind w:left="-108" w:right="-117" w:firstLine="0"/>
              <w:jc w:val="center"/>
              <w:rPr>
                <w:sz w:val="22"/>
                <w:szCs w:val="22"/>
              </w:rPr>
            </w:pPr>
            <w:r w:rsidRPr="00977772">
              <w:rPr>
                <w:sz w:val="22"/>
                <w:szCs w:val="22"/>
              </w:rPr>
              <w:t>4.5</w:t>
            </w:r>
          </w:p>
        </w:tc>
        <w:tc>
          <w:tcPr>
            <w:tcW w:w="1418" w:type="dxa"/>
            <w:tcBorders>
              <w:top w:val="single" w:sz="4" w:space="0" w:color="auto"/>
              <w:left w:val="single" w:sz="4" w:space="0" w:color="auto"/>
              <w:bottom w:val="single" w:sz="4" w:space="0" w:color="auto"/>
            </w:tcBorders>
          </w:tcPr>
          <w:p w14:paraId="3A1E1A5F" w14:textId="77777777" w:rsidR="00977772" w:rsidRPr="00977772" w:rsidRDefault="00977772" w:rsidP="00977772">
            <w:pPr>
              <w:widowControl w:val="0"/>
              <w:autoSpaceDE w:val="0"/>
              <w:autoSpaceDN w:val="0"/>
              <w:adjustRightInd w:val="0"/>
              <w:ind w:left="-94" w:firstLine="0"/>
              <w:jc w:val="center"/>
              <w:rPr>
                <w:sz w:val="22"/>
                <w:szCs w:val="22"/>
              </w:rPr>
            </w:pPr>
            <w:r w:rsidRPr="00977772">
              <w:rPr>
                <w:sz w:val="22"/>
                <w:szCs w:val="22"/>
              </w:rPr>
              <w:t>Минимал</w:t>
            </w:r>
            <w:r w:rsidRPr="00977772">
              <w:rPr>
                <w:sz w:val="22"/>
                <w:szCs w:val="22"/>
              </w:rPr>
              <w:t>ь</w:t>
            </w:r>
            <w:r w:rsidRPr="00977772">
              <w:rPr>
                <w:sz w:val="22"/>
                <w:szCs w:val="22"/>
              </w:rPr>
              <w:t>ная площадь – 600</w:t>
            </w:r>
          </w:p>
          <w:p w14:paraId="2FE68CB3" w14:textId="77777777" w:rsidR="00977772" w:rsidRPr="00977772" w:rsidRDefault="00977772" w:rsidP="00977772">
            <w:pPr>
              <w:widowControl w:val="0"/>
              <w:autoSpaceDE w:val="0"/>
              <w:autoSpaceDN w:val="0"/>
              <w:adjustRightInd w:val="0"/>
              <w:ind w:left="-108" w:firstLine="0"/>
              <w:jc w:val="center"/>
              <w:rPr>
                <w:sz w:val="22"/>
                <w:szCs w:val="22"/>
              </w:rPr>
            </w:pPr>
            <w:r w:rsidRPr="00977772">
              <w:rPr>
                <w:sz w:val="22"/>
                <w:szCs w:val="22"/>
              </w:rPr>
              <w:t>Максимал</w:t>
            </w:r>
            <w:r w:rsidRPr="00977772">
              <w:rPr>
                <w:sz w:val="22"/>
                <w:szCs w:val="22"/>
              </w:rPr>
              <w:t>ь</w:t>
            </w:r>
            <w:r w:rsidRPr="00977772">
              <w:rPr>
                <w:sz w:val="22"/>
                <w:szCs w:val="22"/>
              </w:rPr>
              <w:t>ная площадь – 5000</w:t>
            </w:r>
          </w:p>
        </w:tc>
        <w:tc>
          <w:tcPr>
            <w:tcW w:w="1559" w:type="dxa"/>
            <w:tcBorders>
              <w:top w:val="single" w:sz="4" w:space="0" w:color="auto"/>
              <w:left w:val="single" w:sz="4" w:space="0" w:color="auto"/>
              <w:bottom w:val="single" w:sz="4" w:space="0" w:color="auto"/>
            </w:tcBorders>
          </w:tcPr>
          <w:p w14:paraId="3AB06EDE" w14:textId="77777777" w:rsidR="00977772" w:rsidRPr="00977772" w:rsidRDefault="00977772" w:rsidP="00977772">
            <w:pPr>
              <w:widowControl w:val="0"/>
              <w:autoSpaceDE w:val="0"/>
              <w:autoSpaceDN w:val="0"/>
              <w:adjustRightInd w:val="0"/>
              <w:ind w:left="-94" w:right="-117" w:firstLine="0"/>
              <w:jc w:val="center"/>
              <w:rPr>
                <w:sz w:val="22"/>
                <w:szCs w:val="22"/>
              </w:rPr>
            </w:pPr>
            <w:r w:rsidRPr="00977772">
              <w:rPr>
                <w:sz w:val="22"/>
                <w:szCs w:val="22"/>
              </w:rPr>
              <w:t>Максимальное количество этажей - 4</w:t>
            </w:r>
          </w:p>
          <w:p w14:paraId="1D9A0B33" w14:textId="77777777" w:rsidR="00977772" w:rsidRPr="00977772" w:rsidRDefault="00977772" w:rsidP="00977772">
            <w:pPr>
              <w:widowControl w:val="0"/>
              <w:autoSpaceDE w:val="0"/>
              <w:autoSpaceDN w:val="0"/>
              <w:adjustRightInd w:val="0"/>
              <w:ind w:left="-108" w:right="-117" w:firstLine="0"/>
              <w:jc w:val="center"/>
              <w:rPr>
                <w:sz w:val="22"/>
                <w:szCs w:val="22"/>
              </w:rPr>
            </w:pPr>
          </w:p>
        </w:tc>
        <w:tc>
          <w:tcPr>
            <w:tcW w:w="2122" w:type="dxa"/>
            <w:tcBorders>
              <w:top w:val="single" w:sz="4" w:space="0" w:color="auto"/>
              <w:left w:val="single" w:sz="4" w:space="0" w:color="auto"/>
              <w:bottom w:val="single" w:sz="4" w:space="0" w:color="auto"/>
            </w:tcBorders>
          </w:tcPr>
          <w:p w14:paraId="39AC611E" w14:textId="77777777" w:rsidR="00977772" w:rsidRPr="00977772" w:rsidRDefault="00977772" w:rsidP="00977772">
            <w:pPr>
              <w:widowControl w:val="0"/>
              <w:autoSpaceDE w:val="0"/>
              <w:autoSpaceDN w:val="0"/>
              <w:adjustRightInd w:val="0"/>
              <w:ind w:left="-94" w:right="-117" w:firstLine="0"/>
              <w:jc w:val="center"/>
              <w:rPr>
                <w:sz w:val="22"/>
                <w:szCs w:val="22"/>
              </w:rPr>
            </w:pPr>
            <w:r w:rsidRPr="00977772">
              <w:rPr>
                <w:sz w:val="22"/>
                <w:szCs w:val="22"/>
              </w:rPr>
              <w:t>Минимальный отступ зданий, строений, сооружений от границ земельного участка, со стороны, выход</w:t>
            </w:r>
            <w:r w:rsidRPr="00977772">
              <w:rPr>
                <w:sz w:val="22"/>
                <w:szCs w:val="22"/>
              </w:rPr>
              <w:t>я</w:t>
            </w:r>
            <w:r w:rsidRPr="00977772">
              <w:rPr>
                <w:sz w:val="22"/>
                <w:szCs w:val="22"/>
              </w:rPr>
              <w:t>щей:</w:t>
            </w:r>
          </w:p>
          <w:p w14:paraId="2516A194" w14:textId="77777777" w:rsidR="00977772" w:rsidRPr="00977772" w:rsidRDefault="00977772" w:rsidP="00977772">
            <w:pPr>
              <w:widowControl w:val="0"/>
              <w:autoSpaceDE w:val="0"/>
              <w:autoSpaceDN w:val="0"/>
              <w:adjustRightInd w:val="0"/>
              <w:ind w:left="-94" w:right="-117" w:firstLine="0"/>
              <w:jc w:val="center"/>
              <w:rPr>
                <w:sz w:val="22"/>
                <w:szCs w:val="22"/>
              </w:rPr>
            </w:pPr>
            <w:r w:rsidRPr="00977772">
              <w:rPr>
                <w:sz w:val="22"/>
                <w:szCs w:val="22"/>
              </w:rPr>
              <w:t>на улицу - 5 м</w:t>
            </w:r>
          </w:p>
          <w:p w14:paraId="704170E5" w14:textId="77777777" w:rsidR="00977772" w:rsidRPr="00977772" w:rsidRDefault="00977772" w:rsidP="00977772">
            <w:pPr>
              <w:widowControl w:val="0"/>
              <w:autoSpaceDE w:val="0"/>
              <w:autoSpaceDN w:val="0"/>
              <w:adjustRightInd w:val="0"/>
              <w:ind w:left="-108" w:right="-117" w:firstLine="0"/>
              <w:jc w:val="center"/>
              <w:rPr>
                <w:sz w:val="22"/>
                <w:szCs w:val="22"/>
              </w:rPr>
            </w:pPr>
            <w:r w:rsidRPr="00977772">
              <w:rPr>
                <w:sz w:val="22"/>
                <w:szCs w:val="22"/>
              </w:rPr>
              <w:t>на проезд -3 м</w:t>
            </w:r>
          </w:p>
        </w:tc>
        <w:tc>
          <w:tcPr>
            <w:tcW w:w="1705" w:type="dxa"/>
            <w:tcBorders>
              <w:top w:val="single" w:sz="4" w:space="0" w:color="auto"/>
              <w:left w:val="single" w:sz="4" w:space="0" w:color="auto"/>
              <w:bottom w:val="single" w:sz="4" w:space="0" w:color="auto"/>
            </w:tcBorders>
          </w:tcPr>
          <w:p w14:paraId="199501FF" w14:textId="77777777" w:rsidR="00977772" w:rsidRPr="00977772" w:rsidRDefault="00977772" w:rsidP="00977772">
            <w:pPr>
              <w:widowControl w:val="0"/>
              <w:autoSpaceDE w:val="0"/>
              <w:autoSpaceDN w:val="0"/>
              <w:adjustRightInd w:val="0"/>
              <w:ind w:left="-108" w:right="-117" w:firstLine="0"/>
              <w:jc w:val="center"/>
              <w:rPr>
                <w:sz w:val="22"/>
                <w:szCs w:val="22"/>
              </w:rPr>
            </w:pPr>
            <w:r w:rsidRPr="00977772">
              <w:rPr>
                <w:sz w:val="22"/>
                <w:szCs w:val="22"/>
              </w:rPr>
              <w:t>70</w:t>
            </w:r>
          </w:p>
        </w:tc>
      </w:tr>
      <w:tr w:rsidR="00977772" w:rsidRPr="00977772" w14:paraId="564327A9" w14:textId="77777777" w:rsidTr="0091120A">
        <w:tc>
          <w:tcPr>
            <w:tcW w:w="1701" w:type="dxa"/>
            <w:tcBorders>
              <w:top w:val="single" w:sz="4" w:space="0" w:color="auto"/>
              <w:bottom w:val="single" w:sz="4" w:space="0" w:color="auto"/>
              <w:right w:val="single" w:sz="4" w:space="0" w:color="auto"/>
            </w:tcBorders>
          </w:tcPr>
          <w:p w14:paraId="636B652B" w14:textId="77777777" w:rsidR="00977772" w:rsidRPr="00977772" w:rsidRDefault="00977772" w:rsidP="00977772">
            <w:pPr>
              <w:widowControl w:val="0"/>
              <w:autoSpaceDE w:val="0"/>
              <w:autoSpaceDN w:val="0"/>
              <w:adjustRightInd w:val="0"/>
              <w:ind w:left="-108" w:right="-108" w:firstLine="0"/>
              <w:jc w:val="center"/>
              <w:rPr>
                <w:sz w:val="22"/>
                <w:szCs w:val="22"/>
              </w:rPr>
            </w:pPr>
            <w:r w:rsidRPr="00977772">
              <w:rPr>
                <w:sz w:val="22"/>
                <w:szCs w:val="22"/>
              </w:rPr>
              <w:t>Общественное питание</w:t>
            </w:r>
          </w:p>
        </w:tc>
        <w:tc>
          <w:tcPr>
            <w:tcW w:w="6082" w:type="dxa"/>
            <w:tcBorders>
              <w:top w:val="single" w:sz="4" w:space="0" w:color="auto"/>
              <w:left w:val="single" w:sz="4" w:space="0" w:color="auto"/>
              <w:bottom w:val="single" w:sz="4" w:space="0" w:color="auto"/>
              <w:right w:val="single" w:sz="4" w:space="0" w:color="auto"/>
            </w:tcBorders>
          </w:tcPr>
          <w:p w14:paraId="2A151616" w14:textId="77777777" w:rsidR="00977772" w:rsidRPr="00977772" w:rsidRDefault="00977772" w:rsidP="00977772">
            <w:pPr>
              <w:widowControl w:val="0"/>
              <w:autoSpaceDE w:val="0"/>
              <w:autoSpaceDN w:val="0"/>
              <w:adjustRightInd w:val="0"/>
              <w:ind w:left="-108" w:right="-108" w:firstLine="0"/>
              <w:jc w:val="center"/>
              <w:rPr>
                <w:sz w:val="22"/>
                <w:szCs w:val="22"/>
              </w:rPr>
            </w:pPr>
            <w:r w:rsidRPr="00977772">
              <w:rPr>
                <w:sz w:val="22"/>
                <w:szCs w:val="22"/>
              </w:rPr>
              <w:t>Размещение объектов капитального строительства в целях устройства мест общественного питания (рестораны, кафе, ст</w:t>
            </w:r>
            <w:r w:rsidRPr="00977772">
              <w:rPr>
                <w:sz w:val="22"/>
                <w:szCs w:val="22"/>
              </w:rPr>
              <w:t>о</w:t>
            </w:r>
            <w:r w:rsidRPr="00977772">
              <w:rPr>
                <w:sz w:val="22"/>
                <w:szCs w:val="22"/>
              </w:rPr>
              <w:t>ловые, закусочные, бары)</w:t>
            </w:r>
          </w:p>
        </w:tc>
        <w:tc>
          <w:tcPr>
            <w:tcW w:w="864" w:type="dxa"/>
            <w:tcBorders>
              <w:top w:val="single" w:sz="4" w:space="0" w:color="auto"/>
              <w:left w:val="single" w:sz="4" w:space="0" w:color="auto"/>
              <w:bottom w:val="single" w:sz="4" w:space="0" w:color="auto"/>
            </w:tcBorders>
          </w:tcPr>
          <w:p w14:paraId="05FD2050" w14:textId="77777777" w:rsidR="00977772" w:rsidRPr="00977772" w:rsidRDefault="00977772" w:rsidP="00977772">
            <w:pPr>
              <w:widowControl w:val="0"/>
              <w:autoSpaceDE w:val="0"/>
              <w:autoSpaceDN w:val="0"/>
              <w:adjustRightInd w:val="0"/>
              <w:ind w:left="-108" w:right="-117" w:firstLine="0"/>
              <w:jc w:val="center"/>
              <w:rPr>
                <w:sz w:val="22"/>
                <w:szCs w:val="22"/>
              </w:rPr>
            </w:pPr>
            <w:r w:rsidRPr="00977772">
              <w:rPr>
                <w:sz w:val="22"/>
                <w:szCs w:val="22"/>
              </w:rPr>
              <w:t>4.6</w:t>
            </w:r>
          </w:p>
        </w:tc>
        <w:tc>
          <w:tcPr>
            <w:tcW w:w="1418" w:type="dxa"/>
            <w:tcBorders>
              <w:top w:val="single" w:sz="4" w:space="0" w:color="auto"/>
              <w:left w:val="single" w:sz="4" w:space="0" w:color="auto"/>
              <w:bottom w:val="single" w:sz="4" w:space="0" w:color="auto"/>
            </w:tcBorders>
          </w:tcPr>
          <w:p w14:paraId="5ACD5A21" w14:textId="77777777" w:rsidR="00977772" w:rsidRPr="00977772" w:rsidRDefault="00977772" w:rsidP="00977772">
            <w:pPr>
              <w:widowControl w:val="0"/>
              <w:autoSpaceDE w:val="0"/>
              <w:autoSpaceDN w:val="0"/>
              <w:adjustRightInd w:val="0"/>
              <w:ind w:left="-94" w:firstLine="0"/>
              <w:jc w:val="center"/>
              <w:rPr>
                <w:sz w:val="22"/>
                <w:szCs w:val="22"/>
              </w:rPr>
            </w:pPr>
            <w:r w:rsidRPr="00977772">
              <w:rPr>
                <w:sz w:val="22"/>
                <w:szCs w:val="22"/>
              </w:rPr>
              <w:t>Минимал</w:t>
            </w:r>
            <w:r w:rsidRPr="00977772">
              <w:rPr>
                <w:sz w:val="22"/>
                <w:szCs w:val="22"/>
              </w:rPr>
              <w:t>ь</w:t>
            </w:r>
            <w:r w:rsidRPr="00977772">
              <w:rPr>
                <w:sz w:val="22"/>
                <w:szCs w:val="22"/>
              </w:rPr>
              <w:t>ная площадь – 600</w:t>
            </w:r>
          </w:p>
          <w:p w14:paraId="13077F41" w14:textId="77777777" w:rsidR="00977772" w:rsidRPr="00977772" w:rsidRDefault="00977772" w:rsidP="00977772">
            <w:pPr>
              <w:widowControl w:val="0"/>
              <w:autoSpaceDE w:val="0"/>
              <w:autoSpaceDN w:val="0"/>
              <w:adjustRightInd w:val="0"/>
              <w:ind w:left="-108" w:firstLine="0"/>
              <w:jc w:val="center"/>
              <w:rPr>
                <w:sz w:val="22"/>
                <w:szCs w:val="22"/>
              </w:rPr>
            </w:pPr>
            <w:r w:rsidRPr="00977772">
              <w:rPr>
                <w:sz w:val="22"/>
                <w:szCs w:val="22"/>
              </w:rPr>
              <w:t>Максимал</w:t>
            </w:r>
            <w:r w:rsidRPr="00977772">
              <w:rPr>
                <w:sz w:val="22"/>
                <w:szCs w:val="22"/>
              </w:rPr>
              <w:t>ь</w:t>
            </w:r>
            <w:r w:rsidRPr="00977772">
              <w:rPr>
                <w:sz w:val="22"/>
                <w:szCs w:val="22"/>
              </w:rPr>
              <w:t>ная площадь – 5000</w:t>
            </w:r>
          </w:p>
        </w:tc>
        <w:tc>
          <w:tcPr>
            <w:tcW w:w="1559" w:type="dxa"/>
            <w:tcBorders>
              <w:top w:val="single" w:sz="4" w:space="0" w:color="auto"/>
              <w:left w:val="single" w:sz="4" w:space="0" w:color="auto"/>
              <w:bottom w:val="single" w:sz="4" w:space="0" w:color="auto"/>
            </w:tcBorders>
          </w:tcPr>
          <w:p w14:paraId="21A99D3C" w14:textId="77777777" w:rsidR="00977772" w:rsidRPr="00977772" w:rsidRDefault="00977772" w:rsidP="00977772">
            <w:pPr>
              <w:widowControl w:val="0"/>
              <w:autoSpaceDE w:val="0"/>
              <w:autoSpaceDN w:val="0"/>
              <w:adjustRightInd w:val="0"/>
              <w:ind w:left="-94" w:right="-117" w:firstLine="0"/>
              <w:jc w:val="center"/>
              <w:rPr>
                <w:sz w:val="22"/>
                <w:szCs w:val="22"/>
              </w:rPr>
            </w:pPr>
            <w:r w:rsidRPr="00977772">
              <w:rPr>
                <w:sz w:val="22"/>
                <w:szCs w:val="22"/>
              </w:rPr>
              <w:t>Максимальное количество этажей - 4</w:t>
            </w:r>
          </w:p>
          <w:p w14:paraId="0301B841" w14:textId="77777777" w:rsidR="00977772" w:rsidRPr="00977772" w:rsidRDefault="00977772" w:rsidP="00977772">
            <w:pPr>
              <w:widowControl w:val="0"/>
              <w:autoSpaceDE w:val="0"/>
              <w:autoSpaceDN w:val="0"/>
              <w:adjustRightInd w:val="0"/>
              <w:ind w:left="-108" w:right="-117" w:firstLine="0"/>
              <w:jc w:val="center"/>
              <w:rPr>
                <w:sz w:val="22"/>
                <w:szCs w:val="22"/>
              </w:rPr>
            </w:pPr>
          </w:p>
        </w:tc>
        <w:tc>
          <w:tcPr>
            <w:tcW w:w="2122" w:type="dxa"/>
            <w:tcBorders>
              <w:top w:val="single" w:sz="4" w:space="0" w:color="auto"/>
              <w:left w:val="single" w:sz="4" w:space="0" w:color="auto"/>
              <w:bottom w:val="single" w:sz="4" w:space="0" w:color="auto"/>
            </w:tcBorders>
          </w:tcPr>
          <w:p w14:paraId="74064497" w14:textId="77777777" w:rsidR="00977772" w:rsidRPr="00977772" w:rsidRDefault="00977772" w:rsidP="00977772">
            <w:pPr>
              <w:widowControl w:val="0"/>
              <w:autoSpaceDE w:val="0"/>
              <w:autoSpaceDN w:val="0"/>
              <w:adjustRightInd w:val="0"/>
              <w:ind w:left="-94" w:right="-117" w:firstLine="0"/>
              <w:jc w:val="center"/>
              <w:rPr>
                <w:sz w:val="22"/>
                <w:szCs w:val="22"/>
              </w:rPr>
            </w:pPr>
            <w:r w:rsidRPr="00977772">
              <w:rPr>
                <w:sz w:val="22"/>
                <w:szCs w:val="22"/>
              </w:rPr>
              <w:t>Минимальный отступ зданий, строений, сооружений от границ земельного участка, со стороны, выход</w:t>
            </w:r>
            <w:r w:rsidRPr="00977772">
              <w:rPr>
                <w:sz w:val="22"/>
                <w:szCs w:val="22"/>
              </w:rPr>
              <w:t>я</w:t>
            </w:r>
            <w:r w:rsidRPr="00977772">
              <w:rPr>
                <w:sz w:val="22"/>
                <w:szCs w:val="22"/>
              </w:rPr>
              <w:t>щей:</w:t>
            </w:r>
          </w:p>
          <w:p w14:paraId="2F8250CA" w14:textId="77777777" w:rsidR="00977772" w:rsidRPr="00977772" w:rsidRDefault="00977772" w:rsidP="00977772">
            <w:pPr>
              <w:widowControl w:val="0"/>
              <w:autoSpaceDE w:val="0"/>
              <w:autoSpaceDN w:val="0"/>
              <w:adjustRightInd w:val="0"/>
              <w:ind w:left="-94" w:right="-117" w:firstLine="0"/>
              <w:jc w:val="center"/>
              <w:rPr>
                <w:sz w:val="22"/>
                <w:szCs w:val="22"/>
              </w:rPr>
            </w:pPr>
            <w:r w:rsidRPr="00977772">
              <w:rPr>
                <w:sz w:val="22"/>
                <w:szCs w:val="22"/>
              </w:rPr>
              <w:t>на улицу - 5 м</w:t>
            </w:r>
          </w:p>
          <w:p w14:paraId="35623092" w14:textId="77777777" w:rsidR="00977772" w:rsidRPr="00977772" w:rsidRDefault="00977772" w:rsidP="00977772">
            <w:pPr>
              <w:widowControl w:val="0"/>
              <w:autoSpaceDE w:val="0"/>
              <w:autoSpaceDN w:val="0"/>
              <w:adjustRightInd w:val="0"/>
              <w:ind w:left="-108" w:right="-117" w:firstLine="0"/>
              <w:jc w:val="center"/>
              <w:rPr>
                <w:sz w:val="22"/>
                <w:szCs w:val="22"/>
              </w:rPr>
            </w:pPr>
            <w:r w:rsidRPr="00977772">
              <w:rPr>
                <w:sz w:val="22"/>
                <w:szCs w:val="22"/>
              </w:rPr>
              <w:t>на проезд -3 м</w:t>
            </w:r>
          </w:p>
        </w:tc>
        <w:tc>
          <w:tcPr>
            <w:tcW w:w="1705" w:type="dxa"/>
            <w:tcBorders>
              <w:top w:val="single" w:sz="4" w:space="0" w:color="auto"/>
              <w:left w:val="single" w:sz="4" w:space="0" w:color="auto"/>
              <w:bottom w:val="single" w:sz="4" w:space="0" w:color="auto"/>
            </w:tcBorders>
          </w:tcPr>
          <w:p w14:paraId="12EE2D0E" w14:textId="77777777" w:rsidR="00977772" w:rsidRPr="00977772" w:rsidRDefault="00977772" w:rsidP="00977772">
            <w:pPr>
              <w:widowControl w:val="0"/>
              <w:autoSpaceDE w:val="0"/>
              <w:autoSpaceDN w:val="0"/>
              <w:adjustRightInd w:val="0"/>
              <w:ind w:left="-108" w:right="-117" w:firstLine="0"/>
              <w:jc w:val="center"/>
              <w:rPr>
                <w:sz w:val="22"/>
                <w:szCs w:val="22"/>
              </w:rPr>
            </w:pPr>
            <w:r w:rsidRPr="00977772">
              <w:rPr>
                <w:sz w:val="22"/>
                <w:szCs w:val="22"/>
              </w:rPr>
              <w:t>70</w:t>
            </w:r>
          </w:p>
        </w:tc>
      </w:tr>
      <w:tr w:rsidR="00977772" w:rsidRPr="00977772" w14:paraId="42DF160E" w14:textId="77777777" w:rsidTr="0091120A">
        <w:tc>
          <w:tcPr>
            <w:tcW w:w="1701" w:type="dxa"/>
            <w:tcBorders>
              <w:top w:val="single" w:sz="4" w:space="0" w:color="auto"/>
              <w:bottom w:val="single" w:sz="4" w:space="0" w:color="auto"/>
              <w:right w:val="single" w:sz="4" w:space="0" w:color="auto"/>
            </w:tcBorders>
          </w:tcPr>
          <w:p w14:paraId="6955535C" w14:textId="77777777" w:rsidR="00977772" w:rsidRPr="00977772" w:rsidRDefault="00977772" w:rsidP="00977772">
            <w:pPr>
              <w:widowControl w:val="0"/>
              <w:autoSpaceDE w:val="0"/>
              <w:autoSpaceDN w:val="0"/>
              <w:adjustRightInd w:val="0"/>
              <w:ind w:left="-108" w:right="-108" w:firstLine="0"/>
              <w:jc w:val="center"/>
              <w:rPr>
                <w:sz w:val="22"/>
                <w:szCs w:val="22"/>
              </w:rPr>
            </w:pPr>
            <w:r w:rsidRPr="00977772">
              <w:rPr>
                <w:sz w:val="22"/>
                <w:szCs w:val="22"/>
              </w:rPr>
              <w:t>Гостиничное обслуживание</w:t>
            </w:r>
          </w:p>
        </w:tc>
        <w:tc>
          <w:tcPr>
            <w:tcW w:w="6082" w:type="dxa"/>
            <w:tcBorders>
              <w:top w:val="single" w:sz="4" w:space="0" w:color="auto"/>
              <w:left w:val="single" w:sz="4" w:space="0" w:color="auto"/>
              <w:bottom w:val="single" w:sz="4" w:space="0" w:color="auto"/>
              <w:right w:val="single" w:sz="4" w:space="0" w:color="auto"/>
            </w:tcBorders>
          </w:tcPr>
          <w:p w14:paraId="096BEFE1" w14:textId="77777777" w:rsidR="00977772" w:rsidRPr="00977772" w:rsidRDefault="00977772" w:rsidP="00977772">
            <w:pPr>
              <w:widowControl w:val="0"/>
              <w:autoSpaceDE w:val="0"/>
              <w:autoSpaceDN w:val="0"/>
              <w:adjustRightInd w:val="0"/>
              <w:ind w:left="-108" w:right="-108" w:firstLine="0"/>
              <w:jc w:val="center"/>
              <w:rPr>
                <w:sz w:val="22"/>
                <w:szCs w:val="22"/>
              </w:rPr>
            </w:pPr>
            <w:r w:rsidRPr="00977772">
              <w:rPr>
                <w:sz w:val="22"/>
                <w:szCs w:val="22"/>
              </w:rPr>
              <w:t>Размещение гостиниц</w:t>
            </w:r>
          </w:p>
        </w:tc>
        <w:tc>
          <w:tcPr>
            <w:tcW w:w="864" w:type="dxa"/>
            <w:tcBorders>
              <w:top w:val="single" w:sz="4" w:space="0" w:color="auto"/>
              <w:left w:val="single" w:sz="4" w:space="0" w:color="auto"/>
              <w:bottom w:val="single" w:sz="4" w:space="0" w:color="auto"/>
            </w:tcBorders>
          </w:tcPr>
          <w:p w14:paraId="0CDE3D18" w14:textId="77777777" w:rsidR="00977772" w:rsidRPr="00977772" w:rsidRDefault="00977772" w:rsidP="00977772">
            <w:pPr>
              <w:widowControl w:val="0"/>
              <w:autoSpaceDE w:val="0"/>
              <w:autoSpaceDN w:val="0"/>
              <w:adjustRightInd w:val="0"/>
              <w:ind w:left="-108" w:right="-117" w:firstLine="0"/>
              <w:jc w:val="center"/>
              <w:rPr>
                <w:sz w:val="22"/>
                <w:szCs w:val="22"/>
              </w:rPr>
            </w:pPr>
            <w:r w:rsidRPr="00977772">
              <w:rPr>
                <w:sz w:val="22"/>
                <w:szCs w:val="22"/>
              </w:rPr>
              <w:t>4.7</w:t>
            </w:r>
          </w:p>
        </w:tc>
        <w:tc>
          <w:tcPr>
            <w:tcW w:w="1418" w:type="dxa"/>
            <w:tcBorders>
              <w:top w:val="single" w:sz="4" w:space="0" w:color="auto"/>
              <w:left w:val="single" w:sz="4" w:space="0" w:color="auto"/>
              <w:bottom w:val="single" w:sz="4" w:space="0" w:color="auto"/>
            </w:tcBorders>
          </w:tcPr>
          <w:p w14:paraId="44DA7798" w14:textId="77777777" w:rsidR="00977772" w:rsidRPr="00977772" w:rsidRDefault="00977772" w:rsidP="00977772">
            <w:pPr>
              <w:widowControl w:val="0"/>
              <w:autoSpaceDE w:val="0"/>
              <w:autoSpaceDN w:val="0"/>
              <w:adjustRightInd w:val="0"/>
              <w:ind w:left="-94" w:firstLine="0"/>
              <w:jc w:val="center"/>
              <w:rPr>
                <w:sz w:val="22"/>
                <w:szCs w:val="22"/>
              </w:rPr>
            </w:pPr>
            <w:r w:rsidRPr="00977772">
              <w:rPr>
                <w:sz w:val="22"/>
                <w:szCs w:val="22"/>
              </w:rPr>
              <w:t>Минимал</w:t>
            </w:r>
            <w:r w:rsidRPr="00977772">
              <w:rPr>
                <w:sz w:val="22"/>
                <w:szCs w:val="22"/>
              </w:rPr>
              <w:t>ь</w:t>
            </w:r>
            <w:r w:rsidRPr="00977772">
              <w:rPr>
                <w:sz w:val="22"/>
                <w:szCs w:val="22"/>
              </w:rPr>
              <w:t>ная площадь – 600</w:t>
            </w:r>
          </w:p>
          <w:p w14:paraId="0C2ACCB3" w14:textId="77777777" w:rsidR="00977772" w:rsidRPr="00977772" w:rsidRDefault="00977772" w:rsidP="00977772">
            <w:pPr>
              <w:widowControl w:val="0"/>
              <w:autoSpaceDE w:val="0"/>
              <w:autoSpaceDN w:val="0"/>
              <w:adjustRightInd w:val="0"/>
              <w:ind w:left="-108" w:firstLine="0"/>
              <w:jc w:val="center"/>
              <w:rPr>
                <w:sz w:val="22"/>
                <w:szCs w:val="22"/>
              </w:rPr>
            </w:pPr>
            <w:r w:rsidRPr="00977772">
              <w:rPr>
                <w:sz w:val="22"/>
                <w:szCs w:val="22"/>
              </w:rPr>
              <w:lastRenderedPageBreak/>
              <w:t>Максимал</w:t>
            </w:r>
            <w:r w:rsidRPr="00977772">
              <w:rPr>
                <w:sz w:val="22"/>
                <w:szCs w:val="22"/>
              </w:rPr>
              <w:t>ь</w:t>
            </w:r>
            <w:r w:rsidRPr="00977772">
              <w:rPr>
                <w:sz w:val="22"/>
                <w:szCs w:val="22"/>
              </w:rPr>
              <w:t>ная площадь – 5000</w:t>
            </w:r>
          </w:p>
        </w:tc>
        <w:tc>
          <w:tcPr>
            <w:tcW w:w="1559" w:type="dxa"/>
            <w:tcBorders>
              <w:top w:val="single" w:sz="4" w:space="0" w:color="auto"/>
              <w:left w:val="single" w:sz="4" w:space="0" w:color="auto"/>
              <w:bottom w:val="single" w:sz="4" w:space="0" w:color="auto"/>
            </w:tcBorders>
          </w:tcPr>
          <w:p w14:paraId="60FBB7A2" w14:textId="77777777" w:rsidR="00977772" w:rsidRPr="00977772" w:rsidRDefault="00977772" w:rsidP="00977772">
            <w:pPr>
              <w:widowControl w:val="0"/>
              <w:autoSpaceDE w:val="0"/>
              <w:autoSpaceDN w:val="0"/>
              <w:adjustRightInd w:val="0"/>
              <w:ind w:left="-94" w:right="-117" w:firstLine="0"/>
              <w:jc w:val="center"/>
              <w:rPr>
                <w:sz w:val="22"/>
                <w:szCs w:val="22"/>
              </w:rPr>
            </w:pPr>
            <w:r w:rsidRPr="00977772">
              <w:rPr>
                <w:sz w:val="22"/>
                <w:szCs w:val="22"/>
              </w:rPr>
              <w:lastRenderedPageBreak/>
              <w:t>Максимальное количество этажей - 4</w:t>
            </w:r>
          </w:p>
          <w:p w14:paraId="33C09C11" w14:textId="77777777" w:rsidR="00977772" w:rsidRPr="00977772" w:rsidRDefault="00977772" w:rsidP="00977772">
            <w:pPr>
              <w:widowControl w:val="0"/>
              <w:autoSpaceDE w:val="0"/>
              <w:autoSpaceDN w:val="0"/>
              <w:adjustRightInd w:val="0"/>
              <w:ind w:left="-108" w:right="-117" w:firstLine="0"/>
              <w:jc w:val="center"/>
              <w:rPr>
                <w:sz w:val="22"/>
                <w:szCs w:val="22"/>
              </w:rPr>
            </w:pPr>
          </w:p>
        </w:tc>
        <w:tc>
          <w:tcPr>
            <w:tcW w:w="2122" w:type="dxa"/>
            <w:tcBorders>
              <w:top w:val="single" w:sz="4" w:space="0" w:color="auto"/>
              <w:left w:val="single" w:sz="4" w:space="0" w:color="auto"/>
              <w:bottom w:val="single" w:sz="4" w:space="0" w:color="auto"/>
            </w:tcBorders>
          </w:tcPr>
          <w:p w14:paraId="7F300653" w14:textId="77777777" w:rsidR="00977772" w:rsidRPr="00977772" w:rsidRDefault="00977772" w:rsidP="00977772">
            <w:pPr>
              <w:widowControl w:val="0"/>
              <w:autoSpaceDE w:val="0"/>
              <w:autoSpaceDN w:val="0"/>
              <w:adjustRightInd w:val="0"/>
              <w:ind w:left="-94" w:right="-117" w:firstLine="0"/>
              <w:jc w:val="center"/>
              <w:rPr>
                <w:sz w:val="22"/>
                <w:szCs w:val="22"/>
              </w:rPr>
            </w:pPr>
            <w:r w:rsidRPr="00977772">
              <w:rPr>
                <w:sz w:val="22"/>
                <w:szCs w:val="22"/>
              </w:rPr>
              <w:lastRenderedPageBreak/>
              <w:t xml:space="preserve">Минимальный отступ зданий, строений, сооружений от границ </w:t>
            </w:r>
            <w:r w:rsidRPr="00977772">
              <w:rPr>
                <w:sz w:val="22"/>
                <w:szCs w:val="22"/>
              </w:rPr>
              <w:lastRenderedPageBreak/>
              <w:t>земельного участка, со стороны, выход</w:t>
            </w:r>
            <w:r w:rsidRPr="00977772">
              <w:rPr>
                <w:sz w:val="22"/>
                <w:szCs w:val="22"/>
              </w:rPr>
              <w:t>я</w:t>
            </w:r>
            <w:r w:rsidRPr="00977772">
              <w:rPr>
                <w:sz w:val="22"/>
                <w:szCs w:val="22"/>
              </w:rPr>
              <w:t>щей:</w:t>
            </w:r>
          </w:p>
          <w:p w14:paraId="706F894C" w14:textId="77777777" w:rsidR="00977772" w:rsidRPr="00977772" w:rsidRDefault="00977772" w:rsidP="00977772">
            <w:pPr>
              <w:widowControl w:val="0"/>
              <w:autoSpaceDE w:val="0"/>
              <w:autoSpaceDN w:val="0"/>
              <w:adjustRightInd w:val="0"/>
              <w:ind w:left="-94" w:right="-117" w:firstLine="0"/>
              <w:jc w:val="center"/>
              <w:rPr>
                <w:sz w:val="22"/>
                <w:szCs w:val="22"/>
              </w:rPr>
            </w:pPr>
            <w:r w:rsidRPr="00977772">
              <w:rPr>
                <w:sz w:val="22"/>
                <w:szCs w:val="22"/>
              </w:rPr>
              <w:t>на улицу - 5 м</w:t>
            </w:r>
          </w:p>
          <w:p w14:paraId="01F31F3A" w14:textId="77777777" w:rsidR="00977772" w:rsidRPr="00977772" w:rsidRDefault="00977772" w:rsidP="00977772">
            <w:pPr>
              <w:widowControl w:val="0"/>
              <w:autoSpaceDE w:val="0"/>
              <w:autoSpaceDN w:val="0"/>
              <w:adjustRightInd w:val="0"/>
              <w:ind w:left="-108" w:right="-117" w:firstLine="0"/>
              <w:jc w:val="center"/>
              <w:rPr>
                <w:sz w:val="22"/>
                <w:szCs w:val="22"/>
              </w:rPr>
            </w:pPr>
            <w:r w:rsidRPr="00977772">
              <w:rPr>
                <w:sz w:val="22"/>
                <w:szCs w:val="22"/>
              </w:rPr>
              <w:t>на проезд -3 м</w:t>
            </w:r>
          </w:p>
        </w:tc>
        <w:tc>
          <w:tcPr>
            <w:tcW w:w="1705" w:type="dxa"/>
            <w:tcBorders>
              <w:top w:val="single" w:sz="4" w:space="0" w:color="auto"/>
              <w:left w:val="single" w:sz="4" w:space="0" w:color="auto"/>
              <w:bottom w:val="single" w:sz="4" w:space="0" w:color="auto"/>
            </w:tcBorders>
          </w:tcPr>
          <w:p w14:paraId="670195DC" w14:textId="77777777" w:rsidR="00977772" w:rsidRPr="00977772" w:rsidRDefault="00977772" w:rsidP="00977772">
            <w:pPr>
              <w:widowControl w:val="0"/>
              <w:autoSpaceDE w:val="0"/>
              <w:autoSpaceDN w:val="0"/>
              <w:adjustRightInd w:val="0"/>
              <w:ind w:left="-108" w:right="-117" w:firstLine="0"/>
              <w:jc w:val="center"/>
              <w:rPr>
                <w:sz w:val="22"/>
                <w:szCs w:val="22"/>
              </w:rPr>
            </w:pPr>
            <w:r w:rsidRPr="00977772">
              <w:rPr>
                <w:sz w:val="22"/>
                <w:szCs w:val="22"/>
              </w:rPr>
              <w:lastRenderedPageBreak/>
              <w:t>70</w:t>
            </w:r>
          </w:p>
        </w:tc>
      </w:tr>
      <w:tr w:rsidR="00977772" w:rsidRPr="00977772" w14:paraId="10A5959E" w14:textId="77777777" w:rsidTr="0091120A">
        <w:trPr>
          <w:trHeight w:val="882"/>
        </w:trPr>
        <w:tc>
          <w:tcPr>
            <w:tcW w:w="1701" w:type="dxa"/>
            <w:tcBorders>
              <w:top w:val="single" w:sz="4" w:space="0" w:color="auto"/>
              <w:bottom w:val="single" w:sz="4" w:space="0" w:color="auto"/>
              <w:right w:val="single" w:sz="4" w:space="0" w:color="auto"/>
            </w:tcBorders>
          </w:tcPr>
          <w:p w14:paraId="035DEE9B" w14:textId="77777777" w:rsidR="00977772" w:rsidRPr="00977772" w:rsidRDefault="00977772" w:rsidP="00977772">
            <w:pPr>
              <w:ind w:firstLine="0"/>
              <w:jc w:val="center"/>
              <w:rPr>
                <w:sz w:val="22"/>
                <w:szCs w:val="22"/>
              </w:rPr>
            </w:pPr>
            <w:r w:rsidRPr="00977772">
              <w:rPr>
                <w:sz w:val="22"/>
                <w:szCs w:val="22"/>
              </w:rPr>
              <w:lastRenderedPageBreak/>
              <w:t>Обеспечение занятий спо</w:t>
            </w:r>
            <w:r w:rsidRPr="00977772">
              <w:rPr>
                <w:sz w:val="22"/>
                <w:szCs w:val="22"/>
              </w:rPr>
              <w:t>р</w:t>
            </w:r>
            <w:r w:rsidRPr="00977772">
              <w:rPr>
                <w:sz w:val="22"/>
                <w:szCs w:val="22"/>
              </w:rPr>
              <w:t>том в помещ</w:t>
            </w:r>
            <w:r w:rsidRPr="00977772">
              <w:rPr>
                <w:sz w:val="22"/>
                <w:szCs w:val="22"/>
              </w:rPr>
              <w:t>е</w:t>
            </w:r>
            <w:r w:rsidRPr="00977772">
              <w:rPr>
                <w:sz w:val="22"/>
                <w:szCs w:val="22"/>
              </w:rPr>
              <w:t>ниях</w:t>
            </w:r>
          </w:p>
        </w:tc>
        <w:tc>
          <w:tcPr>
            <w:tcW w:w="6082" w:type="dxa"/>
            <w:tcBorders>
              <w:top w:val="single" w:sz="4" w:space="0" w:color="auto"/>
              <w:left w:val="single" w:sz="4" w:space="0" w:color="auto"/>
              <w:bottom w:val="single" w:sz="4" w:space="0" w:color="auto"/>
              <w:right w:val="single" w:sz="4" w:space="0" w:color="auto"/>
            </w:tcBorders>
          </w:tcPr>
          <w:p w14:paraId="459769C7" w14:textId="77777777" w:rsidR="00977772" w:rsidRPr="00977772" w:rsidRDefault="00977772" w:rsidP="00977772">
            <w:pPr>
              <w:ind w:firstLine="0"/>
              <w:jc w:val="center"/>
              <w:rPr>
                <w:sz w:val="22"/>
                <w:szCs w:val="22"/>
              </w:rPr>
            </w:pPr>
            <w:r w:rsidRPr="00977772">
              <w:rPr>
                <w:sz w:val="22"/>
                <w:szCs w:val="22"/>
              </w:rPr>
              <w:t>Размещение спортивных клубов, спортивных залов, бассе</w:t>
            </w:r>
            <w:r w:rsidRPr="00977772">
              <w:rPr>
                <w:sz w:val="22"/>
                <w:szCs w:val="22"/>
              </w:rPr>
              <w:t>й</w:t>
            </w:r>
            <w:r w:rsidRPr="00977772">
              <w:rPr>
                <w:sz w:val="22"/>
                <w:szCs w:val="22"/>
              </w:rPr>
              <w:t>нов, физкультурно-оздоровительных комплексов в зданиях и сооружениях</w:t>
            </w:r>
          </w:p>
        </w:tc>
        <w:tc>
          <w:tcPr>
            <w:tcW w:w="864" w:type="dxa"/>
            <w:tcBorders>
              <w:top w:val="single" w:sz="4" w:space="0" w:color="auto"/>
              <w:left w:val="single" w:sz="4" w:space="0" w:color="auto"/>
              <w:bottom w:val="single" w:sz="4" w:space="0" w:color="auto"/>
            </w:tcBorders>
          </w:tcPr>
          <w:p w14:paraId="5CC1DD58" w14:textId="77777777" w:rsidR="00977772" w:rsidRPr="00977772" w:rsidRDefault="00977772" w:rsidP="00977772">
            <w:pPr>
              <w:ind w:firstLine="0"/>
              <w:jc w:val="center"/>
              <w:rPr>
                <w:sz w:val="22"/>
                <w:szCs w:val="22"/>
              </w:rPr>
            </w:pPr>
            <w:r w:rsidRPr="00977772">
              <w:rPr>
                <w:sz w:val="22"/>
                <w:szCs w:val="22"/>
              </w:rPr>
              <w:t>5.1.2</w:t>
            </w:r>
          </w:p>
        </w:tc>
        <w:tc>
          <w:tcPr>
            <w:tcW w:w="1418" w:type="dxa"/>
            <w:tcBorders>
              <w:top w:val="single" w:sz="4" w:space="0" w:color="auto"/>
              <w:left w:val="single" w:sz="4" w:space="0" w:color="auto"/>
              <w:bottom w:val="single" w:sz="4" w:space="0" w:color="auto"/>
            </w:tcBorders>
          </w:tcPr>
          <w:p w14:paraId="145561F2" w14:textId="77777777" w:rsidR="00977772" w:rsidRPr="00977772" w:rsidRDefault="00977772" w:rsidP="00977772">
            <w:pPr>
              <w:widowControl w:val="0"/>
              <w:autoSpaceDE w:val="0"/>
              <w:autoSpaceDN w:val="0"/>
              <w:adjustRightInd w:val="0"/>
              <w:ind w:left="-94" w:firstLine="0"/>
              <w:jc w:val="center"/>
              <w:rPr>
                <w:sz w:val="22"/>
                <w:szCs w:val="22"/>
              </w:rPr>
            </w:pPr>
            <w:r w:rsidRPr="00977772">
              <w:rPr>
                <w:sz w:val="22"/>
                <w:szCs w:val="22"/>
              </w:rPr>
              <w:t>Минимал</w:t>
            </w:r>
            <w:r w:rsidRPr="00977772">
              <w:rPr>
                <w:sz w:val="22"/>
                <w:szCs w:val="22"/>
              </w:rPr>
              <w:t>ь</w:t>
            </w:r>
            <w:r w:rsidRPr="00977772">
              <w:rPr>
                <w:sz w:val="22"/>
                <w:szCs w:val="22"/>
              </w:rPr>
              <w:t>ная площадь – 1000</w:t>
            </w:r>
          </w:p>
          <w:p w14:paraId="2A9B46C0" w14:textId="77777777" w:rsidR="00977772" w:rsidRPr="00977772" w:rsidRDefault="00977772" w:rsidP="00977772">
            <w:pPr>
              <w:widowControl w:val="0"/>
              <w:autoSpaceDE w:val="0"/>
              <w:autoSpaceDN w:val="0"/>
              <w:adjustRightInd w:val="0"/>
              <w:ind w:left="-94" w:firstLine="0"/>
              <w:jc w:val="center"/>
              <w:rPr>
                <w:sz w:val="22"/>
                <w:szCs w:val="22"/>
              </w:rPr>
            </w:pPr>
            <w:r w:rsidRPr="00977772">
              <w:rPr>
                <w:sz w:val="22"/>
                <w:szCs w:val="22"/>
              </w:rPr>
              <w:t>Максимал</w:t>
            </w:r>
            <w:r w:rsidRPr="00977772">
              <w:rPr>
                <w:sz w:val="22"/>
                <w:szCs w:val="22"/>
              </w:rPr>
              <w:t>ь</w:t>
            </w:r>
            <w:r w:rsidRPr="00977772">
              <w:rPr>
                <w:sz w:val="22"/>
                <w:szCs w:val="22"/>
              </w:rPr>
              <w:t>ная площадь – 50000</w:t>
            </w:r>
          </w:p>
        </w:tc>
        <w:tc>
          <w:tcPr>
            <w:tcW w:w="1559" w:type="dxa"/>
            <w:tcBorders>
              <w:top w:val="single" w:sz="4" w:space="0" w:color="auto"/>
              <w:left w:val="single" w:sz="4" w:space="0" w:color="auto"/>
              <w:bottom w:val="single" w:sz="4" w:space="0" w:color="auto"/>
            </w:tcBorders>
          </w:tcPr>
          <w:p w14:paraId="21F5F251" w14:textId="77777777" w:rsidR="00977772" w:rsidRPr="00977772" w:rsidRDefault="00977772" w:rsidP="00977772">
            <w:pPr>
              <w:widowControl w:val="0"/>
              <w:autoSpaceDE w:val="0"/>
              <w:autoSpaceDN w:val="0"/>
              <w:adjustRightInd w:val="0"/>
              <w:ind w:left="-94" w:right="-117" w:firstLine="0"/>
              <w:jc w:val="center"/>
              <w:rPr>
                <w:sz w:val="22"/>
                <w:szCs w:val="22"/>
              </w:rPr>
            </w:pPr>
            <w:r w:rsidRPr="00977772">
              <w:rPr>
                <w:sz w:val="22"/>
                <w:szCs w:val="22"/>
              </w:rPr>
              <w:t>Максимальное количество этажей - 4</w:t>
            </w:r>
          </w:p>
          <w:p w14:paraId="735DDA99" w14:textId="77777777" w:rsidR="00977772" w:rsidRPr="00977772" w:rsidRDefault="00977772" w:rsidP="00977772">
            <w:pPr>
              <w:widowControl w:val="0"/>
              <w:autoSpaceDE w:val="0"/>
              <w:autoSpaceDN w:val="0"/>
              <w:adjustRightInd w:val="0"/>
              <w:ind w:left="-94" w:right="-117" w:firstLine="0"/>
              <w:jc w:val="center"/>
              <w:rPr>
                <w:sz w:val="22"/>
                <w:szCs w:val="22"/>
              </w:rPr>
            </w:pPr>
          </w:p>
        </w:tc>
        <w:tc>
          <w:tcPr>
            <w:tcW w:w="2122" w:type="dxa"/>
            <w:tcBorders>
              <w:top w:val="single" w:sz="4" w:space="0" w:color="auto"/>
              <w:left w:val="single" w:sz="4" w:space="0" w:color="auto"/>
              <w:bottom w:val="single" w:sz="4" w:space="0" w:color="auto"/>
            </w:tcBorders>
          </w:tcPr>
          <w:p w14:paraId="7298233A" w14:textId="77777777" w:rsidR="00977772" w:rsidRPr="00977772" w:rsidRDefault="00977772" w:rsidP="00977772">
            <w:pPr>
              <w:widowControl w:val="0"/>
              <w:autoSpaceDE w:val="0"/>
              <w:autoSpaceDN w:val="0"/>
              <w:adjustRightInd w:val="0"/>
              <w:ind w:left="-94" w:right="-117" w:firstLine="0"/>
              <w:jc w:val="center"/>
              <w:rPr>
                <w:sz w:val="22"/>
                <w:szCs w:val="22"/>
              </w:rPr>
            </w:pPr>
            <w:r w:rsidRPr="00977772">
              <w:rPr>
                <w:sz w:val="22"/>
                <w:szCs w:val="22"/>
              </w:rPr>
              <w:t>Минимальный отступ зданий, строений, сооружений от границ земельного участка - 5 м</w:t>
            </w:r>
          </w:p>
          <w:p w14:paraId="518C6DD1" w14:textId="77777777" w:rsidR="00977772" w:rsidRPr="00977772" w:rsidRDefault="00977772" w:rsidP="00977772">
            <w:pPr>
              <w:widowControl w:val="0"/>
              <w:autoSpaceDE w:val="0"/>
              <w:autoSpaceDN w:val="0"/>
              <w:adjustRightInd w:val="0"/>
              <w:ind w:left="-94" w:right="-117" w:firstLine="0"/>
              <w:jc w:val="center"/>
              <w:rPr>
                <w:sz w:val="22"/>
                <w:szCs w:val="22"/>
              </w:rPr>
            </w:pPr>
          </w:p>
        </w:tc>
        <w:tc>
          <w:tcPr>
            <w:tcW w:w="1705" w:type="dxa"/>
            <w:tcBorders>
              <w:top w:val="single" w:sz="4" w:space="0" w:color="auto"/>
              <w:left w:val="single" w:sz="4" w:space="0" w:color="auto"/>
              <w:bottom w:val="single" w:sz="4" w:space="0" w:color="auto"/>
            </w:tcBorders>
          </w:tcPr>
          <w:p w14:paraId="135DCD9C" w14:textId="77777777" w:rsidR="00977772" w:rsidRPr="00977772" w:rsidRDefault="00977772" w:rsidP="00977772">
            <w:pPr>
              <w:widowControl w:val="0"/>
              <w:autoSpaceDE w:val="0"/>
              <w:autoSpaceDN w:val="0"/>
              <w:adjustRightInd w:val="0"/>
              <w:ind w:left="-94" w:right="-117" w:firstLine="0"/>
              <w:jc w:val="center"/>
              <w:rPr>
                <w:sz w:val="22"/>
                <w:szCs w:val="22"/>
              </w:rPr>
            </w:pPr>
            <w:r w:rsidRPr="00977772">
              <w:rPr>
                <w:sz w:val="22"/>
                <w:szCs w:val="22"/>
              </w:rPr>
              <w:t>70</w:t>
            </w:r>
          </w:p>
        </w:tc>
      </w:tr>
      <w:tr w:rsidR="00977772" w:rsidRPr="00977772" w14:paraId="6DED83C8" w14:textId="77777777" w:rsidTr="0091120A">
        <w:trPr>
          <w:trHeight w:val="70"/>
        </w:trPr>
        <w:tc>
          <w:tcPr>
            <w:tcW w:w="1701" w:type="dxa"/>
            <w:tcBorders>
              <w:top w:val="single" w:sz="4" w:space="0" w:color="auto"/>
              <w:bottom w:val="single" w:sz="4" w:space="0" w:color="auto"/>
              <w:right w:val="single" w:sz="4" w:space="0" w:color="auto"/>
            </w:tcBorders>
          </w:tcPr>
          <w:p w14:paraId="3B698DDD" w14:textId="77777777" w:rsidR="00977772" w:rsidRPr="00977772" w:rsidRDefault="00977772" w:rsidP="00977772">
            <w:pPr>
              <w:ind w:firstLine="0"/>
              <w:jc w:val="center"/>
              <w:rPr>
                <w:sz w:val="22"/>
                <w:szCs w:val="22"/>
              </w:rPr>
            </w:pPr>
            <w:r w:rsidRPr="00977772">
              <w:rPr>
                <w:sz w:val="22"/>
                <w:szCs w:val="22"/>
              </w:rPr>
              <w:t>Площадки для занятий спо</w:t>
            </w:r>
            <w:r w:rsidRPr="00977772">
              <w:rPr>
                <w:sz w:val="22"/>
                <w:szCs w:val="22"/>
              </w:rPr>
              <w:t>р</w:t>
            </w:r>
            <w:r w:rsidRPr="00977772">
              <w:rPr>
                <w:sz w:val="22"/>
                <w:szCs w:val="22"/>
              </w:rPr>
              <w:t>том</w:t>
            </w:r>
          </w:p>
        </w:tc>
        <w:tc>
          <w:tcPr>
            <w:tcW w:w="6082" w:type="dxa"/>
            <w:tcBorders>
              <w:top w:val="single" w:sz="4" w:space="0" w:color="auto"/>
              <w:left w:val="single" w:sz="4" w:space="0" w:color="auto"/>
              <w:bottom w:val="single" w:sz="4" w:space="0" w:color="auto"/>
              <w:right w:val="single" w:sz="4" w:space="0" w:color="auto"/>
            </w:tcBorders>
          </w:tcPr>
          <w:p w14:paraId="5B742B5A" w14:textId="77777777" w:rsidR="00977772" w:rsidRPr="00977772" w:rsidRDefault="00977772" w:rsidP="00977772">
            <w:pPr>
              <w:ind w:firstLine="0"/>
              <w:jc w:val="center"/>
              <w:rPr>
                <w:sz w:val="22"/>
                <w:szCs w:val="22"/>
              </w:rPr>
            </w:pPr>
            <w:r w:rsidRPr="00977772">
              <w:rPr>
                <w:sz w:val="22"/>
                <w:szCs w:val="22"/>
              </w:rPr>
              <w:t>Размещение площадок для занятия спортом и физкультурой на открытом воздухе (физкультурные площадки, беговые д</w:t>
            </w:r>
            <w:r w:rsidRPr="00977772">
              <w:rPr>
                <w:sz w:val="22"/>
                <w:szCs w:val="22"/>
              </w:rPr>
              <w:t>о</w:t>
            </w:r>
            <w:r w:rsidRPr="00977772">
              <w:rPr>
                <w:sz w:val="22"/>
                <w:szCs w:val="22"/>
              </w:rPr>
              <w:t>рожки, поля для спортивной игры)</w:t>
            </w:r>
          </w:p>
          <w:p w14:paraId="12B01442" w14:textId="77777777" w:rsidR="00977772" w:rsidRPr="00977772" w:rsidRDefault="00977772" w:rsidP="00977772">
            <w:pPr>
              <w:ind w:firstLine="0"/>
              <w:jc w:val="center"/>
              <w:rPr>
                <w:sz w:val="22"/>
                <w:szCs w:val="22"/>
              </w:rPr>
            </w:pPr>
          </w:p>
          <w:p w14:paraId="0805E56C" w14:textId="77777777" w:rsidR="00977772" w:rsidRPr="00977772" w:rsidRDefault="00977772" w:rsidP="00977772">
            <w:pPr>
              <w:ind w:firstLine="0"/>
              <w:jc w:val="center"/>
              <w:rPr>
                <w:sz w:val="22"/>
                <w:szCs w:val="22"/>
              </w:rPr>
            </w:pPr>
          </w:p>
          <w:p w14:paraId="653F119C" w14:textId="77777777" w:rsidR="00977772" w:rsidRPr="00977772" w:rsidRDefault="00977772" w:rsidP="00977772">
            <w:pPr>
              <w:ind w:firstLine="0"/>
              <w:jc w:val="center"/>
              <w:rPr>
                <w:sz w:val="22"/>
                <w:szCs w:val="22"/>
              </w:rPr>
            </w:pPr>
          </w:p>
          <w:p w14:paraId="3F938269" w14:textId="77777777" w:rsidR="00977772" w:rsidRPr="00977772" w:rsidRDefault="00977772" w:rsidP="00977772">
            <w:pPr>
              <w:ind w:firstLine="0"/>
              <w:jc w:val="center"/>
              <w:rPr>
                <w:sz w:val="22"/>
                <w:szCs w:val="22"/>
              </w:rPr>
            </w:pPr>
          </w:p>
        </w:tc>
        <w:tc>
          <w:tcPr>
            <w:tcW w:w="864" w:type="dxa"/>
            <w:tcBorders>
              <w:top w:val="single" w:sz="4" w:space="0" w:color="auto"/>
              <w:left w:val="single" w:sz="4" w:space="0" w:color="auto"/>
              <w:bottom w:val="single" w:sz="4" w:space="0" w:color="auto"/>
            </w:tcBorders>
          </w:tcPr>
          <w:p w14:paraId="18FECFD6" w14:textId="77777777" w:rsidR="00977772" w:rsidRPr="00977772" w:rsidRDefault="00977772" w:rsidP="00977772">
            <w:pPr>
              <w:ind w:firstLine="0"/>
              <w:jc w:val="center"/>
              <w:rPr>
                <w:sz w:val="22"/>
                <w:szCs w:val="22"/>
              </w:rPr>
            </w:pPr>
            <w:r w:rsidRPr="00977772">
              <w:rPr>
                <w:sz w:val="22"/>
                <w:szCs w:val="22"/>
              </w:rPr>
              <w:t>5.1.3</w:t>
            </w:r>
          </w:p>
        </w:tc>
        <w:tc>
          <w:tcPr>
            <w:tcW w:w="1418" w:type="dxa"/>
            <w:tcBorders>
              <w:top w:val="single" w:sz="4" w:space="0" w:color="auto"/>
              <w:left w:val="single" w:sz="4" w:space="0" w:color="auto"/>
              <w:bottom w:val="single" w:sz="4" w:space="0" w:color="auto"/>
            </w:tcBorders>
          </w:tcPr>
          <w:p w14:paraId="0278087B" w14:textId="77777777" w:rsidR="00977772" w:rsidRPr="00977772" w:rsidRDefault="00977772" w:rsidP="00977772">
            <w:pPr>
              <w:widowControl w:val="0"/>
              <w:autoSpaceDE w:val="0"/>
              <w:autoSpaceDN w:val="0"/>
              <w:adjustRightInd w:val="0"/>
              <w:ind w:left="-108" w:firstLine="0"/>
              <w:jc w:val="center"/>
              <w:rPr>
                <w:sz w:val="22"/>
                <w:szCs w:val="22"/>
              </w:rPr>
            </w:pPr>
            <w:r w:rsidRPr="00977772">
              <w:rPr>
                <w:sz w:val="22"/>
                <w:szCs w:val="22"/>
              </w:rPr>
              <w:t>не регламе</w:t>
            </w:r>
            <w:r w:rsidRPr="00977772">
              <w:rPr>
                <w:sz w:val="22"/>
                <w:szCs w:val="22"/>
              </w:rPr>
              <w:t>н</w:t>
            </w:r>
            <w:r w:rsidRPr="00977772">
              <w:rPr>
                <w:sz w:val="22"/>
                <w:szCs w:val="22"/>
              </w:rPr>
              <w:t>тировано</w:t>
            </w:r>
          </w:p>
        </w:tc>
        <w:tc>
          <w:tcPr>
            <w:tcW w:w="1559" w:type="dxa"/>
            <w:tcBorders>
              <w:top w:val="single" w:sz="4" w:space="0" w:color="auto"/>
              <w:left w:val="single" w:sz="4" w:space="0" w:color="auto"/>
              <w:bottom w:val="single" w:sz="4" w:space="0" w:color="auto"/>
            </w:tcBorders>
          </w:tcPr>
          <w:p w14:paraId="51EA11F3" w14:textId="77777777" w:rsidR="00977772" w:rsidRPr="00977772" w:rsidRDefault="00977772" w:rsidP="00977772">
            <w:pPr>
              <w:widowControl w:val="0"/>
              <w:autoSpaceDE w:val="0"/>
              <w:autoSpaceDN w:val="0"/>
              <w:adjustRightInd w:val="0"/>
              <w:ind w:left="-108" w:right="-117" w:firstLine="0"/>
              <w:jc w:val="center"/>
              <w:rPr>
                <w:sz w:val="22"/>
                <w:szCs w:val="22"/>
              </w:rPr>
            </w:pPr>
            <w:r w:rsidRPr="00977772">
              <w:rPr>
                <w:sz w:val="22"/>
                <w:szCs w:val="22"/>
              </w:rPr>
              <w:t>Максимальная высота стро</w:t>
            </w:r>
            <w:r w:rsidRPr="00977772">
              <w:rPr>
                <w:sz w:val="22"/>
                <w:szCs w:val="22"/>
              </w:rPr>
              <w:t>е</w:t>
            </w:r>
            <w:r w:rsidRPr="00977772">
              <w:rPr>
                <w:sz w:val="22"/>
                <w:szCs w:val="22"/>
              </w:rPr>
              <w:t>ний – 15 м.</w:t>
            </w:r>
          </w:p>
        </w:tc>
        <w:tc>
          <w:tcPr>
            <w:tcW w:w="2122" w:type="dxa"/>
            <w:tcBorders>
              <w:top w:val="single" w:sz="4" w:space="0" w:color="auto"/>
              <w:left w:val="single" w:sz="4" w:space="0" w:color="auto"/>
              <w:bottom w:val="single" w:sz="4" w:space="0" w:color="auto"/>
            </w:tcBorders>
          </w:tcPr>
          <w:p w14:paraId="1BBF8B1F" w14:textId="77777777" w:rsidR="00977772" w:rsidRPr="00977772" w:rsidRDefault="00977772" w:rsidP="00977772">
            <w:pPr>
              <w:widowControl w:val="0"/>
              <w:autoSpaceDE w:val="0"/>
              <w:autoSpaceDN w:val="0"/>
              <w:adjustRightInd w:val="0"/>
              <w:ind w:left="-108" w:right="-117" w:firstLine="0"/>
              <w:jc w:val="center"/>
              <w:rPr>
                <w:sz w:val="22"/>
                <w:szCs w:val="22"/>
              </w:rPr>
            </w:pPr>
            <w:r w:rsidRPr="00977772">
              <w:rPr>
                <w:sz w:val="22"/>
                <w:szCs w:val="22"/>
              </w:rPr>
              <w:t>не регламентировано</w:t>
            </w:r>
          </w:p>
        </w:tc>
        <w:tc>
          <w:tcPr>
            <w:tcW w:w="1705" w:type="dxa"/>
            <w:tcBorders>
              <w:top w:val="single" w:sz="4" w:space="0" w:color="auto"/>
              <w:left w:val="single" w:sz="4" w:space="0" w:color="auto"/>
              <w:bottom w:val="single" w:sz="4" w:space="0" w:color="auto"/>
            </w:tcBorders>
          </w:tcPr>
          <w:p w14:paraId="1E48E7B3" w14:textId="77777777" w:rsidR="00977772" w:rsidRPr="00977772" w:rsidRDefault="00977772" w:rsidP="00977772">
            <w:pPr>
              <w:widowControl w:val="0"/>
              <w:autoSpaceDE w:val="0"/>
              <w:autoSpaceDN w:val="0"/>
              <w:adjustRightInd w:val="0"/>
              <w:ind w:left="-108" w:right="-117" w:firstLine="0"/>
              <w:jc w:val="center"/>
              <w:rPr>
                <w:sz w:val="22"/>
                <w:szCs w:val="22"/>
              </w:rPr>
            </w:pPr>
            <w:r w:rsidRPr="00977772">
              <w:rPr>
                <w:sz w:val="22"/>
                <w:szCs w:val="22"/>
              </w:rPr>
              <w:t>не регламентир</w:t>
            </w:r>
            <w:r w:rsidRPr="00977772">
              <w:rPr>
                <w:sz w:val="22"/>
                <w:szCs w:val="22"/>
              </w:rPr>
              <w:t>о</w:t>
            </w:r>
            <w:r w:rsidRPr="00977772">
              <w:rPr>
                <w:sz w:val="22"/>
                <w:szCs w:val="22"/>
              </w:rPr>
              <w:t>вано</w:t>
            </w:r>
          </w:p>
        </w:tc>
      </w:tr>
      <w:tr w:rsidR="007F255D" w:rsidRPr="00977772" w14:paraId="2BB4657B" w14:textId="77777777" w:rsidTr="0091120A">
        <w:trPr>
          <w:trHeight w:val="70"/>
        </w:trPr>
        <w:tc>
          <w:tcPr>
            <w:tcW w:w="1701" w:type="dxa"/>
            <w:tcBorders>
              <w:top w:val="single" w:sz="4" w:space="0" w:color="auto"/>
              <w:bottom w:val="single" w:sz="4" w:space="0" w:color="auto"/>
              <w:right w:val="single" w:sz="4" w:space="0" w:color="auto"/>
            </w:tcBorders>
          </w:tcPr>
          <w:p w14:paraId="4BE593FB" w14:textId="77777777" w:rsidR="007F255D" w:rsidRPr="00A61C05" w:rsidRDefault="007F255D" w:rsidP="00FA7128">
            <w:pPr>
              <w:widowControl w:val="0"/>
              <w:autoSpaceDE w:val="0"/>
              <w:autoSpaceDN w:val="0"/>
              <w:adjustRightInd w:val="0"/>
              <w:ind w:left="-108" w:right="-108" w:firstLine="0"/>
              <w:jc w:val="center"/>
              <w:rPr>
                <w:sz w:val="22"/>
                <w:szCs w:val="22"/>
              </w:rPr>
            </w:pPr>
            <w:r w:rsidRPr="00A61C05">
              <w:rPr>
                <w:sz w:val="22"/>
                <w:szCs w:val="22"/>
              </w:rPr>
              <w:t>Связь</w:t>
            </w:r>
          </w:p>
        </w:tc>
        <w:tc>
          <w:tcPr>
            <w:tcW w:w="6082" w:type="dxa"/>
            <w:tcBorders>
              <w:top w:val="single" w:sz="4" w:space="0" w:color="auto"/>
              <w:left w:val="single" w:sz="4" w:space="0" w:color="auto"/>
              <w:bottom w:val="single" w:sz="4" w:space="0" w:color="auto"/>
              <w:right w:val="single" w:sz="4" w:space="0" w:color="auto"/>
            </w:tcBorders>
          </w:tcPr>
          <w:p w14:paraId="416AD5A2" w14:textId="77777777" w:rsidR="007F255D" w:rsidRPr="00A61C05" w:rsidRDefault="007F255D" w:rsidP="00FA7128">
            <w:pPr>
              <w:widowControl w:val="0"/>
              <w:autoSpaceDE w:val="0"/>
              <w:autoSpaceDN w:val="0"/>
              <w:adjustRightInd w:val="0"/>
              <w:ind w:firstLine="0"/>
              <w:jc w:val="center"/>
              <w:rPr>
                <w:sz w:val="22"/>
                <w:szCs w:val="22"/>
              </w:rPr>
            </w:pPr>
            <w:r w:rsidRPr="00A61C05">
              <w:rPr>
                <w:sz w:val="22"/>
                <w:szCs w:val="22"/>
              </w:rPr>
              <w:t>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w:t>
            </w:r>
            <w:r w:rsidRPr="00A61C05">
              <w:rPr>
                <w:sz w:val="22"/>
                <w:szCs w:val="22"/>
              </w:rPr>
              <w:t>а</w:t>
            </w:r>
            <w:r w:rsidRPr="00A61C05">
              <w:rPr>
                <w:sz w:val="22"/>
                <w:szCs w:val="22"/>
              </w:rPr>
              <w:t>структуру спутниковой связи и телерадиовещания, за искл</w:t>
            </w:r>
            <w:r w:rsidRPr="00A61C05">
              <w:rPr>
                <w:sz w:val="22"/>
                <w:szCs w:val="22"/>
              </w:rPr>
              <w:t>ю</w:t>
            </w:r>
            <w:r w:rsidRPr="00A61C05">
              <w:rPr>
                <w:sz w:val="22"/>
                <w:szCs w:val="22"/>
              </w:rPr>
              <w:t>чением объектов связи, размещение которых предусмотрено содержанием видов разрешенного использования с кодами 3.1.1, 3.2.3</w:t>
            </w:r>
          </w:p>
        </w:tc>
        <w:tc>
          <w:tcPr>
            <w:tcW w:w="864" w:type="dxa"/>
            <w:tcBorders>
              <w:top w:val="single" w:sz="4" w:space="0" w:color="auto"/>
              <w:left w:val="single" w:sz="4" w:space="0" w:color="auto"/>
              <w:bottom w:val="single" w:sz="4" w:space="0" w:color="auto"/>
            </w:tcBorders>
          </w:tcPr>
          <w:p w14:paraId="3A926C56" w14:textId="77777777" w:rsidR="007F255D" w:rsidRPr="00A61C05" w:rsidRDefault="007F255D" w:rsidP="00FA7128">
            <w:pPr>
              <w:widowControl w:val="0"/>
              <w:autoSpaceDE w:val="0"/>
              <w:autoSpaceDN w:val="0"/>
              <w:adjustRightInd w:val="0"/>
              <w:ind w:firstLine="0"/>
              <w:jc w:val="center"/>
              <w:rPr>
                <w:sz w:val="22"/>
                <w:szCs w:val="22"/>
              </w:rPr>
            </w:pPr>
            <w:r w:rsidRPr="00A61C05">
              <w:rPr>
                <w:sz w:val="22"/>
                <w:szCs w:val="22"/>
              </w:rPr>
              <w:t>6.8</w:t>
            </w:r>
          </w:p>
        </w:tc>
        <w:tc>
          <w:tcPr>
            <w:tcW w:w="1418" w:type="dxa"/>
            <w:tcBorders>
              <w:top w:val="single" w:sz="4" w:space="0" w:color="auto"/>
              <w:left w:val="single" w:sz="4" w:space="0" w:color="auto"/>
              <w:bottom w:val="single" w:sz="4" w:space="0" w:color="auto"/>
            </w:tcBorders>
          </w:tcPr>
          <w:p w14:paraId="1E52F9D5" w14:textId="77777777" w:rsidR="007F255D" w:rsidRPr="00A61C05" w:rsidRDefault="007F255D" w:rsidP="00FA7128">
            <w:pPr>
              <w:widowControl w:val="0"/>
              <w:autoSpaceDE w:val="0"/>
              <w:autoSpaceDN w:val="0"/>
              <w:adjustRightInd w:val="0"/>
              <w:ind w:left="-108" w:firstLine="0"/>
              <w:jc w:val="center"/>
              <w:rPr>
                <w:sz w:val="22"/>
                <w:szCs w:val="22"/>
              </w:rPr>
            </w:pPr>
            <w:r w:rsidRPr="00A61C05">
              <w:rPr>
                <w:sz w:val="22"/>
                <w:szCs w:val="22"/>
              </w:rPr>
              <w:t>не регламе</w:t>
            </w:r>
            <w:r w:rsidRPr="00A61C05">
              <w:rPr>
                <w:sz w:val="22"/>
                <w:szCs w:val="22"/>
              </w:rPr>
              <w:t>н</w:t>
            </w:r>
            <w:r w:rsidRPr="00A61C05">
              <w:rPr>
                <w:sz w:val="22"/>
                <w:szCs w:val="22"/>
              </w:rPr>
              <w:t>тировано, определяется заданием на проектиров</w:t>
            </w:r>
            <w:r w:rsidRPr="00A61C05">
              <w:rPr>
                <w:sz w:val="22"/>
                <w:szCs w:val="22"/>
              </w:rPr>
              <w:t>а</w:t>
            </w:r>
            <w:r w:rsidRPr="00A61C05">
              <w:rPr>
                <w:sz w:val="22"/>
                <w:szCs w:val="22"/>
              </w:rPr>
              <w:t>ние</w:t>
            </w:r>
          </w:p>
        </w:tc>
        <w:tc>
          <w:tcPr>
            <w:tcW w:w="1559" w:type="dxa"/>
            <w:tcBorders>
              <w:top w:val="single" w:sz="4" w:space="0" w:color="auto"/>
              <w:left w:val="single" w:sz="4" w:space="0" w:color="auto"/>
              <w:bottom w:val="single" w:sz="4" w:space="0" w:color="auto"/>
            </w:tcBorders>
          </w:tcPr>
          <w:p w14:paraId="70472B01" w14:textId="77777777" w:rsidR="007F255D" w:rsidRPr="00A61C05" w:rsidRDefault="007F255D" w:rsidP="00FA7128">
            <w:pPr>
              <w:widowControl w:val="0"/>
              <w:autoSpaceDE w:val="0"/>
              <w:autoSpaceDN w:val="0"/>
              <w:adjustRightInd w:val="0"/>
              <w:ind w:left="-108" w:right="-117" w:firstLine="0"/>
              <w:jc w:val="center"/>
              <w:rPr>
                <w:sz w:val="22"/>
                <w:szCs w:val="22"/>
              </w:rPr>
            </w:pPr>
            <w:r w:rsidRPr="00A61C05">
              <w:rPr>
                <w:sz w:val="22"/>
                <w:szCs w:val="22"/>
              </w:rPr>
              <w:t>не регламент</w:t>
            </w:r>
            <w:r w:rsidRPr="00A61C05">
              <w:rPr>
                <w:sz w:val="22"/>
                <w:szCs w:val="22"/>
              </w:rPr>
              <w:t>и</w:t>
            </w:r>
            <w:r w:rsidRPr="00A61C05">
              <w:rPr>
                <w:sz w:val="22"/>
                <w:szCs w:val="22"/>
              </w:rPr>
              <w:t>ровано, опред</w:t>
            </w:r>
            <w:r w:rsidRPr="00A61C05">
              <w:rPr>
                <w:sz w:val="22"/>
                <w:szCs w:val="22"/>
              </w:rPr>
              <w:t>е</w:t>
            </w:r>
            <w:r w:rsidRPr="00A61C05">
              <w:rPr>
                <w:sz w:val="22"/>
                <w:szCs w:val="22"/>
              </w:rPr>
              <w:t>ляется заданием на проектиров</w:t>
            </w:r>
            <w:r w:rsidRPr="00A61C05">
              <w:rPr>
                <w:sz w:val="22"/>
                <w:szCs w:val="22"/>
              </w:rPr>
              <w:t>а</w:t>
            </w:r>
            <w:r w:rsidRPr="00A61C05">
              <w:rPr>
                <w:sz w:val="22"/>
                <w:szCs w:val="22"/>
              </w:rPr>
              <w:t>ние</w:t>
            </w:r>
          </w:p>
        </w:tc>
        <w:tc>
          <w:tcPr>
            <w:tcW w:w="2122" w:type="dxa"/>
            <w:tcBorders>
              <w:top w:val="single" w:sz="4" w:space="0" w:color="auto"/>
              <w:left w:val="single" w:sz="4" w:space="0" w:color="auto"/>
              <w:bottom w:val="single" w:sz="4" w:space="0" w:color="auto"/>
            </w:tcBorders>
          </w:tcPr>
          <w:p w14:paraId="7549C244" w14:textId="77777777" w:rsidR="007F255D" w:rsidRPr="00A61C05" w:rsidRDefault="007F255D" w:rsidP="00FA7128">
            <w:pPr>
              <w:widowControl w:val="0"/>
              <w:autoSpaceDE w:val="0"/>
              <w:autoSpaceDN w:val="0"/>
              <w:adjustRightInd w:val="0"/>
              <w:ind w:left="-94" w:right="-117" w:firstLine="0"/>
              <w:jc w:val="center"/>
              <w:rPr>
                <w:sz w:val="22"/>
                <w:szCs w:val="22"/>
              </w:rPr>
            </w:pPr>
            <w:r w:rsidRPr="00A61C05">
              <w:rPr>
                <w:sz w:val="22"/>
                <w:szCs w:val="22"/>
              </w:rPr>
              <w:t>не регламентировано, определяется задан</w:t>
            </w:r>
            <w:r w:rsidRPr="00A61C05">
              <w:rPr>
                <w:sz w:val="22"/>
                <w:szCs w:val="22"/>
              </w:rPr>
              <w:t>и</w:t>
            </w:r>
            <w:r w:rsidRPr="00A61C05">
              <w:rPr>
                <w:sz w:val="22"/>
                <w:szCs w:val="22"/>
              </w:rPr>
              <w:t>ем на проектирование</w:t>
            </w:r>
          </w:p>
        </w:tc>
        <w:tc>
          <w:tcPr>
            <w:tcW w:w="1705" w:type="dxa"/>
            <w:tcBorders>
              <w:top w:val="single" w:sz="4" w:space="0" w:color="auto"/>
              <w:left w:val="single" w:sz="4" w:space="0" w:color="auto"/>
              <w:bottom w:val="single" w:sz="4" w:space="0" w:color="auto"/>
            </w:tcBorders>
          </w:tcPr>
          <w:p w14:paraId="29AEA31D" w14:textId="77777777" w:rsidR="007F255D" w:rsidRPr="00A61C05" w:rsidRDefault="007F255D" w:rsidP="00FA7128">
            <w:pPr>
              <w:widowControl w:val="0"/>
              <w:autoSpaceDE w:val="0"/>
              <w:autoSpaceDN w:val="0"/>
              <w:adjustRightInd w:val="0"/>
              <w:ind w:left="-108" w:right="-117" w:firstLine="0"/>
              <w:jc w:val="center"/>
              <w:rPr>
                <w:sz w:val="22"/>
                <w:szCs w:val="22"/>
              </w:rPr>
            </w:pPr>
            <w:r w:rsidRPr="00A61C05">
              <w:rPr>
                <w:sz w:val="22"/>
                <w:szCs w:val="22"/>
              </w:rPr>
              <w:t>не регламентир</w:t>
            </w:r>
            <w:r w:rsidRPr="00A61C05">
              <w:rPr>
                <w:sz w:val="22"/>
                <w:szCs w:val="22"/>
              </w:rPr>
              <w:t>о</w:t>
            </w:r>
            <w:r w:rsidRPr="00A61C05">
              <w:rPr>
                <w:sz w:val="22"/>
                <w:szCs w:val="22"/>
              </w:rPr>
              <w:t>вано, определяе</w:t>
            </w:r>
            <w:r w:rsidRPr="00A61C05">
              <w:rPr>
                <w:sz w:val="22"/>
                <w:szCs w:val="22"/>
              </w:rPr>
              <w:t>т</w:t>
            </w:r>
            <w:r w:rsidRPr="00A61C05">
              <w:rPr>
                <w:sz w:val="22"/>
                <w:szCs w:val="22"/>
              </w:rPr>
              <w:t>ся заданием на проектирование</w:t>
            </w:r>
          </w:p>
        </w:tc>
      </w:tr>
    </w:tbl>
    <w:p w14:paraId="20996517" w14:textId="77777777" w:rsidR="009C5281" w:rsidRDefault="009C5281">
      <w:r>
        <w:br w:type="page"/>
      </w:r>
    </w:p>
    <w:tbl>
      <w:tblPr>
        <w:tblW w:w="15451" w:type="dxa"/>
        <w:tblInd w:w="108"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1701"/>
        <w:gridCol w:w="6082"/>
        <w:gridCol w:w="864"/>
        <w:gridCol w:w="1418"/>
        <w:gridCol w:w="1559"/>
        <w:gridCol w:w="2122"/>
        <w:gridCol w:w="1705"/>
      </w:tblGrid>
      <w:tr w:rsidR="00977772" w:rsidRPr="00977772" w14:paraId="6D125247" w14:textId="77777777" w:rsidTr="0091120A">
        <w:trPr>
          <w:trHeight w:val="609"/>
        </w:trPr>
        <w:tc>
          <w:tcPr>
            <w:tcW w:w="1701" w:type="dxa"/>
            <w:vMerge w:val="restart"/>
            <w:tcBorders>
              <w:top w:val="single" w:sz="4" w:space="0" w:color="auto"/>
              <w:right w:val="single" w:sz="4" w:space="0" w:color="auto"/>
            </w:tcBorders>
          </w:tcPr>
          <w:p w14:paraId="42A5E046" w14:textId="56B2B367" w:rsidR="00977772" w:rsidRPr="00977772" w:rsidRDefault="00977772" w:rsidP="00977772">
            <w:pPr>
              <w:widowControl w:val="0"/>
              <w:autoSpaceDE w:val="0"/>
              <w:autoSpaceDN w:val="0"/>
              <w:adjustRightInd w:val="0"/>
              <w:ind w:left="-108" w:right="-108" w:firstLine="0"/>
              <w:jc w:val="center"/>
              <w:rPr>
                <w:b/>
                <w:sz w:val="22"/>
                <w:szCs w:val="22"/>
              </w:rPr>
            </w:pPr>
            <w:r w:rsidRPr="00977772">
              <w:rPr>
                <w:b/>
                <w:sz w:val="22"/>
                <w:szCs w:val="22"/>
              </w:rPr>
              <w:lastRenderedPageBreak/>
              <w:t>Вспомогател</w:t>
            </w:r>
            <w:r w:rsidRPr="00977772">
              <w:rPr>
                <w:b/>
                <w:sz w:val="22"/>
                <w:szCs w:val="22"/>
              </w:rPr>
              <w:t>ь</w:t>
            </w:r>
            <w:r w:rsidRPr="00977772">
              <w:rPr>
                <w:b/>
                <w:sz w:val="22"/>
                <w:szCs w:val="22"/>
              </w:rPr>
              <w:t>ные виды ра</w:t>
            </w:r>
            <w:r w:rsidRPr="00977772">
              <w:rPr>
                <w:b/>
                <w:sz w:val="22"/>
                <w:szCs w:val="22"/>
              </w:rPr>
              <w:t>з</w:t>
            </w:r>
            <w:r w:rsidRPr="00977772">
              <w:rPr>
                <w:b/>
                <w:sz w:val="22"/>
                <w:szCs w:val="22"/>
              </w:rPr>
              <w:t>решенного и</w:t>
            </w:r>
            <w:r w:rsidRPr="00977772">
              <w:rPr>
                <w:b/>
                <w:sz w:val="22"/>
                <w:szCs w:val="22"/>
              </w:rPr>
              <w:t>с</w:t>
            </w:r>
            <w:r w:rsidRPr="00977772">
              <w:rPr>
                <w:b/>
                <w:sz w:val="22"/>
                <w:szCs w:val="22"/>
              </w:rPr>
              <w:t>пользования земельного участка*</w:t>
            </w:r>
          </w:p>
        </w:tc>
        <w:tc>
          <w:tcPr>
            <w:tcW w:w="6082" w:type="dxa"/>
            <w:vMerge w:val="restart"/>
            <w:tcBorders>
              <w:top w:val="single" w:sz="4" w:space="0" w:color="auto"/>
              <w:left w:val="single" w:sz="4" w:space="0" w:color="auto"/>
              <w:right w:val="single" w:sz="4" w:space="0" w:color="auto"/>
            </w:tcBorders>
          </w:tcPr>
          <w:p w14:paraId="7099A6EF" w14:textId="77777777" w:rsidR="00977772" w:rsidRPr="00977772" w:rsidRDefault="00977772" w:rsidP="00977772">
            <w:pPr>
              <w:widowControl w:val="0"/>
              <w:autoSpaceDE w:val="0"/>
              <w:autoSpaceDN w:val="0"/>
              <w:adjustRightInd w:val="0"/>
              <w:ind w:left="-108" w:right="-108" w:firstLine="0"/>
              <w:jc w:val="center"/>
              <w:rPr>
                <w:b/>
                <w:sz w:val="22"/>
                <w:szCs w:val="22"/>
              </w:rPr>
            </w:pPr>
            <w:r w:rsidRPr="00977772">
              <w:rPr>
                <w:b/>
                <w:sz w:val="22"/>
                <w:szCs w:val="22"/>
              </w:rPr>
              <w:t>Описание вспомогательного вида разрешенного использ</w:t>
            </w:r>
            <w:r w:rsidRPr="00977772">
              <w:rPr>
                <w:b/>
                <w:sz w:val="22"/>
                <w:szCs w:val="22"/>
              </w:rPr>
              <w:t>о</w:t>
            </w:r>
            <w:r w:rsidRPr="00977772">
              <w:rPr>
                <w:b/>
                <w:sz w:val="22"/>
                <w:szCs w:val="22"/>
              </w:rPr>
              <w:t>вания земельного участка**</w:t>
            </w:r>
          </w:p>
        </w:tc>
        <w:tc>
          <w:tcPr>
            <w:tcW w:w="864" w:type="dxa"/>
            <w:vMerge w:val="restart"/>
            <w:tcBorders>
              <w:top w:val="single" w:sz="4" w:space="0" w:color="auto"/>
              <w:left w:val="single" w:sz="4" w:space="0" w:color="auto"/>
            </w:tcBorders>
            <w:textDirection w:val="btLr"/>
          </w:tcPr>
          <w:p w14:paraId="51A5FFEE" w14:textId="77777777" w:rsidR="00977772" w:rsidRPr="00977772" w:rsidRDefault="00977772" w:rsidP="00977772">
            <w:pPr>
              <w:widowControl w:val="0"/>
              <w:autoSpaceDE w:val="0"/>
              <w:autoSpaceDN w:val="0"/>
              <w:adjustRightInd w:val="0"/>
              <w:ind w:left="-108" w:right="-117" w:firstLine="0"/>
              <w:jc w:val="center"/>
              <w:rPr>
                <w:b/>
                <w:sz w:val="22"/>
                <w:szCs w:val="22"/>
              </w:rPr>
            </w:pPr>
            <w:r w:rsidRPr="00977772">
              <w:rPr>
                <w:b/>
                <w:sz w:val="22"/>
                <w:szCs w:val="22"/>
              </w:rPr>
              <w:t xml:space="preserve">Код (числовое обозначение) </w:t>
            </w:r>
            <w:proofErr w:type="spellStart"/>
            <w:r w:rsidRPr="00977772">
              <w:rPr>
                <w:b/>
                <w:sz w:val="22"/>
                <w:szCs w:val="22"/>
              </w:rPr>
              <w:t>вспомогатель</w:t>
            </w:r>
            <w:proofErr w:type="spellEnd"/>
            <w:r w:rsidRPr="00977772">
              <w:rPr>
                <w:b/>
                <w:sz w:val="22"/>
                <w:szCs w:val="22"/>
              </w:rPr>
              <w:t>-</w:t>
            </w:r>
          </w:p>
          <w:p w14:paraId="685836E2" w14:textId="77777777" w:rsidR="00977772" w:rsidRPr="00977772" w:rsidRDefault="00977772" w:rsidP="00977772">
            <w:pPr>
              <w:widowControl w:val="0"/>
              <w:autoSpaceDE w:val="0"/>
              <w:autoSpaceDN w:val="0"/>
              <w:adjustRightInd w:val="0"/>
              <w:ind w:left="-108" w:right="-117" w:firstLine="0"/>
              <w:jc w:val="center"/>
              <w:rPr>
                <w:b/>
                <w:sz w:val="22"/>
                <w:szCs w:val="22"/>
              </w:rPr>
            </w:pPr>
            <w:proofErr w:type="spellStart"/>
            <w:r w:rsidRPr="00977772">
              <w:rPr>
                <w:b/>
                <w:sz w:val="22"/>
                <w:szCs w:val="22"/>
              </w:rPr>
              <w:t>ного</w:t>
            </w:r>
            <w:proofErr w:type="spellEnd"/>
            <w:r w:rsidRPr="00977772">
              <w:rPr>
                <w:b/>
                <w:sz w:val="22"/>
                <w:szCs w:val="22"/>
              </w:rPr>
              <w:t xml:space="preserve"> вида разрешенного использования </w:t>
            </w:r>
          </w:p>
          <w:p w14:paraId="1B3E6BBF" w14:textId="77777777" w:rsidR="00977772" w:rsidRPr="00977772" w:rsidRDefault="00977772" w:rsidP="00977772">
            <w:pPr>
              <w:widowControl w:val="0"/>
              <w:autoSpaceDE w:val="0"/>
              <w:autoSpaceDN w:val="0"/>
              <w:adjustRightInd w:val="0"/>
              <w:ind w:left="-108" w:right="-117" w:firstLine="0"/>
              <w:jc w:val="center"/>
              <w:rPr>
                <w:b/>
                <w:sz w:val="22"/>
                <w:szCs w:val="22"/>
              </w:rPr>
            </w:pPr>
            <w:r w:rsidRPr="00977772">
              <w:rPr>
                <w:b/>
                <w:sz w:val="22"/>
                <w:szCs w:val="22"/>
              </w:rPr>
              <w:t>земельного участка***</w:t>
            </w:r>
          </w:p>
        </w:tc>
        <w:tc>
          <w:tcPr>
            <w:tcW w:w="6804" w:type="dxa"/>
            <w:gridSpan w:val="4"/>
            <w:tcBorders>
              <w:top w:val="single" w:sz="4" w:space="0" w:color="auto"/>
              <w:left w:val="single" w:sz="4" w:space="0" w:color="auto"/>
              <w:bottom w:val="single" w:sz="4" w:space="0" w:color="auto"/>
            </w:tcBorders>
          </w:tcPr>
          <w:p w14:paraId="44B84A97" w14:textId="77777777" w:rsidR="00977772" w:rsidRPr="00977772" w:rsidRDefault="00977772" w:rsidP="00977772">
            <w:pPr>
              <w:widowControl w:val="0"/>
              <w:autoSpaceDE w:val="0"/>
              <w:autoSpaceDN w:val="0"/>
              <w:adjustRightInd w:val="0"/>
              <w:ind w:left="-108" w:right="-117" w:firstLine="0"/>
              <w:jc w:val="center"/>
              <w:rPr>
                <w:b/>
                <w:sz w:val="22"/>
                <w:szCs w:val="22"/>
              </w:rPr>
            </w:pPr>
            <w:r w:rsidRPr="00977772">
              <w:rPr>
                <w:b/>
                <w:sz w:val="22"/>
                <w:szCs w:val="22"/>
              </w:rPr>
              <w:t>Значение предельных размеров земельных участков и предельных параметров разрешенного строительства, реконструкции объектов капитального строительства</w:t>
            </w:r>
          </w:p>
        </w:tc>
      </w:tr>
      <w:tr w:rsidR="00977772" w:rsidRPr="00977772" w14:paraId="55B97D9B" w14:textId="77777777" w:rsidTr="0091120A">
        <w:trPr>
          <w:cantSplit/>
          <w:trHeight w:val="1134"/>
        </w:trPr>
        <w:tc>
          <w:tcPr>
            <w:tcW w:w="1701" w:type="dxa"/>
            <w:vMerge/>
            <w:tcBorders>
              <w:bottom w:val="single" w:sz="4" w:space="0" w:color="auto"/>
              <w:right w:val="single" w:sz="4" w:space="0" w:color="auto"/>
            </w:tcBorders>
          </w:tcPr>
          <w:p w14:paraId="72EB5C4F" w14:textId="77777777" w:rsidR="00977772" w:rsidRPr="00977772" w:rsidRDefault="00977772" w:rsidP="00977772">
            <w:pPr>
              <w:widowControl w:val="0"/>
              <w:autoSpaceDE w:val="0"/>
              <w:autoSpaceDN w:val="0"/>
              <w:adjustRightInd w:val="0"/>
              <w:ind w:left="-108" w:right="-108" w:firstLine="0"/>
              <w:jc w:val="center"/>
              <w:rPr>
                <w:b/>
                <w:sz w:val="22"/>
                <w:szCs w:val="22"/>
              </w:rPr>
            </w:pPr>
          </w:p>
        </w:tc>
        <w:tc>
          <w:tcPr>
            <w:tcW w:w="6082" w:type="dxa"/>
            <w:vMerge/>
            <w:tcBorders>
              <w:left w:val="single" w:sz="4" w:space="0" w:color="auto"/>
              <w:bottom w:val="single" w:sz="4" w:space="0" w:color="auto"/>
              <w:right w:val="single" w:sz="4" w:space="0" w:color="auto"/>
            </w:tcBorders>
          </w:tcPr>
          <w:p w14:paraId="4A413FE7" w14:textId="77777777" w:rsidR="00977772" w:rsidRPr="00977772" w:rsidRDefault="00977772" w:rsidP="00977772">
            <w:pPr>
              <w:widowControl w:val="0"/>
              <w:autoSpaceDE w:val="0"/>
              <w:autoSpaceDN w:val="0"/>
              <w:adjustRightInd w:val="0"/>
              <w:ind w:left="-108" w:right="-108" w:firstLine="0"/>
              <w:jc w:val="center"/>
              <w:rPr>
                <w:b/>
                <w:sz w:val="22"/>
                <w:szCs w:val="22"/>
              </w:rPr>
            </w:pPr>
          </w:p>
        </w:tc>
        <w:tc>
          <w:tcPr>
            <w:tcW w:w="864" w:type="dxa"/>
            <w:vMerge/>
            <w:tcBorders>
              <w:left w:val="single" w:sz="4" w:space="0" w:color="auto"/>
              <w:bottom w:val="single" w:sz="4" w:space="0" w:color="auto"/>
            </w:tcBorders>
          </w:tcPr>
          <w:p w14:paraId="443D6ED6" w14:textId="77777777" w:rsidR="00977772" w:rsidRPr="00977772" w:rsidRDefault="00977772" w:rsidP="00977772">
            <w:pPr>
              <w:widowControl w:val="0"/>
              <w:autoSpaceDE w:val="0"/>
              <w:autoSpaceDN w:val="0"/>
              <w:adjustRightInd w:val="0"/>
              <w:ind w:left="-108" w:right="-117" w:firstLine="0"/>
              <w:jc w:val="center"/>
              <w:rPr>
                <w:b/>
                <w:sz w:val="22"/>
                <w:szCs w:val="22"/>
              </w:rPr>
            </w:pPr>
          </w:p>
        </w:tc>
        <w:tc>
          <w:tcPr>
            <w:tcW w:w="1418" w:type="dxa"/>
            <w:tcBorders>
              <w:top w:val="single" w:sz="4" w:space="0" w:color="auto"/>
              <w:left w:val="single" w:sz="4" w:space="0" w:color="auto"/>
              <w:bottom w:val="single" w:sz="4" w:space="0" w:color="auto"/>
            </w:tcBorders>
            <w:vAlign w:val="center"/>
          </w:tcPr>
          <w:p w14:paraId="03D1F37E" w14:textId="77777777" w:rsidR="00977772" w:rsidRPr="00977772" w:rsidRDefault="00977772" w:rsidP="00977772">
            <w:pPr>
              <w:widowControl w:val="0"/>
              <w:autoSpaceDE w:val="0"/>
              <w:autoSpaceDN w:val="0"/>
              <w:adjustRightInd w:val="0"/>
              <w:ind w:left="-108" w:right="-117" w:firstLine="0"/>
              <w:jc w:val="center"/>
              <w:rPr>
                <w:b/>
                <w:sz w:val="22"/>
                <w:szCs w:val="22"/>
              </w:rPr>
            </w:pPr>
            <w:r w:rsidRPr="00977772">
              <w:rPr>
                <w:b/>
                <w:sz w:val="22"/>
                <w:szCs w:val="22"/>
              </w:rPr>
              <w:t>Предельные (минимал</w:t>
            </w:r>
            <w:r w:rsidRPr="00977772">
              <w:rPr>
                <w:b/>
                <w:sz w:val="22"/>
                <w:szCs w:val="22"/>
              </w:rPr>
              <w:t>ь</w:t>
            </w:r>
            <w:r w:rsidRPr="00977772">
              <w:rPr>
                <w:b/>
                <w:sz w:val="22"/>
                <w:szCs w:val="22"/>
              </w:rPr>
              <w:t>ные и (или) максимал</w:t>
            </w:r>
            <w:r w:rsidRPr="00977772">
              <w:rPr>
                <w:b/>
                <w:sz w:val="22"/>
                <w:szCs w:val="22"/>
              </w:rPr>
              <w:t>ь</w:t>
            </w:r>
            <w:r w:rsidRPr="00977772">
              <w:rPr>
                <w:b/>
                <w:sz w:val="22"/>
                <w:szCs w:val="22"/>
              </w:rPr>
              <w:t>ные) размеры земельных участков,</w:t>
            </w:r>
            <w:r w:rsidRPr="00977772">
              <w:rPr>
                <w:sz w:val="22"/>
                <w:szCs w:val="22"/>
              </w:rPr>
              <w:t xml:space="preserve"> </w:t>
            </w:r>
            <w:r w:rsidRPr="00977772">
              <w:rPr>
                <w:b/>
                <w:sz w:val="22"/>
                <w:szCs w:val="22"/>
              </w:rPr>
              <w:tab/>
            </w:r>
            <w:proofErr w:type="spellStart"/>
            <w:r w:rsidRPr="00977772">
              <w:rPr>
                <w:b/>
                <w:sz w:val="22"/>
                <w:szCs w:val="22"/>
              </w:rPr>
              <w:t>кв</w:t>
            </w:r>
            <w:proofErr w:type="gramStart"/>
            <w:r w:rsidRPr="00977772">
              <w:rPr>
                <w:b/>
                <w:sz w:val="22"/>
                <w:szCs w:val="22"/>
              </w:rPr>
              <w:t>.м</w:t>
            </w:r>
            <w:proofErr w:type="spellEnd"/>
            <w:proofErr w:type="gramEnd"/>
          </w:p>
        </w:tc>
        <w:tc>
          <w:tcPr>
            <w:tcW w:w="1559" w:type="dxa"/>
            <w:tcBorders>
              <w:top w:val="single" w:sz="4" w:space="0" w:color="auto"/>
              <w:left w:val="single" w:sz="4" w:space="0" w:color="auto"/>
              <w:bottom w:val="single" w:sz="4" w:space="0" w:color="auto"/>
            </w:tcBorders>
            <w:vAlign w:val="center"/>
          </w:tcPr>
          <w:p w14:paraId="2876E3E5" w14:textId="77777777" w:rsidR="00977772" w:rsidRPr="00977772" w:rsidRDefault="00977772" w:rsidP="00977772">
            <w:pPr>
              <w:widowControl w:val="0"/>
              <w:autoSpaceDE w:val="0"/>
              <w:autoSpaceDN w:val="0"/>
              <w:adjustRightInd w:val="0"/>
              <w:ind w:left="-108" w:right="-117" w:firstLine="0"/>
              <w:jc w:val="center"/>
              <w:rPr>
                <w:b/>
                <w:sz w:val="22"/>
                <w:szCs w:val="22"/>
              </w:rPr>
            </w:pPr>
            <w:r w:rsidRPr="00977772">
              <w:rPr>
                <w:b/>
                <w:sz w:val="22"/>
                <w:szCs w:val="22"/>
              </w:rPr>
              <w:t>Предельное количество этажей или предельная высота зданий, строений, с</w:t>
            </w:r>
            <w:r w:rsidRPr="00977772">
              <w:rPr>
                <w:b/>
                <w:sz w:val="22"/>
                <w:szCs w:val="22"/>
              </w:rPr>
              <w:t>о</w:t>
            </w:r>
            <w:r w:rsidRPr="00977772">
              <w:rPr>
                <w:b/>
                <w:sz w:val="22"/>
                <w:szCs w:val="22"/>
              </w:rPr>
              <w:t>оружений</w:t>
            </w:r>
          </w:p>
        </w:tc>
        <w:tc>
          <w:tcPr>
            <w:tcW w:w="2122" w:type="dxa"/>
            <w:tcBorders>
              <w:top w:val="single" w:sz="4" w:space="0" w:color="auto"/>
              <w:left w:val="single" w:sz="4" w:space="0" w:color="auto"/>
              <w:bottom w:val="single" w:sz="4" w:space="0" w:color="auto"/>
            </w:tcBorders>
          </w:tcPr>
          <w:p w14:paraId="741187BA" w14:textId="77777777" w:rsidR="00977772" w:rsidRPr="00977772" w:rsidRDefault="00977772" w:rsidP="00977772">
            <w:pPr>
              <w:widowControl w:val="0"/>
              <w:autoSpaceDE w:val="0"/>
              <w:autoSpaceDN w:val="0"/>
              <w:adjustRightInd w:val="0"/>
              <w:ind w:left="-108" w:right="-117" w:firstLine="0"/>
              <w:jc w:val="center"/>
              <w:rPr>
                <w:b/>
                <w:sz w:val="22"/>
                <w:szCs w:val="22"/>
              </w:rPr>
            </w:pPr>
            <w:r w:rsidRPr="00977772">
              <w:rPr>
                <w:b/>
                <w:sz w:val="22"/>
                <w:szCs w:val="22"/>
              </w:rPr>
              <w:t>Минимальные о</w:t>
            </w:r>
            <w:r w:rsidRPr="00977772">
              <w:rPr>
                <w:b/>
                <w:sz w:val="22"/>
                <w:szCs w:val="22"/>
              </w:rPr>
              <w:t>т</w:t>
            </w:r>
            <w:r w:rsidRPr="00977772">
              <w:rPr>
                <w:b/>
                <w:sz w:val="22"/>
                <w:szCs w:val="22"/>
              </w:rPr>
              <w:t>ступы от границ земельных участков в целях определения мест допустимого размещения зданий, строений, сооруж</w:t>
            </w:r>
            <w:r w:rsidRPr="00977772">
              <w:rPr>
                <w:b/>
                <w:sz w:val="22"/>
                <w:szCs w:val="22"/>
              </w:rPr>
              <w:t>е</w:t>
            </w:r>
            <w:r w:rsidRPr="00977772">
              <w:rPr>
                <w:b/>
                <w:sz w:val="22"/>
                <w:szCs w:val="22"/>
              </w:rPr>
              <w:t>ний, за пределами которых запрещено строительство зд</w:t>
            </w:r>
            <w:r w:rsidRPr="00977772">
              <w:rPr>
                <w:b/>
                <w:sz w:val="22"/>
                <w:szCs w:val="22"/>
              </w:rPr>
              <w:t>а</w:t>
            </w:r>
            <w:r w:rsidRPr="00977772">
              <w:rPr>
                <w:b/>
                <w:sz w:val="22"/>
                <w:szCs w:val="22"/>
              </w:rPr>
              <w:t>ний, строений, с</w:t>
            </w:r>
            <w:r w:rsidRPr="00977772">
              <w:rPr>
                <w:b/>
                <w:sz w:val="22"/>
                <w:szCs w:val="22"/>
              </w:rPr>
              <w:t>о</w:t>
            </w:r>
            <w:r w:rsidRPr="00977772">
              <w:rPr>
                <w:b/>
                <w:sz w:val="22"/>
                <w:szCs w:val="22"/>
              </w:rPr>
              <w:t xml:space="preserve">оружений, </w:t>
            </w:r>
            <w:proofErr w:type="gramStart"/>
            <w:r w:rsidRPr="00977772">
              <w:rPr>
                <w:b/>
                <w:sz w:val="22"/>
                <w:szCs w:val="22"/>
              </w:rPr>
              <w:t>м</w:t>
            </w:r>
            <w:proofErr w:type="gramEnd"/>
          </w:p>
        </w:tc>
        <w:tc>
          <w:tcPr>
            <w:tcW w:w="1705" w:type="dxa"/>
            <w:tcBorders>
              <w:top w:val="single" w:sz="4" w:space="0" w:color="auto"/>
              <w:left w:val="single" w:sz="4" w:space="0" w:color="auto"/>
              <w:bottom w:val="single" w:sz="4" w:space="0" w:color="auto"/>
            </w:tcBorders>
          </w:tcPr>
          <w:p w14:paraId="5F90EBF8" w14:textId="77777777" w:rsidR="00977772" w:rsidRPr="00977772" w:rsidRDefault="00977772" w:rsidP="00977772">
            <w:pPr>
              <w:widowControl w:val="0"/>
              <w:autoSpaceDE w:val="0"/>
              <w:autoSpaceDN w:val="0"/>
              <w:adjustRightInd w:val="0"/>
              <w:ind w:left="-108" w:right="-117" w:firstLine="0"/>
              <w:jc w:val="center"/>
              <w:rPr>
                <w:b/>
                <w:sz w:val="22"/>
                <w:szCs w:val="22"/>
              </w:rPr>
            </w:pPr>
            <w:r w:rsidRPr="00977772">
              <w:rPr>
                <w:b/>
                <w:sz w:val="22"/>
                <w:szCs w:val="22"/>
              </w:rPr>
              <w:t>Максимальный процент з</w:t>
            </w:r>
            <w:r w:rsidRPr="00977772">
              <w:rPr>
                <w:b/>
                <w:sz w:val="22"/>
                <w:szCs w:val="22"/>
              </w:rPr>
              <w:t>а</w:t>
            </w:r>
            <w:r w:rsidRPr="00977772">
              <w:rPr>
                <w:b/>
                <w:sz w:val="22"/>
                <w:szCs w:val="22"/>
              </w:rPr>
              <w:t>стройки в гр</w:t>
            </w:r>
            <w:r w:rsidRPr="00977772">
              <w:rPr>
                <w:b/>
                <w:sz w:val="22"/>
                <w:szCs w:val="22"/>
              </w:rPr>
              <w:t>а</w:t>
            </w:r>
            <w:r w:rsidRPr="00977772">
              <w:rPr>
                <w:b/>
                <w:sz w:val="22"/>
                <w:szCs w:val="22"/>
              </w:rPr>
              <w:t>ницах земельн</w:t>
            </w:r>
            <w:r w:rsidRPr="00977772">
              <w:rPr>
                <w:b/>
                <w:sz w:val="22"/>
                <w:szCs w:val="22"/>
              </w:rPr>
              <w:t>о</w:t>
            </w:r>
            <w:r w:rsidRPr="00977772">
              <w:rPr>
                <w:b/>
                <w:sz w:val="22"/>
                <w:szCs w:val="22"/>
              </w:rPr>
              <w:t>го участка, определяемый как отношение суммарной пл</w:t>
            </w:r>
            <w:r w:rsidRPr="00977772">
              <w:rPr>
                <w:b/>
                <w:sz w:val="22"/>
                <w:szCs w:val="22"/>
              </w:rPr>
              <w:t>о</w:t>
            </w:r>
            <w:r w:rsidRPr="00977772">
              <w:rPr>
                <w:b/>
                <w:sz w:val="22"/>
                <w:szCs w:val="22"/>
              </w:rPr>
              <w:t>щади земельного участка, которая может быть з</w:t>
            </w:r>
            <w:r w:rsidRPr="00977772">
              <w:rPr>
                <w:b/>
                <w:sz w:val="22"/>
                <w:szCs w:val="22"/>
              </w:rPr>
              <w:t>а</w:t>
            </w:r>
            <w:r w:rsidRPr="00977772">
              <w:rPr>
                <w:b/>
                <w:sz w:val="22"/>
                <w:szCs w:val="22"/>
              </w:rPr>
              <w:t>строена, ко всей площади з</w:t>
            </w:r>
            <w:r w:rsidRPr="00977772">
              <w:rPr>
                <w:b/>
                <w:sz w:val="22"/>
                <w:szCs w:val="22"/>
              </w:rPr>
              <w:t>е</w:t>
            </w:r>
            <w:r w:rsidRPr="00977772">
              <w:rPr>
                <w:b/>
                <w:sz w:val="22"/>
                <w:szCs w:val="22"/>
              </w:rPr>
              <w:t>мельного учас</w:t>
            </w:r>
            <w:r w:rsidRPr="00977772">
              <w:rPr>
                <w:b/>
                <w:sz w:val="22"/>
                <w:szCs w:val="22"/>
              </w:rPr>
              <w:t>т</w:t>
            </w:r>
            <w:r w:rsidRPr="00977772">
              <w:rPr>
                <w:b/>
                <w:sz w:val="22"/>
                <w:szCs w:val="22"/>
              </w:rPr>
              <w:t>ка, %</w:t>
            </w:r>
          </w:p>
        </w:tc>
      </w:tr>
      <w:tr w:rsidR="00977772" w:rsidRPr="00977772" w14:paraId="7A6514A1" w14:textId="77777777" w:rsidTr="0091120A">
        <w:tc>
          <w:tcPr>
            <w:tcW w:w="1701" w:type="dxa"/>
            <w:tcBorders>
              <w:top w:val="single" w:sz="4" w:space="0" w:color="auto"/>
              <w:bottom w:val="single" w:sz="4" w:space="0" w:color="auto"/>
              <w:right w:val="single" w:sz="4" w:space="0" w:color="auto"/>
            </w:tcBorders>
          </w:tcPr>
          <w:p w14:paraId="48148E75" w14:textId="77777777" w:rsidR="00977772" w:rsidRPr="00977772" w:rsidRDefault="00977772" w:rsidP="00977772">
            <w:pPr>
              <w:widowControl w:val="0"/>
              <w:autoSpaceDE w:val="0"/>
              <w:autoSpaceDN w:val="0"/>
              <w:adjustRightInd w:val="0"/>
              <w:ind w:left="-108" w:right="-108" w:firstLine="0"/>
              <w:jc w:val="center"/>
              <w:rPr>
                <w:b/>
                <w:sz w:val="22"/>
                <w:szCs w:val="22"/>
              </w:rPr>
            </w:pPr>
            <w:r w:rsidRPr="00977772">
              <w:rPr>
                <w:b/>
                <w:sz w:val="22"/>
                <w:szCs w:val="22"/>
              </w:rPr>
              <w:t>1</w:t>
            </w:r>
          </w:p>
        </w:tc>
        <w:tc>
          <w:tcPr>
            <w:tcW w:w="6082" w:type="dxa"/>
            <w:tcBorders>
              <w:top w:val="single" w:sz="4" w:space="0" w:color="auto"/>
              <w:left w:val="single" w:sz="4" w:space="0" w:color="auto"/>
              <w:bottom w:val="single" w:sz="4" w:space="0" w:color="auto"/>
              <w:right w:val="single" w:sz="4" w:space="0" w:color="auto"/>
            </w:tcBorders>
          </w:tcPr>
          <w:p w14:paraId="57A9EE9A" w14:textId="77777777" w:rsidR="00977772" w:rsidRPr="00977772" w:rsidRDefault="00977772" w:rsidP="00977772">
            <w:pPr>
              <w:widowControl w:val="0"/>
              <w:autoSpaceDE w:val="0"/>
              <w:autoSpaceDN w:val="0"/>
              <w:adjustRightInd w:val="0"/>
              <w:ind w:left="-108" w:right="-108" w:firstLine="0"/>
              <w:jc w:val="center"/>
              <w:rPr>
                <w:b/>
                <w:sz w:val="22"/>
                <w:szCs w:val="22"/>
              </w:rPr>
            </w:pPr>
            <w:r w:rsidRPr="00977772">
              <w:rPr>
                <w:b/>
                <w:sz w:val="22"/>
                <w:szCs w:val="22"/>
              </w:rPr>
              <w:t>2</w:t>
            </w:r>
          </w:p>
        </w:tc>
        <w:tc>
          <w:tcPr>
            <w:tcW w:w="864" w:type="dxa"/>
            <w:tcBorders>
              <w:top w:val="single" w:sz="4" w:space="0" w:color="auto"/>
              <w:left w:val="single" w:sz="4" w:space="0" w:color="auto"/>
              <w:bottom w:val="single" w:sz="4" w:space="0" w:color="auto"/>
            </w:tcBorders>
          </w:tcPr>
          <w:p w14:paraId="2D336A74" w14:textId="77777777" w:rsidR="00977772" w:rsidRPr="00977772" w:rsidRDefault="00977772" w:rsidP="00977772">
            <w:pPr>
              <w:widowControl w:val="0"/>
              <w:autoSpaceDE w:val="0"/>
              <w:autoSpaceDN w:val="0"/>
              <w:adjustRightInd w:val="0"/>
              <w:ind w:left="-108" w:right="-117" w:firstLine="0"/>
              <w:jc w:val="center"/>
              <w:rPr>
                <w:b/>
                <w:sz w:val="22"/>
                <w:szCs w:val="22"/>
              </w:rPr>
            </w:pPr>
            <w:r w:rsidRPr="00977772">
              <w:rPr>
                <w:b/>
                <w:sz w:val="22"/>
                <w:szCs w:val="22"/>
              </w:rPr>
              <w:t>3</w:t>
            </w:r>
          </w:p>
        </w:tc>
        <w:tc>
          <w:tcPr>
            <w:tcW w:w="1418" w:type="dxa"/>
            <w:tcBorders>
              <w:top w:val="single" w:sz="4" w:space="0" w:color="auto"/>
              <w:left w:val="single" w:sz="4" w:space="0" w:color="auto"/>
              <w:bottom w:val="single" w:sz="4" w:space="0" w:color="auto"/>
            </w:tcBorders>
          </w:tcPr>
          <w:p w14:paraId="2887BC2F" w14:textId="77777777" w:rsidR="00977772" w:rsidRPr="00977772" w:rsidRDefault="00977772" w:rsidP="00977772">
            <w:pPr>
              <w:widowControl w:val="0"/>
              <w:autoSpaceDE w:val="0"/>
              <w:autoSpaceDN w:val="0"/>
              <w:adjustRightInd w:val="0"/>
              <w:ind w:left="-108" w:right="-117" w:firstLine="0"/>
              <w:jc w:val="center"/>
              <w:rPr>
                <w:b/>
                <w:sz w:val="22"/>
                <w:szCs w:val="22"/>
              </w:rPr>
            </w:pPr>
            <w:r w:rsidRPr="00977772">
              <w:rPr>
                <w:b/>
                <w:sz w:val="22"/>
                <w:szCs w:val="22"/>
              </w:rPr>
              <w:t>4</w:t>
            </w:r>
          </w:p>
        </w:tc>
        <w:tc>
          <w:tcPr>
            <w:tcW w:w="1559" w:type="dxa"/>
            <w:tcBorders>
              <w:top w:val="single" w:sz="4" w:space="0" w:color="auto"/>
              <w:left w:val="single" w:sz="4" w:space="0" w:color="auto"/>
              <w:bottom w:val="single" w:sz="4" w:space="0" w:color="auto"/>
            </w:tcBorders>
          </w:tcPr>
          <w:p w14:paraId="7A4B1AF5" w14:textId="77777777" w:rsidR="00977772" w:rsidRPr="00977772" w:rsidRDefault="00977772" w:rsidP="00977772">
            <w:pPr>
              <w:widowControl w:val="0"/>
              <w:autoSpaceDE w:val="0"/>
              <w:autoSpaceDN w:val="0"/>
              <w:adjustRightInd w:val="0"/>
              <w:ind w:left="-108" w:right="-117" w:firstLine="0"/>
              <w:jc w:val="center"/>
              <w:rPr>
                <w:b/>
                <w:sz w:val="22"/>
                <w:szCs w:val="22"/>
              </w:rPr>
            </w:pPr>
            <w:r w:rsidRPr="00977772">
              <w:rPr>
                <w:b/>
                <w:sz w:val="22"/>
                <w:szCs w:val="22"/>
              </w:rPr>
              <w:t>5</w:t>
            </w:r>
          </w:p>
        </w:tc>
        <w:tc>
          <w:tcPr>
            <w:tcW w:w="2122" w:type="dxa"/>
            <w:tcBorders>
              <w:top w:val="single" w:sz="4" w:space="0" w:color="auto"/>
              <w:left w:val="single" w:sz="4" w:space="0" w:color="auto"/>
              <w:bottom w:val="single" w:sz="4" w:space="0" w:color="auto"/>
            </w:tcBorders>
          </w:tcPr>
          <w:p w14:paraId="2E561893" w14:textId="77777777" w:rsidR="00977772" w:rsidRPr="00977772" w:rsidRDefault="00977772" w:rsidP="00977772">
            <w:pPr>
              <w:widowControl w:val="0"/>
              <w:autoSpaceDE w:val="0"/>
              <w:autoSpaceDN w:val="0"/>
              <w:adjustRightInd w:val="0"/>
              <w:ind w:left="-108" w:right="-117" w:firstLine="0"/>
              <w:jc w:val="center"/>
              <w:rPr>
                <w:b/>
                <w:sz w:val="22"/>
                <w:szCs w:val="22"/>
              </w:rPr>
            </w:pPr>
            <w:r w:rsidRPr="00977772">
              <w:rPr>
                <w:b/>
                <w:sz w:val="22"/>
                <w:szCs w:val="22"/>
              </w:rPr>
              <w:t>6</w:t>
            </w:r>
          </w:p>
        </w:tc>
        <w:tc>
          <w:tcPr>
            <w:tcW w:w="1705" w:type="dxa"/>
            <w:tcBorders>
              <w:top w:val="single" w:sz="4" w:space="0" w:color="auto"/>
              <w:left w:val="single" w:sz="4" w:space="0" w:color="auto"/>
              <w:bottom w:val="single" w:sz="4" w:space="0" w:color="auto"/>
            </w:tcBorders>
          </w:tcPr>
          <w:p w14:paraId="37F984B6" w14:textId="77777777" w:rsidR="00977772" w:rsidRPr="00977772" w:rsidRDefault="00977772" w:rsidP="00977772">
            <w:pPr>
              <w:widowControl w:val="0"/>
              <w:autoSpaceDE w:val="0"/>
              <w:autoSpaceDN w:val="0"/>
              <w:adjustRightInd w:val="0"/>
              <w:ind w:left="-108" w:right="-117" w:firstLine="0"/>
              <w:jc w:val="center"/>
              <w:rPr>
                <w:b/>
                <w:sz w:val="22"/>
                <w:szCs w:val="22"/>
              </w:rPr>
            </w:pPr>
            <w:r w:rsidRPr="00977772">
              <w:rPr>
                <w:b/>
                <w:sz w:val="22"/>
                <w:szCs w:val="22"/>
              </w:rPr>
              <w:t>7</w:t>
            </w:r>
          </w:p>
        </w:tc>
      </w:tr>
      <w:tr w:rsidR="00977772" w:rsidRPr="00977772" w14:paraId="77AD102D" w14:textId="77777777" w:rsidTr="0091120A">
        <w:tc>
          <w:tcPr>
            <w:tcW w:w="1701" w:type="dxa"/>
            <w:tcBorders>
              <w:top w:val="single" w:sz="4" w:space="0" w:color="auto"/>
              <w:bottom w:val="single" w:sz="4" w:space="0" w:color="auto"/>
              <w:right w:val="single" w:sz="4" w:space="0" w:color="auto"/>
            </w:tcBorders>
          </w:tcPr>
          <w:p w14:paraId="12D54E84" w14:textId="77777777" w:rsidR="00977772" w:rsidRPr="00977772" w:rsidRDefault="00977772" w:rsidP="00977772">
            <w:pPr>
              <w:ind w:left="-108" w:right="-108" w:firstLine="0"/>
              <w:jc w:val="center"/>
              <w:textAlignment w:val="baseline"/>
              <w:rPr>
                <w:sz w:val="22"/>
                <w:szCs w:val="22"/>
              </w:rPr>
            </w:pPr>
            <w:r w:rsidRPr="00977772">
              <w:rPr>
                <w:sz w:val="22"/>
                <w:szCs w:val="22"/>
              </w:rPr>
              <w:t>Хранение авт</w:t>
            </w:r>
            <w:r w:rsidRPr="00977772">
              <w:rPr>
                <w:sz w:val="22"/>
                <w:szCs w:val="22"/>
              </w:rPr>
              <w:t>о</w:t>
            </w:r>
            <w:r w:rsidRPr="00977772">
              <w:rPr>
                <w:sz w:val="22"/>
                <w:szCs w:val="22"/>
              </w:rPr>
              <w:t>транспорта</w:t>
            </w:r>
          </w:p>
        </w:tc>
        <w:tc>
          <w:tcPr>
            <w:tcW w:w="6082" w:type="dxa"/>
            <w:tcBorders>
              <w:top w:val="single" w:sz="4" w:space="0" w:color="auto"/>
              <w:left w:val="single" w:sz="4" w:space="0" w:color="auto"/>
              <w:bottom w:val="single" w:sz="4" w:space="0" w:color="auto"/>
              <w:right w:val="single" w:sz="4" w:space="0" w:color="auto"/>
            </w:tcBorders>
          </w:tcPr>
          <w:p w14:paraId="1C31D255" w14:textId="77777777" w:rsidR="00977772" w:rsidRPr="00977772" w:rsidRDefault="00977772" w:rsidP="00977772">
            <w:pPr>
              <w:spacing w:before="100" w:beforeAutospacing="1" w:after="100" w:afterAutospacing="1"/>
              <w:ind w:left="-108" w:right="-108" w:firstLine="0"/>
              <w:jc w:val="center"/>
              <w:textAlignment w:val="baseline"/>
              <w:rPr>
                <w:sz w:val="22"/>
                <w:szCs w:val="22"/>
              </w:rPr>
            </w:pPr>
            <w:r w:rsidRPr="00977772">
              <w:rPr>
                <w:sz w:val="22"/>
                <w:szCs w:val="22"/>
              </w:rPr>
              <w:t>Размещение отдельно стоящих и пристроенных гаражей, в том числе подземных, предназначенных для хранения автотран</w:t>
            </w:r>
            <w:r w:rsidRPr="00977772">
              <w:rPr>
                <w:sz w:val="22"/>
                <w:szCs w:val="22"/>
              </w:rPr>
              <w:t>с</w:t>
            </w:r>
            <w:r w:rsidRPr="00977772">
              <w:rPr>
                <w:sz w:val="22"/>
                <w:szCs w:val="22"/>
              </w:rPr>
              <w:t xml:space="preserve">порта, в том числе с разделением на </w:t>
            </w:r>
            <w:proofErr w:type="spellStart"/>
            <w:r w:rsidRPr="00977772">
              <w:rPr>
                <w:sz w:val="22"/>
                <w:szCs w:val="22"/>
              </w:rPr>
              <w:t>машино</w:t>
            </w:r>
            <w:proofErr w:type="spellEnd"/>
            <w:r w:rsidRPr="00977772">
              <w:rPr>
                <w:sz w:val="22"/>
                <w:szCs w:val="22"/>
              </w:rPr>
              <w:t>-места, за исключ</w:t>
            </w:r>
            <w:r w:rsidRPr="00977772">
              <w:rPr>
                <w:sz w:val="22"/>
                <w:szCs w:val="22"/>
              </w:rPr>
              <w:t>е</w:t>
            </w:r>
            <w:r w:rsidRPr="00977772">
              <w:rPr>
                <w:sz w:val="22"/>
                <w:szCs w:val="22"/>
              </w:rPr>
              <w:t>нием гаражей, размещение которых предусмотрено содержан</w:t>
            </w:r>
            <w:r w:rsidRPr="00977772">
              <w:rPr>
                <w:sz w:val="22"/>
                <w:szCs w:val="22"/>
              </w:rPr>
              <w:t>и</w:t>
            </w:r>
            <w:r w:rsidRPr="00977772">
              <w:rPr>
                <w:sz w:val="22"/>
                <w:szCs w:val="22"/>
              </w:rPr>
              <w:t>ем видов разрешенного использования с кодами 2.7.2, 4.9</w:t>
            </w:r>
          </w:p>
        </w:tc>
        <w:tc>
          <w:tcPr>
            <w:tcW w:w="864" w:type="dxa"/>
            <w:tcBorders>
              <w:top w:val="single" w:sz="4" w:space="0" w:color="auto"/>
              <w:left w:val="single" w:sz="4" w:space="0" w:color="auto"/>
              <w:bottom w:val="single" w:sz="4" w:space="0" w:color="auto"/>
            </w:tcBorders>
          </w:tcPr>
          <w:p w14:paraId="3E5EB915" w14:textId="77777777" w:rsidR="00977772" w:rsidRPr="00977772" w:rsidRDefault="00977772" w:rsidP="00977772">
            <w:pPr>
              <w:ind w:left="-108" w:right="-117" w:firstLine="0"/>
              <w:jc w:val="center"/>
              <w:textAlignment w:val="baseline"/>
              <w:rPr>
                <w:sz w:val="22"/>
                <w:szCs w:val="22"/>
              </w:rPr>
            </w:pPr>
            <w:r w:rsidRPr="00977772">
              <w:rPr>
                <w:sz w:val="22"/>
                <w:szCs w:val="22"/>
              </w:rPr>
              <w:t>2.7.1</w:t>
            </w:r>
          </w:p>
        </w:tc>
        <w:tc>
          <w:tcPr>
            <w:tcW w:w="1418" w:type="dxa"/>
            <w:tcBorders>
              <w:top w:val="single" w:sz="4" w:space="0" w:color="auto"/>
              <w:left w:val="single" w:sz="4" w:space="0" w:color="auto"/>
              <w:bottom w:val="single" w:sz="4" w:space="0" w:color="auto"/>
            </w:tcBorders>
          </w:tcPr>
          <w:p w14:paraId="52EF28EE" w14:textId="77777777" w:rsidR="00977772" w:rsidRPr="00977772" w:rsidRDefault="00977772" w:rsidP="00977772">
            <w:pPr>
              <w:widowControl w:val="0"/>
              <w:autoSpaceDE w:val="0"/>
              <w:autoSpaceDN w:val="0"/>
              <w:adjustRightInd w:val="0"/>
              <w:ind w:left="-94" w:firstLine="0"/>
              <w:jc w:val="center"/>
              <w:rPr>
                <w:sz w:val="22"/>
                <w:szCs w:val="22"/>
              </w:rPr>
            </w:pPr>
            <w:r w:rsidRPr="00977772">
              <w:rPr>
                <w:sz w:val="22"/>
                <w:szCs w:val="22"/>
              </w:rPr>
              <w:t>Минимал</w:t>
            </w:r>
            <w:r w:rsidRPr="00977772">
              <w:rPr>
                <w:sz w:val="22"/>
                <w:szCs w:val="22"/>
              </w:rPr>
              <w:t>ь</w:t>
            </w:r>
            <w:r w:rsidRPr="00977772">
              <w:rPr>
                <w:sz w:val="22"/>
                <w:szCs w:val="22"/>
              </w:rPr>
              <w:t>ная площадь – 18</w:t>
            </w:r>
          </w:p>
          <w:p w14:paraId="3C02052F" w14:textId="77777777" w:rsidR="00977772" w:rsidRPr="00977772" w:rsidRDefault="00977772" w:rsidP="00977772">
            <w:pPr>
              <w:ind w:left="-108" w:firstLine="0"/>
              <w:jc w:val="center"/>
              <w:textAlignment w:val="baseline"/>
              <w:rPr>
                <w:sz w:val="22"/>
                <w:szCs w:val="22"/>
              </w:rPr>
            </w:pPr>
            <w:r w:rsidRPr="00977772">
              <w:rPr>
                <w:sz w:val="22"/>
                <w:szCs w:val="22"/>
              </w:rPr>
              <w:t>Максимал</w:t>
            </w:r>
            <w:r w:rsidRPr="00977772">
              <w:rPr>
                <w:sz w:val="22"/>
                <w:szCs w:val="22"/>
              </w:rPr>
              <w:t>ь</w:t>
            </w:r>
            <w:r w:rsidRPr="00977772">
              <w:rPr>
                <w:sz w:val="22"/>
                <w:szCs w:val="22"/>
              </w:rPr>
              <w:t>ная площадь – 600</w:t>
            </w:r>
          </w:p>
        </w:tc>
        <w:tc>
          <w:tcPr>
            <w:tcW w:w="1559" w:type="dxa"/>
            <w:tcBorders>
              <w:top w:val="single" w:sz="4" w:space="0" w:color="auto"/>
              <w:left w:val="single" w:sz="4" w:space="0" w:color="auto"/>
              <w:bottom w:val="single" w:sz="4" w:space="0" w:color="auto"/>
            </w:tcBorders>
          </w:tcPr>
          <w:p w14:paraId="348DA3EE" w14:textId="77777777" w:rsidR="00977772" w:rsidRPr="00977772" w:rsidRDefault="00977772" w:rsidP="00977772">
            <w:pPr>
              <w:ind w:left="-108" w:right="-117" w:firstLine="0"/>
              <w:jc w:val="center"/>
              <w:textAlignment w:val="baseline"/>
              <w:rPr>
                <w:sz w:val="22"/>
                <w:szCs w:val="22"/>
              </w:rPr>
            </w:pPr>
            <w:r w:rsidRPr="00977772">
              <w:rPr>
                <w:sz w:val="22"/>
                <w:szCs w:val="22"/>
              </w:rPr>
              <w:t>Максимальная высота стро</w:t>
            </w:r>
            <w:r w:rsidRPr="00977772">
              <w:rPr>
                <w:sz w:val="22"/>
                <w:szCs w:val="22"/>
              </w:rPr>
              <w:t>е</w:t>
            </w:r>
            <w:r w:rsidRPr="00977772">
              <w:rPr>
                <w:sz w:val="22"/>
                <w:szCs w:val="22"/>
              </w:rPr>
              <w:t>ний – 6 м.</w:t>
            </w:r>
          </w:p>
        </w:tc>
        <w:tc>
          <w:tcPr>
            <w:tcW w:w="2122" w:type="dxa"/>
            <w:tcBorders>
              <w:top w:val="single" w:sz="4" w:space="0" w:color="auto"/>
              <w:left w:val="single" w:sz="4" w:space="0" w:color="auto"/>
              <w:bottom w:val="single" w:sz="4" w:space="0" w:color="auto"/>
            </w:tcBorders>
          </w:tcPr>
          <w:p w14:paraId="38D6C2B8" w14:textId="77777777" w:rsidR="00977772" w:rsidRPr="00977772" w:rsidRDefault="00977772" w:rsidP="00977772">
            <w:pPr>
              <w:widowControl w:val="0"/>
              <w:autoSpaceDE w:val="0"/>
              <w:autoSpaceDN w:val="0"/>
              <w:adjustRightInd w:val="0"/>
              <w:ind w:left="-94" w:right="-117" w:firstLine="0"/>
              <w:jc w:val="center"/>
              <w:rPr>
                <w:sz w:val="22"/>
                <w:szCs w:val="22"/>
              </w:rPr>
            </w:pPr>
            <w:r w:rsidRPr="00977772">
              <w:rPr>
                <w:sz w:val="22"/>
                <w:szCs w:val="22"/>
              </w:rPr>
              <w:t>Минимальный отступ зданий, строений, сооружений от границ земельного участка - 1 м</w:t>
            </w:r>
          </w:p>
          <w:p w14:paraId="21F8DDD8" w14:textId="77777777" w:rsidR="00977772" w:rsidRPr="00977772" w:rsidRDefault="00977772" w:rsidP="00977772">
            <w:pPr>
              <w:ind w:left="-108" w:right="-117" w:firstLine="0"/>
              <w:jc w:val="center"/>
              <w:textAlignment w:val="baseline"/>
              <w:rPr>
                <w:sz w:val="22"/>
                <w:szCs w:val="22"/>
              </w:rPr>
            </w:pPr>
          </w:p>
        </w:tc>
        <w:tc>
          <w:tcPr>
            <w:tcW w:w="1705" w:type="dxa"/>
            <w:tcBorders>
              <w:top w:val="single" w:sz="4" w:space="0" w:color="auto"/>
              <w:left w:val="single" w:sz="4" w:space="0" w:color="auto"/>
              <w:bottom w:val="single" w:sz="4" w:space="0" w:color="auto"/>
            </w:tcBorders>
          </w:tcPr>
          <w:p w14:paraId="63636881" w14:textId="77777777" w:rsidR="00977772" w:rsidRPr="00977772" w:rsidRDefault="00977772" w:rsidP="00977772">
            <w:pPr>
              <w:ind w:left="-108" w:right="-117" w:firstLine="0"/>
              <w:jc w:val="center"/>
              <w:textAlignment w:val="baseline"/>
              <w:rPr>
                <w:sz w:val="22"/>
                <w:szCs w:val="22"/>
              </w:rPr>
            </w:pPr>
            <w:r w:rsidRPr="00977772">
              <w:rPr>
                <w:sz w:val="22"/>
                <w:szCs w:val="22"/>
              </w:rPr>
              <w:t>80</w:t>
            </w:r>
          </w:p>
        </w:tc>
      </w:tr>
      <w:tr w:rsidR="00977772" w:rsidRPr="00977772" w14:paraId="0764CF68" w14:textId="77777777" w:rsidTr="0091120A">
        <w:tc>
          <w:tcPr>
            <w:tcW w:w="1701" w:type="dxa"/>
            <w:tcBorders>
              <w:top w:val="single" w:sz="4" w:space="0" w:color="auto"/>
              <w:bottom w:val="single" w:sz="4" w:space="0" w:color="auto"/>
              <w:right w:val="single" w:sz="4" w:space="0" w:color="auto"/>
            </w:tcBorders>
          </w:tcPr>
          <w:p w14:paraId="45527D17" w14:textId="77777777" w:rsidR="00977772" w:rsidRPr="00977772" w:rsidRDefault="00977772" w:rsidP="00977772">
            <w:pPr>
              <w:ind w:left="-42" w:firstLine="42"/>
              <w:jc w:val="center"/>
              <w:rPr>
                <w:sz w:val="22"/>
                <w:szCs w:val="22"/>
              </w:rPr>
            </w:pPr>
            <w:r w:rsidRPr="00977772">
              <w:rPr>
                <w:sz w:val="22"/>
                <w:szCs w:val="22"/>
              </w:rPr>
              <w:t>Земельные участки (терр</w:t>
            </w:r>
            <w:r w:rsidRPr="00977772">
              <w:rPr>
                <w:sz w:val="22"/>
                <w:szCs w:val="22"/>
              </w:rPr>
              <w:t>и</w:t>
            </w:r>
            <w:r w:rsidRPr="00977772">
              <w:rPr>
                <w:sz w:val="22"/>
                <w:szCs w:val="22"/>
              </w:rPr>
              <w:t>тории) общего пользования</w:t>
            </w:r>
          </w:p>
        </w:tc>
        <w:tc>
          <w:tcPr>
            <w:tcW w:w="6082" w:type="dxa"/>
            <w:tcBorders>
              <w:top w:val="single" w:sz="4" w:space="0" w:color="auto"/>
              <w:left w:val="single" w:sz="4" w:space="0" w:color="auto"/>
              <w:bottom w:val="single" w:sz="4" w:space="0" w:color="auto"/>
              <w:right w:val="single" w:sz="4" w:space="0" w:color="auto"/>
            </w:tcBorders>
          </w:tcPr>
          <w:p w14:paraId="0895C72E" w14:textId="77777777" w:rsidR="00977772" w:rsidRPr="00977772" w:rsidRDefault="00977772" w:rsidP="00977772">
            <w:pPr>
              <w:ind w:left="-42" w:firstLine="42"/>
              <w:jc w:val="center"/>
              <w:rPr>
                <w:sz w:val="22"/>
                <w:szCs w:val="22"/>
              </w:rPr>
            </w:pPr>
            <w:r w:rsidRPr="00977772">
              <w:rPr>
                <w:sz w:val="22"/>
                <w:szCs w:val="22"/>
              </w:rPr>
              <w:t>Земельные участки общего пользования. Содержание данного вида разрешенного использования включает в себя содерж</w:t>
            </w:r>
            <w:r w:rsidRPr="00977772">
              <w:rPr>
                <w:sz w:val="22"/>
                <w:szCs w:val="22"/>
              </w:rPr>
              <w:t>а</w:t>
            </w:r>
            <w:r w:rsidRPr="00977772">
              <w:rPr>
                <w:sz w:val="22"/>
                <w:szCs w:val="22"/>
              </w:rPr>
              <w:t>ние видов разрешенного использования с кодами 12.0.1 - 12.0.2</w:t>
            </w:r>
          </w:p>
        </w:tc>
        <w:tc>
          <w:tcPr>
            <w:tcW w:w="864" w:type="dxa"/>
            <w:tcBorders>
              <w:top w:val="single" w:sz="4" w:space="0" w:color="auto"/>
              <w:left w:val="single" w:sz="4" w:space="0" w:color="auto"/>
              <w:bottom w:val="single" w:sz="4" w:space="0" w:color="auto"/>
            </w:tcBorders>
          </w:tcPr>
          <w:p w14:paraId="7506F1CB" w14:textId="77777777" w:rsidR="00977772" w:rsidRPr="00977772" w:rsidRDefault="00977772" w:rsidP="00977772">
            <w:pPr>
              <w:widowControl w:val="0"/>
              <w:autoSpaceDE w:val="0"/>
              <w:autoSpaceDN w:val="0"/>
              <w:adjustRightInd w:val="0"/>
              <w:ind w:left="-42" w:firstLine="42"/>
              <w:jc w:val="center"/>
              <w:rPr>
                <w:sz w:val="22"/>
                <w:szCs w:val="22"/>
              </w:rPr>
            </w:pPr>
            <w:r w:rsidRPr="00977772">
              <w:rPr>
                <w:sz w:val="22"/>
                <w:szCs w:val="22"/>
              </w:rPr>
              <w:t>12.0</w:t>
            </w:r>
          </w:p>
        </w:tc>
        <w:tc>
          <w:tcPr>
            <w:tcW w:w="1418" w:type="dxa"/>
            <w:tcBorders>
              <w:top w:val="single" w:sz="4" w:space="0" w:color="auto"/>
              <w:left w:val="single" w:sz="4" w:space="0" w:color="auto"/>
              <w:bottom w:val="single" w:sz="4" w:space="0" w:color="auto"/>
            </w:tcBorders>
          </w:tcPr>
          <w:p w14:paraId="267700E5" w14:textId="77777777" w:rsidR="00977772" w:rsidRPr="00977772" w:rsidRDefault="00977772" w:rsidP="00977772">
            <w:pPr>
              <w:widowControl w:val="0"/>
              <w:autoSpaceDE w:val="0"/>
              <w:autoSpaceDN w:val="0"/>
              <w:adjustRightInd w:val="0"/>
              <w:ind w:left="-108" w:firstLine="0"/>
              <w:jc w:val="center"/>
              <w:rPr>
                <w:sz w:val="22"/>
                <w:szCs w:val="22"/>
              </w:rPr>
            </w:pPr>
            <w:r w:rsidRPr="00977772">
              <w:rPr>
                <w:sz w:val="22"/>
                <w:szCs w:val="22"/>
              </w:rPr>
              <w:t>не регламе</w:t>
            </w:r>
            <w:r w:rsidRPr="00977772">
              <w:rPr>
                <w:sz w:val="22"/>
                <w:szCs w:val="22"/>
              </w:rPr>
              <w:t>н</w:t>
            </w:r>
            <w:r w:rsidRPr="00977772">
              <w:rPr>
                <w:sz w:val="22"/>
                <w:szCs w:val="22"/>
              </w:rPr>
              <w:t>тировано</w:t>
            </w:r>
          </w:p>
        </w:tc>
        <w:tc>
          <w:tcPr>
            <w:tcW w:w="1559" w:type="dxa"/>
            <w:tcBorders>
              <w:top w:val="single" w:sz="4" w:space="0" w:color="auto"/>
              <w:left w:val="single" w:sz="4" w:space="0" w:color="auto"/>
              <w:bottom w:val="single" w:sz="4" w:space="0" w:color="auto"/>
            </w:tcBorders>
          </w:tcPr>
          <w:p w14:paraId="3E6A0651" w14:textId="77777777" w:rsidR="00977772" w:rsidRPr="00977772" w:rsidRDefault="00977772" w:rsidP="00977772">
            <w:pPr>
              <w:widowControl w:val="0"/>
              <w:autoSpaceDE w:val="0"/>
              <w:autoSpaceDN w:val="0"/>
              <w:adjustRightInd w:val="0"/>
              <w:ind w:left="-108" w:right="-117" w:firstLine="0"/>
              <w:jc w:val="center"/>
              <w:rPr>
                <w:sz w:val="22"/>
                <w:szCs w:val="22"/>
              </w:rPr>
            </w:pPr>
            <w:r w:rsidRPr="00977772">
              <w:rPr>
                <w:sz w:val="22"/>
                <w:szCs w:val="22"/>
              </w:rPr>
              <w:t>Максимальная высота стро</w:t>
            </w:r>
            <w:r w:rsidRPr="00977772">
              <w:rPr>
                <w:sz w:val="22"/>
                <w:szCs w:val="22"/>
              </w:rPr>
              <w:t>е</w:t>
            </w:r>
            <w:r w:rsidRPr="00977772">
              <w:rPr>
                <w:sz w:val="22"/>
                <w:szCs w:val="22"/>
              </w:rPr>
              <w:t>ний – 15 м.</w:t>
            </w:r>
          </w:p>
        </w:tc>
        <w:tc>
          <w:tcPr>
            <w:tcW w:w="2122" w:type="dxa"/>
            <w:tcBorders>
              <w:top w:val="single" w:sz="4" w:space="0" w:color="auto"/>
              <w:left w:val="single" w:sz="4" w:space="0" w:color="auto"/>
              <w:bottom w:val="single" w:sz="4" w:space="0" w:color="auto"/>
            </w:tcBorders>
          </w:tcPr>
          <w:p w14:paraId="048122F4" w14:textId="77777777" w:rsidR="00977772" w:rsidRPr="00977772" w:rsidRDefault="00977772" w:rsidP="00977772">
            <w:pPr>
              <w:widowControl w:val="0"/>
              <w:autoSpaceDE w:val="0"/>
              <w:autoSpaceDN w:val="0"/>
              <w:adjustRightInd w:val="0"/>
              <w:ind w:left="-108" w:right="-117" w:firstLine="0"/>
              <w:jc w:val="center"/>
              <w:rPr>
                <w:sz w:val="22"/>
                <w:szCs w:val="22"/>
              </w:rPr>
            </w:pPr>
            <w:r w:rsidRPr="00977772">
              <w:rPr>
                <w:sz w:val="22"/>
                <w:szCs w:val="22"/>
              </w:rPr>
              <w:t>не регламентировано</w:t>
            </w:r>
          </w:p>
        </w:tc>
        <w:tc>
          <w:tcPr>
            <w:tcW w:w="1705" w:type="dxa"/>
            <w:tcBorders>
              <w:top w:val="single" w:sz="4" w:space="0" w:color="auto"/>
              <w:left w:val="single" w:sz="4" w:space="0" w:color="auto"/>
              <w:bottom w:val="single" w:sz="4" w:space="0" w:color="auto"/>
            </w:tcBorders>
          </w:tcPr>
          <w:p w14:paraId="69268FBA" w14:textId="77777777" w:rsidR="00977772" w:rsidRPr="00977772" w:rsidRDefault="00977772" w:rsidP="00977772">
            <w:pPr>
              <w:widowControl w:val="0"/>
              <w:autoSpaceDE w:val="0"/>
              <w:autoSpaceDN w:val="0"/>
              <w:adjustRightInd w:val="0"/>
              <w:ind w:left="-108" w:right="-117" w:firstLine="0"/>
              <w:jc w:val="center"/>
              <w:rPr>
                <w:sz w:val="22"/>
                <w:szCs w:val="22"/>
              </w:rPr>
            </w:pPr>
            <w:r w:rsidRPr="00977772">
              <w:rPr>
                <w:sz w:val="22"/>
                <w:szCs w:val="22"/>
              </w:rPr>
              <w:t>100</w:t>
            </w:r>
          </w:p>
        </w:tc>
      </w:tr>
      <w:tr w:rsidR="00977772" w:rsidRPr="00977772" w14:paraId="52E25488" w14:textId="77777777" w:rsidTr="0091120A">
        <w:tc>
          <w:tcPr>
            <w:tcW w:w="1701" w:type="dxa"/>
            <w:tcBorders>
              <w:top w:val="single" w:sz="4" w:space="0" w:color="auto"/>
              <w:bottom w:val="single" w:sz="4" w:space="0" w:color="auto"/>
              <w:right w:val="single" w:sz="4" w:space="0" w:color="auto"/>
            </w:tcBorders>
          </w:tcPr>
          <w:p w14:paraId="41756D6C" w14:textId="77777777" w:rsidR="00977772" w:rsidRPr="00977772" w:rsidRDefault="00977772" w:rsidP="00977772">
            <w:pPr>
              <w:ind w:left="-108" w:right="-108" w:firstLine="0"/>
              <w:jc w:val="center"/>
              <w:textAlignment w:val="baseline"/>
              <w:rPr>
                <w:sz w:val="22"/>
                <w:szCs w:val="22"/>
              </w:rPr>
            </w:pPr>
            <w:r w:rsidRPr="00977772">
              <w:rPr>
                <w:sz w:val="22"/>
                <w:szCs w:val="22"/>
              </w:rPr>
              <w:t>Ведение огоро</w:t>
            </w:r>
            <w:r w:rsidRPr="00977772">
              <w:rPr>
                <w:sz w:val="22"/>
                <w:szCs w:val="22"/>
              </w:rPr>
              <w:t>д</w:t>
            </w:r>
            <w:r w:rsidRPr="00977772">
              <w:rPr>
                <w:sz w:val="22"/>
                <w:szCs w:val="22"/>
              </w:rPr>
              <w:t>ничества</w:t>
            </w:r>
          </w:p>
        </w:tc>
        <w:tc>
          <w:tcPr>
            <w:tcW w:w="6082" w:type="dxa"/>
            <w:tcBorders>
              <w:top w:val="single" w:sz="4" w:space="0" w:color="auto"/>
              <w:left w:val="single" w:sz="4" w:space="0" w:color="auto"/>
              <w:bottom w:val="single" w:sz="4" w:space="0" w:color="auto"/>
              <w:right w:val="single" w:sz="4" w:space="0" w:color="auto"/>
            </w:tcBorders>
          </w:tcPr>
          <w:p w14:paraId="50F39B41" w14:textId="77777777" w:rsidR="00977772" w:rsidRPr="00977772" w:rsidRDefault="00977772" w:rsidP="00977772">
            <w:pPr>
              <w:ind w:left="-108" w:right="-108" w:firstLine="0"/>
              <w:jc w:val="center"/>
              <w:textAlignment w:val="baseline"/>
              <w:rPr>
                <w:sz w:val="22"/>
                <w:szCs w:val="22"/>
              </w:rPr>
            </w:pPr>
            <w:r w:rsidRPr="00977772">
              <w:rPr>
                <w:sz w:val="22"/>
                <w:szCs w:val="22"/>
              </w:rPr>
              <w:t>Осуществление деятельности, связанной с выращиванием яго</w:t>
            </w:r>
            <w:r w:rsidRPr="00977772">
              <w:rPr>
                <w:sz w:val="22"/>
                <w:szCs w:val="22"/>
              </w:rPr>
              <w:t>д</w:t>
            </w:r>
            <w:r w:rsidRPr="00977772">
              <w:rPr>
                <w:sz w:val="22"/>
                <w:szCs w:val="22"/>
              </w:rPr>
              <w:t>ных, овощных, бахчевых или иных сельскохозяйственных кул</w:t>
            </w:r>
            <w:r w:rsidRPr="00977772">
              <w:rPr>
                <w:sz w:val="22"/>
                <w:szCs w:val="22"/>
              </w:rPr>
              <w:t>ь</w:t>
            </w:r>
            <w:r w:rsidRPr="00977772">
              <w:rPr>
                <w:sz w:val="22"/>
                <w:szCs w:val="22"/>
              </w:rPr>
              <w:t>тур и картофеля; размещение некапитального жилого строения и хозяйственных строений и сооружений, предназначенных для хранения сельскохозяйственных орудий труда и выращенной сельскохозяйственной продукции</w:t>
            </w:r>
          </w:p>
        </w:tc>
        <w:tc>
          <w:tcPr>
            <w:tcW w:w="864" w:type="dxa"/>
            <w:tcBorders>
              <w:top w:val="single" w:sz="4" w:space="0" w:color="auto"/>
              <w:left w:val="single" w:sz="4" w:space="0" w:color="auto"/>
              <w:bottom w:val="single" w:sz="4" w:space="0" w:color="auto"/>
            </w:tcBorders>
          </w:tcPr>
          <w:p w14:paraId="2C97F058" w14:textId="77777777" w:rsidR="00977772" w:rsidRPr="00977772" w:rsidRDefault="00977772" w:rsidP="00977772">
            <w:pPr>
              <w:ind w:left="-108" w:right="-117" w:firstLine="0"/>
              <w:jc w:val="center"/>
              <w:textAlignment w:val="baseline"/>
              <w:rPr>
                <w:sz w:val="22"/>
                <w:szCs w:val="22"/>
              </w:rPr>
            </w:pPr>
            <w:r w:rsidRPr="00977772">
              <w:rPr>
                <w:sz w:val="22"/>
                <w:szCs w:val="22"/>
              </w:rPr>
              <w:t>13.1</w:t>
            </w:r>
          </w:p>
        </w:tc>
        <w:tc>
          <w:tcPr>
            <w:tcW w:w="1418" w:type="dxa"/>
            <w:tcBorders>
              <w:top w:val="single" w:sz="4" w:space="0" w:color="auto"/>
              <w:left w:val="single" w:sz="4" w:space="0" w:color="auto"/>
              <w:bottom w:val="single" w:sz="4" w:space="0" w:color="auto"/>
            </w:tcBorders>
          </w:tcPr>
          <w:p w14:paraId="5BEC30BD" w14:textId="77777777" w:rsidR="00977772" w:rsidRPr="00977772" w:rsidRDefault="00977772" w:rsidP="00977772">
            <w:pPr>
              <w:widowControl w:val="0"/>
              <w:autoSpaceDE w:val="0"/>
              <w:autoSpaceDN w:val="0"/>
              <w:adjustRightInd w:val="0"/>
              <w:ind w:left="-94" w:firstLine="0"/>
              <w:jc w:val="center"/>
              <w:rPr>
                <w:sz w:val="22"/>
                <w:szCs w:val="22"/>
              </w:rPr>
            </w:pPr>
            <w:r w:rsidRPr="00977772">
              <w:rPr>
                <w:sz w:val="22"/>
                <w:szCs w:val="22"/>
              </w:rPr>
              <w:t>Минимал</w:t>
            </w:r>
            <w:r w:rsidRPr="00977772">
              <w:rPr>
                <w:sz w:val="22"/>
                <w:szCs w:val="22"/>
              </w:rPr>
              <w:t>ь</w:t>
            </w:r>
            <w:r w:rsidRPr="00977772">
              <w:rPr>
                <w:sz w:val="22"/>
                <w:szCs w:val="22"/>
              </w:rPr>
              <w:t>ная площадь – 100</w:t>
            </w:r>
          </w:p>
          <w:p w14:paraId="0F16BB86" w14:textId="77777777" w:rsidR="00977772" w:rsidRPr="00977772" w:rsidRDefault="00977772" w:rsidP="00977772">
            <w:pPr>
              <w:ind w:left="-108" w:firstLine="0"/>
              <w:jc w:val="center"/>
              <w:textAlignment w:val="baseline"/>
              <w:rPr>
                <w:sz w:val="22"/>
                <w:szCs w:val="22"/>
              </w:rPr>
            </w:pPr>
            <w:r w:rsidRPr="00977772">
              <w:rPr>
                <w:sz w:val="22"/>
                <w:szCs w:val="22"/>
              </w:rPr>
              <w:t>Максимал</w:t>
            </w:r>
            <w:r w:rsidRPr="00977772">
              <w:rPr>
                <w:sz w:val="22"/>
                <w:szCs w:val="22"/>
              </w:rPr>
              <w:t>ь</w:t>
            </w:r>
            <w:r w:rsidRPr="00977772">
              <w:rPr>
                <w:sz w:val="22"/>
                <w:szCs w:val="22"/>
              </w:rPr>
              <w:t>ная площадь – 2000</w:t>
            </w:r>
          </w:p>
        </w:tc>
        <w:tc>
          <w:tcPr>
            <w:tcW w:w="1559" w:type="dxa"/>
            <w:tcBorders>
              <w:top w:val="single" w:sz="4" w:space="0" w:color="auto"/>
              <w:left w:val="single" w:sz="4" w:space="0" w:color="auto"/>
              <w:bottom w:val="single" w:sz="4" w:space="0" w:color="auto"/>
            </w:tcBorders>
          </w:tcPr>
          <w:p w14:paraId="7624B6A1" w14:textId="77777777" w:rsidR="00977772" w:rsidRPr="00977772" w:rsidRDefault="00977772" w:rsidP="00977772">
            <w:pPr>
              <w:widowControl w:val="0"/>
              <w:autoSpaceDE w:val="0"/>
              <w:autoSpaceDN w:val="0"/>
              <w:adjustRightInd w:val="0"/>
              <w:ind w:left="-94" w:right="-117" w:firstLine="0"/>
              <w:jc w:val="center"/>
              <w:rPr>
                <w:sz w:val="22"/>
                <w:szCs w:val="22"/>
              </w:rPr>
            </w:pPr>
            <w:r w:rsidRPr="00977772">
              <w:rPr>
                <w:sz w:val="22"/>
                <w:szCs w:val="22"/>
              </w:rPr>
              <w:t>Максимальное количество этажей -2</w:t>
            </w:r>
          </w:p>
          <w:p w14:paraId="797F2C1B" w14:textId="77777777" w:rsidR="00977772" w:rsidRPr="00977772" w:rsidRDefault="00977772" w:rsidP="00977772">
            <w:pPr>
              <w:ind w:left="-108" w:right="-117" w:firstLine="0"/>
              <w:jc w:val="center"/>
              <w:textAlignment w:val="baseline"/>
              <w:rPr>
                <w:sz w:val="22"/>
                <w:szCs w:val="22"/>
              </w:rPr>
            </w:pPr>
            <w:r w:rsidRPr="00977772">
              <w:rPr>
                <w:sz w:val="22"/>
                <w:szCs w:val="22"/>
              </w:rPr>
              <w:t>Максимальная высота стро</w:t>
            </w:r>
            <w:r w:rsidRPr="00977772">
              <w:rPr>
                <w:sz w:val="22"/>
                <w:szCs w:val="22"/>
              </w:rPr>
              <w:t>е</w:t>
            </w:r>
            <w:r w:rsidRPr="00977772">
              <w:rPr>
                <w:sz w:val="22"/>
                <w:szCs w:val="22"/>
              </w:rPr>
              <w:t>ний – 10м.</w:t>
            </w:r>
          </w:p>
        </w:tc>
        <w:tc>
          <w:tcPr>
            <w:tcW w:w="2122" w:type="dxa"/>
            <w:tcBorders>
              <w:top w:val="single" w:sz="4" w:space="0" w:color="auto"/>
              <w:left w:val="single" w:sz="4" w:space="0" w:color="auto"/>
              <w:bottom w:val="single" w:sz="4" w:space="0" w:color="auto"/>
            </w:tcBorders>
          </w:tcPr>
          <w:p w14:paraId="1ECBFE1F" w14:textId="77777777" w:rsidR="00977772" w:rsidRPr="00977772" w:rsidRDefault="00977772" w:rsidP="00977772">
            <w:pPr>
              <w:ind w:left="-108" w:right="-117" w:firstLine="0"/>
              <w:jc w:val="center"/>
              <w:textAlignment w:val="baseline"/>
              <w:rPr>
                <w:sz w:val="22"/>
                <w:szCs w:val="22"/>
              </w:rPr>
            </w:pPr>
            <w:r w:rsidRPr="00977772">
              <w:rPr>
                <w:sz w:val="22"/>
                <w:szCs w:val="22"/>
              </w:rPr>
              <w:t>Минимальный отступ зданий, строений, сооружений от границ земельного участка - 3 м</w:t>
            </w:r>
          </w:p>
        </w:tc>
        <w:tc>
          <w:tcPr>
            <w:tcW w:w="1705" w:type="dxa"/>
            <w:tcBorders>
              <w:top w:val="single" w:sz="4" w:space="0" w:color="auto"/>
              <w:left w:val="single" w:sz="4" w:space="0" w:color="auto"/>
              <w:bottom w:val="single" w:sz="4" w:space="0" w:color="auto"/>
            </w:tcBorders>
          </w:tcPr>
          <w:p w14:paraId="12E0BDE9" w14:textId="77777777" w:rsidR="00977772" w:rsidRPr="00977772" w:rsidRDefault="00977772" w:rsidP="00977772">
            <w:pPr>
              <w:ind w:left="-108" w:right="-117" w:firstLine="0"/>
              <w:jc w:val="center"/>
              <w:textAlignment w:val="baseline"/>
              <w:rPr>
                <w:sz w:val="22"/>
                <w:szCs w:val="22"/>
              </w:rPr>
            </w:pPr>
            <w:r w:rsidRPr="00977772">
              <w:rPr>
                <w:sz w:val="22"/>
                <w:szCs w:val="22"/>
              </w:rPr>
              <w:t>40</w:t>
            </w:r>
          </w:p>
        </w:tc>
      </w:tr>
      <w:tr w:rsidR="00977772" w:rsidRPr="00977772" w14:paraId="7149DF77" w14:textId="77777777" w:rsidTr="0091120A">
        <w:tc>
          <w:tcPr>
            <w:tcW w:w="1701" w:type="dxa"/>
            <w:tcBorders>
              <w:top w:val="single" w:sz="4" w:space="0" w:color="auto"/>
              <w:bottom w:val="single" w:sz="4" w:space="0" w:color="auto"/>
              <w:right w:val="single" w:sz="4" w:space="0" w:color="auto"/>
            </w:tcBorders>
          </w:tcPr>
          <w:p w14:paraId="4FD1CAC9" w14:textId="77777777" w:rsidR="00977772" w:rsidRPr="00977772" w:rsidRDefault="00977772" w:rsidP="00977772">
            <w:pPr>
              <w:ind w:left="-108" w:right="-108" w:firstLine="0"/>
              <w:jc w:val="center"/>
              <w:textAlignment w:val="baseline"/>
              <w:rPr>
                <w:sz w:val="22"/>
                <w:szCs w:val="22"/>
              </w:rPr>
            </w:pPr>
            <w:r w:rsidRPr="00977772">
              <w:rPr>
                <w:sz w:val="22"/>
                <w:szCs w:val="22"/>
              </w:rPr>
              <w:lastRenderedPageBreak/>
              <w:t>Ведение садово</w:t>
            </w:r>
            <w:r w:rsidRPr="00977772">
              <w:rPr>
                <w:sz w:val="22"/>
                <w:szCs w:val="22"/>
              </w:rPr>
              <w:t>д</w:t>
            </w:r>
            <w:r w:rsidRPr="00977772">
              <w:rPr>
                <w:sz w:val="22"/>
                <w:szCs w:val="22"/>
              </w:rPr>
              <w:t>ства</w:t>
            </w:r>
          </w:p>
        </w:tc>
        <w:tc>
          <w:tcPr>
            <w:tcW w:w="6082" w:type="dxa"/>
            <w:tcBorders>
              <w:top w:val="single" w:sz="4" w:space="0" w:color="auto"/>
              <w:left w:val="single" w:sz="4" w:space="0" w:color="auto"/>
              <w:bottom w:val="single" w:sz="4" w:space="0" w:color="auto"/>
              <w:right w:val="single" w:sz="4" w:space="0" w:color="auto"/>
            </w:tcBorders>
          </w:tcPr>
          <w:p w14:paraId="3E5D51A5" w14:textId="77777777" w:rsidR="00977772" w:rsidRPr="00977772" w:rsidRDefault="00977772" w:rsidP="00977772">
            <w:pPr>
              <w:ind w:left="-108" w:right="-108" w:firstLine="0"/>
              <w:jc w:val="center"/>
              <w:textAlignment w:val="baseline"/>
              <w:rPr>
                <w:sz w:val="22"/>
                <w:szCs w:val="22"/>
              </w:rPr>
            </w:pPr>
            <w:r w:rsidRPr="00977772">
              <w:rPr>
                <w:sz w:val="22"/>
                <w:szCs w:val="22"/>
              </w:rPr>
              <w:t>Осуществление отдыха и (или) выращивания гражданами для собственных нужд сельскохозяйственных культур; размещение для собственных нужд садового дома, жилого дома, указанного в описании вида разрешенного использования с кодом 2.1, х</w:t>
            </w:r>
            <w:r w:rsidRPr="00977772">
              <w:rPr>
                <w:sz w:val="22"/>
                <w:szCs w:val="22"/>
              </w:rPr>
              <w:t>о</w:t>
            </w:r>
            <w:r w:rsidRPr="00977772">
              <w:rPr>
                <w:sz w:val="22"/>
                <w:szCs w:val="22"/>
              </w:rPr>
              <w:t>зяйственных построек и гаражей для собственных нужд</w:t>
            </w:r>
          </w:p>
        </w:tc>
        <w:tc>
          <w:tcPr>
            <w:tcW w:w="864" w:type="dxa"/>
            <w:tcBorders>
              <w:top w:val="single" w:sz="4" w:space="0" w:color="auto"/>
              <w:left w:val="single" w:sz="4" w:space="0" w:color="auto"/>
              <w:bottom w:val="single" w:sz="4" w:space="0" w:color="auto"/>
            </w:tcBorders>
          </w:tcPr>
          <w:p w14:paraId="1D11EB81" w14:textId="77777777" w:rsidR="00977772" w:rsidRPr="00977772" w:rsidRDefault="00977772" w:rsidP="00977772">
            <w:pPr>
              <w:ind w:left="-108" w:right="-117" w:firstLine="0"/>
              <w:jc w:val="center"/>
              <w:textAlignment w:val="baseline"/>
              <w:rPr>
                <w:sz w:val="22"/>
                <w:szCs w:val="22"/>
              </w:rPr>
            </w:pPr>
            <w:r w:rsidRPr="00977772">
              <w:rPr>
                <w:sz w:val="22"/>
                <w:szCs w:val="22"/>
              </w:rPr>
              <w:t>13.2</w:t>
            </w:r>
          </w:p>
        </w:tc>
        <w:tc>
          <w:tcPr>
            <w:tcW w:w="1418" w:type="dxa"/>
            <w:tcBorders>
              <w:top w:val="single" w:sz="4" w:space="0" w:color="auto"/>
              <w:left w:val="single" w:sz="4" w:space="0" w:color="auto"/>
              <w:bottom w:val="single" w:sz="4" w:space="0" w:color="auto"/>
            </w:tcBorders>
          </w:tcPr>
          <w:p w14:paraId="53846F0E" w14:textId="77777777" w:rsidR="00977772" w:rsidRPr="00977772" w:rsidRDefault="00977772" w:rsidP="00977772">
            <w:pPr>
              <w:widowControl w:val="0"/>
              <w:autoSpaceDE w:val="0"/>
              <w:autoSpaceDN w:val="0"/>
              <w:adjustRightInd w:val="0"/>
              <w:ind w:left="-94" w:firstLine="0"/>
              <w:jc w:val="center"/>
              <w:rPr>
                <w:sz w:val="22"/>
                <w:szCs w:val="22"/>
              </w:rPr>
            </w:pPr>
            <w:r w:rsidRPr="00977772">
              <w:rPr>
                <w:sz w:val="22"/>
                <w:szCs w:val="22"/>
              </w:rPr>
              <w:t>Минимал</w:t>
            </w:r>
            <w:r w:rsidRPr="00977772">
              <w:rPr>
                <w:sz w:val="22"/>
                <w:szCs w:val="22"/>
              </w:rPr>
              <w:t>ь</w:t>
            </w:r>
            <w:r w:rsidRPr="00977772">
              <w:rPr>
                <w:sz w:val="22"/>
                <w:szCs w:val="22"/>
              </w:rPr>
              <w:t>ная площадь – 100</w:t>
            </w:r>
          </w:p>
          <w:p w14:paraId="1AA558F6" w14:textId="77777777" w:rsidR="00977772" w:rsidRPr="00977772" w:rsidRDefault="00977772" w:rsidP="00977772">
            <w:pPr>
              <w:ind w:left="-108" w:firstLine="0"/>
              <w:jc w:val="center"/>
              <w:textAlignment w:val="baseline"/>
              <w:rPr>
                <w:sz w:val="22"/>
                <w:szCs w:val="22"/>
              </w:rPr>
            </w:pPr>
            <w:r w:rsidRPr="00977772">
              <w:rPr>
                <w:sz w:val="22"/>
                <w:szCs w:val="22"/>
              </w:rPr>
              <w:t>Максимал</w:t>
            </w:r>
            <w:r w:rsidRPr="00977772">
              <w:rPr>
                <w:sz w:val="22"/>
                <w:szCs w:val="22"/>
              </w:rPr>
              <w:t>ь</w:t>
            </w:r>
            <w:r w:rsidRPr="00977772">
              <w:rPr>
                <w:sz w:val="22"/>
                <w:szCs w:val="22"/>
              </w:rPr>
              <w:t>ная площадь – 2000</w:t>
            </w:r>
          </w:p>
        </w:tc>
        <w:tc>
          <w:tcPr>
            <w:tcW w:w="1559" w:type="dxa"/>
            <w:tcBorders>
              <w:top w:val="single" w:sz="4" w:space="0" w:color="auto"/>
              <w:left w:val="single" w:sz="4" w:space="0" w:color="auto"/>
              <w:bottom w:val="single" w:sz="4" w:space="0" w:color="auto"/>
            </w:tcBorders>
          </w:tcPr>
          <w:p w14:paraId="545285EB" w14:textId="77777777" w:rsidR="00977772" w:rsidRPr="00977772" w:rsidRDefault="00977772" w:rsidP="00977772">
            <w:pPr>
              <w:widowControl w:val="0"/>
              <w:autoSpaceDE w:val="0"/>
              <w:autoSpaceDN w:val="0"/>
              <w:adjustRightInd w:val="0"/>
              <w:ind w:left="-94" w:right="-117" w:firstLine="0"/>
              <w:jc w:val="center"/>
              <w:rPr>
                <w:sz w:val="22"/>
                <w:szCs w:val="22"/>
              </w:rPr>
            </w:pPr>
            <w:r w:rsidRPr="00977772">
              <w:rPr>
                <w:sz w:val="22"/>
                <w:szCs w:val="22"/>
              </w:rPr>
              <w:t>Максимальное количество этажей -2</w:t>
            </w:r>
          </w:p>
          <w:p w14:paraId="7CE87D2E" w14:textId="77777777" w:rsidR="00977772" w:rsidRPr="00977772" w:rsidRDefault="00977772" w:rsidP="00977772">
            <w:pPr>
              <w:ind w:left="-108" w:right="-117" w:firstLine="0"/>
              <w:jc w:val="center"/>
              <w:textAlignment w:val="baseline"/>
              <w:rPr>
                <w:sz w:val="22"/>
                <w:szCs w:val="22"/>
              </w:rPr>
            </w:pPr>
            <w:r w:rsidRPr="00977772">
              <w:rPr>
                <w:sz w:val="22"/>
                <w:szCs w:val="22"/>
              </w:rPr>
              <w:t>Максимальная высота стро</w:t>
            </w:r>
            <w:r w:rsidRPr="00977772">
              <w:rPr>
                <w:sz w:val="22"/>
                <w:szCs w:val="22"/>
              </w:rPr>
              <w:t>е</w:t>
            </w:r>
            <w:r w:rsidRPr="00977772">
              <w:rPr>
                <w:sz w:val="22"/>
                <w:szCs w:val="22"/>
              </w:rPr>
              <w:t>ний – 10м.</w:t>
            </w:r>
          </w:p>
        </w:tc>
        <w:tc>
          <w:tcPr>
            <w:tcW w:w="2122" w:type="dxa"/>
            <w:tcBorders>
              <w:top w:val="single" w:sz="4" w:space="0" w:color="auto"/>
              <w:left w:val="single" w:sz="4" w:space="0" w:color="auto"/>
              <w:bottom w:val="single" w:sz="4" w:space="0" w:color="auto"/>
            </w:tcBorders>
          </w:tcPr>
          <w:p w14:paraId="7E1754BA" w14:textId="77777777" w:rsidR="00977772" w:rsidRPr="00977772" w:rsidRDefault="00977772" w:rsidP="00977772">
            <w:pPr>
              <w:ind w:left="-108" w:right="-117" w:firstLine="0"/>
              <w:jc w:val="center"/>
              <w:textAlignment w:val="baseline"/>
              <w:rPr>
                <w:sz w:val="22"/>
                <w:szCs w:val="22"/>
              </w:rPr>
            </w:pPr>
            <w:r w:rsidRPr="00977772">
              <w:rPr>
                <w:sz w:val="22"/>
                <w:szCs w:val="22"/>
              </w:rPr>
              <w:t>Минимальный отступ зданий, строений, сооружений от границ земельного участка - 3 м</w:t>
            </w:r>
          </w:p>
        </w:tc>
        <w:tc>
          <w:tcPr>
            <w:tcW w:w="1705" w:type="dxa"/>
            <w:tcBorders>
              <w:top w:val="single" w:sz="4" w:space="0" w:color="auto"/>
              <w:left w:val="single" w:sz="4" w:space="0" w:color="auto"/>
              <w:bottom w:val="single" w:sz="4" w:space="0" w:color="auto"/>
            </w:tcBorders>
          </w:tcPr>
          <w:p w14:paraId="601A700F" w14:textId="77777777" w:rsidR="00977772" w:rsidRPr="00977772" w:rsidRDefault="00977772" w:rsidP="00977772">
            <w:pPr>
              <w:ind w:left="-108" w:right="-117" w:firstLine="0"/>
              <w:jc w:val="center"/>
              <w:textAlignment w:val="baseline"/>
              <w:rPr>
                <w:sz w:val="22"/>
                <w:szCs w:val="22"/>
              </w:rPr>
            </w:pPr>
            <w:r w:rsidRPr="00977772">
              <w:rPr>
                <w:sz w:val="22"/>
                <w:szCs w:val="22"/>
              </w:rPr>
              <w:t>40</w:t>
            </w:r>
          </w:p>
        </w:tc>
      </w:tr>
    </w:tbl>
    <w:p w14:paraId="3A0EC746" w14:textId="77777777" w:rsidR="009D6789" w:rsidRPr="00E449E3" w:rsidRDefault="009D6789" w:rsidP="009D6789">
      <w:pPr>
        <w:shd w:val="clear" w:color="auto" w:fill="FFFFFF"/>
        <w:rPr>
          <w:szCs w:val="28"/>
        </w:rPr>
      </w:pPr>
      <w:r w:rsidRPr="00E449E3">
        <w:rPr>
          <w:b/>
          <w:i/>
          <w:szCs w:val="28"/>
        </w:rPr>
        <w:t>*</w:t>
      </w:r>
      <w:r w:rsidRPr="00E449E3">
        <w:rPr>
          <w:szCs w:val="28"/>
        </w:rPr>
        <w:t xml:space="preserve"> в скобках указаны равнозначные наименования видов разрешенного использования;</w:t>
      </w:r>
    </w:p>
    <w:p w14:paraId="63FFA9C2" w14:textId="77777777" w:rsidR="009D6789" w:rsidRPr="00E449E3" w:rsidRDefault="009D6789" w:rsidP="009D6789">
      <w:pPr>
        <w:shd w:val="clear" w:color="auto" w:fill="FFFFFF"/>
        <w:rPr>
          <w:szCs w:val="28"/>
        </w:rPr>
      </w:pPr>
      <w:r w:rsidRPr="00E449E3">
        <w:rPr>
          <w:b/>
          <w:szCs w:val="28"/>
        </w:rPr>
        <w:t xml:space="preserve">** </w:t>
      </w:r>
      <w:r w:rsidRPr="00E449E3">
        <w:rPr>
          <w:szCs w:val="28"/>
        </w:rPr>
        <w:t>содержание видов разрешенного использования допускается без отдельного указания в классификаторе размещение и эксплуатацию лине</w:t>
      </w:r>
      <w:r w:rsidRPr="00E449E3">
        <w:rPr>
          <w:szCs w:val="28"/>
        </w:rPr>
        <w:t>й</w:t>
      </w:r>
      <w:r w:rsidRPr="00E449E3">
        <w:rPr>
          <w:szCs w:val="28"/>
        </w:rPr>
        <w:t>ного объекта (кроме железных дорог общего пользования и автомобильных дорог общего пользования федерального и регионального значения), ра</w:t>
      </w:r>
      <w:r w:rsidRPr="00E449E3">
        <w:rPr>
          <w:szCs w:val="28"/>
        </w:rPr>
        <w:t>з</w:t>
      </w:r>
      <w:r w:rsidRPr="00E449E3">
        <w:rPr>
          <w:szCs w:val="28"/>
        </w:rPr>
        <w:t>мещение защитных сооружений (насаждений), информационных и геодезических знаков;</w:t>
      </w:r>
    </w:p>
    <w:p w14:paraId="622075CE" w14:textId="77777777" w:rsidR="009D6789" w:rsidRPr="00E449E3" w:rsidRDefault="009D6789" w:rsidP="009D6789">
      <w:pPr>
        <w:shd w:val="clear" w:color="auto" w:fill="FFFFFF"/>
        <w:rPr>
          <w:szCs w:val="28"/>
        </w:rPr>
      </w:pPr>
      <w:r w:rsidRPr="00E449E3">
        <w:rPr>
          <w:b/>
          <w:szCs w:val="28"/>
        </w:rPr>
        <w:t xml:space="preserve">*** </w:t>
      </w:r>
      <w:r w:rsidRPr="00E449E3">
        <w:rPr>
          <w:szCs w:val="28"/>
        </w:rPr>
        <w:t>текстовое наименование ВРИ и его код (числовое обозначение) являются равнозначными.</w:t>
      </w:r>
    </w:p>
    <w:p w14:paraId="1254431E" w14:textId="77777777" w:rsidR="009D6789" w:rsidRPr="00E449E3" w:rsidRDefault="009D6789" w:rsidP="009D6789">
      <w:pPr>
        <w:widowControl w:val="0"/>
        <w:tabs>
          <w:tab w:val="left" w:pos="900"/>
          <w:tab w:val="left" w:pos="9064"/>
        </w:tabs>
        <w:autoSpaceDE w:val="0"/>
        <w:autoSpaceDN w:val="0"/>
        <w:adjustRightInd w:val="0"/>
        <w:ind w:firstLine="851"/>
        <w:jc w:val="left"/>
        <w:rPr>
          <w:b/>
          <w:bCs/>
          <w:iCs/>
          <w:szCs w:val="28"/>
        </w:rPr>
      </w:pPr>
      <w:r w:rsidRPr="00E449E3">
        <w:rPr>
          <w:b/>
          <w:bCs/>
          <w:iCs/>
          <w:szCs w:val="28"/>
        </w:rPr>
        <w:t>Примечания к таблице:</w:t>
      </w:r>
    </w:p>
    <w:p w14:paraId="459FA339" w14:textId="77777777" w:rsidR="009D6789" w:rsidRPr="00E449E3" w:rsidRDefault="009D6789" w:rsidP="009D6789">
      <w:pPr>
        <w:widowControl w:val="0"/>
        <w:tabs>
          <w:tab w:val="left" w:pos="900"/>
          <w:tab w:val="left" w:pos="9064"/>
        </w:tabs>
        <w:autoSpaceDE w:val="0"/>
        <w:autoSpaceDN w:val="0"/>
        <w:adjustRightInd w:val="0"/>
        <w:ind w:firstLine="851"/>
        <w:rPr>
          <w:bCs/>
          <w:iCs/>
        </w:rPr>
      </w:pPr>
      <w:r w:rsidRPr="00E449E3">
        <w:rPr>
          <w:bCs/>
          <w:iCs/>
        </w:rPr>
        <w:t>1. Для зон с кодом 2.1, 2.2, 2.3, 3.5, 2.1.1, 3.2, 3.3, 3.4, 3.7, 4.4, 4.5, 4.6, 4.7, 5.1 максимальный процент застройки в границах земельного участка приведен с учетом необходимых по расчету учреждений и предприятий обслуживания, гаражей, стоянок для автомобилей, зеленых насаждений, пл</w:t>
      </w:r>
      <w:r w:rsidRPr="00E449E3">
        <w:rPr>
          <w:bCs/>
          <w:iCs/>
        </w:rPr>
        <w:t>о</w:t>
      </w:r>
      <w:r w:rsidRPr="00E449E3">
        <w:rPr>
          <w:bCs/>
          <w:iCs/>
        </w:rPr>
        <w:t xml:space="preserve">щадок и других объектов благоустройства. </w:t>
      </w:r>
    </w:p>
    <w:p w14:paraId="1845ACEF" w14:textId="77777777" w:rsidR="009D6789" w:rsidRPr="00E449E3" w:rsidRDefault="009D6789" w:rsidP="009D6789">
      <w:pPr>
        <w:widowControl w:val="0"/>
        <w:tabs>
          <w:tab w:val="left" w:pos="900"/>
          <w:tab w:val="left" w:pos="9064"/>
        </w:tabs>
        <w:autoSpaceDE w:val="0"/>
        <w:autoSpaceDN w:val="0"/>
        <w:adjustRightInd w:val="0"/>
        <w:ind w:firstLine="851"/>
        <w:rPr>
          <w:bCs/>
          <w:iCs/>
          <w:szCs w:val="28"/>
        </w:rPr>
      </w:pPr>
      <w:r w:rsidRPr="00E449E3">
        <w:rPr>
          <w:bCs/>
          <w:iCs/>
          <w:szCs w:val="28"/>
        </w:rPr>
        <w:t>2. В сложившейся застройке, при уточнении площади земельных участков в результате проведённых работ по межеванию границ земельных участков, предоставленных гражданам до введения Земельного кодекса Российской Федерации (30 октября 2001), размеры земельных участков сч</w:t>
      </w:r>
      <w:r w:rsidRPr="00E449E3">
        <w:rPr>
          <w:bCs/>
          <w:iCs/>
          <w:szCs w:val="28"/>
        </w:rPr>
        <w:t>и</w:t>
      </w:r>
      <w:r w:rsidRPr="00E449E3">
        <w:rPr>
          <w:bCs/>
          <w:iCs/>
          <w:szCs w:val="28"/>
        </w:rPr>
        <w:t xml:space="preserve">тать равными фактической площади конкретного земельного участка, но не более 2500 </w:t>
      </w:r>
      <w:proofErr w:type="spellStart"/>
      <w:r w:rsidRPr="00E449E3">
        <w:rPr>
          <w:bCs/>
          <w:iCs/>
          <w:szCs w:val="28"/>
        </w:rPr>
        <w:t>кв.м</w:t>
      </w:r>
      <w:proofErr w:type="spellEnd"/>
      <w:r w:rsidRPr="00E449E3">
        <w:rPr>
          <w:bCs/>
          <w:iCs/>
          <w:szCs w:val="28"/>
        </w:rPr>
        <w:t>.</w:t>
      </w:r>
    </w:p>
    <w:p w14:paraId="4407FD87" w14:textId="77777777" w:rsidR="009D6789" w:rsidRPr="002116CE" w:rsidRDefault="009D6789" w:rsidP="009D6789">
      <w:pPr>
        <w:widowControl w:val="0"/>
        <w:tabs>
          <w:tab w:val="left" w:pos="900"/>
          <w:tab w:val="left" w:pos="9064"/>
        </w:tabs>
        <w:autoSpaceDE w:val="0"/>
        <w:autoSpaceDN w:val="0"/>
        <w:adjustRightInd w:val="0"/>
        <w:ind w:firstLine="851"/>
        <w:rPr>
          <w:bCs/>
          <w:iCs/>
          <w:szCs w:val="28"/>
        </w:rPr>
      </w:pPr>
      <w:r w:rsidRPr="002116CE">
        <w:rPr>
          <w:bCs/>
          <w:iCs/>
          <w:szCs w:val="28"/>
        </w:rPr>
        <w:t>3. В сложившейся застройке минимальные отступы от границ земельных участков до объектов капитального строительства принимать по сложившейся (существующей) линии регулирования застройки.</w:t>
      </w:r>
    </w:p>
    <w:p w14:paraId="0196006F" w14:textId="77777777" w:rsidR="009D6789" w:rsidRPr="002116CE" w:rsidRDefault="009D6789" w:rsidP="009D6789">
      <w:pPr>
        <w:widowControl w:val="0"/>
        <w:tabs>
          <w:tab w:val="left" w:pos="900"/>
          <w:tab w:val="left" w:pos="9064"/>
        </w:tabs>
        <w:autoSpaceDE w:val="0"/>
        <w:autoSpaceDN w:val="0"/>
        <w:adjustRightInd w:val="0"/>
        <w:ind w:firstLine="851"/>
        <w:rPr>
          <w:bCs/>
          <w:iCs/>
          <w:szCs w:val="28"/>
        </w:rPr>
      </w:pPr>
      <w:r w:rsidRPr="002116CE">
        <w:rPr>
          <w:bCs/>
          <w:iCs/>
          <w:szCs w:val="28"/>
        </w:rPr>
        <w:t xml:space="preserve">4. </w:t>
      </w:r>
      <w:proofErr w:type="gramStart"/>
      <w:r w:rsidRPr="002116CE">
        <w:rPr>
          <w:bCs/>
          <w:iCs/>
          <w:szCs w:val="28"/>
        </w:rPr>
        <w:t>До границы соседнего участка расстояния по санитарно-бытовым условиям должны быть не менее: от усадебного, одно-двухквартирного и блокированного дома - 3 м; от постройки для содержания скота и птицы - 4 м; от других построек (бани, гаража и др.) - 1 м; от стволов высокорослых деревьев - 4 м; среднерослых - 2 м; от кустарника - 1 м.</w:t>
      </w:r>
      <w:proofErr w:type="gramEnd"/>
    </w:p>
    <w:p w14:paraId="729B5460" w14:textId="77777777" w:rsidR="009D6789" w:rsidRPr="002116CE" w:rsidRDefault="009D6789" w:rsidP="009D6789">
      <w:pPr>
        <w:widowControl w:val="0"/>
        <w:tabs>
          <w:tab w:val="left" w:pos="900"/>
          <w:tab w:val="left" w:pos="9064"/>
        </w:tabs>
        <w:autoSpaceDE w:val="0"/>
        <w:autoSpaceDN w:val="0"/>
        <w:adjustRightInd w:val="0"/>
        <w:ind w:firstLine="851"/>
        <w:rPr>
          <w:bCs/>
          <w:iCs/>
          <w:szCs w:val="28"/>
        </w:rPr>
      </w:pPr>
      <w:r w:rsidRPr="002116CE">
        <w:rPr>
          <w:bCs/>
          <w:iCs/>
          <w:szCs w:val="28"/>
        </w:rPr>
        <w:t xml:space="preserve">5. Постройки для содержания скота и птицы допускается пристраивать только к усадебным </w:t>
      </w:r>
      <w:proofErr w:type="gramStart"/>
      <w:r w:rsidRPr="002116CE">
        <w:rPr>
          <w:bCs/>
          <w:iCs/>
          <w:szCs w:val="28"/>
        </w:rPr>
        <w:t>одно-двухквартирным</w:t>
      </w:r>
      <w:proofErr w:type="gramEnd"/>
      <w:r w:rsidRPr="002116CE">
        <w:rPr>
          <w:bCs/>
          <w:iCs/>
          <w:szCs w:val="28"/>
        </w:rPr>
        <w:t xml:space="preserve"> домам при изоляции их от жилых комнат не менее чем тремя подсобными помещениями; при этом помещения для скота и птицы должны иметь изолированный наружный вход, расположенный не ближе 7 м от входа в дом.</w:t>
      </w:r>
    </w:p>
    <w:p w14:paraId="4C00CD9A" w14:textId="77777777" w:rsidR="005E608F" w:rsidRDefault="005E608F" w:rsidP="009D6789">
      <w:pPr>
        <w:widowControl w:val="0"/>
        <w:tabs>
          <w:tab w:val="left" w:pos="900"/>
          <w:tab w:val="left" w:pos="9064"/>
        </w:tabs>
        <w:autoSpaceDE w:val="0"/>
        <w:autoSpaceDN w:val="0"/>
        <w:adjustRightInd w:val="0"/>
        <w:ind w:firstLine="851"/>
        <w:rPr>
          <w:bCs/>
          <w:iCs/>
          <w:color w:val="FF0000"/>
          <w:szCs w:val="28"/>
        </w:rPr>
      </w:pPr>
      <w:r>
        <w:rPr>
          <w:bCs/>
          <w:iCs/>
          <w:szCs w:val="28"/>
        </w:rPr>
        <w:t>*6</w:t>
      </w:r>
      <w:r w:rsidRPr="005E608F">
        <w:rPr>
          <w:bCs/>
          <w:iCs/>
          <w:szCs w:val="28"/>
        </w:rPr>
        <w:t xml:space="preserve">. Для вида разрешенного использования с кодом 2.3 «Блокированная застройка», отступы от границ смежных земельных участков, на </w:t>
      </w:r>
      <w:proofErr w:type="gramStart"/>
      <w:r w:rsidRPr="005E608F">
        <w:rPr>
          <w:bCs/>
          <w:iCs/>
          <w:szCs w:val="28"/>
        </w:rPr>
        <w:t>кото-</w:t>
      </w:r>
      <w:proofErr w:type="spellStart"/>
      <w:r w:rsidRPr="005E608F">
        <w:rPr>
          <w:bCs/>
          <w:iCs/>
          <w:szCs w:val="28"/>
        </w:rPr>
        <w:t>рых</w:t>
      </w:r>
      <w:proofErr w:type="spellEnd"/>
      <w:proofErr w:type="gramEnd"/>
      <w:r w:rsidRPr="005E608F">
        <w:rPr>
          <w:bCs/>
          <w:iCs/>
          <w:szCs w:val="28"/>
        </w:rPr>
        <w:t xml:space="preserve"> расположены объекты капитального строительства и которые не являются элементами блокированной застройки, должны соответствовать прот</w:t>
      </w:r>
      <w:r w:rsidRPr="005E608F">
        <w:rPr>
          <w:bCs/>
          <w:iCs/>
          <w:szCs w:val="28"/>
        </w:rPr>
        <w:t>и</w:t>
      </w:r>
      <w:r w:rsidRPr="005E608F">
        <w:rPr>
          <w:bCs/>
          <w:iCs/>
          <w:szCs w:val="28"/>
        </w:rPr>
        <w:t>вопожарным нормам и правилам, установленным в разработанной проектной документации.</w:t>
      </w:r>
    </w:p>
    <w:p w14:paraId="55DC7385" w14:textId="2FAB0979" w:rsidR="009D6789" w:rsidRPr="003C322F" w:rsidRDefault="005E608F" w:rsidP="009D6789">
      <w:pPr>
        <w:widowControl w:val="0"/>
        <w:tabs>
          <w:tab w:val="left" w:pos="900"/>
          <w:tab w:val="left" w:pos="9064"/>
        </w:tabs>
        <w:autoSpaceDE w:val="0"/>
        <w:autoSpaceDN w:val="0"/>
        <w:adjustRightInd w:val="0"/>
        <w:ind w:firstLine="851"/>
        <w:rPr>
          <w:bCs/>
          <w:color w:val="FF0000"/>
        </w:rPr>
      </w:pPr>
      <w:r>
        <w:rPr>
          <w:bCs/>
          <w:iCs/>
          <w:color w:val="FF0000"/>
          <w:szCs w:val="28"/>
        </w:rPr>
        <w:t>7</w:t>
      </w:r>
      <w:r w:rsidR="009D6789" w:rsidRPr="009D6789">
        <w:rPr>
          <w:bCs/>
          <w:iCs/>
          <w:color w:val="FF0000"/>
          <w:szCs w:val="28"/>
        </w:rPr>
        <w:t xml:space="preserve">. К настоящим Правилам требования к предельным размерам земельных участков, установленные в настоящем пункте, не распространяются на отношения, связанные с образованием земельных участков и возникновением права собственности на объекты недвижимости, возникшие до </w:t>
      </w:r>
      <w:r w:rsidR="003B63CB">
        <w:rPr>
          <w:bCs/>
          <w:iCs/>
          <w:color w:val="FF0000"/>
          <w:szCs w:val="28"/>
        </w:rPr>
        <w:t>___.___</w:t>
      </w:r>
      <w:r w:rsidR="009D6789" w:rsidRPr="009D6789">
        <w:rPr>
          <w:bCs/>
          <w:iCs/>
          <w:color w:val="FF0000"/>
          <w:szCs w:val="28"/>
        </w:rPr>
        <w:t>.2025 года.</w:t>
      </w:r>
    </w:p>
    <w:p w14:paraId="0548A8B6" w14:textId="77777777" w:rsidR="009D6789" w:rsidRPr="00E449E3" w:rsidRDefault="009D6789" w:rsidP="009D6789">
      <w:pPr>
        <w:spacing w:before="240"/>
        <w:ind w:firstLine="851"/>
        <w:rPr>
          <w:b/>
          <w:i/>
          <w:iCs/>
          <w:szCs w:val="28"/>
        </w:rPr>
      </w:pPr>
      <w:r w:rsidRPr="00E449E3">
        <w:rPr>
          <w:b/>
          <w:i/>
          <w:szCs w:val="28"/>
        </w:rPr>
        <w:lastRenderedPageBreak/>
        <w:t>Размещение объектов недвижимости, размещение которых предусмотрено видами условно разрешенного использования не должно причинять вред окружающей среде и санитарному благополучию, причинять существенного неудобства жителям.</w:t>
      </w:r>
    </w:p>
    <w:p w14:paraId="4F7CF71A" w14:textId="77777777" w:rsidR="009D6789" w:rsidRPr="00E449E3" w:rsidRDefault="009D6789" w:rsidP="009D6789">
      <w:pPr>
        <w:spacing w:before="240"/>
        <w:ind w:firstLine="851"/>
        <w:rPr>
          <w:b/>
          <w:i/>
          <w:iCs/>
          <w:szCs w:val="28"/>
        </w:rPr>
      </w:pPr>
      <w:r w:rsidRPr="00E449E3">
        <w:rPr>
          <w:b/>
          <w:i/>
          <w:iCs/>
          <w:szCs w:val="28"/>
        </w:rPr>
        <w:t xml:space="preserve">Требования к противопожарным расстояниям между зданиями, сооружениями и строениями определяются </w:t>
      </w:r>
      <w:proofErr w:type="gramStart"/>
      <w:r w:rsidRPr="00E449E3">
        <w:rPr>
          <w:b/>
          <w:i/>
          <w:iCs/>
          <w:szCs w:val="28"/>
        </w:rPr>
        <w:t>согласно</w:t>
      </w:r>
      <w:proofErr w:type="gramEnd"/>
      <w:r w:rsidRPr="00E449E3">
        <w:rPr>
          <w:b/>
          <w:i/>
          <w:iCs/>
          <w:szCs w:val="28"/>
        </w:rPr>
        <w:t xml:space="preserve"> действующего законодательства.</w:t>
      </w:r>
    </w:p>
    <w:p w14:paraId="08208800" w14:textId="77777777" w:rsidR="00977772" w:rsidRDefault="009D6789" w:rsidP="009D6789">
      <w:pPr>
        <w:ind w:firstLine="851"/>
        <w:rPr>
          <w:b/>
          <w:i/>
          <w:szCs w:val="28"/>
        </w:rPr>
      </w:pPr>
      <w:r w:rsidRPr="00E449E3">
        <w:rPr>
          <w:b/>
          <w:i/>
          <w:szCs w:val="28"/>
        </w:rPr>
        <w:t>Предельные (минимальные и (или) максимальные) размеры земельных участков и предельные параметры разрешенного строител</w:t>
      </w:r>
      <w:r w:rsidRPr="00E449E3">
        <w:rPr>
          <w:b/>
          <w:i/>
          <w:szCs w:val="28"/>
        </w:rPr>
        <w:t>ь</w:t>
      </w:r>
      <w:r w:rsidRPr="00E449E3">
        <w:rPr>
          <w:b/>
          <w:i/>
          <w:szCs w:val="28"/>
        </w:rPr>
        <w:t>ства, реконструкции объектов капитального строительства, для случаев непредусмотренных Правилами, устанавливаются в соответствии с законами и нормативно-техническими документами, принятыми органами государственной власти РФ, субъектов РФ, органами местного самоуправления, а также техническим регламентами.</w:t>
      </w:r>
    </w:p>
    <w:p w14:paraId="0EF81E12" w14:textId="77777777" w:rsidR="00211671" w:rsidRDefault="00211671" w:rsidP="009D6789">
      <w:pPr>
        <w:ind w:firstLine="851"/>
        <w:rPr>
          <w:b/>
          <w:i/>
          <w:szCs w:val="28"/>
        </w:rPr>
      </w:pPr>
    </w:p>
    <w:p w14:paraId="6BD4D827" w14:textId="77777777" w:rsidR="00211671" w:rsidRPr="00977772" w:rsidRDefault="00211671" w:rsidP="009D6789">
      <w:pPr>
        <w:ind w:firstLine="851"/>
        <w:rPr>
          <w:b/>
          <w:i/>
          <w:szCs w:val="28"/>
        </w:rPr>
      </w:pPr>
    </w:p>
    <w:p w14:paraId="02E9BC46" w14:textId="2273E5F5" w:rsidR="001B009A" w:rsidRDefault="001B009A" w:rsidP="003509D6">
      <w:pPr>
        <w:pStyle w:val="3"/>
      </w:pPr>
      <w:bookmarkStart w:id="263" w:name="_Toc212200364"/>
      <w:r w:rsidRPr="001C4636">
        <w:t>Статья 2</w:t>
      </w:r>
      <w:r w:rsidR="001B30AA" w:rsidRPr="001C4636">
        <w:t>4</w:t>
      </w:r>
      <w:r w:rsidRPr="001C4636">
        <w:t>.2 Градостроительные регламенты. Общественно–деловые зоны.</w:t>
      </w:r>
      <w:bookmarkEnd w:id="258"/>
      <w:bookmarkEnd w:id="263"/>
    </w:p>
    <w:p w14:paraId="50CA6F78" w14:textId="77777777" w:rsidR="004B00DF" w:rsidRPr="003B63CB" w:rsidRDefault="004B00DF" w:rsidP="004B00DF">
      <w:r w:rsidRPr="003B63CB">
        <w:t>В состав общественно-деловых зон могут включаться:</w:t>
      </w:r>
    </w:p>
    <w:p w14:paraId="012322AB" w14:textId="77777777" w:rsidR="004B00DF" w:rsidRPr="003B63CB" w:rsidRDefault="004B00DF" w:rsidP="004B00DF">
      <w:r w:rsidRPr="003B63CB">
        <w:t xml:space="preserve">1) зоны делового, общественного и коммерческого назначения; </w:t>
      </w:r>
    </w:p>
    <w:p w14:paraId="3BF5A5F4" w14:textId="77777777" w:rsidR="004B00DF" w:rsidRPr="003B63CB" w:rsidRDefault="004B00DF" w:rsidP="004B00DF">
      <w:r w:rsidRPr="003B63CB">
        <w:t xml:space="preserve">2) зоны размещения объектов социального и коммунально-бытового назначения; </w:t>
      </w:r>
    </w:p>
    <w:p w14:paraId="59EC6572" w14:textId="77777777" w:rsidR="004B00DF" w:rsidRPr="003B63CB" w:rsidRDefault="004B00DF" w:rsidP="004B00DF">
      <w:r w:rsidRPr="003B63CB">
        <w:t xml:space="preserve">3) зоны обслуживания объектов, необходимых для осуществления производственной и предпринимательской деятельности; </w:t>
      </w:r>
    </w:p>
    <w:p w14:paraId="5CFCA99E" w14:textId="77777777" w:rsidR="004B00DF" w:rsidRPr="003B63CB" w:rsidRDefault="004B00DF" w:rsidP="004B00DF">
      <w:r w:rsidRPr="003B63CB">
        <w:t xml:space="preserve">4) общественно-деловые зоны иных видов. </w:t>
      </w:r>
    </w:p>
    <w:p w14:paraId="6403FF1E" w14:textId="7A55BB1E" w:rsidR="004B00DF" w:rsidRPr="003B63CB" w:rsidRDefault="004B00DF" w:rsidP="004B00DF">
      <w:r w:rsidRPr="003B63CB">
        <w:t xml:space="preserve"> </w:t>
      </w:r>
      <w:proofErr w:type="gramStart"/>
      <w:r w:rsidRPr="003B63CB">
        <w:t>Общественно-деловые зоны предназначены для размещения объектов здравоохранения, культуры, торговли, общественного питания, социал</w:t>
      </w:r>
      <w:r w:rsidRPr="003B63CB">
        <w:t>ь</w:t>
      </w:r>
      <w:r w:rsidRPr="003B63CB">
        <w:t>ного и коммунально-бытового назначения, предпринимательской деятельности, объектов среднего профессионального и высшего образования, адм</w:t>
      </w:r>
      <w:r w:rsidRPr="003B63CB">
        <w:t>и</w:t>
      </w:r>
      <w:r w:rsidRPr="003B63CB">
        <w:t>нистративных, научно-исследовательских учреждений, культовых зданий, стоянок автомобильного транспорта, объектов делового, финансового назначения, объектов, необходимых для функционирования таких объектов и обеспечения жизнедеятельности человека (в том числе зданий пожа</w:t>
      </w:r>
      <w:r w:rsidRPr="003B63CB">
        <w:t>р</w:t>
      </w:r>
      <w:r w:rsidRPr="003B63CB">
        <w:t xml:space="preserve">ных депо). </w:t>
      </w:r>
      <w:proofErr w:type="gramEnd"/>
    </w:p>
    <w:p w14:paraId="5BE88645" w14:textId="6B050A65" w:rsidR="00D605CB" w:rsidRPr="00220450" w:rsidRDefault="00D605CB" w:rsidP="00220450">
      <w:pPr>
        <w:rPr>
          <w:b/>
          <w:u w:val="single"/>
        </w:rPr>
      </w:pPr>
      <w:bookmarkStart w:id="264" w:name="_Toc99956879"/>
      <w:bookmarkStart w:id="265" w:name="_Toc104893769"/>
      <w:bookmarkStart w:id="266" w:name="_Toc120564401"/>
      <w:r w:rsidRPr="00220450">
        <w:rPr>
          <w:b/>
          <w:u w:val="single"/>
        </w:rPr>
        <w:t>О</w:t>
      </w:r>
      <w:r w:rsidR="00735FA2" w:rsidRPr="00220450">
        <w:rPr>
          <w:b/>
          <w:u w:val="single"/>
        </w:rPr>
        <w:t>Д</w:t>
      </w:r>
      <w:r w:rsidR="00211671">
        <w:rPr>
          <w:b/>
          <w:u w:val="single"/>
        </w:rPr>
        <w:t>.1</w:t>
      </w:r>
      <w:r w:rsidRPr="00220450">
        <w:rPr>
          <w:b/>
          <w:u w:val="single"/>
        </w:rPr>
        <w:t xml:space="preserve">  </w:t>
      </w:r>
      <w:bookmarkEnd w:id="264"/>
      <w:bookmarkEnd w:id="265"/>
      <w:bookmarkEnd w:id="266"/>
      <w:r w:rsidR="00211671" w:rsidRPr="00211671">
        <w:rPr>
          <w:b/>
          <w:u w:val="single"/>
        </w:rPr>
        <w:t>Многофункциональная общественно-деловая зона</w:t>
      </w:r>
    </w:p>
    <w:p w14:paraId="0273F1CB" w14:textId="77777777" w:rsidR="001B009A" w:rsidRPr="00DD5A99" w:rsidRDefault="007A32CE" w:rsidP="003476B7">
      <w:pPr>
        <w:rPr>
          <w:bCs/>
        </w:rPr>
      </w:pPr>
      <w:r w:rsidRPr="00DD5A99">
        <w:rPr>
          <w:bCs/>
        </w:rPr>
        <w:t>Общественно-деловые зоны предназначены для размещения объектов здравоохранения, культуры, торговли, общественного питания, социал</w:t>
      </w:r>
      <w:r w:rsidRPr="00DD5A99">
        <w:rPr>
          <w:bCs/>
        </w:rPr>
        <w:t>ь</w:t>
      </w:r>
      <w:r w:rsidRPr="00DD5A99">
        <w:rPr>
          <w:bCs/>
        </w:rPr>
        <w:t>ного и коммунально-бытового назначения, предпринимательской деятельности, объектов среднего профессионального и высшего профессионального образования, административных, научно-исследовательских учреждений, культовых зданий, стоянок автомобильного транспорта, объектов делового, финансового назначения, иных объектов, связанных с обеспечением жизнедеятельности граждан и обеспеченных пространственной доступностью для МГН.</w:t>
      </w:r>
    </w:p>
    <w:p w14:paraId="350FB25E" w14:textId="4F973E8C" w:rsidR="007A32CE" w:rsidRDefault="007A32CE" w:rsidP="003476B7">
      <w:pPr>
        <w:rPr>
          <w:b/>
          <w:bCs/>
          <w:strike/>
          <w:color w:val="FF0000"/>
        </w:rPr>
      </w:pPr>
    </w:p>
    <w:p w14:paraId="4B24AE22" w14:textId="77777777" w:rsidR="00066914" w:rsidRDefault="00066914" w:rsidP="003476B7">
      <w:pPr>
        <w:rPr>
          <w:b/>
          <w:bCs/>
          <w:strike/>
          <w:color w:val="FF0000"/>
        </w:rPr>
      </w:pPr>
    </w:p>
    <w:p w14:paraId="59392A83" w14:textId="77777777" w:rsidR="00066914" w:rsidRDefault="00066914" w:rsidP="003476B7">
      <w:pPr>
        <w:rPr>
          <w:b/>
          <w:bCs/>
          <w:strike/>
          <w:color w:val="FF0000"/>
        </w:rPr>
      </w:pPr>
    </w:p>
    <w:p w14:paraId="0120CD78" w14:textId="77777777" w:rsidR="00066914" w:rsidRPr="004B00DF" w:rsidRDefault="00066914" w:rsidP="003476B7">
      <w:pPr>
        <w:rPr>
          <w:b/>
          <w:bCs/>
          <w:strike/>
          <w:color w:val="FF0000"/>
        </w:rPr>
      </w:pPr>
    </w:p>
    <w:tbl>
      <w:tblPr>
        <w:tblW w:w="15451" w:type="dxa"/>
        <w:tblInd w:w="108"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1696"/>
        <w:gridCol w:w="6087"/>
        <w:gridCol w:w="864"/>
        <w:gridCol w:w="1418"/>
        <w:gridCol w:w="1559"/>
        <w:gridCol w:w="2122"/>
        <w:gridCol w:w="1705"/>
      </w:tblGrid>
      <w:tr w:rsidR="001B009A" w:rsidRPr="00667395" w14:paraId="2C5EBE39" w14:textId="77777777" w:rsidTr="00E45261">
        <w:trPr>
          <w:trHeight w:val="589"/>
        </w:trPr>
        <w:tc>
          <w:tcPr>
            <w:tcW w:w="1696" w:type="dxa"/>
            <w:vMerge w:val="restart"/>
            <w:tcBorders>
              <w:top w:val="single" w:sz="4" w:space="0" w:color="auto"/>
              <w:right w:val="single" w:sz="4" w:space="0" w:color="auto"/>
            </w:tcBorders>
          </w:tcPr>
          <w:p w14:paraId="363A8DC7" w14:textId="77777777" w:rsidR="001B009A" w:rsidRPr="00667395" w:rsidRDefault="001B009A" w:rsidP="00BA255C">
            <w:pPr>
              <w:ind w:firstLine="0"/>
              <w:jc w:val="center"/>
              <w:rPr>
                <w:b/>
                <w:bCs/>
                <w:sz w:val="22"/>
                <w:szCs w:val="22"/>
              </w:rPr>
            </w:pPr>
            <w:r w:rsidRPr="00667395">
              <w:rPr>
                <w:b/>
                <w:bCs/>
                <w:sz w:val="22"/>
                <w:szCs w:val="22"/>
              </w:rPr>
              <w:lastRenderedPageBreak/>
              <w:t>Основные в</w:t>
            </w:r>
            <w:r w:rsidRPr="00667395">
              <w:rPr>
                <w:b/>
                <w:bCs/>
                <w:sz w:val="22"/>
                <w:szCs w:val="22"/>
              </w:rPr>
              <w:t>и</w:t>
            </w:r>
            <w:r w:rsidRPr="00667395">
              <w:rPr>
                <w:b/>
                <w:bCs/>
                <w:sz w:val="22"/>
                <w:szCs w:val="22"/>
              </w:rPr>
              <w:t>ды разреше</w:t>
            </w:r>
            <w:r w:rsidRPr="00667395">
              <w:rPr>
                <w:b/>
                <w:bCs/>
                <w:sz w:val="22"/>
                <w:szCs w:val="22"/>
              </w:rPr>
              <w:t>н</w:t>
            </w:r>
            <w:r w:rsidRPr="00667395">
              <w:rPr>
                <w:b/>
                <w:bCs/>
                <w:sz w:val="22"/>
                <w:szCs w:val="22"/>
              </w:rPr>
              <w:t>ного испол</w:t>
            </w:r>
            <w:r w:rsidRPr="00667395">
              <w:rPr>
                <w:b/>
                <w:bCs/>
                <w:sz w:val="22"/>
                <w:szCs w:val="22"/>
              </w:rPr>
              <w:t>ь</w:t>
            </w:r>
            <w:r w:rsidRPr="00667395">
              <w:rPr>
                <w:b/>
                <w:bCs/>
                <w:sz w:val="22"/>
                <w:szCs w:val="22"/>
              </w:rPr>
              <w:t>зования з</w:t>
            </w:r>
            <w:r w:rsidRPr="00667395">
              <w:rPr>
                <w:b/>
                <w:bCs/>
                <w:sz w:val="22"/>
                <w:szCs w:val="22"/>
              </w:rPr>
              <w:t>е</w:t>
            </w:r>
            <w:r w:rsidRPr="00667395">
              <w:rPr>
                <w:b/>
                <w:bCs/>
                <w:sz w:val="22"/>
                <w:szCs w:val="22"/>
              </w:rPr>
              <w:t>мельного участка*</w:t>
            </w:r>
          </w:p>
        </w:tc>
        <w:tc>
          <w:tcPr>
            <w:tcW w:w="6087" w:type="dxa"/>
            <w:vMerge w:val="restart"/>
            <w:tcBorders>
              <w:top w:val="single" w:sz="4" w:space="0" w:color="auto"/>
              <w:left w:val="single" w:sz="4" w:space="0" w:color="auto"/>
              <w:right w:val="single" w:sz="4" w:space="0" w:color="auto"/>
            </w:tcBorders>
          </w:tcPr>
          <w:p w14:paraId="7F5DDCA9" w14:textId="77777777" w:rsidR="001B009A" w:rsidRPr="00667395" w:rsidRDefault="001B009A" w:rsidP="00BA255C">
            <w:pPr>
              <w:ind w:firstLine="0"/>
              <w:jc w:val="center"/>
              <w:rPr>
                <w:b/>
                <w:bCs/>
                <w:sz w:val="22"/>
                <w:szCs w:val="22"/>
              </w:rPr>
            </w:pPr>
            <w:r w:rsidRPr="00667395">
              <w:rPr>
                <w:b/>
                <w:bCs/>
                <w:sz w:val="22"/>
                <w:szCs w:val="22"/>
              </w:rPr>
              <w:t>Описание вида разрешенного использования земельного участка**</w:t>
            </w:r>
          </w:p>
        </w:tc>
        <w:tc>
          <w:tcPr>
            <w:tcW w:w="864" w:type="dxa"/>
            <w:vMerge w:val="restart"/>
            <w:tcBorders>
              <w:top w:val="single" w:sz="4" w:space="0" w:color="auto"/>
              <w:left w:val="single" w:sz="4" w:space="0" w:color="auto"/>
            </w:tcBorders>
            <w:textDirection w:val="btLr"/>
          </w:tcPr>
          <w:p w14:paraId="4EE749A3" w14:textId="77777777" w:rsidR="001B009A" w:rsidRPr="00667395" w:rsidRDefault="001B009A" w:rsidP="00BA255C">
            <w:pPr>
              <w:ind w:left="113" w:right="113" w:firstLine="0"/>
              <w:jc w:val="center"/>
              <w:rPr>
                <w:b/>
                <w:bCs/>
                <w:sz w:val="22"/>
                <w:szCs w:val="22"/>
              </w:rPr>
            </w:pPr>
            <w:r w:rsidRPr="00667395">
              <w:rPr>
                <w:b/>
                <w:bCs/>
                <w:sz w:val="22"/>
                <w:szCs w:val="22"/>
              </w:rPr>
              <w:t>Код (числ</w:t>
            </w:r>
            <w:r w:rsidRPr="00667395">
              <w:rPr>
                <w:b/>
                <w:bCs/>
                <w:sz w:val="22"/>
                <w:szCs w:val="22"/>
              </w:rPr>
              <w:t>о</w:t>
            </w:r>
            <w:r w:rsidRPr="00667395">
              <w:rPr>
                <w:b/>
                <w:bCs/>
                <w:sz w:val="22"/>
                <w:szCs w:val="22"/>
              </w:rPr>
              <w:t>вое об</w:t>
            </w:r>
            <w:r w:rsidRPr="00667395">
              <w:rPr>
                <w:b/>
                <w:bCs/>
                <w:sz w:val="22"/>
                <w:szCs w:val="22"/>
              </w:rPr>
              <w:t>о</w:t>
            </w:r>
            <w:r w:rsidRPr="00667395">
              <w:rPr>
                <w:b/>
                <w:bCs/>
                <w:sz w:val="22"/>
                <w:szCs w:val="22"/>
              </w:rPr>
              <w:t>зн</w:t>
            </w:r>
            <w:r w:rsidRPr="00667395">
              <w:rPr>
                <w:b/>
                <w:bCs/>
                <w:sz w:val="22"/>
                <w:szCs w:val="22"/>
              </w:rPr>
              <w:t>а</w:t>
            </w:r>
            <w:r w:rsidRPr="00667395">
              <w:rPr>
                <w:b/>
                <w:bCs/>
                <w:sz w:val="22"/>
                <w:szCs w:val="22"/>
              </w:rPr>
              <w:t>ч</w:t>
            </w:r>
            <w:r w:rsidRPr="00667395">
              <w:rPr>
                <w:b/>
                <w:bCs/>
                <w:sz w:val="22"/>
                <w:szCs w:val="22"/>
              </w:rPr>
              <w:t>е</w:t>
            </w:r>
            <w:r w:rsidRPr="00667395">
              <w:rPr>
                <w:b/>
                <w:bCs/>
                <w:sz w:val="22"/>
                <w:szCs w:val="22"/>
              </w:rPr>
              <w:t>ние) вида ра</w:t>
            </w:r>
            <w:r w:rsidRPr="00667395">
              <w:rPr>
                <w:b/>
                <w:bCs/>
                <w:sz w:val="22"/>
                <w:szCs w:val="22"/>
              </w:rPr>
              <w:t>з</w:t>
            </w:r>
            <w:r w:rsidRPr="00667395">
              <w:rPr>
                <w:b/>
                <w:bCs/>
                <w:sz w:val="22"/>
                <w:szCs w:val="22"/>
              </w:rPr>
              <w:t>р</w:t>
            </w:r>
            <w:r w:rsidRPr="00667395">
              <w:rPr>
                <w:b/>
                <w:bCs/>
                <w:sz w:val="22"/>
                <w:szCs w:val="22"/>
              </w:rPr>
              <w:t>е</w:t>
            </w:r>
            <w:r w:rsidRPr="00667395">
              <w:rPr>
                <w:b/>
                <w:bCs/>
                <w:sz w:val="22"/>
                <w:szCs w:val="22"/>
              </w:rPr>
              <w:t>шенного и</w:t>
            </w:r>
            <w:r w:rsidRPr="00667395">
              <w:rPr>
                <w:b/>
                <w:bCs/>
                <w:sz w:val="22"/>
                <w:szCs w:val="22"/>
              </w:rPr>
              <w:t>с</w:t>
            </w:r>
            <w:r w:rsidRPr="00667395">
              <w:rPr>
                <w:b/>
                <w:bCs/>
                <w:sz w:val="22"/>
                <w:szCs w:val="22"/>
              </w:rPr>
              <w:t>польз</w:t>
            </w:r>
            <w:r w:rsidRPr="00667395">
              <w:rPr>
                <w:b/>
                <w:bCs/>
                <w:sz w:val="22"/>
                <w:szCs w:val="22"/>
              </w:rPr>
              <w:t>о</w:t>
            </w:r>
            <w:r w:rsidRPr="00667395">
              <w:rPr>
                <w:b/>
                <w:bCs/>
                <w:sz w:val="22"/>
                <w:szCs w:val="22"/>
              </w:rPr>
              <w:t>в</w:t>
            </w:r>
            <w:r w:rsidRPr="00667395">
              <w:rPr>
                <w:b/>
                <w:bCs/>
                <w:sz w:val="22"/>
                <w:szCs w:val="22"/>
              </w:rPr>
              <w:t>а</w:t>
            </w:r>
            <w:r w:rsidRPr="00667395">
              <w:rPr>
                <w:b/>
                <w:bCs/>
                <w:sz w:val="22"/>
                <w:szCs w:val="22"/>
              </w:rPr>
              <w:t>ния з</w:t>
            </w:r>
            <w:r w:rsidRPr="00667395">
              <w:rPr>
                <w:b/>
                <w:bCs/>
                <w:sz w:val="22"/>
                <w:szCs w:val="22"/>
              </w:rPr>
              <w:t>е</w:t>
            </w:r>
            <w:r w:rsidRPr="00667395">
              <w:rPr>
                <w:b/>
                <w:bCs/>
                <w:sz w:val="22"/>
                <w:szCs w:val="22"/>
              </w:rPr>
              <w:t>мельного участка***</w:t>
            </w:r>
          </w:p>
        </w:tc>
        <w:tc>
          <w:tcPr>
            <w:tcW w:w="6804" w:type="dxa"/>
            <w:gridSpan w:val="4"/>
            <w:tcBorders>
              <w:top w:val="single" w:sz="4" w:space="0" w:color="auto"/>
              <w:left w:val="single" w:sz="4" w:space="0" w:color="auto"/>
              <w:bottom w:val="single" w:sz="4" w:space="0" w:color="auto"/>
            </w:tcBorders>
          </w:tcPr>
          <w:p w14:paraId="1A00D100" w14:textId="77777777" w:rsidR="001B009A" w:rsidRPr="00667395" w:rsidRDefault="001B009A" w:rsidP="00BA255C">
            <w:pPr>
              <w:ind w:firstLine="0"/>
              <w:jc w:val="center"/>
              <w:rPr>
                <w:b/>
                <w:bCs/>
                <w:sz w:val="22"/>
                <w:szCs w:val="22"/>
              </w:rPr>
            </w:pPr>
            <w:r w:rsidRPr="00667395">
              <w:rPr>
                <w:b/>
                <w:bCs/>
                <w:sz w:val="22"/>
                <w:szCs w:val="22"/>
              </w:rPr>
              <w:t>Значение предельных размеров земельных участков и предел</w:t>
            </w:r>
            <w:r w:rsidRPr="00667395">
              <w:rPr>
                <w:b/>
                <w:bCs/>
                <w:sz w:val="22"/>
                <w:szCs w:val="22"/>
              </w:rPr>
              <w:t>ь</w:t>
            </w:r>
            <w:r w:rsidRPr="00667395">
              <w:rPr>
                <w:b/>
                <w:bCs/>
                <w:sz w:val="22"/>
                <w:szCs w:val="22"/>
              </w:rPr>
              <w:t>ных параметров разрешенного строительства, реконструкции объектов капитального строительства</w:t>
            </w:r>
          </w:p>
        </w:tc>
      </w:tr>
      <w:tr w:rsidR="001B009A" w:rsidRPr="00667395" w14:paraId="73B568C7" w14:textId="77777777" w:rsidTr="00EB1B9C">
        <w:trPr>
          <w:cantSplit/>
          <w:trHeight w:val="1134"/>
        </w:trPr>
        <w:tc>
          <w:tcPr>
            <w:tcW w:w="1696" w:type="dxa"/>
            <w:vMerge/>
            <w:tcBorders>
              <w:bottom w:val="single" w:sz="4" w:space="0" w:color="auto"/>
              <w:right w:val="single" w:sz="4" w:space="0" w:color="auto"/>
            </w:tcBorders>
          </w:tcPr>
          <w:p w14:paraId="49B466A6" w14:textId="77777777" w:rsidR="001B009A" w:rsidRPr="00667395" w:rsidRDefault="001B009A" w:rsidP="00BA255C">
            <w:pPr>
              <w:ind w:firstLine="0"/>
              <w:jc w:val="center"/>
              <w:rPr>
                <w:b/>
                <w:bCs/>
                <w:sz w:val="22"/>
                <w:szCs w:val="22"/>
              </w:rPr>
            </w:pPr>
          </w:p>
        </w:tc>
        <w:tc>
          <w:tcPr>
            <w:tcW w:w="6087" w:type="dxa"/>
            <w:vMerge/>
            <w:tcBorders>
              <w:left w:val="single" w:sz="4" w:space="0" w:color="auto"/>
              <w:bottom w:val="single" w:sz="4" w:space="0" w:color="auto"/>
              <w:right w:val="single" w:sz="4" w:space="0" w:color="auto"/>
            </w:tcBorders>
          </w:tcPr>
          <w:p w14:paraId="28D2D542" w14:textId="77777777" w:rsidR="001B009A" w:rsidRPr="00667395" w:rsidRDefault="001B009A" w:rsidP="00BA255C">
            <w:pPr>
              <w:ind w:firstLine="0"/>
              <w:jc w:val="center"/>
              <w:rPr>
                <w:b/>
                <w:bCs/>
                <w:sz w:val="22"/>
                <w:szCs w:val="22"/>
              </w:rPr>
            </w:pPr>
          </w:p>
        </w:tc>
        <w:tc>
          <w:tcPr>
            <w:tcW w:w="864" w:type="dxa"/>
            <w:vMerge/>
            <w:tcBorders>
              <w:left w:val="single" w:sz="4" w:space="0" w:color="auto"/>
              <w:bottom w:val="single" w:sz="4" w:space="0" w:color="auto"/>
            </w:tcBorders>
          </w:tcPr>
          <w:p w14:paraId="3B4C0E7B" w14:textId="77777777" w:rsidR="001B009A" w:rsidRPr="00667395" w:rsidRDefault="001B009A" w:rsidP="00BA255C">
            <w:pPr>
              <w:ind w:firstLine="0"/>
              <w:jc w:val="center"/>
              <w:rPr>
                <w:b/>
                <w:bCs/>
                <w:sz w:val="22"/>
                <w:szCs w:val="22"/>
              </w:rPr>
            </w:pPr>
          </w:p>
        </w:tc>
        <w:tc>
          <w:tcPr>
            <w:tcW w:w="1418" w:type="dxa"/>
            <w:tcBorders>
              <w:top w:val="single" w:sz="4" w:space="0" w:color="auto"/>
              <w:left w:val="single" w:sz="4" w:space="0" w:color="auto"/>
              <w:bottom w:val="single" w:sz="4" w:space="0" w:color="auto"/>
            </w:tcBorders>
            <w:vAlign w:val="center"/>
          </w:tcPr>
          <w:p w14:paraId="6FD465CA" w14:textId="77777777" w:rsidR="001B009A" w:rsidRPr="00667395" w:rsidRDefault="001B009A" w:rsidP="00BA255C">
            <w:pPr>
              <w:ind w:firstLine="0"/>
              <w:jc w:val="center"/>
              <w:rPr>
                <w:b/>
                <w:bCs/>
                <w:sz w:val="22"/>
                <w:szCs w:val="22"/>
              </w:rPr>
            </w:pPr>
            <w:r w:rsidRPr="00667395">
              <w:rPr>
                <w:b/>
                <w:bCs/>
                <w:sz w:val="22"/>
                <w:szCs w:val="22"/>
              </w:rPr>
              <w:t>Предел</w:t>
            </w:r>
            <w:r w:rsidRPr="00667395">
              <w:rPr>
                <w:b/>
                <w:bCs/>
                <w:sz w:val="22"/>
                <w:szCs w:val="22"/>
              </w:rPr>
              <w:t>ь</w:t>
            </w:r>
            <w:r w:rsidRPr="00667395">
              <w:rPr>
                <w:b/>
                <w:bCs/>
                <w:sz w:val="22"/>
                <w:szCs w:val="22"/>
              </w:rPr>
              <w:t>ные (м</w:t>
            </w:r>
            <w:r w:rsidRPr="00667395">
              <w:rPr>
                <w:b/>
                <w:bCs/>
                <w:sz w:val="22"/>
                <w:szCs w:val="22"/>
              </w:rPr>
              <w:t>и</w:t>
            </w:r>
            <w:r w:rsidRPr="00667395">
              <w:rPr>
                <w:b/>
                <w:bCs/>
                <w:sz w:val="22"/>
                <w:szCs w:val="22"/>
              </w:rPr>
              <w:t>нимальные и (или) макс</w:t>
            </w:r>
            <w:r w:rsidRPr="00667395">
              <w:rPr>
                <w:b/>
                <w:bCs/>
                <w:sz w:val="22"/>
                <w:szCs w:val="22"/>
              </w:rPr>
              <w:t>и</w:t>
            </w:r>
            <w:r w:rsidRPr="00667395">
              <w:rPr>
                <w:b/>
                <w:bCs/>
                <w:sz w:val="22"/>
                <w:szCs w:val="22"/>
              </w:rPr>
              <w:t>мальны</w:t>
            </w:r>
            <w:r w:rsidR="00667395" w:rsidRPr="00667395">
              <w:rPr>
                <w:b/>
                <w:bCs/>
                <w:sz w:val="22"/>
                <w:szCs w:val="22"/>
              </w:rPr>
              <w:t xml:space="preserve">е) размеры земельных участков, </w:t>
            </w:r>
            <w:proofErr w:type="spellStart"/>
            <w:r w:rsidRPr="00667395">
              <w:rPr>
                <w:b/>
                <w:bCs/>
                <w:sz w:val="22"/>
                <w:szCs w:val="22"/>
              </w:rPr>
              <w:t>кв</w:t>
            </w:r>
            <w:proofErr w:type="gramStart"/>
            <w:r w:rsidRPr="00667395">
              <w:rPr>
                <w:b/>
                <w:bCs/>
                <w:sz w:val="22"/>
                <w:szCs w:val="22"/>
              </w:rPr>
              <w:t>.м</w:t>
            </w:r>
            <w:proofErr w:type="spellEnd"/>
            <w:proofErr w:type="gramEnd"/>
          </w:p>
        </w:tc>
        <w:tc>
          <w:tcPr>
            <w:tcW w:w="1559" w:type="dxa"/>
            <w:tcBorders>
              <w:top w:val="single" w:sz="4" w:space="0" w:color="auto"/>
              <w:left w:val="single" w:sz="4" w:space="0" w:color="auto"/>
              <w:bottom w:val="single" w:sz="4" w:space="0" w:color="auto"/>
            </w:tcBorders>
            <w:vAlign w:val="center"/>
          </w:tcPr>
          <w:p w14:paraId="4251DFCF" w14:textId="77777777" w:rsidR="001B009A" w:rsidRPr="00667395" w:rsidRDefault="001B009A" w:rsidP="00BA255C">
            <w:pPr>
              <w:ind w:firstLine="0"/>
              <w:jc w:val="center"/>
              <w:rPr>
                <w:b/>
                <w:bCs/>
                <w:sz w:val="22"/>
                <w:szCs w:val="22"/>
              </w:rPr>
            </w:pPr>
            <w:r w:rsidRPr="00667395">
              <w:rPr>
                <w:b/>
                <w:bCs/>
                <w:sz w:val="22"/>
                <w:szCs w:val="22"/>
              </w:rPr>
              <w:t>Предельное количество этажей или предельная высота зд</w:t>
            </w:r>
            <w:r w:rsidRPr="00667395">
              <w:rPr>
                <w:b/>
                <w:bCs/>
                <w:sz w:val="22"/>
                <w:szCs w:val="22"/>
              </w:rPr>
              <w:t>а</w:t>
            </w:r>
            <w:r w:rsidRPr="00667395">
              <w:rPr>
                <w:b/>
                <w:bCs/>
                <w:sz w:val="22"/>
                <w:szCs w:val="22"/>
              </w:rPr>
              <w:t>ний, стро</w:t>
            </w:r>
            <w:r w:rsidRPr="00667395">
              <w:rPr>
                <w:b/>
                <w:bCs/>
                <w:sz w:val="22"/>
                <w:szCs w:val="22"/>
              </w:rPr>
              <w:t>е</w:t>
            </w:r>
            <w:r w:rsidRPr="00667395">
              <w:rPr>
                <w:b/>
                <w:bCs/>
                <w:sz w:val="22"/>
                <w:szCs w:val="22"/>
              </w:rPr>
              <w:t>ний, соор</w:t>
            </w:r>
            <w:r w:rsidRPr="00667395">
              <w:rPr>
                <w:b/>
                <w:bCs/>
                <w:sz w:val="22"/>
                <w:szCs w:val="22"/>
              </w:rPr>
              <w:t>у</w:t>
            </w:r>
            <w:r w:rsidRPr="00667395">
              <w:rPr>
                <w:b/>
                <w:bCs/>
                <w:sz w:val="22"/>
                <w:szCs w:val="22"/>
              </w:rPr>
              <w:t>жений</w:t>
            </w:r>
          </w:p>
        </w:tc>
        <w:tc>
          <w:tcPr>
            <w:tcW w:w="2122" w:type="dxa"/>
            <w:tcBorders>
              <w:top w:val="single" w:sz="4" w:space="0" w:color="auto"/>
              <w:left w:val="single" w:sz="4" w:space="0" w:color="auto"/>
              <w:bottom w:val="single" w:sz="4" w:space="0" w:color="auto"/>
            </w:tcBorders>
          </w:tcPr>
          <w:p w14:paraId="5A03D18E" w14:textId="77777777" w:rsidR="001B009A" w:rsidRPr="00667395" w:rsidRDefault="001B009A" w:rsidP="00BA255C">
            <w:pPr>
              <w:ind w:firstLine="0"/>
              <w:jc w:val="center"/>
              <w:rPr>
                <w:b/>
                <w:bCs/>
                <w:sz w:val="22"/>
                <w:szCs w:val="22"/>
              </w:rPr>
            </w:pPr>
            <w:r w:rsidRPr="00667395">
              <w:rPr>
                <w:b/>
                <w:bCs/>
                <w:sz w:val="22"/>
                <w:szCs w:val="22"/>
              </w:rPr>
              <w:t>Минимальные о</w:t>
            </w:r>
            <w:r w:rsidRPr="00667395">
              <w:rPr>
                <w:b/>
                <w:bCs/>
                <w:sz w:val="22"/>
                <w:szCs w:val="22"/>
              </w:rPr>
              <w:t>т</w:t>
            </w:r>
            <w:r w:rsidRPr="00667395">
              <w:rPr>
                <w:b/>
                <w:bCs/>
                <w:sz w:val="22"/>
                <w:szCs w:val="22"/>
              </w:rPr>
              <w:t>ступы от границ земельных учас</w:t>
            </w:r>
            <w:r w:rsidRPr="00667395">
              <w:rPr>
                <w:b/>
                <w:bCs/>
                <w:sz w:val="22"/>
                <w:szCs w:val="22"/>
              </w:rPr>
              <w:t>т</w:t>
            </w:r>
            <w:r w:rsidRPr="00667395">
              <w:rPr>
                <w:b/>
                <w:bCs/>
                <w:sz w:val="22"/>
                <w:szCs w:val="22"/>
              </w:rPr>
              <w:t>ков в целях опр</w:t>
            </w:r>
            <w:r w:rsidRPr="00667395">
              <w:rPr>
                <w:b/>
                <w:bCs/>
                <w:sz w:val="22"/>
                <w:szCs w:val="22"/>
              </w:rPr>
              <w:t>е</w:t>
            </w:r>
            <w:r w:rsidRPr="00667395">
              <w:rPr>
                <w:b/>
                <w:bCs/>
                <w:sz w:val="22"/>
                <w:szCs w:val="22"/>
              </w:rPr>
              <w:t>деления мест д</w:t>
            </w:r>
            <w:r w:rsidRPr="00667395">
              <w:rPr>
                <w:b/>
                <w:bCs/>
                <w:sz w:val="22"/>
                <w:szCs w:val="22"/>
              </w:rPr>
              <w:t>о</w:t>
            </w:r>
            <w:r w:rsidRPr="00667395">
              <w:rPr>
                <w:b/>
                <w:bCs/>
                <w:sz w:val="22"/>
                <w:szCs w:val="22"/>
              </w:rPr>
              <w:t>пустимого разм</w:t>
            </w:r>
            <w:r w:rsidRPr="00667395">
              <w:rPr>
                <w:b/>
                <w:bCs/>
                <w:sz w:val="22"/>
                <w:szCs w:val="22"/>
              </w:rPr>
              <w:t>е</w:t>
            </w:r>
            <w:r w:rsidRPr="00667395">
              <w:rPr>
                <w:b/>
                <w:bCs/>
                <w:sz w:val="22"/>
                <w:szCs w:val="22"/>
              </w:rPr>
              <w:t>щения зданий, строений, соор</w:t>
            </w:r>
            <w:r w:rsidRPr="00667395">
              <w:rPr>
                <w:b/>
                <w:bCs/>
                <w:sz w:val="22"/>
                <w:szCs w:val="22"/>
              </w:rPr>
              <w:t>у</w:t>
            </w:r>
            <w:r w:rsidRPr="00667395">
              <w:rPr>
                <w:b/>
                <w:bCs/>
                <w:sz w:val="22"/>
                <w:szCs w:val="22"/>
              </w:rPr>
              <w:t>жений, за пред</w:t>
            </w:r>
            <w:r w:rsidRPr="00667395">
              <w:rPr>
                <w:b/>
                <w:bCs/>
                <w:sz w:val="22"/>
                <w:szCs w:val="22"/>
              </w:rPr>
              <w:t>е</w:t>
            </w:r>
            <w:r w:rsidRPr="00667395">
              <w:rPr>
                <w:b/>
                <w:bCs/>
                <w:sz w:val="22"/>
                <w:szCs w:val="22"/>
              </w:rPr>
              <w:t>лами которых з</w:t>
            </w:r>
            <w:r w:rsidRPr="00667395">
              <w:rPr>
                <w:b/>
                <w:bCs/>
                <w:sz w:val="22"/>
                <w:szCs w:val="22"/>
              </w:rPr>
              <w:t>а</w:t>
            </w:r>
            <w:r w:rsidRPr="00667395">
              <w:rPr>
                <w:b/>
                <w:bCs/>
                <w:sz w:val="22"/>
                <w:szCs w:val="22"/>
              </w:rPr>
              <w:t>прещено стро</w:t>
            </w:r>
            <w:r w:rsidRPr="00667395">
              <w:rPr>
                <w:b/>
                <w:bCs/>
                <w:sz w:val="22"/>
                <w:szCs w:val="22"/>
              </w:rPr>
              <w:t>и</w:t>
            </w:r>
            <w:r w:rsidRPr="00667395">
              <w:rPr>
                <w:b/>
                <w:bCs/>
                <w:sz w:val="22"/>
                <w:szCs w:val="22"/>
              </w:rPr>
              <w:t>тельство зданий, строений, соор</w:t>
            </w:r>
            <w:r w:rsidRPr="00667395">
              <w:rPr>
                <w:b/>
                <w:bCs/>
                <w:sz w:val="22"/>
                <w:szCs w:val="22"/>
              </w:rPr>
              <w:t>у</w:t>
            </w:r>
            <w:r w:rsidRPr="00667395">
              <w:rPr>
                <w:b/>
                <w:bCs/>
                <w:sz w:val="22"/>
                <w:szCs w:val="22"/>
              </w:rPr>
              <w:t xml:space="preserve">жений, </w:t>
            </w:r>
            <w:proofErr w:type="gramStart"/>
            <w:r w:rsidRPr="00667395">
              <w:rPr>
                <w:b/>
                <w:bCs/>
                <w:sz w:val="22"/>
                <w:szCs w:val="22"/>
              </w:rPr>
              <w:t>м</w:t>
            </w:r>
            <w:proofErr w:type="gramEnd"/>
          </w:p>
        </w:tc>
        <w:tc>
          <w:tcPr>
            <w:tcW w:w="1705" w:type="dxa"/>
            <w:tcBorders>
              <w:top w:val="single" w:sz="4" w:space="0" w:color="auto"/>
              <w:left w:val="single" w:sz="4" w:space="0" w:color="auto"/>
              <w:bottom w:val="single" w:sz="4" w:space="0" w:color="auto"/>
            </w:tcBorders>
          </w:tcPr>
          <w:p w14:paraId="5F8B07C1" w14:textId="77777777" w:rsidR="001B009A" w:rsidRPr="00667395" w:rsidRDefault="001B009A" w:rsidP="00BA255C">
            <w:pPr>
              <w:ind w:firstLine="0"/>
              <w:jc w:val="center"/>
              <w:rPr>
                <w:b/>
                <w:bCs/>
                <w:sz w:val="22"/>
                <w:szCs w:val="22"/>
              </w:rPr>
            </w:pPr>
            <w:r w:rsidRPr="00667395">
              <w:rPr>
                <w:b/>
                <w:bCs/>
                <w:sz w:val="22"/>
                <w:szCs w:val="22"/>
              </w:rPr>
              <w:t>Максимал</w:t>
            </w:r>
            <w:r w:rsidRPr="00667395">
              <w:rPr>
                <w:b/>
                <w:bCs/>
                <w:sz w:val="22"/>
                <w:szCs w:val="22"/>
              </w:rPr>
              <w:t>ь</w:t>
            </w:r>
            <w:r w:rsidRPr="00667395">
              <w:rPr>
                <w:b/>
                <w:bCs/>
                <w:sz w:val="22"/>
                <w:szCs w:val="22"/>
              </w:rPr>
              <w:t>ный процент застройки в границах з</w:t>
            </w:r>
            <w:r w:rsidRPr="00667395">
              <w:rPr>
                <w:b/>
                <w:bCs/>
                <w:sz w:val="22"/>
                <w:szCs w:val="22"/>
              </w:rPr>
              <w:t>е</w:t>
            </w:r>
            <w:r w:rsidRPr="00667395">
              <w:rPr>
                <w:b/>
                <w:bCs/>
                <w:sz w:val="22"/>
                <w:szCs w:val="22"/>
              </w:rPr>
              <w:t>мельного участка, опр</w:t>
            </w:r>
            <w:r w:rsidRPr="00667395">
              <w:rPr>
                <w:b/>
                <w:bCs/>
                <w:sz w:val="22"/>
                <w:szCs w:val="22"/>
              </w:rPr>
              <w:t>е</w:t>
            </w:r>
            <w:r w:rsidRPr="00667395">
              <w:rPr>
                <w:b/>
                <w:bCs/>
                <w:sz w:val="22"/>
                <w:szCs w:val="22"/>
              </w:rPr>
              <w:t>деляемый как отношение суммарной площади з</w:t>
            </w:r>
            <w:r w:rsidRPr="00667395">
              <w:rPr>
                <w:b/>
                <w:bCs/>
                <w:sz w:val="22"/>
                <w:szCs w:val="22"/>
              </w:rPr>
              <w:t>е</w:t>
            </w:r>
            <w:r w:rsidRPr="00667395">
              <w:rPr>
                <w:b/>
                <w:bCs/>
                <w:sz w:val="22"/>
                <w:szCs w:val="22"/>
              </w:rPr>
              <w:t>мельного участка, кот</w:t>
            </w:r>
            <w:r w:rsidRPr="00667395">
              <w:rPr>
                <w:b/>
                <w:bCs/>
                <w:sz w:val="22"/>
                <w:szCs w:val="22"/>
              </w:rPr>
              <w:t>о</w:t>
            </w:r>
            <w:r w:rsidRPr="00667395">
              <w:rPr>
                <w:b/>
                <w:bCs/>
                <w:sz w:val="22"/>
                <w:szCs w:val="22"/>
              </w:rPr>
              <w:t>рая может быть застро</w:t>
            </w:r>
            <w:r w:rsidRPr="00667395">
              <w:rPr>
                <w:b/>
                <w:bCs/>
                <w:sz w:val="22"/>
                <w:szCs w:val="22"/>
              </w:rPr>
              <w:t>е</w:t>
            </w:r>
            <w:r w:rsidRPr="00667395">
              <w:rPr>
                <w:b/>
                <w:bCs/>
                <w:sz w:val="22"/>
                <w:szCs w:val="22"/>
              </w:rPr>
              <w:t>на, ко всей площади з</w:t>
            </w:r>
            <w:r w:rsidRPr="00667395">
              <w:rPr>
                <w:b/>
                <w:bCs/>
                <w:sz w:val="22"/>
                <w:szCs w:val="22"/>
              </w:rPr>
              <w:t>е</w:t>
            </w:r>
            <w:r w:rsidRPr="00667395">
              <w:rPr>
                <w:b/>
                <w:bCs/>
                <w:sz w:val="22"/>
                <w:szCs w:val="22"/>
              </w:rPr>
              <w:t>мельного участка, %</w:t>
            </w:r>
          </w:p>
        </w:tc>
      </w:tr>
      <w:tr w:rsidR="001B009A" w:rsidRPr="00667395" w14:paraId="620AFE05" w14:textId="77777777" w:rsidTr="001B009A">
        <w:trPr>
          <w:tblHeader/>
        </w:trPr>
        <w:tc>
          <w:tcPr>
            <w:tcW w:w="1696" w:type="dxa"/>
            <w:tcBorders>
              <w:top w:val="single" w:sz="4" w:space="0" w:color="auto"/>
              <w:bottom w:val="single" w:sz="4" w:space="0" w:color="auto"/>
              <w:right w:val="single" w:sz="4" w:space="0" w:color="auto"/>
            </w:tcBorders>
          </w:tcPr>
          <w:p w14:paraId="11818931" w14:textId="77777777" w:rsidR="001B009A" w:rsidRPr="00667395" w:rsidRDefault="001B009A" w:rsidP="00BA255C">
            <w:pPr>
              <w:ind w:firstLine="0"/>
              <w:jc w:val="center"/>
              <w:rPr>
                <w:b/>
                <w:bCs/>
                <w:sz w:val="22"/>
                <w:szCs w:val="22"/>
              </w:rPr>
            </w:pPr>
            <w:r w:rsidRPr="00667395">
              <w:rPr>
                <w:b/>
                <w:bCs/>
                <w:sz w:val="22"/>
                <w:szCs w:val="22"/>
              </w:rPr>
              <w:t>1</w:t>
            </w:r>
          </w:p>
        </w:tc>
        <w:tc>
          <w:tcPr>
            <w:tcW w:w="6087" w:type="dxa"/>
            <w:tcBorders>
              <w:top w:val="single" w:sz="4" w:space="0" w:color="auto"/>
              <w:left w:val="single" w:sz="4" w:space="0" w:color="auto"/>
              <w:bottom w:val="single" w:sz="4" w:space="0" w:color="auto"/>
              <w:right w:val="single" w:sz="4" w:space="0" w:color="auto"/>
            </w:tcBorders>
          </w:tcPr>
          <w:p w14:paraId="3178C9AF" w14:textId="77777777" w:rsidR="001B009A" w:rsidRPr="00667395" w:rsidRDefault="001B009A" w:rsidP="00BA255C">
            <w:pPr>
              <w:ind w:firstLine="0"/>
              <w:jc w:val="center"/>
              <w:rPr>
                <w:b/>
                <w:bCs/>
                <w:sz w:val="22"/>
                <w:szCs w:val="22"/>
              </w:rPr>
            </w:pPr>
            <w:r w:rsidRPr="00667395">
              <w:rPr>
                <w:b/>
                <w:bCs/>
                <w:sz w:val="22"/>
                <w:szCs w:val="22"/>
              </w:rPr>
              <w:t>2</w:t>
            </w:r>
          </w:p>
        </w:tc>
        <w:tc>
          <w:tcPr>
            <w:tcW w:w="864" w:type="dxa"/>
            <w:tcBorders>
              <w:top w:val="single" w:sz="4" w:space="0" w:color="auto"/>
              <w:left w:val="single" w:sz="4" w:space="0" w:color="auto"/>
              <w:bottom w:val="single" w:sz="4" w:space="0" w:color="auto"/>
            </w:tcBorders>
          </w:tcPr>
          <w:p w14:paraId="01DE10D9" w14:textId="77777777" w:rsidR="001B009A" w:rsidRPr="00667395" w:rsidRDefault="001B009A" w:rsidP="00BA255C">
            <w:pPr>
              <w:ind w:firstLine="0"/>
              <w:jc w:val="center"/>
              <w:rPr>
                <w:b/>
                <w:bCs/>
                <w:sz w:val="22"/>
                <w:szCs w:val="22"/>
              </w:rPr>
            </w:pPr>
            <w:r w:rsidRPr="00667395">
              <w:rPr>
                <w:b/>
                <w:bCs/>
                <w:sz w:val="22"/>
                <w:szCs w:val="22"/>
              </w:rPr>
              <w:t>3</w:t>
            </w:r>
          </w:p>
        </w:tc>
        <w:tc>
          <w:tcPr>
            <w:tcW w:w="1418" w:type="dxa"/>
            <w:tcBorders>
              <w:top w:val="single" w:sz="4" w:space="0" w:color="auto"/>
              <w:left w:val="single" w:sz="4" w:space="0" w:color="auto"/>
              <w:bottom w:val="single" w:sz="4" w:space="0" w:color="auto"/>
            </w:tcBorders>
          </w:tcPr>
          <w:p w14:paraId="3F39193E" w14:textId="77777777" w:rsidR="001B009A" w:rsidRPr="00667395" w:rsidRDefault="001B009A" w:rsidP="00BA255C">
            <w:pPr>
              <w:ind w:firstLine="0"/>
              <w:jc w:val="center"/>
              <w:rPr>
                <w:b/>
                <w:bCs/>
                <w:sz w:val="22"/>
                <w:szCs w:val="22"/>
              </w:rPr>
            </w:pPr>
            <w:r w:rsidRPr="00667395">
              <w:rPr>
                <w:b/>
                <w:bCs/>
                <w:sz w:val="22"/>
                <w:szCs w:val="22"/>
              </w:rPr>
              <w:t>4</w:t>
            </w:r>
          </w:p>
        </w:tc>
        <w:tc>
          <w:tcPr>
            <w:tcW w:w="1559" w:type="dxa"/>
            <w:tcBorders>
              <w:top w:val="single" w:sz="4" w:space="0" w:color="auto"/>
              <w:left w:val="single" w:sz="4" w:space="0" w:color="auto"/>
              <w:bottom w:val="single" w:sz="4" w:space="0" w:color="auto"/>
            </w:tcBorders>
          </w:tcPr>
          <w:p w14:paraId="0C8A3326" w14:textId="77777777" w:rsidR="001B009A" w:rsidRPr="00667395" w:rsidRDefault="001B009A" w:rsidP="00BA255C">
            <w:pPr>
              <w:ind w:firstLine="0"/>
              <w:jc w:val="center"/>
              <w:rPr>
                <w:b/>
                <w:bCs/>
                <w:sz w:val="22"/>
                <w:szCs w:val="22"/>
              </w:rPr>
            </w:pPr>
            <w:r w:rsidRPr="00667395">
              <w:rPr>
                <w:b/>
                <w:bCs/>
                <w:sz w:val="22"/>
                <w:szCs w:val="22"/>
              </w:rPr>
              <w:t>5</w:t>
            </w:r>
          </w:p>
        </w:tc>
        <w:tc>
          <w:tcPr>
            <w:tcW w:w="2122" w:type="dxa"/>
            <w:tcBorders>
              <w:top w:val="single" w:sz="4" w:space="0" w:color="auto"/>
              <w:left w:val="single" w:sz="4" w:space="0" w:color="auto"/>
              <w:bottom w:val="single" w:sz="4" w:space="0" w:color="auto"/>
            </w:tcBorders>
          </w:tcPr>
          <w:p w14:paraId="2CD8F832" w14:textId="77777777" w:rsidR="001B009A" w:rsidRPr="00667395" w:rsidRDefault="001B009A" w:rsidP="00BA255C">
            <w:pPr>
              <w:ind w:firstLine="0"/>
              <w:jc w:val="center"/>
              <w:rPr>
                <w:b/>
                <w:bCs/>
                <w:sz w:val="22"/>
                <w:szCs w:val="22"/>
              </w:rPr>
            </w:pPr>
            <w:r w:rsidRPr="00667395">
              <w:rPr>
                <w:b/>
                <w:bCs/>
                <w:sz w:val="22"/>
                <w:szCs w:val="22"/>
              </w:rPr>
              <w:t>6</w:t>
            </w:r>
          </w:p>
        </w:tc>
        <w:tc>
          <w:tcPr>
            <w:tcW w:w="1705" w:type="dxa"/>
            <w:tcBorders>
              <w:top w:val="single" w:sz="4" w:space="0" w:color="auto"/>
              <w:left w:val="single" w:sz="4" w:space="0" w:color="auto"/>
              <w:bottom w:val="single" w:sz="4" w:space="0" w:color="auto"/>
            </w:tcBorders>
          </w:tcPr>
          <w:p w14:paraId="1AB66345" w14:textId="77777777" w:rsidR="001B009A" w:rsidRPr="00667395" w:rsidRDefault="001B009A" w:rsidP="00BA255C">
            <w:pPr>
              <w:ind w:firstLine="0"/>
              <w:jc w:val="center"/>
              <w:rPr>
                <w:b/>
                <w:bCs/>
                <w:sz w:val="22"/>
                <w:szCs w:val="22"/>
              </w:rPr>
            </w:pPr>
            <w:r w:rsidRPr="00667395">
              <w:rPr>
                <w:b/>
                <w:bCs/>
                <w:sz w:val="22"/>
                <w:szCs w:val="22"/>
              </w:rPr>
              <w:t>7</w:t>
            </w:r>
          </w:p>
        </w:tc>
      </w:tr>
      <w:tr w:rsidR="001B009A" w:rsidRPr="00667395" w14:paraId="1AB88690" w14:textId="77777777" w:rsidTr="001B009A">
        <w:tc>
          <w:tcPr>
            <w:tcW w:w="1696" w:type="dxa"/>
            <w:tcBorders>
              <w:top w:val="single" w:sz="4" w:space="0" w:color="auto"/>
              <w:bottom w:val="single" w:sz="4" w:space="0" w:color="auto"/>
              <w:right w:val="single" w:sz="4" w:space="0" w:color="auto"/>
            </w:tcBorders>
          </w:tcPr>
          <w:p w14:paraId="5ABFE93F" w14:textId="77777777" w:rsidR="001B009A" w:rsidRPr="00667395" w:rsidRDefault="001B009A" w:rsidP="00BA255C">
            <w:pPr>
              <w:ind w:firstLine="0"/>
              <w:jc w:val="center"/>
              <w:rPr>
                <w:bCs/>
                <w:sz w:val="22"/>
                <w:szCs w:val="22"/>
              </w:rPr>
            </w:pPr>
            <w:r w:rsidRPr="00667395">
              <w:rPr>
                <w:bCs/>
                <w:sz w:val="22"/>
                <w:szCs w:val="22"/>
              </w:rPr>
              <w:t>Социальное обслуживание</w:t>
            </w:r>
          </w:p>
        </w:tc>
        <w:tc>
          <w:tcPr>
            <w:tcW w:w="6087" w:type="dxa"/>
            <w:tcBorders>
              <w:top w:val="single" w:sz="4" w:space="0" w:color="auto"/>
              <w:left w:val="single" w:sz="4" w:space="0" w:color="auto"/>
              <w:bottom w:val="single" w:sz="4" w:space="0" w:color="auto"/>
              <w:right w:val="single" w:sz="4" w:space="0" w:color="auto"/>
            </w:tcBorders>
          </w:tcPr>
          <w:p w14:paraId="0F63F127" w14:textId="77777777" w:rsidR="001B009A" w:rsidRPr="00667395" w:rsidRDefault="001B009A" w:rsidP="00BA255C">
            <w:pPr>
              <w:ind w:firstLine="0"/>
              <w:jc w:val="center"/>
              <w:rPr>
                <w:bCs/>
                <w:sz w:val="22"/>
                <w:szCs w:val="22"/>
              </w:rPr>
            </w:pPr>
            <w:r w:rsidRPr="00667395">
              <w:rPr>
                <w:bCs/>
                <w:sz w:val="22"/>
                <w:szCs w:val="22"/>
              </w:rPr>
              <w:t>Размещение зданий, предназначенных для оказания гражд</w:t>
            </w:r>
            <w:r w:rsidRPr="00667395">
              <w:rPr>
                <w:bCs/>
                <w:sz w:val="22"/>
                <w:szCs w:val="22"/>
              </w:rPr>
              <w:t>а</w:t>
            </w:r>
            <w:r w:rsidRPr="00667395">
              <w:rPr>
                <w:bCs/>
                <w:sz w:val="22"/>
                <w:szCs w:val="22"/>
              </w:rPr>
              <w:t>нам социальной помощи. Содержание данного вида разр</w:t>
            </w:r>
            <w:r w:rsidRPr="00667395">
              <w:rPr>
                <w:bCs/>
                <w:sz w:val="22"/>
                <w:szCs w:val="22"/>
              </w:rPr>
              <w:t>е</w:t>
            </w:r>
            <w:r w:rsidRPr="00667395">
              <w:rPr>
                <w:bCs/>
                <w:sz w:val="22"/>
                <w:szCs w:val="22"/>
              </w:rPr>
              <w:t xml:space="preserve">шенного использования включает в себя содержание видов разрешенного использования с </w:t>
            </w:r>
            <w:hyperlink w:anchor="Par211" w:tooltip="3.2.1" w:history="1">
              <w:r w:rsidRPr="00667395">
                <w:rPr>
                  <w:rStyle w:val="afa"/>
                  <w:bCs/>
                  <w:color w:val="auto"/>
                  <w:sz w:val="22"/>
                  <w:szCs w:val="22"/>
                </w:rPr>
                <w:t>кодами 3.2.1</w:t>
              </w:r>
            </w:hyperlink>
            <w:r w:rsidRPr="00667395">
              <w:rPr>
                <w:bCs/>
                <w:sz w:val="22"/>
                <w:szCs w:val="22"/>
              </w:rPr>
              <w:t xml:space="preserve"> - </w:t>
            </w:r>
            <w:hyperlink w:anchor="Par224" w:tooltip="3.2.4" w:history="1">
              <w:r w:rsidRPr="00667395">
                <w:rPr>
                  <w:rStyle w:val="afa"/>
                  <w:bCs/>
                  <w:color w:val="auto"/>
                  <w:sz w:val="22"/>
                  <w:szCs w:val="22"/>
                </w:rPr>
                <w:t>3.2.4</w:t>
              </w:r>
            </w:hyperlink>
          </w:p>
        </w:tc>
        <w:tc>
          <w:tcPr>
            <w:tcW w:w="864" w:type="dxa"/>
            <w:tcBorders>
              <w:top w:val="single" w:sz="4" w:space="0" w:color="auto"/>
              <w:left w:val="single" w:sz="4" w:space="0" w:color="auto"/>
              <w:bottom w:val="single" w:sz="4" w:space="0" w:color="auto"/>
            </w:tcBorders>
          </w:tcPr>
          <w:p w14:paraId="082721CA" w14:textId="77777777" w:rsidR="001B009A" w:rsidRPr="00667395" w:rsidRDefault="001B009A" w:rsidP="00BA255C">
            <w:pPr>
              <w:ind w:firstLine="0"/>
              <w:jc w:val="center"/>
              <w:rPr>
                <w:bCs/>
                <w:sz w:val="22"/>
                <w:szCs w:val="22"/>
              </w:rPr>
            </w:pPr>
            <w:r w:rsidRPr="00667395">
              <w:rPr>
                <w:bCs/>
                <w:sz w:val="22"/>
                <w:szCs w:val="22"/>
              </w:rPr>
              <w:t>3.2</w:t>
            </w:r>
          </w:p>
        </w:tc>
        <w:tc>
          <w:tcPr>
            <w:tcW w:w="1418" w:type="dxa"/>
            <w:tcBorders>
              <w:top w:val="single" w:sz="4" w:space="0" w:color="auto"/>
              <w:left w:val="single" w:sz="4" w:space="0" w:color="auto"/>
              <w:bottom w:val="single" w:sz="4" w:space="0" w:color="auto"/>
            </w:tcBorders>
          </w:tcPr>
          <w:p w14:paraId="6047F3D5" w14:textId="77777777" w:rsidR="001B009A" w:rsidRPr="00667395" w:rsidRDefault="001B009A" w:rsidP="00BA255C">
            <w:pPr>
              <w:ind w:firstLine="0"/>
              <w:jc w:val="center"/>
              <w:rPr>
                <w:bCs/>
                <w:sz w:val="22"/>
                <w:szCs w:val="22"/>
              </w:rPr>
            </w:pPr>
            <w:r w:rsidRPr="00667395">
              <w:rPr>
                <w:bCs/>
                <w:sz w:val="22"/>
                <w:szCs w:val="22"/>
              </w:rPr>
              <w:t>Минимал</w:t>
            </w:r>
            <w:r w:rsidRPr="00667395">
              <w:rPr>
                <w:bCs/>
                <w:sz w:val="22"/>
                <w:szCs w:val="22"/>
              </w:rPr>
              <w:t>ь</w:t>
            </w:r>
            <w:r w:rsidRPr="00667395">
              <w:rPr>
                <w:bCs/>
                <w:sz w:val="22"/>
                <w:szCs w:val="22"/>
              </w:rPr>
              <w:t>ная площадь – 600</w:t>
            </w:r>
          </w:p>
          <w:p w14:paraId="43622E16" w14:textId="77777777" w:rsidR="001B009A" w:rsidRPr="00667395" w:rsidRDefault="001B009A" w:rsidP="00BA255C">
            <w:pPr>
              <w:ind w:firstLine="0"/>
              <w:jc w:val="center"/>
              <w:rPr>
                <w:bCs/>
                <w:sz w:val="22"/>
                <w:szCs w:val="22"/>
              </w:rPr>
            </w:pPr>
            <w:r w:rsidRPr="00667395">
              <w:rPr>
                <w:bCs/>
                <w:sz w:val="22"/>
                <w:szCs w:val="22"/>
              </w:rPr>
              <w:t>Максимал</w:t>
            </w:r>
            <w:r w:rsidRPr="00667395">
              <w:rPr>
                <w:bCs/>
                <w:sz w:val="22"/>
                <w:szCs w:val="22"/>
              </w:rPr>
              <w:t>ь</w:t>
            </w:r>
            <w:r w:rsidRPr="00667395">
              <w:rPr>
                <w:bCs/>
                <w:sz w:val="22"/>
                <w:szCs w:val="22"/>
              </w:rPr>
              <w:t>ная площадь – 5000</w:t>
            </w:r>
          </w:p>
        </w:tc>
        <w:tc>
          <w:tcPr>
            <w:tcW w:w="1559" w:type="dxa"/>
            <w:tcBorders>
              <w:top w:val="single" w:sz="4" w:space="0" w:color="auto"/>
              <w:left w:val="single" w:sz="4" w:space="0" w:color="auto"/>
              <w:bottom w:val="single" w:sz="4" w:space="0" w:color="auto"/>
            </w:tcBorders>
          </w:tcPr>
          <w:p w14:paraId="288ED790" w14:textId="77777777" w:rsidR="001B009A" w:rsidRPr="00667395" w:rsidRDefault="001B009A" w:rsidP="00BA255C">
            <w:pPr>
              <w:ind w:firstLine="0"/>
              <w:jc w:val="center"/>
              <w:rPr>
                <w:bCs/>
                <w:sz w:val="22"/>
                <w:szCs w:val="22"/>
              </w:rPr>
            </w:pPr>
            <w:r w:rsidRPr="00667395">
              <w:rPr>
                <w:bCs/>
                <w:sz w:val="22"/>
                <w:szCs w:val="22"/>
              </w:rPr>
              <w:t>Максимал</w:t>
            </w:r>
            <w:r w:rsidRPr="00667395">
              <w:rPr>
                <w:bCs/>
                <w:sz w:val="22"/>
                <w:szCs w:val="22"/>
              </w:rPr>
              <w:t>ь</w:t>
            </w:r>
            <w:r w:rsidRPr="00667395">
              <w:rPr>
                <w:bCs/>
                <w:sz w:val="22"/>
                <w:szCs w:val="22"/>
              </w:rPr>
              <w:t>ное колич</w:t>
            </w:r>
            <w:r w:rsidRPr="00667395">
              <w:rPr>
                <w:bCs/>
                <w:sz w:val="22"/>
                <w:szCs w:val="22"/>
              </w:rPr>
              <w:t>е</w:t>
            </w:r>
            <w:r w:rsidRPr="00667395">
              <w:rPr>
                <w:bCs/>
                <w:sz w:val="22"/>
                <w:szCs w:val="22"/>
              </w:rPr>
              <w:t>ство этажей - 4</w:t>
            </w:r>
          </w:p>
          <w:p w14:paraId="0AF0736D" w14:textId="77777777" w:rsidR="001B009A" w:rsidRPr="00667395" w:rsidRDefault="001B009A" w:rsidP="00BA255C">
            <w:pPr>
              <w:ind w:firstLine="0"/>
              <w:jc w:val="center"/>
              <w:rPr>
                <w:bCs/>
                <w:sz w:val="22"/>
                <w:szCs w:val="22"/>
              </w:rPr>
            </w:pPr>
          </w:p>
        </w:tc>
        <w:tc>
          <w:tcPr>
            <w:tcW w:w="2122" w:type="dxa"/>
            <w:tcBorders>
              <w:top w:val="single" w:sz="4" w:space="0" w:color="auto"/>
              <w:left w:val="single" w:sz="4" w:space="0" w:color="auto"/>
              <w:bottom w:val="single" w:sz="4" w:space="0" w:color="auto"/>
            </w:tcBorders>
          </w:tcPr>
          <w:p w14:paraId="4588D458" w14:textId="77777777" w:rsidR="001B009A" w:rsidRPr="00667395" w:rsidRDefault="007A32CE" w:rsidP="00BA255C">
            <w:pPr>
              <w:ind w:firstLine="0"/>
              <w:jc w:val="center"/>
              <w:rPr>
                <w:bCs/>
                <w:sz w:val="22"/>
                <w:szCs w:val="22"/>
              </w:rPr>
            </w:pPr>
            <w:r w:rsidRPr="00667395">
              <w:rPr>
                <w:bCs/>
                <w:sz w:val="22"/>
                <w:szCs w:val="22"/>
              </w:rPr>
              <w:t>5м</w:t>
            </w:r>
          </w:p>
        </w:tc>
        <w:tc>
          <w:tcPr>
            <w:tcW w:w="1705" w:type="dxa"/>
            <w:tcBorders>
              <w:top w:val="single" w:sz="4" w:space="0" w:color="auto"/>
              <w:left w:val="single" w:sz="4" w:space="0" w:color="auto"/>
              <w:bottom w:val="single" w:sz="4" w:space="0" w:color="auto"/>
            </w:tcBorders>
          </w:tcPr>
          <w:p w14:paraId="2D471334" w14:textId="77777777" w:rsidR="001B009A" w:rsidRPr="00667395" w:rsidRDefault="001B009A" w:rsidP="00BA255C">
            <w:pPr>
              <w:ind w:firstLine="0"/>
              <w:jc w:val="center"/>
              <w:rPr>
                <w:bCs/>
                <w:sz w:val="22"/>
                <w:szCs w:val="22"/>
              </w:rPr>
            </w:pPr>
            <w:r w:rsidRPr="00667395">
              <w:rPr>
                <w:bCs/>
                <w:sz w:val="22"/>
                <w:szCs w:val="22"/>
              </w:rPr>
              <w:t>70</w:t>
            </w:r>
          </w:p>
        </w:tc>
      </w:tr>
      <w:tr w:rsidR="001B009A" w:rsidRPr="00667395" w14:paraId="12281E1D" w14:textId="77777777" w:rsidTr="001B009A">
        <w:tc>
          <w:tcPr>
            <w:tcW w:w="1696" w:type="dxa"/>
            <w:tcBorders>
              <w:top w:val="single" w:sz="4" w:space="0" w:color="auto"/>
              <w:bottom w:val="single" w:sz="4" w:space="0" w:color="auto"/>
              <w:right w:val="single" w:sz="4" w:space="0" w:color="auto"/>
            </w:tcBorders>
          </w:tcPr>
          <w:p w14:paraId="340EFF88" w14:textId="77777777" w:rsidR="001B009A" w:rsidRPr="00667395" w:rsidRDefault="001B009A" w:rsidP="00BA255C">
            <w:pPr>
              <w:ind w:firstLine="0"/>
              <w:jc w:val="center"/>
              <w:rPr>
                <w:bCs/>
                <w:sz w:val="22"/>
                <w:szCs w:val="22"/>
              </w:rPr>
            </w:pPr>
            <w:r w:rsidRPr="00667395">
              <w:rPr>
                <w:bCs/>
                <w:sz w:val="22"/>
                <w:szCs w:val="22"/>
              </w:rPr>
              <w:t>Бытовое о</w:t>
            </w:r>
            <w:r w:rsidRPr="00667395">
              <w:rPr>
                <w:bCs/>
                <w:sz w:val="22"/>
                <w:szCs w:val="22"/>
              </w:rPr>
              <w:t>б</w:t>
            </w:r>
            <w:r w:rsidRPr="00667395">
              <w:rPr>
                <w:bCs/>
                <w:sz w:val="22"/>
                <w:szCs w:val="22"/>
              </w:rPr>
              <w:t>служивание</w:t>
            </w:r>
          </w:p>
        </w:tc>
        <w:tc>
          <w:tcPr>
            <w:tcW w:w="6087" w:type="dxa"/>
            <w:tcBorders>
              <w:top w:val="single" w:sz="4" w:space="0" w:color="auto"/>
              <w:left w:val="single" w:sz="4" w:space="0" w:color="auto"/>
              <w:bottom w:val="single" w:sz="4" w:space="0" w:color="auto"/>
              <w:right w:val="single" w:sz="4" w:space="0" w:color="auto"/>
            </w:tcBorders>
          </w:tcPr>
          <w:p w14:paraId="3E6DC73E" w14:textId="77777777" w:rsidR="001B009A" w:rsidRPr="00667395" w:rsidRDefault="001B009A" w:rsidP="00BA255C">
            <w:pPr>
              <w:ind w:firstLine="0"/>
              <w:jc w:val="center"/>
              <w:rPr>
                <w:bCs/>
                <w:sz w:val="22"/>
                <w:szCs w:val="22"/>
              </w:rPr>
            </w:pPr>
            <w:r w:rsidRPr="00667395">
              <w:rPr>
                <w:bCs/>
                <w:sz w:val="22"/>
                <w:szCs w:val="22"/>
              </w:rPr>
              <w:t>Размещение объектов капитального строительства, предн</w:t>
            </w:r>
            <w:r w:rsidRPr="00667395">
              <w:rPr>
                <w:bCs/>
                <w:sz w:val="22"/>
                <w:szCs w:val="22"/>
              </w:rPr>
              <w:t>а</w:t>
            </w:r>
            <w:r w:rsidRPr="00667395">
              <w:rPr>
                <w:bCs/>
                <w:sz w:val="22"/>
                <w:szCs w:val="22"/>
              </w:rPr>
              <w:t>значенных для оказания населению или организациям быт</w:t>
            </w:r>
            <w:r w:rsidRPr="00667395">
              <w:rPr>
                <w:bCs/>
                <w:sz w:val="22"/>
                <w:szCs w:val="22"/>
              </w:rPr>
              <w:t>о</w:t>
            </w:r>
            <w:r w:rsidRPr="00667395">
              <w:rPr>
                <w:bCs/>
                <w:sz w:val="22"/>
                <w:szCs w:val="22"/>
              </w:rPr>
              <w:t>вых услуг (мастерские мелкого ремонта, ателье, бани, пари</w:t>
            </w:r>
            <w:r w:rsidRPr="00667395">
              <w:rPr>
                <w:bCs/>
                <w:sz w:val="22"/>
                <w:szCs w:val="22"/>
              </w:rPr>
              <w:t>к</w:t>
            </w:r>
            <w:r w:rsidRPr="00667395">
              <w:rPr>
                <w:bCs/>
                <w:sz w:val="22"/>
                <w:szCs w:val="22"/>
              </w:rPr>
              <w:t>махерские, прачечные, химчистки, похоронные бюро)</w:t>
            </w:r>
          </w:p>
        </w:tc>
        <w:tc>
          <w:tcPr>
            <w:tcW w:w="864" w:type="dxa"/>
            <w:tcBorders>
              <w:top w:val="single" w:sz="4" w:space="0" w:color="auto"/>
              <w:left w:val="single" w:sz="4" w:space="0" w:color="auto"/>
              <w:bottom w:val="single" w:sz="4" w:space="0" w:color="auto"/>
            </w:tcBorders>
          </w:tcPr>
          <w:p w14:paraId="14817044" w14:textId="77777777" w:rsidR="001B009A" w:rsidRPr="00667395" w:rsidRDefault="001B009A" w:rsidP="00BA255C">
            <w:pPr>
              <w:ind w:firstLine="0"/>
              <w:jc w:val="center"/>
              <w:rPr>
                <w:bCs/>
                <w:sz w:val="22"/>
                <w:szCs w:val="22"/>
              </w:rPr>
            </w:pPr>
            <w:r w:rsidRPr="00667395">
              <w:rPr>
                <w:bCs/>
                <w:sz w:val="22"/>
                <w:szCs w:val="22"/>
              </w:rPr>
              <w:t>3.3</w:t>
            </w:r>
          </w:p>
        </w:tc>
        <w:tc>
          <w:tcPr>
            <w:tcW w:w="1418" w:type="dxa"/>
            <w:tcBorders>
              <w:top w:val="single" w:sz="4" w:space="0" w:color="auto"/>
              <w:left w:val="single" w:sz="4" w:space="0" w:color="auto"/>
              <w:bottom w:val="single" w:sz="4" w:space="0" w:color="auto"/>
            </w:tcBorders>
          </w:tcPr>
          <w:p w14:paraId="44BC92E8" w14:textId="77777777" w:rsidR="001B009A" w:rsidRPr="00667395" w:rsidRDefault="001B009A" w:rsidP="00BA255C">
            <w:pPr>
              <w:ind w:firstLine="0"/>
              <w:jc w:val="center"/>
              <w:rPr>
                <w:bCs/>
                <w:sz w:val="22"/>
                <w:szCs w:val="22"/>
              </w:rPr>
            </w:pPr>
            <w:r w:rsidRPr="00667395">
              <w:rPr>
                <w:bCs/>
                <w:sz w:val="22"/>
                <w:szCs w:val="22"/>
              </w:rPr>
              <w:t>Минимал</w:t>
            </w:r>
            <w:r w:rsidRPr="00667395">
              <w:rPr>
                <w:bCs/>
                <w:sz w:val="22"/>
                <w:szCs w:val="22"/>
              </w:rPr>
              <w:t>ь</w:t>
            </w:r>
            <w:r w:rsidRPr="00667395">
              <w:rPr>
                <w:bCs/>
                <w:sz w:val="22"/>
                <w:szCs w:val="22"/>
              </w:rPr>
              <w:t>ная площадь – 600</w:t>
            </w:r>
          </w:p>
          <w:p w14:paraId="115C9C96" w14:textId="77777777" w:rsidR="001B009A" w:rsidRPr="00667395" w:rsidRDefault="001B009A" w:rsidP="00BA255C">
            <w:pPr>
              <w:ind w:firstLine="0"/>
              <w:jc w:val="center"/>
              <w:rPr>
                <w:bCs/>
                <w:sz w:val="22"/>
                <w:szCs w:val="22"/>
              </w:rPr>
            </w:pPr>
            <w:r w:rsidRPr="00667395">
              <w:rPr>
                <w:bCs/>
                <w:sz w:val="22"/>
                <w:szCs w:val="22"/>
              </w:rPr>
              <w:t>Максимал</w:t>
            </w:r>
            <w:r w:rsidRPr="00667395">
              <w:rPr>
                <w:bCs/>
                <w:sz w:val="22"/>
                <w:szCs w:val="22"/>
              </w:rPr>
              <w:t>ь</w:t>
            </w:r>
            <w:r w:rsidRPr="00667395">
              <w:rPr>
                <w:bCs/>
                <w:sz w:val="22"/>
                <w:szCs w:val="22"/>
              </w:rPr>
              <w:t>ная площадь – 5000</w:t>
            </w:r>
          </w:p>
        </w:tc>
        <w:tc>
          <w:tcPr>
            <w:tcW w:w="1559" w:type="dxa"/>
            <w:tcBorders>
              <w:top w:val="single" w:sz="4" w:space="0" w:color="auto"/>
              <w:left w:val="single" w:sz="4" w:space="0" w:color="auto"/>
              <w:bottom w:val="single" w:sz="4" w:space="0" w:color="auto"/>
            </w:tcBorders>
          </w:tcPr>
          <w:p w14:paraId="28EFD2DA" w14:textId="77777777" w:rsidR="001B009A" w:rsidRPr="00667395" w:rsidRDefault="001B009A" w:rsidP="00BA255C">
            <w:pPr>
              <w:ind w:firstLine="0"/>
              <w:jc w:val="center"/>
              <w:rPr>
                <w:bCs/>
                <w:sz w:val="22"/>
                <w:szCs w:val="22"/>
              </w:rPr>
            </w:pPr>
            <w:r w:rsidRPr="00667395">
              <w:rPr>
                <w:bCs/>
                <w:sz w:val="22"/>
                <w:szCs w:val="22"/>
              </w:rPr>
              <w:t>Максимал</w:t>
            </w:r>
            <w:r w:rsidRPr="00667395">
              <w:rPr>
                <w:bCs/>
                <w:sz w:val="22"/>
                <w:szCs w:val="22"/>
              </w:rPr>
              <w:t>ь</w:t>
            </w:r>
            <w:r w:rsidRPr="00667395">
              <w:rPr>
                <w:bCs/>
                <w:sz w:val="22"/>
                <w:szCs w:val="22"/>
              </w:rPr>
              <w:t>ное колич</w:t>
            </w:r>
            <w:r w:rsidRPr="00667395">
              <w:rPr>
                <w:bCs/>
                <w:sz w:val="22"/>
                <w:szCs w:val="22"/>
              </w:rPr>
              <w:t>е</w:t>
            </w:r>
            <w:r w:rsidRPr="00667395">
              <w:rPr>
                <w:bCs/>
                <w:sz w:val="22"/>
                <w:szCs w:val="22"/>
              </w:rPr>
              <w:t>ство этажей - 4</w:t>
            </w:r>
          </w:p>
          <w:p w14:paraId="1378BD0E" w14:textId="77777777" w:rsidR="001B009A" w:rsidRPr="00667395" w:rsidRDefault="001B009A" w:rsidP="00BA255C">
            <w:pPr>
              <w:ind w:firstLine="0"/>
              <w:jc w:val="center"/>
              <w:rPr>
                <w:bCs/>
                <w:sz w:val="22"/>
                <w:szCs w:val="22"/>
              </w:rPr>
            </w:pPr>
          </w:p>
        </w:tc>
        <w:tc>
          <w:tcPr>
            <w:tcW w:w="2122" w:type="dxa"/>
            <w:tcBorders>
              <w:top w:val="single" w:sz="4" w:space="0" w:color="auto"/>
              <w:left w:val="single" w:sz="4" w:space="0" w:color="auto"/>
              <w:bottom w:val="single" w:sz="4" w:space="0" w:color="auto"/>
            </w:tcBorders>
          </w:tcPr>
          <w:p w14:paraId="19F97CFB" w14:textId="77777777" w:rsidR="001B009A" w:rsidRPr="00667395" w:rsidRDefault="007A32CE" w:rsidP="00BA255C">
            <w:pPr>
              <w:ind w:firstLine="0"/>
              <w:jc w:val="center"/>
              <w:rPr>
                <w:bCs/>
                <w:sz w:val="22"/>
                <w:szCs w:val="22"/>
              </w:rPr>
            </w:pPr>
            <w:r w:rsidRPr="00667395">
              <w:rPr>
                <w:bCs/>
                <w:sz w:val="22"/>
                <w:szCs w:val="22"/>
              </w:rPr>
              <w:t>5м</w:t>
            </w:r>
          </w:p>
        </w:tc>
        <w:tc>
          <w:tcPr>
            <w:tcW w:w="1705" w:type="dxa"/>
            <w:tcBorders>
              <w:top w:val="single" w:sz="4" w:space="0" w:color="auto"/>
              <w:left w:val="single" w:sz="4" w:space="0" w:color="auto"/>
              <w:bottom w:val="single" w:sz="4" w:space="0" w:color="auto"/>
            </w:tcBorders>
          </w:tcPr>
          <w:p w14:paraId="133C7A2F" w14:textId="77777777" w:rsidR="001B009A" w:rsidRPr="00667395" w:rsidRDefault="001B009A" w:rsidP="00BA255C">
            <w:pPr>
              <w:ind w:firstLine="0"/>
              <w:jc w:val="center"/>
              <w:rPr>
                <w:bCs/>
                <w:sz w:val="22"/>
                <w:szCs w:val="22"/>
              </w:rPr>
            </w:pPr>
            <w:r w:rsidRPr="00667395">
              <w:rPr>
                <w:bCs/>
                <w:sz w:val="22"/>
                <w:szCs w:val="22"/>
              </w:rPr>
              <w:t>70</w:t>
            </w:r>
          </w:p>
        </w:tc>
      </w:tr>
      <w:tr w:rsidR="001B009A" w:rsidRPr="00667395" w14:paraId="1B1443AC" w14:textId="77777777" w:rsidTr="001B009A">
        <w:tc>
          <w:tcPr>
            <w:tcW w:w="1696" w:type="dxa"/>
            <w:tcBorders>
              <w:top w:val="single" w:sz="4" w:space="0" w:color="auto"/>
              <w:bottom w:val="single" w:sz="4" w:space="0" w:color="auto"/>
              <w:right w:val="single" w:sz="4" w:space="0" w:color="auto"/>
            </w:tcBorders>
          </w:tcPr>
          <w:p w14:paraId="28180B7D" w14:textId="77777777" w:rsidR="001B009A" w:rsidRPr="00667395" w:rsidRDefault="001B009A" w:rsidP="00BA255C">
            <w:pPr>
              <w:ind w:firstLine="0"/>
              <w:jc w:val="center"/>
              <w:rPr>
                <w:bCs/>
                <w:sz w:val="22"/>
                <w:szCs w:val="22"/>
              </w:rPr>
            </w:pPr>
            <w:r w:rsidRPr="00667395">
              <w:rPr>
                <w:bCs/>
                <w:sz w:val="22"/>
                <w:szCs w:val="22"/>
              </w:rPr>
              <w:t>Здравоохран</w:t>
            </w:r>
            <w:r w:rsidRPr="00667395">
              <w:rPr>
                <w:bCs/>
                <w:sz w:val="22"/>
                <w:szCs w:val="22"/>
              </w:rPr>
              <w:t>е</w:t>
            </w:r>
            <w:r w:rsidRPr="00667395">
              <w:rPr>
                <w:bCs/>
                <w:sz w:val="22"/>
                <w:szCs w:val="22"/>
              </w:rPr>
              <w:lastRenderedPageBreak/>
              <w:t>ние</w:t>
            </w:r>
          </w:p>
        </w:tc>
        <w:tc>
          <w:tcPr>
            <w:tcW w:w="6087" w:type="dxa"/>
            <w:tcBorders>
              <w:top w:val="single" w:sz="4" w:space="0" w:color="auto"/>
              <w:left w:val="single" w:sz="4" w:space="0" w:color="auto"/>
              <w:bottom w:val="single" w:sz="4" w:space="0" w:color="auto"/>
              <w:right w:val="single" w:sz="4" w:space="0" w:color="auto"/>
            </w:tcBorders>
          </w:tcPr>
          <w:p w14:paraId="3D7D82CB" w14:textId="77777777" w:rsidR="001B009A" w:rsidRPr="00667395" w:rsidRDefault="001B009A" w:rsidP="00BA255C">
            <w:pPr>
              <w:ind w:firstLine="0"/>
              <w:jc w:val="center"/>
              <w:rPr>
                <w:bCs/>
                <w:sz w:val="22"/>
                <w:szCs w:val="22"/>
              </w:rPr>
            </w:pPr>
            <w:r w:rsidRPr="00667395">
              <w:rPr>
                <w:bCs/>
                <w:sz w:val="22"/>
                <w:szCs w:val="22"/>
              </w:rPr>
              <w:lastRenderedPageBreak/>
              <w:t>Размещение объектов капитального строительства, предн</w:t>
            </w:r>
            <w:r w:rsidRPr="00667395">
              <w:rPr>
                <w:bCs/>
                <w:sz w:val="22"/>
                <w:szCs w:val="22"/>
              </w:rPr>
              <w:t>а</w:t>
            </w:r>
            <w:r w:rsidRPr="00667395">
              <w:rPr>
                <w:bCs/>
                <w:sz w:val="22"/>
                <w:szCs w:val="22"/>
              </w:rPr>
              <w:lastRenderedPageBreak/>
              <w:t>значенных для оказания гражданам медицинской помощи (поликлиники, фельдшерские пункты, больницы и пункты здравоохранения, родильные дома, центры матери и ребенка, диагностические центры, санатории и профилактории, обе</w:t>
            </w:r>
            <w:r w:rsidRPr="00667395">
              <w:rPr>
                <w:bCs/>
                <w:sz w:val="22"/>
                <w:szCs w:val="22"/>
              </w:rPr>
              <w:t>с</w:t>
            </w:r>
            <w:r w:rsidRPr="00667395">
              <w:rPr>
                <w:bCs/>
                <w:sz w:val="22"/>
                <w:szCs w:val="22"/>
              </w:rPr>
              <w:t>печивающие оказание услуги по лечению)</w:t>
            </w:r>
          </w:p>
        </w:tc>
        <w:tc>
          <w:tcPr>
            <w:tcW w:w="864" w:type="dxa"/>
            <w:tcBorders>
              <w:top w:val="single" w:sz="4" w:space="0" w:color="auto"/>
              <w:left w:val="single" w:sz="4" w:space="0" w:color="auto"/>
              <w:bottom w:val="single" w:sz="4" w:space="0" w:color="auto"/>
            </w:tcBorders>
          </w:tcPr>
          <w:p w14:paraId="130F6B0F" w14:textId="77777777" w:rsidR="001B009A" w:rsidRPr="00667395" w:rsidRDefault="001B009A" w:rsidP="00BA255C">
            <w:pPr>
              <w:ind w:firstLine="0"/>
              <w:jc w:val="center"/>
              <w:rPr>
                <w:bCs/>
                <w:sz w:val="22"/>
                <w:szCs w:val="22"/>
              </w:rPr>
            </w:pPr>
            <w:r w:rsidRPr="00667395">
              <w:rPr>
                <w:bCs/>
                <w:sz w:val="22"/>
                <w:szCs w:val="22"/>
              </w:rPr>
              <w:lastRenderedPageBreak/>
              <w:t>3.4</w:t>
            </w:r>
          </w:p>
        </w:tc>
        <w:tc>
          <w:tcPr>
            <w:tcW w:w="1418" w:type="dxa"/>
            <w:tcBorders>
              <w:top w:val="single" w:sz="4" w:space="0" w:color="auto"/>
              <w:left w:val="single" w:sz="4" w:space="0" w:color="auto"/>
              <w:bottom w:val="single" w:sz="4" w:space="0" w:color="auto"/>
            </w:tcBorders>
          </w:tcPr>
          <w:p w14:paraId="518AD299" w14:textId="77777777" w:rsidR="001B009A" w:rsidRPr="00667395" w:rsidRDefault="001B009A" w:rsidP="00BA255C">
            <w:pPr>
              <w:ind w:firstLine="0"/>
              <w:jc w:val="center"/>
              <w:rPr>
                <w:bCs/>
                <w:sz w:val="22"/>
                <w:szCs w:val="22"/>
              </w:rPr>
            </w:pPr>
            <w:r w:rsidRPr="00667395">
              <w:rPr>
                <w:bCs/>
                <w:sz w:val="22"/>
                <w:szCs w:val="22"/>
              </w:rPr>
              <w:t>Минимал</w:t>
            </w:r>
            <w:r w:rsidRPr="00667395">
              <w:rPr>
                <w:bCs/>
                <w:sz w:val="22"/>
                <w:szCs w:val="22"/>
              </w:rPr>
              <w:t>ь</w:t>
            </w:r>
            <w:r w:rsidRPr="00667395">
              <w:rPr>
                <w:bCs/>
                <w:sz w:val="22"/>
                <w:szCs w:val="22"/>
              </w:rPr>
              <w:lastRenderedPageBreak/>
              <w:t>ная площадь – 1000</w:t>
            </w:r>
          </w:p>
          <w:p w14:paraId="55BE219B" w14:textId="77777777" w:rsidR="001B009A" w:rsidRPr="00667395" w:rsidRDefault="001B009A" w:rsidP="00BA255C">
            <w:pPr>
              <w:ind w:firstLine="0"/>
              <w:jc w:val="center"/>
              <w:rPr>
                <w:bCs/>
                <w:sz w:val="22"/>
                <w:szCs w:val="22"/>
              </w:rPr>
            </w:pPr>
            <w:r w:rsidRPr="00667395">
              <w:rPr>
                <w:bCs/>
                <w:sz w:val="22"/>
                <w:szCs w:val="22"/>
              </w:rPr>
              <w:t>Максимал</w:t>
            </w:r>
            <w:r w:rsidRPr="00667395">
              <w:rPr>
                <w:bCs/>
                <w:sz w:val="22"/>
                <w:szCs w:val="22"/>
              </w:rPr>
              <w:t>ь</w:t>
            </w:r>
            <w:r w:rsidRPr="00667395">
              <w:rPr>
                <w:bCs/>
                <w:sz w:val="22"/>
                <w:szCs w:val="22"/>
              </w:rPr>
              <w:t>ная площадь – 5000</w:t>
            </w:r>
          </w:p>
        </w:tc>
        <w:tc>
          <w:tcPr>
            <w:tcW w:w="1559" w:type="dxa"/>
            <w:tcBorders>
              <w:top w:val="single" w:sz="4" w:space="0" w:color="auto"/>
              <w:left w:val="single" w:sz="4" w:space="0" w:color="auto"/>
              <w:bottom w:val="single" w:sz="4" w:space="0" w:color="auto"/>
            </w:tcBorders>
          </w:tcPr>
          <w:p w14:paraId="7A1C11F8" w14:textId="77777777" w:rsidR="001B009A" w:rsidRPr="00667395" w:rsidRDefault="001B009A" w:rsidP="00BA255C">
            <w:pPr>
              <w:ind w:firstLine="0"/>
              <w:jc w:val="center"/>
              <w:rPr>
                <w:bCs/>
                <w:sz w:val="22"/>
                <w:szCs w:val="22"/>
              </w:rPr>
            </w:pPr>
            <w:r w:rsidRPr="00667395">
              <w:rPr>
                <w:bCs/>
                <w:sz w:val="22"/>
                <w:szCs w:val="22"/>
              </w:rPr>
              <w:lastRenderedPageBreak/>
              <w:t>Максимал</w:t>
            </w:r>
            <w:r w:rsidRPr="00667395">
              <w:rPr>
                <w:bCs/>
                <w:sz w:val="22"/>
                <w:szCs w:val="22"/>
              </w:rPr>
              <w:t>ь</w:t>
            </w:r>
            <w:r w:rsidRPr="00667395">
              <w:rPr>
                <w:bCs/>
                <w:sz w:val="22"/>
                <w:szCs w:val="22"/>
              </w:rPr>
              <w:lastRenderedPageBreak/>
              <w:t>ное колич</w:t>
            </w:r>
            <w:r w:rsidRPr="00667395">
              <w:rPr>
                <w:bCs/>
                <w:sz w:val="22"/>
                <w:szCs w:val="22"/>
              </w:rPr>
              <w:t>е</w:t>
            </w:r>
            <w:r w:rsidRPr="00667395">
              <w:rPr>
                <w:bCs/>
                <w:sz w:val="22"/>
                <w:szCs w:val="22"/>
              </w:rPr>
              <w:t>ство этажей - 4</w:t>
            </w:r>
          </w:p>
          <w:p w14:paraId="21EA4F0E" w14:textId="77777777" w:rsidR="001B009A" w:rsidRPr="00667395" w:rsidRDefault="001B009A" w:rsidP="00BA255C">
            <w:pPr>
              <w:ind w:firstLine="0"/>
              <w:jc w:val="center"/>
              <w:rPr>
                <w:bCs/>
                <w:sz w:val="22"/>
                <w:szCs w:val="22"/>
              </w:rPr>
            </w:pPr>
          </w:p>
        </w:tc>
        <w:tc>
          <w:tcPr>
            <w:tcW w:w="2122" w:type="dxa"/>
            <w:tcBorders>
              <w:top w:val="single" w:sz="4" w:space="0" w:color="auto"/>
              <w:left w:val="single" w:sz="4" w:space="0" w:color="auto"/>
              <w:bottom w:val="single" w:sz="4" w:space="0" w:color="auto"/>
            </w:tcBorders>
          </w:tcPr>
          <w:p w14:paraId="34E79E95" w14:textId="77777777" w:rsidR="001B009A" w:rsidRPr="00667395" w:rsidRDefault="007A32CE" w:rsidP="00BA255C">
            <w:pPr>
              <w:ind w:firstLine="0"/>
              <w:jc w:val="center"/>
              <w:rPr>
                <w:bCs/>
                <w:sz w:val="22"/>
                <w:szCs w:val="22"/>
              </w:rPr>
            </w:pPr>
            <w:r w:rsidRPr="00667395">
              <w:rPr>
                <w:bCs/>
                <w:sz w:val="22"/>
                <w:szCs w:val="22"/>
              </w:rPr>
              <w:lastRenderedPageBreak/>
              <w:t>5м</w:t>
            </w:r>
          </w:p>
        </w:tc>
        <w:tc>
          <w:tcPr>
            <w:tcW w:w="1705" w:type="dxa"/>
            <w:tcBorders>
              <w:top w:val="single" w:sz="4" w:space="0" w:color="auto"/>
              <w:left w:val="single" w:sz="4" w:space="0" w:color="auto"/>
              <w:bottom w:val="single" w:sz="4" w:space="0" w:color="auto"/>
            </w:tcBorders>
          </w:tcPr>
          <w:p w14:paraId="34BB9372" w14:textId="77777777" w:rsidR="001B009A" w:rsidRPr="00667395" w:rsidRDefault="001B009A" w:rsidP="00BA255C">
            <w:pPr>
              <w:ind w:firstLine="0"/>
              <w:jc w:val="center"/>
              <w:rPr>
                <w:bCs/>
                <w:sz w:val="22"/>
                <w:szCs w:val="22"/>
              </w:rPr>
            </w:pPr>
            <w:r w:rsidRPr="00667395">
              <w:rPr>
                <w:bCs/>
                <w:sz w:val="22"/>
                <w:szCs w:val="22"/>
              </w:rPr>
              <w:t>70</w:t>
            </w:r>
          </w:p>
        </w:tc>
      </w:tr>
      <w:tr w:rsidR="001B009A" w:rsidRPr="00667395" w14:paraId="4B64A944" w14:textId="77777777" w:rsidTr="001B009A">
        <w:tc>
          <w:tcPr>
            <w:tcW w:w="1696" w:type="dxa"/>
            <w:tcBorders>
              <w:top w:val="single" w:sz="4" w:space="0" w:color="auto"/>
              <w:bottom w:val="single" w:sz="4" w:space="0" w:color="auto"/>
              <w:right w:val="single" w:sz="4" w:space="0" w:color="auto"/>
            </w:tcBorders>
          </w:tcPr>
          <w:p w14:paraId="7374ED5B" w14:textId="77777777" w:rsidR="001B009A" w:rsidRPr="00667395" w:rsidRDefault="001B009A" w:rsidP="00BA255C">
            <w:pPr>
              <w:ind w:firstLine="0"/>
              <w:jc w:val="center"/>
              <w:rPr>
                <w:bCs/>
                <w:sz w:val="22"/>
                <w:szCs w:val="22"/>
              </w:rPr>
            </w:pPr>
            <w:r w:rsidRPr="00667395">
              <w:rPr>
                <w:bCs/>
                <w:sz w:val="22"/>
                <w:szCs w:val="22"/>
              </w:rPr>
              <w:lastRenderedPageBreak/>
              <w:t>Образование и просвещение</w:t>
            </w:r>
          </w:p>
        </w:tc>
        <w:tc>
          <w:tcPr>
            <w:tcW w:w="6087" w:type="dxa"/>
            <w:tcBorders>
              <w:top w:val="single" w:sz="4" w:space="0" w:color="auto"/>
              <w:left w:val="single" w:sz="4" w:space="0" w:color="auto"/>
              <w:bottom w:val="single" w:sz="4" w:space="0" w:color="auto"/>
              <w:right w:val="single" w:sz="4" w:space="0" w:color="auto"/>
            </w:tcBorders>
          </w:tcPr>
          <w:p w14:paraId="67C2AE06" w14:textId="77777777" w:rsidR="001B009A" w:rsidRPr="00667395" w:rsidRDefault="001B009A" w:rsidP="00BA255C">
            <w:pPr>
              <w:ind w:firstLine="0"/>
              <w:jc w:val="center"/>
              <w:rPr>
                <w:bCs/>
                <w:sz w:val="22"/>
                <w:szCs w:val="22"/>
              </w:rPr>
            </w:pPr>
            <w:r w:rsidRPr="00667395">
              <w:rPr>
                <w:bCs/>
                <w:sz w:val="22"/>
                <w:szCs w:val="22"/>
              </w:rPr>
              <w:t>Размещение объектов капитального строительства, предн</w:t>
            </w:r>
            <w:r w:rsidRPr="00667395">
              <w:rPr>
                <w:bCs/>
                <w:sz w:val="22"/>
                <w:szCs w:val="22"/>
              </w:rPr>
              <w:t>а</w:t>
            </w:r>
            <w:r w:rsidRPr="00667395">
              <w:rPr>
                <w:bCs/>
                <w:sz w:val="22"/>
                <w:szCs w:val="22"/>
              </w:rPr>
              <w:t>значенных для воспитания, образования и просвещения. С</w:t>
            </w:r>
            <w:r w:rsidRPr="00667395">
              <w:rPr>
                <w:bCs/>
                <w:sz w:val="22"/>
                <w:szCs w:val="22"/>
              </w:rPr>
              <w:t>о</w:t>
            </w:r>
            <w:r w:rsidRPr="00667395">
              <w:rPr>
                <w:bCs/>
                <w:sz w:val="22"/>
                <w:szCs w:val="22"/>
              </w:rPr>
              <w:t>держание данного вида разрешенного использования включ</w:t>
            </w:r>
            <w:r w:rsidRPr="00667395">
              <w:rPr>
                <w:bCs/>
                <w:sz w:val="22"/>
                <w:szCs w:val="22"/>
              </w:rPr>
              <w:t>а</w:t>
            </w:r>
            <w:r w:rsidRPr="00667395">
              <w:rPr>
                <w:bCs/>
                <w:sz w:val="22"/>
                <w:szCs w:val="22"/>
              </w:rPr>
              <w:t xml:space="preserve">ет в себя содержание видов разрешенного использования с </w:t>
            </w:r>
            <w:hyperlink w:anchor="Par252" w:tooltip="Дошкольное, начальное и среднее общее образование" w:history="1">
              <w:r w:rsidRPr="00667395">
                <w:rPr>
                  <w:rStyle w:val="afa"/>
                  <w:bCs/>
                  <w:color w:val="auto"/>
                  <w:sz w:val="22"/>
                  <w:szCs w:val="22"/>
                </w:rPr>
                <w:t>кодами 3.5.1</w:t>
              </w:r>
            </w:hyperlink>
            <w:r w:rsidRPr="00667395">
              <w:rPr>
                <w:bCs/>
                <w:sz w:val="22"/>
                <w:szCs w:val="22"/>
              </w:rPr>
              <w:t xml:space="preserve"> - </w:t>
            </w:r>
            <w:hyperlink w:anchor="Par256" w:tooltip="Среднее и высшее профессиональное образование" w:history="1">
              <w:r w:rsidRPr="00667395">
                <w:rPr>
                  <w:rStyle w:val="afa"/>
                  <w:bCs/>
                  <w:color w:val="auto"/>
                  <w:sz w:val="22"/>
                  <w:szCs w:val="22"/>
                </w:rPr>
                <w:t>3.5.2</w:t>
              </w:r>
            </w:hyperlink>
          </w:p>
        </w:tc>
        <w:tc>
          <w:tcPr>
            <w:tcW w:w="864" w:type="dxa"/>
            <w:tcBorders>
              <w:top w:val="single" w:sz="4" w:space="0" w:color="auto"/>
              <w:left w:val="single" w:sz="4" w:space="0" w:color="auto"/>
              <w:bottom w:val="single" w:sz="4" w:space="0" w:color="auto"/>
            </w:tcBorders>
          </w:tcPr>
          <w:p w14:paraId="329B00A9" w14:textId="77777777" w:rsidR="001B009A" w:rsidRPr="00667395" w:rsidRDefault="001B009A" w:rsidP="00BA255C">
            <w:pPr>
              <w:ind w:firstLine="0"/>
              <w:jc w:val="center"/>
              <w:rPr>
                <w:bCs/>
                <w:sz w:val="22"/>
                <w:szCs w:val="22"/>
              </w:rPr>
            </w:pPr>
            <w:r w:rsidRPr="00667395">
              <w:rPr>
                <w:bCs/>
                <w:sz w:val="22"/>
                <w:szCs w:val="22"/>
              </w:rPr>
              <w:t>3.5</w:t>
            </w:r>
          </w:p>
        </w:tc>
        <w:tc>
          <w:tcPr>
            <w:tcW w:w="1418" w:type="dxa"/>
            <w:tcBorders>
              <w:top w:val="single" w:sz="4" w:space="0" w:color="auto"/>
              <w:left w:val="single" w:sz="4" w:space="0" w:color="auto"/>
              <w:bottom w:val="single" w:sz="4" w:space="0" w:color="auto"/>
            </w:tcBorders>
          </w:tcPr>
          <w:p w14:paraId="7F751D1F" w14:textId="77777777" w:rsidR="001B009A" w:rsidRPr="00667395" w:rsidRDefault="001B009A" w:rsidP="00BA255C">
            <w:pPr>
              <w:ind w:firstLine="0"/>
              <w:jc w:val="center"/>
              <w:rPr>
                <w:bCs/>
                <w:sz w:val="22"/>
                <w:szCs w:val="22"/>
              </w:rPr>
            </w:pPr>
            <w:r w:rsidRPr="00667395">
              <w:rPr>
                <w:bCs/>
                <w:sz w:val="22"/>
                <w:szCs w:val="22"/>
              </w:rPr>
              <w:t>Минимал</w:t>
            </w:r>
            <w:r w:rsidRPr="00667395">
              <w:rPr>
                <w:bCs/>
                <w:sz w:val="22"/>
                <w:szCs w:val="22"/>
              </w:rPr>
              <w:t>ь</w:t>
            </w:r>
            <w:r w:rsidRPr="00667395">
              <w:rPr>
                <w:bCs/>
                <w:sz w:val="22"/>
                <w:szCs w:val="22"/>
              </w:rPr>
              <w:t>ная площадь – 1000</w:t>
            </w:r>
          </w:p>
          <w:p w14:paraId="4AEB2446" w14:textId="77777777" w:rsidR="001B009A" w:rsidRPr="00667395" w:rsidRDefault="001B009A" w:rsidP="00BA255C">
            <w:pPr>
              <w:ind w:firstLine="0"/>
              <w:jc w:val="center"/>
              <w:rPr>
                <w:bCs/>
                <w:sz w:val="22"/>
                <w:szCs w:val="22"/>
              </w:rPr>
            </w:pPr>
            <w:r w:rsidRPr="00667395">
              <w:rPr>
                <w:bCs/>
                <w:sz w:val="22"/>
                <w:szCs w:val="22"/>
              </w:rPr>
              <w:t>Максимал</w:t>
            </w:r>
            <w:r w:rsidRPr="00667395">
              <w:rPr>
                <w:bCs/>
                <w:sz w:val="22"/>
                <w:szCs w:val="22"/>
              </w:rPr>
              <w:t>ь</w:t>
            </w:r>
            <w:r w:rsidRPr="00667395">
              <w:rPr>
                <w:bCs/>
                <w:sz w:val="22"/>
                <w:szCs w:val="22"/>
              </w:rPr>
              <w:t>ная площадь – 50000</w:t>
            </w:r>
          </w:p>
        </w:tc>
        <w:tc>
          <w:tcPr>
            <w:tcW w:w="1559" w:type="dxa"/>
            <w:tcBorders>
              <w:top w:val="single" w:sz="4" w:space="0" w:color="auto"/>
              <w:left w:val="single" w:sz="4" w:space="0" w:color="auto"/>
              <w:bottom w:val="single" w:sz="4" w:space="0" w:color="auto"/>
            </w:tcBorders>
          </w:tcPr>
          <w:p w14:paraId="39DB6E91" w14:textId="77777777" w:rsidR="001B009A" w:rsidRPr="00667395" w:rsidRDefault="001B009A" w:rsidP="00BA255C">
            <w:pPr>
              <w:ind w:firstLine="0"/>
              <w:jc w:val="center"/>
              <w:rPr>
                <w:bCs/>
                <w:sz w:val="22"/>
                <w:szCs w:val="22"/>
              </w:rPr>
            </w:pPr>
            <w:r w:rsidRPr="00667395">
              <w:rPr>
                <w:bCs/>
                <w:sz w:val="22"/>
                <w:szCs w:val="22"/>
              </w:rPr>
              <w:t>Максимал</w:t>
            </w:r>
            <w:r w:rsidRPr="00667395">
              <w:rPr>
                <w:bCs/>
                <w:sz w:val="22"/>
                <w:szCs w:val="22"/>
              </w:rPr>
              <w:t>ь</w:t>
            </w:r>
            <w:r w:rsidRPr="00667395">
              <w:rPr>
                <w:bCs/>
                <w:sz w:val="22"/>
                <w:szCs w:val="22"/>
              </w:rPr>
              <w:t>ное колич</w:t>
            </w:r>
            <w:r w:rsidRPr="00667395">
              <w:rPr>
                <w:bCs/>
                <w:sz w:val="22"/>
                <w:szCs w:val="22"/>
              </w:rPr>
              <w:t>е</w:t>
            </w:r>
            <w:r w:rsidRPr="00667395">
              <w:rPr>
                <w:bCs/>
                <w:sz w:val="22"/>
                <w:szCs w:val="22"/>
              </w:rPr>
              <w:t>ство этажей -3</w:t>
            </w:r>
          </w:p>
          <w:p w14:paraId="322D820D" w14:textId="77777777" w:rsidR="001B009A" w:rsidRPr="00667395" w:rsidRDefault="001B009A" w:rsidP="00BA255C">
            <w:pPr>
              <w:ind w:firstLine="0"/>
              <w:jc w:val="center"/>
              <w:rPr>
                <w:bCs/>
                <w:sz w:val="22"/>
                <w:szCs w:val="22"/>
              </w:rPr>
            </w:pPr>
          </w:p>
        </w:tc>
        <w:tc>
          <w:tcPr>
            <w:tcW w:w="2122" w:type="dxa"/>
            <w:tcBorders>
              <w:top w:val="single" w:sz="4" w:space="0" w:color="auto"/>
              <w:left w:val="single" w:sz="4" w:space="0" w:color="auto"/>
              <w:bottom w:val="single" w:sz="4" w:space="0" w:color="auto"/>
            </w:tcBorders>
          </w:tcPr>
          <w:p w14:paraId="16E2EA3E" w14:textId="77777777" w:rsidR="001B009A" w:rsidRPr="00667395" w:rsidRDefault="001B009A" w:rsidP="00BA255C">
            <w:pPr>
              <w:ind w:firstLine="0"/>
              <w:jc w:val="center"/>
              <w:rPr>
                <w:bCs/>
                <w:sz w:val="22"/>
                <w:szCs w:val="22"/>
              </w:rPr>
            </w:pPr>
            <w:r w:rsidRPr="00667395">
              <w:rPr>
                <w:bCs/>
                <w:sz w:val="22"/>
                <w:szCs w:val="22"/>
              </w:rPr>
              <w:t>Минимальный о</w:t>
            </w:r>
            <w:r w:rsidRPr="00667395">
              <w:rPr>
                <w:bCs/>
                <w:sz w:val="22"/>
                <w:szCs w:val="22"/>
              </w:rPr>
              <w:t>т</w:t>
            </w:r>
            <w:r w:rsidRPr="00667395">
              <w:rPr>
                <w:bCs/>
                <w:sz w:val="22"/>
                <w:szCs w:val="22"/>
              </w:rPr>
              <w:t>ступ зданий, стро</w:t>
            </w:r>
            <w:r w:rsidRPr="00667395">
              <w:rPr>
                <w:bCs/>
                <w:sz w:val="22"/>
                <w:szCs w:val="22"/>
              </w:rPr>
              <w:t>е</w:t>
            </w:r>
            <w:r w:rsidRPr="00667395">
              <w:rPr>
                <w:bCs/>
                <w:sz w:val="22"/>
                <w:szCs w:val="22"/>
              </w:rPr>
              <w:t>ний, сооружений от границ земельного участка - 5 м</w:t>
            </w:r>
          </w:p>
        </w:tc>
        <w:tc>
          <w:tcPr>
            <w:tcW w:w="1705" w:type="dxa"/>
            <w:tcBorders>
              <w:top w:val="single" w:sz="4" w:space="0" w:color="auto"/>
              <w:left w:val="single" w:sz="4" w:space="0" w:color="auto"/>
              <w:bottom w:val="single" w:sz="4" w:space="0" w:color="auto"/>
            </w:tcBorders>
          </w:tcPr>
          <w:p w14:paraId="1A4104DF" w14:textId="77777777" w:rsidR="001B009A" w:rsidRPr="00667395" w:rsidRDefault="001B009A" w:rsidP="00BA255C">
            <w:pPr>
              <w:ind w:firstLine="0"/>
              <w:jc w:val="center"/>
              <w:rPr>
                <w:bCs/>
                <w:sz w:val="22"/>
                <w:szCs w:val="22"/>
              </w:rPr>
            </w:pPr>
            <w:r w:rsidRPr="00667395">
              <w:rPr>
                <w:bCs/>
                <w:sz w:val="22"/>
                <w:szCs w:val="22"/>
              </w:rPr>
              <w:t>70</w:t>
            </w:r>
          </w:p>
        </w:tc>
      </w:tr>
      <w:tr w:rsidR="001B009A" w:rsidRPr="00667395" w14:paraId="68463D0C" w14:textId="77777777" w:rsidTr="001B009A">
        <w:tc>
          <w:tcPr>
            <w:tcW w:w="1696" w:type="dxa"/>
            <w:tcBorders>
              <w:top w:val="single" w:sz="4" w:space="0" w:color="auto"/>
              <w:bottom w:val="single" w:sz="4" w:space="0" w:color="auto"/>
              <w:right w:val="single" w:sz="4" w:space="0" w:color="auto"/>
            </w:tcBorders>
          </w:tcPr>
          <w:p w14:paraId="6FBE6FC4" w14:textId="77777777" w:rsidR="001B009A" w:rsidRPr="00667395" w:rsidRDefault="001B009A" w:rsidP="00BA255C">
            <w:pPr>
              <w:ind w:firstLine="0"/>
              <w:jc w:val="center"/>
              <w:rPr>
                <w:bCs/>
                <w:sz w:val="22"/>
                <w:szCs w:val="22"/>
              </w:rPr>
            </w:pPr>
            <w:r w:rsidRPr="00667395">
              <w:rPr>
                <w:bCs/>
                <w:sz w:val="22"/>
                <w:szCs w:val="22"/>
              </w:rPr>
              <w:t>Культурное развитие</w:t>
            </w:r>
          </w:p>
        </w:tc>
        <w:tc>
          <w:tcPr>
            <w:tcW w:w="6087" w:type="dxa"/>
            <w:tcBorders>
              <w:top w:val="single" w:sz="4" w:space="0" w:color="auto"/>
              <w:left w:val="single" w:sz="4" w:space="0" w:color="auto"/>
              <w:bottom w:val="single" w:sz="4" w:space="0" w:color="auto"/>
              <w:right w:val="single" w:sz="4" w:space="0" w:color="auto"/>
            </w:tcBorders>
          </w:tcPr>
          <w:p w14:paraId="77D298C7" w14:textId="77777777" w:rsidR="001B009A" w:rsidRPr="00667395" w:rsidRDefault="001B009A" w:rsidP="00BA255C">
            <w:pPr>
              <w:ind w:firstLine="0"/>
              <w:jc w:val="center"/>
              <w:rPr>
                <w:bCs/>
                <w:sz w:val="22"/>
                <w:szCs w:val="22"/>
              </w:rPr>
            </w:pPr>
            <w:r w:rsidRPr="00667395">
              <w:rPr>
                <w:bCs/>
                <w:sz w:val="22"/>
                <w:szCs w:val="22"/>
              </w:rPr>
              <w:t>Размещение зданий и сооружений, предназначенных для ра</w:t>
            </w:r>
            <w:r w:rsidRPr="00667395">
              <w:rPr>
                <w:bCs/>
                <w:sz w:val="22"/>
                <w:szCs w:val="22"/>
              </w:rPr>
              <w:t>з</w:t>
            </w:r>
            <w:r w:rsidRPr="00667395">
              <w:rPr>
                <w:bCs/>
                <w:sz w:val="22"/>
                <w:szCs w:val="22"/>
              </w:rPr>
              <w:t>мещения объектов культуры. Содержание данного вида ра</w:t>
            </w:r>
            <w:r w:rsidRPr="00667395">
              <w:rPr>
                <w:bCs/>
                <w:sz w:val="22"/>
                <w:szCs w:val="22"/>
              </w:rPr>
              <w:t>з</w:t>
            </w:r>
            <w:r w:rsidRPr="00667395">
              <w:rPr>
                <w:bCs/>
                <w:sz w:val="22"/>
                <w:szCs w:val="22"/>
              </w:rPr>
              <w:t xml:space="preserve">решенного использования включает в себя содержание видов разрешенного использования с </w:t>
            </w:r>
            <w:hyperlink w:anchor="Par266" w:tooltip="3.6.1" w:history="1">
              <w:r w:rsidRPr="00667395">
                <w:rPr>
                  <w:rStyle w:val="afa"/>
                  <w:bCs/>
                  <w:color w:val="auto"/>
                  <w:sz w:val="22"/>
                  <w:szCs w:val="22"/>
                </w:rPr>
                <w:t>кодами 3.6.1</w:t>
              </w:r>
            </w:hyperlink>
            <w:r w:rsidRPr="00667395">
              <w:rPr>
                <w:bCs/>
                <w:sz w:val="22"/>
                <w:szCs w:val="22"/>
              </w:rPr>
              <w:t xml:space="preserve"> - </w:t>
            </w:r>
            <w:hyperlink w:anchor="Par274" w:tooltip="3.6.3" w:history="1">
              <w:r w:rsidRPr="00667395">
                <w:rPr>
                  <w:rStyle w:val="afa"/>
                  <w:bCs/>
                  <w:color w:val="auto"/>
                  <w:sz w:val="22"/>
                  <w:szCs w:val="22"/>
                </w:rPr>
                <w:t>3.6.3</w:t>
              </w:r>
            </w:hyperlink>
          </w:p>
        </w:tc>
        <w:tc>
          <w:tcPr>
            <w:tcW w:w="864" w:type="dxa"/>
            <w:tcBorders>
              <w:top w:val="single" w:sz="4" w:space="0" w:color="auto"/>
              <w:left w:val="single" w:sz="4" w:space="0" w:color="auto"/>
              <w:bottom w:val="single" w:sz="4" w:space="0" w:color="auto"/>
            </w:tcBorders>
          </w:tcPr>
          <w:p w14:paraId="653BFDC1" w14:textId="77777777" w:rsidR="001B009A" w:rsidRPr="00667395" w:rsidRDefault="001B009A" w:rsidP="00BA255C">
            <w:pPr>
              <w:ind w:firstLine="0"/>
              <w:jc w:val="center"/>
              <w:rPr>
                <w:bCs/>
                <w:sz w:val="22"/>
                <w:szCs w:val="22"/>
              </w:rPr>
            </w:pPr>
            <w:r w:rsidRPr="00667395">
              <w:rPr>
                <w:bCs/>
                <w:sz w:val="22"/>
                <w:szCs w:val="22"/>
              </w:rPr>
              <w:t>3.6</w:t>
            </w:r>
          </w:p>
        </w:tc>
        <w:tc>
          <w:tcPr>
            <w:tcW w:w="1418" w:type="dxa"/>
            <w:tcBorders>
              <w:top w:val="single" w:sz="4" w:space="0" w:color="auto"/>
              <w:left w:val="single" w:sz="4" w:space="0" w:color="auto"/>
              <w:bottom w:val="single" w:sz="4" w:space="0" w:color="auto"/>
            </w:tcBorders>
          </w:tcPr>
          <w:p w14:paraId="4982D1DE" w14:textId="77777777" w:rsidR="001B009A" w:rsidRPr="00667395" w:rsidRDefault="001B009A" w:rsidP="00BA255C">
            <w:pPr>
              <w:ind w:firstLine="0"/>
              <w:jc w:val="center"/>
              <w:rPr>
                <w:bCs/>
                <w:sz w:val="22"/>
                <w:szCs w:val="22"/>
              </w:rPr>
            </w:pPr>
            <w:r w:rsidRPr="00667395">
              <w:rPr>
                <w:bCs/>
                <w:sz w:val="22"/>
                <w:szCs w:val="22"/>
              </w:rPr>
              <w:t>Минимал</w:t>
            </w:r>
            <w:r w:rsidRPr="00667395">
              <w:rPr>
                <w:bCs/>
                <w:sz w:val="22"/>
                <w:szCs w:val="22"/>
              </w:rPr>
              <w:t>ь</w:t>
            </w:r>
            <w:r w:rsidRPr="00667395">
              <w:rPr>
                <w:bCs/>
                <w:sz w:val="22"/>
                <w:szCs w:val="22"/>
              </w:rPr>
              <w:t>ная площадь – 1000</w:t>
            </w:r>
          </w:p>
          <w:p w14:paraId="3ABA1C0C" w14:textId="77777777" w:rsidR="001B009A" w:rsidRPr="00667395" w:rsidRDefault="001B009A" w:rsidP="00BA255C">
            <w:pPr>
              <w:ind w:firstLine="0"/>
              <w:jc w:val="center"/>
              <w:rPr>
                <w:bCs/>
                <w:sz w:val="22"/>
                <w:szCs w:val="22"/>
              </w:rPr>
            </w:pPr>
            <w:r w:rsidRPr="00667395">
              <w:rPr>
                <w:bCs/>
                <w:sz w:val="22"/>
                <w:szCs w:val="22"/>
              </w:rPr>
              <w:t>Максимал</w:t>
            </w:r>
            <w:r w:rsidRPr="00667395">
              <w:rPr>
                <w:bCs/>
                <w:sz w:val="22"/>
                <w:szCs w:val="22"/>
              </w:rPr>
              <w:t>ь</w:t>
            </w:r>
            <w:r w:rsidRPr="00667395">
              <w:rPr>
                <w:bCs/>
                <w:sz w:val="22"/>
                <w:szCs w:val="22"/>
              </w:rPr>
              <w:t>ная площадь – 50000</w:t>
            </w:r>
          </w:p>
        </w:tc>
        <w:tc>
          <w:tcPr>
            <w:tcW w:w="1559" w:type="dxa"/>
            <w:tcBorders>
              <w:top w:val="single" w:sz="4" w:space="0" w:color="auto"/>
              <w:left w:val="single" w:sz="4" w:space="0" w:color="auto"/>
              <w:bottom w:val="single" w:sz="4" w:space="0" w:color="auto"/>
            </w:tcBorders>
          </w:tcPr>
          <w:p w14:paraId="10D2CF81" w14:textId="77777777" w:rsidR="001B009A" w:rsidRPr="00667395" w:rsidRDefault="001B009A" w:rsidP="00BA255C">
            <w:pPr>
              <w:ind w:firstLine="0"/>
              <w:jc w:val="center"/>
              <w:rPr>
                <w:bCs/>
                <w:sz w:val="22"/>
                <w:szCs w:val="22"/>
              </w:rPr>
            </w:pPr>
            <w:r w:rsidRPr="00667395">
              <w:rPr>
                <w:bCs/>
                <w:sz w:val="22"/>
                <w:szCs w:val="22"/>
              </w:rPr>
              <w:t>Максимал</w:t>
            </w:r>
            <w:r w:rsidRPr="00667395">
              <w:rPr>
                <w:bCs/>
                <w:sz w:val="22"/>
                <w:szCs w:val="22"/>
              </w:rPr>
              <w:t>ь</w:t>
            </w:r>
            <w:r w:rsidRPr="00667395">
              <w:rPr>
                <w:bCs/>
                <w:sz w:val="22"/>
                <w:szCs w:val="22"/>
              </w:rPr>
              <w:t>ное колич</w:t>
            </w:r>
            <w:r w:rsidRPr="00667395">
              <w:rPr>
                <w:bCs/>
                <w:sz w:val="22"/>
                <w:szCs w:val="22"/>
              </w:rPr>
              <w:t>е</w:t>
            </w:r>
            <w:r w:rsidRPr="00667395">
              <w:rPr>
                <w:bCs/>
                <w:sz w:val="22"/>
                <w:szCs w:val="22"/>
              </w:rPr>
              <w:t>ство этажей -4</w:t>
            </w:r>
          </w:p>
          <w:p w14:paraId="026F44DC" w14:textId="77777777" w:rsidR="001B009A" w:rsidRPr="00667395" w:rsidRDefault="001B009A" w:rsidP="00BA255C">
            <w:pPr>
              <w:ind w:firstLine="0"/>
              <w:jc w:val="center"/>
              <w:rPr>
                <w:bCs/>
                <w:sz w:val="22"/>
                <w:szCs w:val="22"/>
              </w:rPr>
            </w:pPr>
          </w:p>
        </w:tc>
        <w:tc>
          <w:tcPr>
            <w:tcW w:w="2122" w:type="dxa"/>
            <w:tcBorders>
              <w:top w:val="single" w:sz="4" w:space="0" w:color="auto"/>
              <w:left w:val="single" w:sz="4" w:space="0" w:color="auto"/>
              <w:bottom w:val="single" w:sz="4" w:space="0" w:color="auto"/>
            </w:tcBorders>
          </w:tcPr>
          <w:p w14:paraId="01B159DB" w14:textId="77777777" w:rsidR="001B009A" w:rsidRPr="00667395" w:rsidRDefault="001B009A" w:rsidP="00BA255C">
            <w:pPr>
              <w:ind w:firstLine="0"/>
              <w:jc w:val="center"/>
              <w:rPr>
                <w:bCs/>
                <w:sz w:val="22"/>
                <w:szCs w:val="22"/>
              </w:rPr>
            </w:pPr>
            <w:r w:rsidRPr="00667395">
              <w:rPr>
                <w:bCs/>
                <w:sz w:val="22"/>
                <w:szCs w:val="22"/>
              </w:rPr>
              <w:t>5 м</w:t>
            </w:r>
          </w:p>
        </w:tc>
        <w:tc>
          <w:tcPr>
            <w:tcW w:w="1705" w:type="dxa"/>
            <w:tcBorders>
              <w:top w:val="single" w:sz="4" w:space="0" w:color="auto"/>
              <w:left w:val="single" w:sz="4" w:space="0" w:color="auto"/>
              <w:bottom w:val="single" w:sz="4" w:space="0" w:color="auto"/>
            </w:tcBorders>
          </w:tcPr>
          <w:p w14:paraId="0BD0E74D" w14:textId="77777777" w:rsidR="001B009A" w:rsidRPr="00667395" w:rsidRDefault="001B009A" w:rsidP="00BA255C">
            <w:pPr>
              <w:ind w:firstLine="0"/>
              <w:jc w:val="center"/>
              <w:rPr>
                <w:bCs/>
                <w:sz w:val="22"/>
                <w:szCs w:val="22"/>
              </w:rPr>
            </w:pPr>
            <w:r w:rsidRPr="00667395">
              <w:rPr>
                <w:bCs/>
                <w:sz w:val="22"/>
                <w:szCs w:val="22"/>
              </w:rPr>
              <w:t>70</w:t>
            </w:r>
          </w:p>
        </w:tc>
      </w:tr>
      <w:tr w:rsidR="001B009A" w:rsidRPr="00667395" w14:paraId="6205F279" w14:textId="77777777" w:rsidTr="001B009A">
        <w:tc>
          <w:tcPr>
            <w:tcW w:w="1696" w:type="dxa"/>
            <w:tcBorders>
              <w:top w:val="single" w:sz="4" w:space="0" w:color="auto"/>
              <w:bottom w:val="single" w:sz="4" w:space="0" w:color="auto"/>
              <w:right w:val="single" w:sz="4" w:space="0" w:color="auto"/>
            </w:tcBorders>
          </w:tcPr>
          <w:p w14:paraId="69A0E3E5" w14:textId="77777777" w:rsidR="001B009A" w:rsidRPr="00667395" w:rsidRDefault="001B009A" w:rsidP="00BA255C">
            <w:pPr>
              <w:ind w:firstLine="0"/>
              <w:jc w:val="center"/>
              <w:rPr>
                <w:bCs/>
                <w:sz w:val="22"/>
                <w:szCs w:val="22"/>
              </w:rPr>
            </w:pPr>
            <w:r w:rsidRPr="00667395">
              <w:rPr>
                <w:bCs/>
                <w:sz w:val="22"/>
                <w:szCs w:val="22"/>
              </w:rPr>
              <w:t>Религиозное использование</w:t>
            </w:r>
          </w:p>
        </w:tc>
        <w:tc>
          <w:tcPr>
            <w:tcW w:w="6087" w:type="dxa"/>
            <w:tcBorders>
              <w:top w:val="single" w:sz="4" w:space="0" w:color="auto"/>
              <w:left w:val="single" w:sz="4" w:space="0" w:color="auto"/>
              <w:bottom w:val="single" w:sz="4" w:space="0" w:color="auto"/>
              <w:right w:val="single" w:sz="4" w:space="0" w:color="auto"/>
            </w:tcBorders>
          </w:tcPr>
          <w:p w14:paraId="5C53BD74" w14:textId="77777777" w:rsidR="001B009A" w:rsidRPr="00667395" w:rsidRDefault="001B009A" w:rsidP="00BA255C">
            <w:pPr>
              <w:ind w:firstLine="0"/>
              <w:jc w:val="center"/>
              <w:rPr>
                <w:bCs/>
                <w:sz w:val="22"/>
                <w:szCs w:val="22"/>
              </w:rPr>
            </w:pPr>
            <w:r w:rsidRPr="00667395">
              <w:rPr>
                <w:bCs/>
                <w:sz w:val="22"/>
                <w:szCs w:val="22"/>
              </w:rPr>
              <w:t>Размещение зданий и сооружений религиозного использов</w:t>
            </w:r>
            <w:r w:rsidRPr="00667395">
              <w:rPr>
                <w:bCs/>
                <w:sz w:val="22"/>
                <w:szCs w:val="22"/>
              </w:rPr>
              <w:t>а</w:t>
            </w:r>
            <w:r w:rsidRPr="00667395">
              <w:rPr>
                <w:bCs/>
                <w:sz w:val="22"/>
                <w:szCs w:val="22"/>
              </w:rPr>
              <w:t>ния. Содержание данного вида разрешенного использования включает в себя содержание видов разрешенного использ</w:t>
            </w:r>
            <w:r w:rsidRPr="00667395">
              <w:rPr>
                <w:bCs/>
                <w:sz w:val="22"/>
                <w:szCs w:val="22"/>
              </w:rPr>
              <w:t>о</w:t>
            </w:r>
            <w:r w:rsidRPr="00667395">
              <w:rPr>
                <w:bCs/>
                <w:sz w:val="22"/>
                <w:szCs w:val="22"/>
              </w:rPr>
              <w:t xml:space="preserve">вания с </w:t>
            </w:r>
            <w:hyperlink w:anchor="Par282" w:tooltip="3.7.1" w:history="1">
              <w:r w:rsidRPr="00667395">
                <w:rPr>
                  <w:rStyle w:val="afa"/>
                  <w:bCs/>
                  <w:color w:val="auto"/>
                  <w:sz w:val="22"/>
                  <w:szCs w:val="22"/>
                </w:rPr>
                <w:t>кодами 3.7.1</w:t>
              </w:r>
            </w:hyperlink>
            <w:r w:rsidRPr="00667395">
              <w:rPr>
                <w:bCs/>
                <w:sz w:val="22"/>
                <w:szCs w:val="22"/>
              </w:rPr>
              <w:t xml:space="preserve"> - </w:t>
            </w:r>
            <w:hyperlink w:anchor="Par286" w:tooltip="3.7.2" w:history="1">
              <w:r w:rsidRPr="00667395">
                <w:rPr>
                  <w:rStyle w:val="afa"/>
                  <w:bCs/>
                  <w:color w:val="auto"/>
                  <w:sz w:val="22"/>
                  <w:szCs w:val="22"/>
                </w:rPr>
                <w:t>3.7.2</w:t>
              </w:r>
            </w:hyperlink>
          </w:p>
        </w:tc>
        <w:tc>
          <w:tcPr>
            <w:tcW w:w="864" w:type="dxa"/>
            <w:tcBorders>
              <w:top w:val="single" w:sz="4" w:space="0" w:color="auto"/>
              <w:left w:val="single" w:sz="4" w:space="0" w:color="auto"/>
              <w:bottom w:val="single" w:sz="4" w:space="0" w:color="auto"/>
            </w:tcBorders>
          </w:tcPr>
          <w:p w14:paraId="1397EF3F" w14:textId="77777777" w:rsidR="001B009A" w:rsidRPr="00667395" w:rsidRDefault="001B009A" w:rsidP="00BA255C">
            <w:pPr>
              <w:ind w:firstLine="0"/>
              <w:jc w:val="center"/>
              <w:rPr>
                <w:bCs/>
                <w:sz w:val="22"/>
                <w:szCs w:val="22"/>
              </w:rPr>
            </w:pPr>
            <w:r w:rsidRPr="00667395">
              <w:rPr>
                <w:bCs/>
                <w:sz w:val="22"/>
                <w:szCs w:val="22"/>
              </w:rPr>
              <w:t>3.7</w:t>
            </w:r>
          </w:p>
        </w:tc>
        <w:tc>
          <w:tcPr>
            <w:tcW w:w="1418" w:type="dxa"/>
            <w:tcBorders>
              <w:top w:val="single" w:sz="4" w:space="0" w:color="auto"/>
              <w:left w:val="single" w:sz="4" w:space="0" w:color="auto"/>
              <w:bottom w:val="single" w:sz="4" w:space="0" w:color="auto"/>
            </w:tcBorders>
          </w:tcPr>
          <w:p w14:paraId="46C21123" w14:textId="77777777" w:rsidR="001B009A" w:rsidRPr="00667395" w:rsidRDefault="001B009A" w:rsidP="00BA255C">
            <w:pPr>
              <w:ind w:firstLine="0"/>
              <w:jc w:val="center"/>
              <w:rPr>
                <w:bCs/>
                <w:sz w:val="22"/>
                <w:szCs w:val="22"/>
              </w:rPr>
            </w:pPr>
            <w:r w:rsidRPr="00667395">
              <w:rPr>
                <w:bCs/>
                <w:sz w:val="22"/>
                <w:szCs w:val="22"/>
              </w:rPr>
              <w:t>Минимал</w:t>
            </w:r>
            <w:r w:rsidRPr="00667395">
              <w:rPr>
                <w:bCs/>
                <w:sz w:val="22"/>
                <w:szCs w:val="22"/>
              </w:rPr>
              <w:t>ь</w:t>
            </w:r>
            <w:r w:rsidRPr="00667395">
              <w:rPr>
                <w:bCs/>
                <w:sz w:val="22"/>
                <w:szCs w:val="22"/>
              </w:rPr>
              <w:t>ная площадь – 600 Ма</w:t>
            </w:r>
            <w:r w:rsidRPr="00667395">
              <w:rPr>
                <w:bCs/>
                <w:sz w:val="22"/>
                <w:szCs w:val="22"/>
              </w:rPr>
              <w:t>к</w:t>
            </w:r>
            <w:r w:rsidRPr="00667395">
              <w:rPr>
                <w:bCs/>
                <w:sz w:val="22"/>
                <w:szCs w:val="22"/>
              </w:rPr>
              <w:t>симальная площадь – 5000</w:t>
            </w:r>
          </w:p>
          <w:p w14:paraId="1E184FF9" w14:textId="77777777" w:rsidR="001B009A" w:rsidRPr="00667395" w:rsidRDefault="001B009A" w:rsidP="00BA255C">
            <w:pPr>
              <w:ind w:firstLine="0"/>
              <w:jc w:val="center"/>
              <w:rPr>
                <w:bCs/>
                <w:sz w:val="22"/>
                <w:szCs w:val="22"/>
              </w:rPr>
            </w:pPr>
          </w:p>
          <w:p w14:paraId="25C0B849" w14:textId="77777777" w:rsidR="001B009A" w:rsidRPr="00667395" w:rsidRDefault="001B009A" w:rsidP="00BA255C">
            <w:pPr>
              <w:ind w:firstLine="0"/>
              <w:jc w:val="center"/>
              <w:rPr>
                <w:bCs/>
                <w:sz w:val="22"/>
                <w:szCs w:val="22"/>
              </w:rPr>
            </w:pPr>
          </w:p>
          <w:p w14:paraId="6D6A7E2A" w14:textId="77777777" w:rsidR="001B009A" w:rsidRPr="00667395" w:rsidRDefault="001B009A" w:rsidP="00BA255C">
            <w:pPr>
              <w:ind w:firstLine="0"/>
              <w:jc w:val="center"/>
              <w:rPr>
                <w:bCs/>
                <w:sz w:val="22"/>
                <w:szCs w:val="22"/>
              </w:rPr>
            </w:pPr>
          </w:p>
        </w:tc>
        <w:tc>
          <w:tcPr>
            <w:tcW w:w="1559" w:type="dxa"/>
            <w:tcBorders>
              <w:top w:val="single" w:sz="4" w:space="0" w:color="auto"/>
              <w:left w:val="single" w:sz="4" w:space="0" w:color="auto"/>
              <w:bottom w:val="single" w:sz="4" w:space="0" w:color="auto"/>
            </w:tcBorders>
          </w:tcPr>
          <w:p w14:paraId="2977138F" w14:textId="77777777" w:rsidR="001B009A" w:rsidRPr="00667395" w:rsidRDefault="001B009A" w:rsidP="00BA255C">
            <w:pPr>
              <w:ind w:firstLine="0"/>
              <w:jc w:val="center"/>
              <w:rPr>
                <w:bCs/>
                <w:sz w:val="22"/>
                <w:szCs w:val="22"/>
              </w:rPr>
            </w:pPr>
            <w:r w:rsidRPr="00667395">
              <w:rPr>
                <w:bCs/>
                <w:sz w:val="22"/>
                <w:szCs w:val="22"/>
              </w:rPr>
              <w:t>Максимал</w:t>
            </w:r>
            <w:r w:rsidRPr="00667395">
              <w:rPr>
                <w:bCs/>
                <w:sz w:val="22"/>
                <w:szCs w:val="22"/>
              </w:rPr>
              <w:t>ь</w:t>
            </w:r>
            <w:r w:rsidRPr="00667395">
              <w:rPr>
                <w:bCs/>
                <w:sz w:val="22"/>
                <w:szCs w:val="22"/>
              </w:rPr>
              <w:t>ная высота строений, к</w:t>
            </w:r>
            <w:r w:rsidRPr="00667395">
              <w:rPr>
                <w:bCs/>
                <w:sz w:val="22"/>
                <w:szCs w:val="22"/>
              </w:rPr>
              <w:t>о</w:t>
            </w:r>
            <w:r w:rsidRPr="00667395">
              <w:rPr>
                <w:bCs/>
                <w:sz w:val="22"/>
                <w:szCs w:val="22"/>
              </w:rPr>
              <w:t>личество эт</w:t>
            </w:r>
            <w:r w:rsidRPr="00667395">
              <w:rPr>
                <w:bCs/>
                <w:sz w:val="22"/>
                <w:szCs w:val="22"/>
              </w:rPr>
              <w:t>а</w:t>
            </w:r>
            <w:r w:rsidRPr="00667395">
              <w:rPr>
                <w:bCs/>
                <w:sz w:val="22"/>
                <w:szCs w:val="22"/>
              </w:rPr>
              <w:t>жей – по з</w:t>
            </w:r>
            <w:r w:rsidRPr="00667395">
              <w:rPr>
                <w:bCs/>
                <w:sz w:val="22"/>
                <w:szCs w:val="22"/>
              </w:rPr>
              <w:t>а</w:t>
            </w:r>
            <w:r w:rsidRPr="00667395">
              <w:rPr>
                <w:bCs/>
                <w:sz w:val="22"/>
                <w:szCs w:val="22"/>
              </w:rPr>
              <w:t>данию на проектиров</w:t>
            </w:r>
            <w:r w:rsidRPr="00667395">
              <w:rPr>
                <w:bCs/>
                <w:sz w:val="22"/>
                <w:szCs w:val="22"/>
              </w:rPr>
              <w:t>а</w:t>
            </w:r>
            <w:r w:rsidRPr="00667395">
              <w:rPr>
                <w:bCs/>
                <w:sz w:val="22"/>
                <w:szCs w:val="22"/>
              </w:rPr>
              <w:t>ние</w:t>
            </w:r>
          </w:p>
        </w:tc>
        <w:tc>
          <w:tcPr>
            <w:tcW w:w="2122" w:type="dxa"/>
            <w:tcBorders>
              <w:top w:val="single" w:sz="4" w:space="0" w:color="auto"/>
              <w:left w:val="single" w:sz="4" w:space="0" w:color="auto"/>
              <w:bottom w:val="single" w:sz="4" w:space="0" w:color="auto"/>
            </w:tcBorders>
          </w:tcPr>
          <w:p w14:paraId="583629FE" w14:textId="77777777" w:rsidR="001B009A" w:rsidRPr="00667395" w:rsidRDefault="007A32CE" w:rsidP="00BA255C">
            <w:pPr>
              <w:ind w:firstLine="0"/>
              <w:jc w:val="center"/>
              <w:rPr>
                <w:bCs/>
                <w:sz w:val="22"/>
                <w:szCs w:val="22"/>
              </w:rPr>
            </w:pPr>
            <w:r w:rsidRPr="00667395">
              <w:rPr>
                <w:bCs/>
                <w:sz w:val="22"/>
                <w:szCs w:val="22"/>
              </w:rPr>
              <w:t>5м</w:t>
            </w:r>
          </w:p>
        </w:tc>
        <w:tc>
          <w:tcPr>
            <w:tcW w:w="1705" w:type="dxa"/>
            <w:tcBorders>
              <w:top w:val="single" w:sz="4" w:space="0" w:color="auto"/>
              <w:left w:val="single" w:sz="4" w:space="0" w:color="auto"/>
              <w:bottom w:val="single" w:sz="4" w:space="0" w:color="auto"/>
            </w:tcBorders>
          </w:tcPr>
          <w:p w14:paraId="30F5D555" w14:textId="77777777" w:rsidR="001B009A" w:rsidRPr="00667395" w:rsidRDefault="001B009A" w:rsidP="00BA255C">
            <w:pPr>
              <w:ind w:firstLine="0"/>
              <w:jc w:val="center"/>
              <w:rPr>
                <w:bCs/>
                <w:sz w:val="22"/>
                <w:szCs w:val="22"/>
              </w:rPr>
            </w:pPr>
            <w:r w:rsidRPr="00667395">
              <w:rPr>
                <w:bCs/>
                <w:sz w:val="22"/>
                <w:szCs w:val="22"/>
              </w:rPr>
              <w:t>70</w:t>
            </w:r>
          </w:p>
        </w:tc>
      </w:tr>
      <w:tr w:rsidR="00AD01F8" w:rsidRPr="00667395" w14:paraId="7BB86694" w14:textId="77777777" w:rsidTr="001B009A">
        <w:tc>
          <w:tcPr>
            <w:tcW w:w="1696" w:type="dxa"/>
            <w:tcBorders>
              <w:top w:val="single" w:sz="4" w:space="0" w:color="auto"/>
              <w:bottom w:val="single" w:sz="4" w:space="0" w:color="auto"/>
              <w:right w:val="single" w:sz="4" w:space="0" w:color="auto"/>
            </w:tcBorders>
          </w:tcPr>
          <w:p w14:paraId="1933E892" w14:textId="77777777" w:rsidR="00AD01F8" w:rsidRPr="001C4636" w:rsidRDefault="00AD01F8" w:rsidP="003B29A3">
            <w:pPr>
              <w:ind w:firstLine="0"/>
              <w:jc w:val="center"/>
              <w:rPr>
                <w:sz w:val="22"/>
                <w:szCs w:val="22"/>
              </w:rPr>
            </w:pPr>
            <w:r w:rsidRPr="001C4636">
              <w:rPr>
                <w:sz w:val="22"/>
                <w:szCs w:val="22"/>
              </w:rPr>
              <w:t>Обеспечение занятий спо</w:t>
            </w:r>
            <w:r w:rsidRPr="001C4636">
              <w:rPr>
                <w:sz w:val="22"/>
                <w:szCs w:val="22"/>
              </w:rPr>
              <w:t>р</w:t>
            </w:r>
            <w:r w:rsidRPr="001C4636">
              <w:rPr>
                <w:sz w:val="22"/>
                <w:szCs w:val="22"/>
              </w:rPr>
              <w:t>том в помещ</w:t>
            </w:r>
            <w:r w:rsidRPr="001C4636">
              <w:rPr>
                <w:sz w:val="22"/>
                <w:szCs w:val="22"/>
              </w:rPr>
              <w:t>е</w:t>
            </w:r>
            <w:r w:rsidRPr="001C4636">
              <w:rPr>
                <w:sz w:val="22"/>
                <w:szCs w:val="22"/>
              </w:rPr>
              <w:t>ниях</w:t>
            </w:r>
          </w:p>
        </w:tc>
        <w:tc>
          <w:tcPr>
            <w:tcW w:w="6087" w:type="dxa"/>
            <w:tcBorders>
              <w:top w:val="single" w:sz="4" w:space="0" w:color="auto"/>
              <w:left w:val="single" w:sz="4" w:space="0" w:color="auto"/>
              <w:bottom w:val="single" w:sz="4" w:space="0" w:color="auto"/>
              <w:right w:val="single" w:sz="4" w:space="0" w:color="auto"/>
            </w:tcBorders>
          </w:tcPr>
          <w:p w14:paraId="776DEFFE" w14:textId="77777777" w:rsidR="00AD01F8" w:rsidRPr="001C4636" w:rsidRDefault="00AD01F8" w:rsidP="003B29A3">
            <w:pPr>
              <w:ind w:firstLine="0"/>
              <w:jc w:val="center"/>
              <w:rPr>
                <w:sz w:val="22"/>
                <w:szCs w:val="22"/>
              </w:rPr>
            </w:pPr>
            <w:r w:rsidRPr="001C4636">
              <w:rPr>
                <w:sz w:val="22"/>
                <w:szCs w:val="22"/>
              </w:rPr>
              <w:t>Размещение спортивных клубов, спортивных залов, бассе</w:t>
            </w:r>
            <w:r w:rsidRPr="001C4636">
              <w:rPr>
                <w:sz w:val="22"/>
                <w:szCs w:val="22"/>
              </w:rPr>
              <w:t>й</w:t>
            </w:r>
            <w:r w:rsidRPr="001C4636">
              <w:rPr>
                <w:sz w:val="22"/>
                <w:szCs w:val="22"/>
              </w:rPr>
              <w:t>нов, физкультурно-оздоровительных комплексов в зданиях и сооружениях</w:t>
            </w:r>
          </w:p>
        </w:tc>
        <w:tc>
          <w:tcPr>
            <w:tcW w:w="864" w:type="dxa"/>
            <w:tcBorders>
              <w:top w:val="single" w:sz="4" w:space="0" w:color="auto"/>
              <w:left w:val="single" w:sz="4" w:space="0" w:color="auto"/>
              <w:bottom w:val="single" w:sz="4" w:space="0" w:color="auto"/>
            </w:tcBorders>
          </w:tcPr>
          <w:p w14:paraId="4F9CE400" w14:textId="77777777" w:rsidR="00AD01F8" w:rsidRPr="001C4636" w:rsidRDefault="00AD01F8" w:rsidP="003B29A3">
            <w:pPr>
              <w:ind w:firstLine="0"/>
              <w:jc w:val="center"/>
              <w:rPr>
                <w:sz w:val="22"/>
                <w:szCs w:val="22"/>
              </w:rPr>
            </w:pPr>
            <w:r w:rsidRPr="001C4636">
              <w:rPr>
                <w:sz w:val="22"/>
                <w:szCs w:val="22"/>
              </w:rPr>
              <w:t>5.1.2</w:t>
            </w:r>
          </w:p>
        </w:tc>
        <w:tc>
          <w:tcPr>
            <w:tcW w:w="1418" w:type="dxa"/>
            <w:tcBorders>
              <w:top w:val="single" w:sz="4" w:space="0" w:color="auto"/>
              <w:left w:val="single" w:sz="4" w:space="0" w:color="auto"/>
              <w:bottom w:val="single" w:sz="4" w:space="0" w:color="auto"/>
            </w:tcBorders>
          </w:tcPr>
          <w:p w14:paraId="50E3B03C" w14:textId="77777777" w:rsidR="00AD01F8" w:rsidRPr="001C4636" w:rsidRDefault="00AD01F8" w:rsidP="003B29A3">
            <w:pPr>
              <w:widowControl w:val="0"/>
              <w:autoSpaceDE w:val="0"/>
              <w:autoSpaceDN w:val="0"/>
              <w:adjustRightInd w:val="0"/>
              <w:ind w:left="-94" w:right="-117" w:firstLine="0"/>
              <w:jc w:val="center"/>
              <w:rPr>
                <w:sz w:val="22"/>
                <w:szCs w:val="22"/>
              </w:rPr>
            </w:pPr>
            <w:r w:rsidRPr="001C4636">
              <w:rPr>
                <w:sz w:val="22"/>
                <w:szCs w:val="22"/>
              </w:rPr>
              <w:t>Минимальная площадь – 1000</w:t>
            </w:r>
          </w:p>
          <w:p w14:paraId="49ECDEA3" w14:textId="77777777" w:rsidR="00AD01F8" w:rsidRPr="001C4636" w:rsidRDefault="00AD01F8" w:rsidP="003B29A3">
            <w:pPr>
              <w:widowControl w:val="0"/>
              <w:autoSpaceDE w:val="0"/>
              <w:autoSpaceDN w:val="0"/>
              <w:adjustRightInd w:val="0"/>
              <w:ind w:left="-94" w:right="-117" w:firstLine="0"/>
              <w:jc w:val="center"/>
              <w:rPr>
                <w:sz w:val="22"/>
                <w:szCs w:val="22"/>
              </w:rPr>
            </w:pPr>
            <w:r w:rsidRPr="001C4636">
              <w:rPr>
                <w:sz w:val="22"/>
                <w:szCs w:val="22"/>
              </w:rPr>
              <w:t>Максимальная площадь – 50000</w:t>
            </w:r>
          </w:p>
        </w:tc>
        <w:tc>
          <w:tcPr>
            <w:tcW w:w="1559" w:type="dxa"/>
            <w:tcBorders>
              <w:top w:val="single" w:sz="4" w:space="0" w:color="auto"/>
              <w:left w:val="single" w:sz="4" w:space="0" w:color="auto"/>
              <w:bottom w:val="single" w:sz="4" w:space="0" w:color="auto"/>
            </w:tcBorders>
          </w:tcPr>
          <w:p w14:paraId="1F260230" w14:textId="77777777" w:rsidR="00AD01F8" w:rsidRPr="001C4636" w:rsidRDefault="00AD01F8" w:rsidP="003B29A3">
            <w:pPr>
              <w:widowControl w:val="0"/>
              <w:autoSpaceDE w:val="0"/>
              <w:autoSpaceDN w:val="0"/>
              <w:adjustRightInd w:val="0"/>
              <w:ind w:left="-94" w:right="-117" w:firstLine="0"/>
              <w:jc w:val="center"/>
              <w:rPr>
                <w:sz w:val="22"/>
                <w:szCs w:val="22"/>
              </w:rPr>
            </w:pPr>
            <w:r w:rsidRPr="001C4636">
              <w:rPr>
                <w:sz w:val="22"/>
                <w:szCs w:val="22"/>
              </w:rPr>
              <w:t>Максимальное количество этажей - 4</w:t>
            </w:r>
          </w:p>
          <w:p w14:paraId="102E9F4B" w14:textId="77777777" w:rsidR="00AD01F8" w:rsidRPr="001C4636" w:rsidRDefault="00AD01F8" w:rsidP="003B29A3">
            <w:pPr>
              <w:widowControl w:val="0"/>
              <w:autoSpaceDE w:val="0"/>
              <w:autoSpaceDN w:val="0"/>
              <w:adjustRightInd w:val="0"/>
              <w:ind w:left="-94" w:right="-117"/>
              <w:jc w:val="center"/>
              <w:rPr>
                <w:sz w:val="22"/>
                <w:szCs w:val="22"/>
              </w:rPr>
            </w:pPr>
          </w:p>
        </w:tc>
        <w:tc>
          <w:tcPr>
            <w:tcW w:w="2122" w:type="dxa"/>
            <w:tcBorders>
              <w:top w:val="single" w:sz="4" w:space="0" w:color="auto"/>
              <w:left w:val="single" w:sz="4" w:space="0" w:color="auto"/>
              <w:bottom w:val="single" w:sz="4" w:space="0" w:color="auto"/>
            </w:tcBorders>
          </w:tcPr>
          <w:p w14:paraId="67A1A808" w14:textId="77777777" w:rsidR="00AD01F8" w:rsidRPr="001C4636" w:rsidRDefault="00AD01F8" w:rsidP="003B29A3">
            <w:pPr>
              <w:widowControl w:val="0"/>
              <w:autoSpaceDE w:val="0"/>
              <w:autoSpaceDN w:val="0"/>
              <w:adjustRightInd w:val="0"/>
              <w:ind w:left="-94" w:right="-117" w:firstLine="0"/>
              <w:jc w:val="center"/>
              <w:rPr>
                <w:sz w:val="22"/>
                <w:szCs w:val="22"/>
              </w:rPr>
            </w:pPr>
            <w:r w:rsidRPr="001C4636">
              <w:rPr>
                <w:sz w:val="22"/>
                <w:szCs w:val="22"/>
              </w:rPr>
              <w:t>Минимальный отступ зданий, строений, сооружений от границ земельного участка - 5 м</w:t>
            </w:r>
          </w:p>
          <w:p w14:paraId="3FB8260E" w14:textId="77777777" w:rsidR="00AD01F8" w:rsidRPr="001C4636" w:rsidRDefault="00AD01F8" w:rsidP="003B29A3">
            <w:pPr>
              <w:widowControl w:val="0"/>
              <w:autoSpaceDE w:val="0"/>
              <w:autoSpaceDN w:val="0"/>
              <w:adjustRightInd w:val="0"/>
              <w:ind w:left="-94" w:right="-117"/>
              <w:jc w:val="center"/>
              <w:rPr>
                <w:sz w:val="22"/>
                <w:szCs w:val="22"/>
              </w:rPr>
            </w:pPr>
          </w:p>
        </w:tc>
        <w:tc>
          <w:tcPr>
            <w:tcW w:w="1705" w:type="dxa"/>
            <w:tcBorders>
              <w:top w:val="single" w:sz="4" w:space="0" w:color="auto"/>
              <w:left w:val="single" w:sz="4" w:space="0" w:color="auto"/>
              <w:bottom w:val="single" w:sz="4" w:space="0" w:color="auto"/>
            </w:tcBorders>
          </w:tcPr>
          <w:p w14:paraId="1698B730" w14:textId="77777777" w:rsidR="00AD01F8" w:rsidRPr="001C4636" w:rsidRDefault="00AD01F8" w:rsidP="003B29A3">
            <w:pPr>
              <w:widowControl w:val="0"/>
              <w:autoSpaceDE w:val="0"/>
              <w:autoSpaceDN w:val="0"/>
              <w:adjustRightInd w:val="0"/>
              <w:ind w:right="-117" w:firstLine="0"/>
              <w:jc w:val="center"/>
              <w:rPr>
                <w:sz w:val="22"/>
                <w:szCs w:val="22"/>
              </w:rPr>
            </w:pPr>
            <w:r w:rsidRPr="001C4636">
              <w:rPr>
                <w:sz w:val="22"/>
                <w:szCs w:val="22"/>
              </w:rPr>
              <w:t>70</w:t>
            </w:r>
          </w:p>
        </w:tc>
      </w:tr>
      <w:tr w:rsidR="001B009A" w:rsidRPr="00667395" w14:paraId="72F1A142" w14:textId="77777777" w:rsidTr="001B009A">
        <w:tc>
          <w:tcPr>
            <w:tcW w:w="1696" w:type="dxa"/>
            <w:tcBorders>
              <w:top w:val="single" w:sz="4" w:space="0" w:color="auto"/>
              <w:bottom w:val="single" w:sz="4" w:space="0" w:color="auto"/>
              <w:right w:val="single" w:sz="4" w:space="0" w:color="auto"/>
            </w:tcBorders>
          </w:tcPr>
          <w:p w14:paraId="6C443A2B" w14:textId="77777777" w:rsidR="001B009A" w:rsidRPr="00667395" w:rsidRDefault="001B009A" w:rsidP="00BA255C">
            <w:pPr>
              <w:ind w:firstLine="0"/>
              <w:jc w:val="center"/>
              <w:rPr>
                <w:bCs/>
                <w:sz w:val="22"/>
                <w:szCs w:val="22"/>
              </w:rPr>
            </w:pPr>
            <w:r w:rsidRPr="00667395">
              <w:rPr>
                <w:bCs/>
                <w:sz w:val="22"/>
                <w:szCs w:val="22"/>
              </w:rPr>
              <w:t>Общественное управление</w:t>
            </w:r>
          </w:p>
        </w:tc>
        <w:tc>
          <w:tcPr>
            <w:tcW w:w="6087" w:type="dxa"/>
            <w:tcBorders>
              <w:top w:val="single" w:sz="4" w:space="0" w:color="auto"/>
              <w:left w:val="single" w:sz="4" w:space="0" w:color="auto"/>
              <w:bottom w:val="single" w:sz="4" w:space="0" w:color="auto"/>
              <w:right w:val="single" w:sz="4" w:space="0" w:color="auto"/>
            </w:tcBorders>
          </w:tcPr>
          <w:p w14:paraId="10786DF3" w14:textId="77777777" w:rsidR="001B009A" w:rsidRPr="00667395" w:rsidRDefault="001B009A" w:rsidP="00BA255C">
            <w:pPr>
              <w:ind w:firstLine="0"/>
              <w:jc w:val="center"/>
              <w:rPr>
                <w:bCs/>
                <w:sz w:val="22"/>
                <w:szCs w:val="22"/>
              </w:rPr>
            </w:pPr>
            <w:r w:rsidRPr="00667395">
              <w:rPr>
                <w:bCs/>
                <w:sz w:val="22"/>
                <w:szCs w:val="22"/>
              </w:rPr>
              <w:t>Размещение зданий, предназначенных для размещения орг</w:t>
            </w:r>
            <w:r w:rsidRPr="00667395">
              <w:rPr>
                <w:bCs/>
                <w:sz w:val="22"/>
                <w:szCs w:val="22"/>
              </w:rPr>
              <w:t>а</w:t>
            </w:r>
            <w:r w:rsidRPr="00667395">
              <w:rPr>
                <w:bCs/>
                <w:sz w:val="22"/>
                <w:szCs w:val="22"/>
              </w:rPr>
              <w:t xml:space="preserve">нов и организаций общественного управления. Содержание данного вида разрешенного использования включает в себя </w:t>
            </w:r>
            <w:r w:rsidRPr="00667395">
              <w:rPr>
                <w:bCs/>
                <w:sz w:val="22"/>
                <w:szCs w:val="22"/>
              </w:rPr>
              <w:lastRenderedPageBreak/>
              <w:t xml:space="preserve">содержание видов разрешенного использования с </w:t>
            </w:r>
            <w:hyperlink w:anchor="Par294" w:tooltip="3.8.1" w:history="1">
              <w:r w:rsidRPr="00667395">
                <w:rPr>
                  <w:rStyle w:val="afa"/>
                  <w:bCs/>
                  <w:color w:val="auto"/>
                  <w:sz w:val="22"/>
                  <w:szCs w:val="22"/>
                </w:rPr>
                <w:t>кодами 3.8.1</w:t>
              </w:r>
            </w:hyperlink>
            <w:r w:rsidRPr="00667395">
              <w:rPr>
                <w:bCs/>
                <w:sz w:val="22"/>
                <w:szCs w:val="22"/>
              </w:rPr>
              <w:t xml:space="preserve"> - </w:t>
            </w:r>
            <w:hyperlink w:anchor="Par298" w:tooltip="3.8.2" w:history="1">
              <w:r w:rsidRPr="00667395">
                <w:rPr>
                  <w:rStyle w:val="afa"/>
                  <w:bCs/>
                  <w:color w:val="auto"/>
                  <w:sz w:val="22"/>
                  <w:szCs w:val="22"/>
                </w:rPr>
                <w:t>3.8.2</w:t>
              </w:r>
            </w:hyperlink>
          </w:p>
        </w:tc>
        <w:tc>
          <w:tcPr>
            <w:tcW w:w="864" w:type="dxa"/>
            <w:tcBorders>
              <w:top w:val="single" w:sz="4" w:space="0" w:color="auto"/>
              <w:left w:val="single" w:sz="4" w:space="0" w:color="auto"/>
              <w:bottom w:val="single" w:sz="4" w:space="0" w:color="auto"/>
            </w:tcBorders>
          </w:tcPr>
          <w:p w14:paraId="771EAD29" w14:textId="77777777" w:rsidR="001B009A" w:rsidRPr="00667395" w:rsidRDefault="001B009A" w:rsidP="00BA255C">
            <w:pPr>
              <w:ind w:firstLine="0"/>
              <w:jc w:val="center"/>
              <w:rPr>
                <w:bCs/>
                <w:sz w:val="22"/>
                <w:szCs w:val="22"/>
              </w:rPr>
            </w:pPr>
            <w:r w:rsidRPr="00667395">
              <w:rPr>
                <w:bCs/>
                <w:sz w:val="22"/>
                <w:szCs w:val="22"/>
              </w:rPr>
              <w:lastRenderedPageBreak/>
              <w:t>3.8</w:t>
            </w:r>
          </w:p>
        </w:tc>
        <w:tc>
          <w:tcPr>
            <w:tcW w:w="1418" w:type="dxa"/>
            <w:tcBorders>
              <w:top w:val="single" w:sz="4" w:space="0" w:color="auto"/>
              <w:left w:val="single" w:sz="4" w:space="0" w:color="auto"/>
              <w:bottom w:val="single" w:sz="4" w:space="0" w:color="auto"/>
            </w:tcBorders>
          </w:tcPr>
          <w:p w14:paraId="6EE5EC56" w14:textId="77777777" w:rsidR="001B009A" w:rsidRPr="00667395" w:rsidRDefault="001B009A" w:rsidP="00BA255C">
            <w:pPr>
              <w:ind w:firstLine="0"/>
              <w:jc w:val="center"/>
              <w:rPr>
                <w:bCs/>
                <w:sz w:val="22"/>
                <w:szCs w:val="22"/>
              </w:rPr>
            </w:pPr>
            <w:r w:rsidRPr="00667395">
              <w:rPr>
                <w:bCs/>
                <w:sz w:val="22"/>
                <w:szCs w:val="22"/>
              </w:rPr>
              <w:t>Минимал</w:t>
            </w:r>
            <w:r w:rsidRPr="00667395">
              <w:rPr>
                <w:bCs/>
                <w:sz w:val="22"/>
                <w:szCs w:val="22"/>
              </w:rPr>
              <w:t>ь</w:t>
            </w:r>
            <w:r w:rsidRPr="00667395">
              <w:rPr>
                <w:bCs/>
                <w:sz w:val="22"/>
                <w:szCs w:val="22"/>
              </w:rPr>
              <w:t>ная площадь – 600</w:t>
            </w:r>
          </w:p>
          <w:p w14:paraId="05A8958F" w14:textId="77777777" w:rsidR="001B009A" w:rsidRPr="00667395" w:rsidRDefault="001B009A" w:rsidP="00BA255C">
            <w:pPr>
              <w:ind w:firstLine="0"/>
              <w:jc w:val="center"/>
              <w:rPr>
                <w:bCs/>
                <w:sz w:val="22"/>
                <w:szCs w:val="22"/>
              </w:rPr>
            </w:pPr>
            <w:r w:rsidRPr="00667395">
              <w:rPr>
                <w:bCs/>
                <w:sz w:val="22"/>
                <w:szCs w:val="22"/>
              </w:rPr>
              <w:lastRenderedPageBreak/>
              <w:t>Максимал</w:t>
            </w:r>
            <w:r w:rsidRPr="00667395">
              <w:rPr>
                <w:bCs/>
                <w:sz w:val="22"/>
                <w:szCs w:val="22"/>
              </w:rPr>
              <w:t>ь</w:t>
            </w:r>
            <w:r w:rsidRPr="00667395">
              <w:rPr>
                <w:bCs/>
                <w:sz w:val="22"/>
                <w:szCs w:val="22"/>
              </w:rPr>
              <w:t>ная площадь – 20000</w:t>
            </w:r>
          </w:p>
        </w:tc>
        <w:tc>
          <w:tcPr>
            <w:tcW w:w="1559" w:type="dxa"/>
            <w:tcBorders>
              <w:top w:val="single" w:sz="4" w:space="0" w:color="auto"/>
              <w:left w:val="single" w:sz="4" w:space="0" w:color="auto"/>
              <w:bottom w:val="single" w:sz="4" w:space="0" w:color="auto"/>
            </w:tcBorders>
          </w:tcPr>
          <w:p w14:paraId="2F7E3B3C" w14:textId="77777777" w:rsidR="001B009A" w:rsidRPr="00667395" w:rsidRDefault="001B009A" w:rsidP="00BA255C">
            <w:pPr>
              <w:ind w:firstLine="0"/>
              <w:jc w:val="center"/>
              <w:rPr>
                <w:bCs/>
                <w:sz w:val="22"/>
                <w:szCs w:val="22"/>
              </w:rPr>
            </w:pPr>
            <w:r w:rsidRPr="00667395">
              <w:rPr>
                <w:bCs/>
                <w:sz w:val="22"/>
                <w:szCs w:val="22"/>
              </w:rPr>
              <w:lastRenderedPageBreak/>
              <w:t>Максимал</w:t>
            </w:r>
            <w:r w:rsidRPr="00667395">
              <w:rPr>
                <w:bCs/>
                <w:sz w:val="22"/>
                <w:szCs w:val="22"/>
              </w:rPr>
              <w:t>ь</w:t>
            </w:r>
            <w:r w:rsidRPr="00667395">
              <w:rPr>
                <w:bCs/>
                <w:sz w:val="22"/>
                <w:szCs w:val="22"/>
              </w:rPr>
              <w:t>ное колич</w:t>
            </w:r>
            <w:r w:rsidRPr="00667395">
              <w:rPr>
                <w:bCs/>
                <w:sz w:val="22"/>
                <w:szCs w:val="22"/>
              </w:rPr>
              <w:t>е</w:t>
            </w:r>
            <w:r w:rsidRPr="00667395">
              <w:rPr>
                <w:bCs/>
                <w:sz w:val="22"/>
                <w:szCs w:val="22"/>
              </w:rPr>
              <w:t xml:space="preserve">ство этажей - </w:t>
            </w:r>
            <w:r w:rsidRPr="00667395">
              <w:rPr>
                <w:bCs/>
                <w:sz w:val="22"/>
                <w:szCs w:val="22"/>
              </w:rPr>
              <w:lastRenderedPageBreak/>
              <w:t>4</w:t>
            </w:r>
          </w:p>
          <w:p w14:paraId="18B32DB0" w14:textId="77777777" w:rsidR="001B009A" w:rsidRPr="00667395" w:rsidRDefault="001B009A" w:rsidP="00BA255C">
            <w:pPr>
              <w:ind w:firstLine="0"/>
              <w:jc w:val="center"/>
              <w:rPr>
                <w:bCs/>
                <w:sz w:val="22"/>
                <w:szCs w:val="22"/>
              </w:rPr>
            </w:pPr>
          </w:p>
        </w:tc>
        <w:tc>
          <w:tcPr>
            <w:tcW w:w="2122" w:type="dxa"/>
            <w:tcBorders>
              <w:top w:val="single" w:sz="4" w:space="0" w:color="auto"/>
              <w:left w:val="single" w:sz="4" w:space="0" w:color="auto"/>
              <w:bottom w:val="single" w:sz="4" w:space="0" w:color="auto"/>
            </w:tcBorders>
          </w:tcPr>
          <w:p w14:paraId="2CEC77F4" w14:textId="77777777" w:rsidR="001B009A" w:rsidRPr="00667395" w:rsidRDefault="001B009A" w:rsidP="00BA255C">
            <w:pPr>
              <w:ind w:firstLine="0"/>
              <w:jc w:val="center"/>
              <w:rPr>
                <w:bCs/>
                <w:sz w:val="22"/>
                <w:szCs w:val="22"/>
              </w:rPr>
            </w:pPr>
            <w:r w:rsidRPr="00667395">
              <w:rPr>
                <w:bCs/>
                <w:sz w:val="22"/>
                <w:szCs w:val="22"/>
              </w:rPr>
              <w:lastRenderedPageBreak/>
              <w:t>5 м</w:t>
            </w:r>
          </w:p>
        </w:tc>
        <w:tc>
          <w:tcPr>
            <w:tcW w:w="1705" w:type="dxa"/>
            <w:tcBorders>
              <w:top w:val="single" w:sz="4" w:space="0" w:color="auto"/>
              <w:left w:val="single" w:sz="4" w:space="0" w:color="auto"/>
              <w:bottom w:val="single" w:sz="4" w:space="0" w:color="auto"/>
            </w:tcBorders>
          </w:tcPr>
          <w:p w14:paraId="06C29C44" w14:textId="77777777" w:rsidR="001B009A" w:rsidRPr="00667395" w:rsidRDefault="001B009A" w:rsidP="00BA255C">
            <w:pPr>
              <w:ind w:firstLine="0"/>
              <w:jc w:val="center"/>
              <w:rPr>
                <w:bCs/>
                <w:sz w:val="22"/>
                <w:szCs w:val="22"/>
              </w:rPr>
            </w:pPr>
            <w:r w:rsidRPr="00667395">
              <w:rPr>
                <w:bCs/>
                <w:sz w:val="22"/>
                <w:szCs w:val="22"/>
              </w:rPr>
              <w:t>70</w:t>
            </w:r>
          </w:p>
        </w:tc>
      </w:tr>
      <w:tr w:rsidR="001B009A" w:rsidRPr="00667395" w14:paraId="64816B91" w14:textId="77777777" w:rsidTr="007A32CE">
        <w:trPr>
          <w:trHeight w:val="2137"/>
        </w:trPr>
        <w:tc>
          <w:tcPr>
            <w:tcW w:w="1696" w:type="dxa"/>
            <w:tcBorders>
              <w:top w:val="single" w:sz="4" w:space="0" w:color="auto"/>
              <w:bottom w:val="single" w:sz="4" w:space="0" w:color="auto"/>
              <w:right w:val="single" w:sz="4" w:space="0" w:color="auto"/>
            </w:tcBorders>
          </w:tcPr>
          <w:p w14:paraId="3AC468E6" w14:textId="77777777" w:rsidR="001B009A" w:rsidRPr="00667395" w:rsidRDefault="001B009A" w:rsidP="00BA255C">
            <w:pPr>
              <w:ind w:firstLine="0"/>
              <w:jc w:val="center"/>
              <w:rPr>
                <w:bCs/>
                <w:sz w:val="22"/>
                <w:szCs w:val="22"/>
              </w:rPr>
            </w:pPr>
            <w:r w:rsidRPr="00667395">
              <w:rPr>
                <w:bCs/>
                <w:sz w:val="22"/>
                <w:szCs w:val="22"/>
              </w:rPr>
              <w:lastRenderedPageBreak/>
              <w:t>Обеспечение научной де</w:t>
            </w:r>
            <w:r w:rsidRPr="00667395">
              <w:rPr>
                <w:bCs/>
                <w:sz w:val="22"/>
                <w:szCs w:val="22"/>
              </w:rPr>
              <w:t>я</w:t>
            </w:r>
            <w:r w:rsidRPr="00667395">
              <w:rPr>
                <w:bCs/>
                <w:sz w:val="22"/>
                <w:szCs w:val="22"/>
              </w:rPr>
              <w:t>тельности</w:t>
            </w:r>
          </w:p>
        </w:tc>
        <w:tc>
          <w:tcPr>
            <w:tcW w:w="6087" w:type="dxa"/>
            <w:tcBorders>
              <w:top w:val="single" w:sz="4" w:space="0" w:color="auto"/>
              <w:left w:val="single" w:sz="4" w:space="0" w:color="auto"/>
              <w:bottom w:val="single" w:sz="4" w:space="0" w:color="auto"/>
              <w:right w:val="single" w:sz="4" w:space="0" w:color="auto"/>
            </w:tcBorders>
          </w:tcPr>
          <w:p w14:paraId="1BF90637" w14:textId="77777777" w:rsidR="001B009A" w:rsidRPr="00667395" w:rsidRDefault="001B009A" w:rsidP="00BA255C">
            <w:pPr>
              <w:ind w:firstLine="0"/>
              <w:jc w:val="center"/>
              <w:rPr>
                <w:bCs/>
                <w:sz w:val="22"/>
                <w:szCs w:val="22"/>
              </w:rPr>
            </w:pPr>
            <w:r w:rsidRPr="00667395">
              <w:rPr>
                <w:bCs/>
                <w:sz w:val="22"/>
                <w:szCs w:val="22"/>
              </w:rPr>
              <w:t>Размещение зданий и сооружений для обеспечения научной деятельности. Содержание данного вида разрешенного и</w:t>
            </w:r>
            <w:r w:rsidRPr="00667395">
              <w:rPr>
                <w:bCs/>
                <w:sz w:val="22"/>
                <w:szCs w:val="22"/>
              </w:rPr>
              <w:t>с</w:t>
            </w:r>
            <w:r w:rsidRPr="00667395">
              <w:rPr>
                <w:bCs/>
                <w:sz w:val="22"/>
                <w:szCs w:val="22"/>
              </w:rPr>
              <w:t>пользования включает в себя содержание видов разрешенн</w:t>
            </w:r>
            <w:r w:rsidRPr="00667395">
              <w:rPr>
                <w:bCs/>
                <w:sz w:val="22"/>
                <w:szCs w:val="22"/>
              </w:rPr>
              <w:t>о</w:t>
            </w:r>
            <w:r w:rsidRPr="00667395">
              <w:rPr>
                <w:bCs/>
                <w:sz w:val="22"/>
                <w:szCs w:val="22"/>
              </w:rPr>
              <w:t xml:space="preserve">го использования с </w:t>
            </w:r>
            <w:hyperlink w:anchor="Par306" w:tooltip="3.9.1" w:history="1">
              <w:r w:rsidRPr="00667395">
                <w:rPr>
                  <w:rStyle w:val="afa"/>
                  <w:bCs/>
                  <w:color w:val="auto"/>
                  <w:sz w:val="22"/>
                  <w:szCs w:val="22"/>
                </w:rPr>
                <w:t>кодами 3.9.1</w:t>
              </w:r>
            </w:hyperlink>
            <w:r w:rsidRPr="00667395">
              <w:rPr>
                <w:bCs/>
                <w:sz w:val="22"/>
                <w:szCs w:val="22"/>
              </w:rPr>
              <w:t xml:space="preserve"> - </w:t>
            </w:r>
            <w:hyperlink w:anchor="Par314" w:tooltip="3.9.3" w:history="1">
              <w:r w:rsidRPr="00667395">
                <w:rPr>
                  <w:rStyle w:val="afa"/>
                  <w:bCs/>
                  <w:color w:val="auto"/>
                  <w:sz w:val="22"/>
                  <w:szCs w:val="22"/>
                </w:rPr>
                <w:t>3.9.3</w:t>
              </w:r>
            </w:hyperlink>
          </w:p>
        </w:tc>
        <w:tc>
          <w:tcPr>
            <w:tcW w:w="864" w:type="dxa"/>
            <w:tcBorders>
              <w:top w:val="single" w:sz="4" w:space="0" w:color="auto"/>
              <w:left w:val="single" w:sz="4" w:space="0" w:color="auto"/>
              <w:bottom w:val="single" w:sz="4" w:space="0" w:color="auto"/>
            </w:tcBorders>
          </w:tcPr>
          <w:p w14:paraId="3B702A79" w14:textId="77777777" w:rsidR="001B009A" w:rsidRPr="00667395" w:rsidRDefault="001B009A" w:rsidP="00BA255C">
            <w:pPr>
              <w:ind w:firstLine="0"/>
              <w:jc w:val="center"/>
              <w:rPr>
                <w:bCs/>
                <w:sz w:val="22"/>
                <w:szCs w:val="22"/>
              </w:rPr>
            </w:pPr>
            <w:r w:rsidRPr="00667395">
              <w:rPr>
                <w:bCs/>
                <w:sz w:val="22"/>
                <w:szCs w:val="22"/>
              </w:rPr>
              <w:t>3.9</w:t>
            </w:r>
          </w:p>
        </w:tc>
        <w:tc>
          <w:tcPr>
            <w:tcW w:w="1418" w:type="dxa"/>
            <w:tcBorders>
              <w:top w:val="single" w:sz="4" w:space="0" w:color="auto"/>
              <w:left w:val="single" w:sz="4" w:space="0" w:color="auto"/>
              <w:bottom w:val="single" w:sz="4" w:space="0" w:color="auto"/>
            </w:tcBorders>
          </w:tcPr>
          <w:p w14:paraId="591A2A2A" w14:textId="77777777" w:rsidR="001B009A" w:rsidRPr="00667395" w:rsidRDefault="001B009A" w:rsidP="00BA255C">
            <w:pPr>
              <w:ind w:firstLine="0"/>
              <w:jc w:val="center"/>
              <w:rPr>
                <w:bCs/>
                <w:sz w:val="22"/>
                <w:szCs w:val="22"/>
              </w:rPr>
            </w:pPr>
            <w:r w:rsidRPr="00667395">
              <w:rPr>
                <w:bCs/>
                <w:sz w:val="22"/>
                <w:szCs w:val="22"/>
              </w:rPr>
              <w:t>Минимал</w:t>
            </w:r>
            <w:r w:rsidRPr="00667395">
              <w:rPr>
                <w:bCs/>
                <w:sz w:val="22"/>
                <w:szCs w:val="22"/>
              </w:rPr>
              <w:t>ь</w:t>
            </w:r>
            <w:r w:rsidRPr="00667395">
              <w:rPr>
                <w:bCs/>
                <w:sz w:val="22"/>
                <w:szCs w:val="22"/>
              </w:rPr>
              <w:t>ная площадь – 6</w:t>
            </w:r>
            <w:r w:rsidR="007A32CE" w:rsidRPr="00667395">
              <w:rPr>
                <w:bCs/>
                <w:sz w:val="22"/>
                <w:szCs w:val="22"/>
              </w:rPr>
              <w:t>00 Ма</w:t>
            </w:r>
            <w:r w:rsidR="007A32CE" w:rsidRPr="00667395">
              <w:rPr>
                <w:bCs/>
                <w:sz w:val="22"/>
                <w:szCs w:val="22"/>
              </w:rPr>
              <w:t>к</w:t>
            </w:r>
            <w:r w:rsidR="007A32CE" w:rsidRPr="00667395">
              <w:rPr>
                <w:bCs/>
                <w:sz w:val="22"/>
                <w:szCs w:val="22"/>
              </w:rPr>
              <w:t>симальная площадь – 50000</w:t>
            </w:r>
          </w:p>
        </w:tc>
        <w:tc>
          <w:tcPr>
            <w:tcW w:w="1559" w:type="dxa"/>
            <w:tcBorders>
              <w:top w:val="single" w:sz="4" w:space="0" w:color="auto"/>
              <w:left w:val="single" w:sz="4" w:space="0" w:color="auto"/>
              <w:bottom w:val="single" w:sz="4" w:space="0" w:color="auto"/>
            </w:tcBorders>
          </w:tcPr>
          <w:p w14:paraId="5BD06EAA" w14:textId="77777777" w:rsidR="001B009A" w:rsidRPr="00667395" w:rsidRDefault="001B009A" w:rsidP="00BA255C">
            <w:pPr>
              <w:ind w:firstLine="0"/>
              <w:jc w:val="center"/>
              <w:rPr>
                <w:bCs/>
                <w:sz w:val="22"/>
                <w:szCs w:val="22"/>
              </w:rPr>
            </w:pPr>
            <w:r w:rsidRPr="00667395">
              <w:rPr>
                <w:bCs/>
                <w:sz w:val="22"/>
                <w:szCs w:val="22"/>
              </w:rPr>
              <w:t>Максимал</w:t>
            </w:r>
            <w:r w:rsidRPr="00667395">
              <w:rPr>
                <w:bCs/>
                <w:sz w:val="22"/>
                <w:szCs w:val="22"/>
              </w:rPr>
              <w:t>ь</w:t>
            </w:r>
            <w:r w:rsidRPr="00667395">
              <w:rPr>
                <w:bCs/>
                <w:sz w:val="22"/>
                <w:szCs w:val="22"/>
              </w:rPr>
              <w:t>ная высота строений, к</w:t>
            </w:r>
            <w:r w:rsidRPr="00667395">
              <w:rPr>
                <w:bCs/>
                <w:sz w:val="22"/>
                <w:szCs w:val="22"/>
              </w:rPr>
              <w:t>о</w:t>
            </w:r>
            <w:r w:rsidRPr="00667395">
              <w:rPr>
                <w:bCs/>
                <w:sz w:val="22"/>
                <w:szCs w:val="22"/>
              </w:rPr>
              <w:t>личество эт</w:t>
            </w:r>
            <w:r w:rsidRPr="00667395">
              <w:rPr>
                <w:bCs/>
                <w:sz w:val="22"/>
                <w:szCs w:val="22"/>
              </w:rPr>
              <w:t>а</w:t>
            </w:r>
            <w:r w:rsidRPr="00667395">
              <w:rPr>
                <w:bCs/>
                <w:sz w:val="22"/>
                <w:szCs w:val="22"/>
              </w:rPr>
              <w:t>жей – по з</w:t>
            </w:r>
            <w:r w:rsidRPr="00667395">
              <w:rPr>
                <w:bCs/>
                <w:sz w:val="22"/>
                <w:szCs w:val="22"/>
              </w:rPr>
              <w:t>а</w:t>
            </w:r>
            <w:r w:rsidRPr="00667395">
              <w:rPr>
                <w:bCs/>
                <w:sz w:val="22"/>
                <w:szCs w:val="22"/>
              </w:rPr>
              <w:t>данию на проектиров</w:t>
            </w:r>
            <w:r w:rsidRPr="00667395">
              <w:rPr>
                <w:bCs/>
                <w:sz w:val="22"/>
                <w:szCs w:val="22"/>
              </w:rPr>
              <w:t>а</w:t>
            </w:r>
            <w:r w:rsidRPr="00667395">
              <w:rPr>
                <w:bCs/>
                <w:sz w:val="22"/>
                <w:szCs w:val="22"/>
              </w:rPr>
              <w:t>ние</w:t>
            </w:r>
          </w:p>
        </w:tc>
        <w:tc>
          <w:tcPr>
            <w:tcW w:w="2122" w:type="dxa"/>
            <w:tcBorders>
              <w:top w:val="single" w:sz="4" w:space="0" w:color="auto"/>
              <w:left w:val="single" w:sz="4" w:space="0" w:color="auto"/>
              <w:bottom w:val="single" w:sz="4" w:space="0" w:color="auto"/>
            </w:tcBorders>
          </w:tcPr>
          <w:p w14:paraId="66324EB1" w14:textId="77777777" w:rsidR="001B009A" w:rsidRPr="00667395" w:rsidRDefault="001B009A" w:rsidP="00BA255C">
            <w:pPr>
              <w:ind w:firstLine="0"/>
              <w:jc w:val="center"/>
              <w:rPr>
                <w:bCs/>
                <w:sz w:val="22"/>
                <w:szCs w:val="22"/>
              </w:rPr>
            </w:pPr>
            <w:r w:rsidRPr="00667395">
              <w:rPr>
                <w:bCs/>
                <w:sz w:val="22"/>
                <w:szCs w:val="22"/>
              </w:rPr>
              <w:t>5 м</w:t>
            </w:r>
          </w:p>
        </w:tc>
        <w:tc>
          <w:tcPr>
            <w:tcW w:w="1705" w:type="dxa"/>
            <w:tcBorders>
              <w:top w:val="single" w:sz="4" w:space="0" w:color="auto"/>
              <w:left w:val="single" w:sz="4" w:space="0" w:color="auto"/>
              <w:bottom w:val="single" w:sz="4" w:space="0" w:color="auto"/>
            </w:tcBorders>
          </w:tcPr>
          <w:p w14:paraId="3301BB76" w14:textId="77777777" w:rsidR="001B009A" w:rsidRPr="00667395" w:rsidRDefault="001B009A" w:rsidP="00BA255C">
            <w:pPr>
              <w:ind w:firstLine="0"/>
              <w:jc w:val="center"/>
              <w:rPr>
                <w:bCs/>
                <w:sz w:val="22"/>
                <w:szCs w:val="22"/>
              </w:rPr>
            </w:pPr>
            <w:r w:rsidRPr="00667395">
              <w:rPr>
                <w:bCs/>
                <w:sz w:val="22"/>
                <w:szCs w:val="22"/>
              </w:rPr>
              <w:t>70</w:t>
            </w:r>
          </w:p>
        </w:tc>
      </w:tr>
      <w:tr w:rsidR="001B009A" w:rsidRPr="00667395" w14:paraId="1BD2C6C5" w14:textId="77777777" w:rsidTr="001B009A">
        <w:tc>
          <w:tcPr>
            <w:tcW w:w="1696" w:type="dxa"/>
            <w:tcBorders>
              <w:top w:val="single" w:sz="4" w:space="0" w:color="auto"/>
              <w:bottom w:val="single" w:sz="4" w:space="0" w:color="auto"/>
              <w:right w:val="single" w:sz="4" w:space="0" w:color="auto"/>
            </w:tcBorders>
          </w:tcPr>
          <w:p w14:paraId="54088160" w14:textId="77777777" w:rsidR="001B009A" w:rsidRPr="00667395" w:rsidRDefault="001B009A" w:rsidP="00BA255C">
            <w:pPr>
              <w:ind w:firstLine="0"/>
              <w:jc w:val="center"/>
              <w:rPr>
                <w:bCs/>
                <w:sz w:val="22"/>
                <w:szCs w:val="22"/>
              </w:rPr>
            </w:pPr>
            <w:r w:rsidRPr="00667395">
              <w:rPr>
                <w:bCs/>
                <w:sz w:val="22"/>
                <w:szCs w:val="22"/>
              </w:rPr>
              <w:t>Ветеринарное обслуживание</w:t>
            </w:r>
          </w:p>
        </w:tc>
        <w:tc>
          <w:tcPr>
            <w:tcW w:w="6087" w:type="dxa"/>
            <w:tcBorders>
              <w:top w:val="single" w:sz="4" w:space="0" w:color="auto"/>
              <w:left w:val="single" w:sz="4" w:space="0" w:color="auto"/>
              <w:bottom w:val="single" w:sz="4" w:space="0" w:color="auto"/>
              <w:right w:val="single" w:sz="4" w:space="0" w:color="auto"/>
            </w:tcBorders>
          </w:tcPr>
          <w:p w14:paraId="655828B3" w14:textId="77777777" w:rsidR="001B009A" w:rsidRPr="00667395" w:rsidRDefault="001B009A" w:rsidP="00BA255C">
            <w:pPr>
              <w:ind w:firstLine="0"/>
              <w:jc w:val="center"/>
              <w:rPr>
                <w:bCs/>
                <w:sz w:val="22"/>
                <w:szCs w:val="22"/>
              </w:rPr>
            </w:pPr>
            <w:r w:rsidRPr="00667395">
              <w:rPr>
                <w:bCs/>
                <w:sz w:val="22"/>
                <w:szCs w:val="22"/>
              </w:rPr>
              <w:t>Размещение объектов капитального строительства, предн</w:t>
            </w:r>
            <w:r w:rsidRPr="00667395">
              <w:rPr>
                <w:bCs/>
                <w:sz w:val="22"/>
                <w:szCs w:val="22"/>
              </w:rPr>
              <w:t>а</w:t>
            </w:r>
            <w:r w:rsidRPr="00667395">
              <w:rPr>
                <w:bCs/>
                <w:sz w:val="22"/>
                <w:szCs w:val="22"/>
              </w:rPr>
              <w:t>значенных для оказания ветеринарных услуг, содержания или разведения животных, не являющихся сельскохозяйственн</w:t>
            </w:r>
            <w:r w:rsidRPr="00667395">
              <w:rPr>
                <w:bCs/>
                <w:sz w:val="22"/>
                <w:szCs w:val="22"/>
              </w:rPr>
              <w:t>ы</w:t>
            </w:r>
            <w:r w:rsidRPr="00667395">
              <w:rPr>
                <w:bCs/>
                <w:sz w:val="22"/>
                <w:szCs w:val="22"/>
              </w:rPr>
              <w:t>ми, под надзором человека. Содержание данного вида разр</w:t>
            </w:r>
            <w:r w:rsidRPr="00667395">
              <w:rPr>
                <w:bCs/>
                <w:sz w:val="22"/>
                <w:szCs w:val="22"/>
              </w:rPr>
              <w:t>е</w:t>
            </w:r>
            <w:r w:rsidRPr="00667395">
              <w:rPr>
                <w:bCs/>
                <w:sz w:val="22"/>
                <w:szCs w:val="22"/>
              </w:rPr>
              <w:t xml:space="preserve">шенного использования включает в себя содержание видов разрешенного использования с </w:t>
            </w:r>
            <w:hyperlink w:anchor="Par320" w:tooltip="Амбулаторное ветеринарное обслуживание" w:history="1">
              <w:r w:rsidRPr="00667395">
                <w:rPr>
                  <w:rStyle w:val="afa"/>
                  <w:bCs/>
                  <w:color w:val="auto"/>
                  <w:sz w:val="22"/>
                  <w:szCs w:val="22"/>
                </w:rPr>
                <w:t>кодами 3.10.1</w:t>
              </w:r>
            </w:hyperlink>
            <w:r w:rsidRPr="00667395">
              <w:rPr>
                <w:bCs/>
                <w:sz w:val="22"/>
                <w:szCs w:val="22"/>
              </w:rPr>
              <w:t xml:space="preserve"> - </w:t>
            </w:r>
            <w:hyperlink w:anchor="Par324" w:tooltip="Приюты для животных" w:history="1">
              <w:r w:rsidRPr="00667395">
                <w:rPr>
                  <w:rStyle w:val="afa"/>
                  <w:bCs/>
                  <w:color w:val="auto"/>
                  <w:sz w:val="22"/>
                  <w:szCs w:val="22"/>
                </w:rPr>
                <w:t>3.10.2</w:t>
              </w:r>
            </w:hyperlink>
          </w:p>
        </w:tc>
        <w:tc>
          <w:tcPr>
            <w:tcW w:w="864" w:type="dxa"/>
            <w:tcBorders>
              <w:top w:val="single" w:sz="4" w:space="0" w:color="auto"/>
              <w:left w:val="single" w:sz="4" w:space="0" w:color="auto"/>
              <w:bottom w:val="single" w:sz="4" w:space="0" w:color="auto"/>
            </w:tcBorders>
          </w:tcPr>
          <w:p w14:paraId="021E394B" w14:textId="77777777" w:rsidR="001B009A" w:rsidRPr="00667395" w:rsidRDefault="001B009A" w:rsidP="00BA255C">
            <w:pPr>
              <w:ind w:firstLine="0"/>
              <w:jc w:val="center"/>
              <w:rPr>
                <w:bCs/>
                <w:sz w:val="22"/>
                <w:szCs w:val="22"/>
              </w:rPr>
            </w:pPr>
            <w:r w:rsidRPr="00667395">
              <w:rPr>
                <w:bCs/>
                <w:sz w:val="22"/>
                <w:szCs w:val="22"/>
              </w:rPr>
              <w:t>3.10</w:t>
            </w:r>
          </w:p>
        </w:tc>
        <w:tc>
          <w:tcPr>
            <w:tcW w:w="1418" w:type="dxa"/>
            <w:tcBorders>
              <w:top w:val="single" w:sz="4" w:space="0" w:color="auto"/>
              <w:left w:val="single" w:sz="4" w:space="0" w:color="auto"/>
              <w:bottom w:val="single" w:sz="4" w:space="0" w:color="auto"/>
            </w:tcBorders>
          </w:tcPr>
          <w:p w14:paraId="5C8892B0" w14:textId="77777777" w:rsidR="001B009A" w:rsidRPr="00667395" w:rsidRDefault="001B009A" w:rsidP="00BA255C">
            <w:pPr>
              <w:ind w:firstLine="0"/>
              <w:jc w:val="center"/>
              <w:rPr>
                <w:bCs/>
                <w:sz w:val="22"/>
                <w:szCs w:val="22"/>
              </w:rPr>
            </w:pPr>
            <w:r w:rsidRPr="00667395">
              <w:rPr>
                <w:bCs/>
                <w:sz w:val="22"/>
                <w:szCs w:val="22"/>
              </w:rPr>
              <w:t>Минимал</w:t>
            </w:r>
            <w:r w:rsidRPr="00667395">
              <w:rPr>
                <w:bCs/>
                <w:sz w:val="22"/>
                <w:szCs w:val="22"/>
              </w:rPr>
              <w:t>ь</w:t>
            </w:r>
            <w:r w:rsidRPr="00667395">
              <w:rPr>
                <w:bCs/>
                <w:sz w:val="22"/>
                <w:szCs w:val="22"/>
              </w:rPr>
              <w:t>ная площадь – 600</w:t>
            </w:r>
          </w:p>
          <w:p w14:paraId="7E705CBA" w14:textId="77777777" w:rsidR="001B009A" w:rsidRPr="00667395" w:rsidRDefault="001B009A" w:rsidP="00BA255C">
            <w:pPr>
              <w:ind w:firstLine="0"/>
              <w:jc w:val="center"/>
              <w:rPr>
                <w:bCs/>
                <w:sz w:val="22"/>
                <w:szCs w:val="22"/>
              </w:rPr>
            </w:pPr>
            <w:r w:rsidRPr="00667395">
              <w:rPr>
                <w:bCs/>
                <w:sz w:val="22"/>
                <w:szCs w:val="22"/>
              </w:rPr>
              <w:t>Максимал</w:t>
            </w:r>
            <w:r w:rsidRPr="00667395">
              <w:rPr>
                <w:bCs/>
                <w:sz w:val="22"/>
                <w:szCs w:val="22"/>
              </w:rPr>
              <w:t>ь</w:t>
            </w:r>
            <w:r w:rsidRPr="00667395">
              <w:rPr>
                <w:bCs/>
                <w:sz w:val="22"/>
                <w:szCs w:val="22"/>
              </w:rPr>
              <w:t>ная площадь – 20000</w:t>
            </w:r>
          </w:p>
        </w:tc>
        <w:tc>
          <w:tcPr>
            <w:tcW w:w="1559" w:type="dxa"/>
            <w:tcBorders>
              <w:top w:val="single" w:sz="4" w:space="0" w:color="auto"/>
              <w:left w:val="single" w:sz="4" w:space="0" w:color="auto"/>
              <w:bottom w:val="single" w:sz="4" w:space="0" w:color="auto"/>
            </w:tcBorders>
          </w:tcPr>
          <w:p w14:paraId="37A246E7" w14:textId="77777777" w:rsidR="001B009A" w:rsidRPr="00667395" w:rsidRDefault="001B009A" w:rsidP="00BA255C">
            <w:pPr>
              <w:ind w:firstLine="0"/>
              <w:jc w:val="center"/>
              <w:rPr>
                <w:bCs/>
                <w:sz w:val="22"/>
                <w:szCs w:val="22"/>
              </w:rPr>
            </w:pPr>
            <w:r w:rsidRPr="00667395">
              <w:rPr>
                <w:bCs/>
                <w:sz w:val="22"/>
                <w:szCs w:val="22"/>
              </w:rPr>
              <w:t>Максимал</w:t>
            </w:r>
            <w:r w:rsidRPr="00667395">
              <w:rPr>
                <w:bCs/>
                <w:sz w:val="22"/>
                <w:szCs w:val="22"/>
              </w:rPr>
              <w:t>ь</w:t>
            </w:r>
            <w:r w:rsidRPr="00667395">
              <w:rPr>
                <w:bCs/>
                <w:sz w:val="22"/>
                <w:szCs w:val="22"/>
              </w:rPr>
              <w:t>ное колич</w:t>
            </w:r>
            <w:r w:rsidRPr="00667395">
              <w:rPr>
                <w:bCs/>
                <w:sz w:val="22"/>
                <w:szCs w:val="22"/>
              </w:rPr>
              <w:t>е</w:t>
            </w:r>
            <w:r w:rsidRPr="00667395">
              <w:rPr>
                <w:bCs/>
                <w:sz w:val="22"/>
                <w:szCs w:val="22"/>
              </w:rPr>
              <w:t>ство этажей - 3</w:t>
            </w:r>
          </w:p>
          <w:p w14:paraId="6786E528" w14:textId="77777777" w:rsidR="001B009A" w:rsidRPr="00667395" w:rsidRDefault="001B009A" w:rsidP="00BA255C">
            <w:pPr>
              <w:ind w:firstLine="0"/>
              <w:jc w:val="center"/>
              <w:rPr>
                <w:bCs/>
                <w:sz w:val="22"/>
                <w:szCs w:val="22"/>
              </w:rPr>
            </w:pPr>
          </w:p>
        </w:tc>
        <w:tc>
          <w:tcPr>
            <w:tcW w:w="2122" w:type="dxa"/>
            <w:tcBorders>
              <w:top w:val="single" w:sz="4" w:space="0" w:color="auto"/>
              <w:left w:val="single" w:sz="4" w:space="0" w:color="auto"/>
              <w:bottom w:val="single" w:sz="4" w:space="0" w:color="auto"/>
            </w:tcBorders>
          </w:tcPr>
          <w:p w14:paraId="3D12162F" w14:textId="77777777" w:rsidR="001B009A" w:rsidRPr="00667395" w:rsidRDefault="001B009A" w:rsidP="00BA255C">
            <w:pPr>
              <w:ind w:firstLine="0"/>
              <w:jc w:val="center"/>
              <w:rPr>
                <w:bCs/>
                <w:sz w:val="22"/>
                <w:szCs w:val="22"/>
              </w:rPr>
            </w:pPr>
            <w:r w:rsidRPr="00667395">
              <w:rPr>
                <w:bCs/>
                <w:sz w:val="22"/>
                <w:szCs w:val="22"/>
              </w:rPr>
              <w:t>5 м</w:t>
            </w:r>
          </w:p>
        </w:tc>
        <w:tc>
          <w:tcPr>
            <w:tcW w:w="1705" w:type="dxa"/>
            <w:tcBorders>
              <w:top w:val="single" w:sz="4" w:space="0" w:color="auto"/>
              <w:left w:val="single" w:sz="4" w:space="0" w:color="auto"/>
              <w:bottom w:val="single" w:sz="4" w:space="0" w:color="auto"/>
            </w:tcBorders>
          </w:tcPr>
          <w:p w14:paraId="79E9DD11" w14:textId="77777777" w:rsidR="001B009A" w:rsidRPr="00667395" w:rsidRDefault="001B009A" w:rsidP="00BA255C">
            <w:pPr>
              <w:ind w:firstLine="0"/>
              <w:jc w:val="center"/>
              <w:rPr>
                <w:bCs/>
                <w:sz w:val="22"/>
                <w:szCs w:val="22"/>
              </w:rPr>
            </w:pPr>
            <w:r w:rsidRPr="00667395">
              <w:rPr>
                <w:bCs/>
                <w:sz w:val="22"/>
                <w:szCs w:val="22"/>
              </w:rPr>
              <w:t>70</w:t>
            </w:r>
          </w:p>
        </w:tc>
      </w:tr>
      <w:tr w:rsidR="001B009A" w:rsidRPr="00667395" w14:paraId="262E3725" w14:textId="77777777" w:rsidTr="001B009A">
        <w:tc>
          <w:tcPr>
            <w:tcW w:w="1696" w:type="dxa"/>
            <w:tcBorders>
              <w:top w:val="single" w:sz="4" w:space="0" w:color="auto"/>
              <w:bottom w:val="single" w:sz="4" w:space="0" w:color="auto"/>
              <w:right w:val="single" w:sz="4" w:space="0" w:color="auto"/>
            </w:tcBorders>
          </w:tcPr>
          <w:p w14:paraId="00203522" w14:textId="77777777" w:rsidR="001B009A" w:rsidRPr="00667395" w:rsidRDefault="001B009A" w:rsidP="00BA255C">
            <w:pPr>
              <w:ind w:firstLine="0"/>
              <w:jc w:val="center"/>
              <w:rPr>
                <w:bCs/>
                <w:sz w:val="22"/>
                <w:szCs w:val="22"/>
              </w:rPr>
            </w:pPr>
            <w:r w:rsidRPr="00667395">
              <w:rPr>
                <w:bCs/>
                <w:sz w:val="22"/>
                <w:szCs w:val="22"/>
              </w:rPr>
              <w:t>Деловое управление</w:t>
            </w:r>
          </w:p>
        </w:tc>
        <w:tc>
          <w:tcPr>
            <w:tcW w:w="6087" w:type="dxa"/>
            <w:tcBorders>
              <w:top w:val="single" w:sz="4" w:space="0" w:color="auto"/>
              <w:left w:val="single" w:sz="4" w:space="0" w:color="auto"/>
              <w:bottom w:val="single" w:sz="4" w:space="0" w:color="auto"/>
              <w:right w:val="single" w:sz="4" w:space="0" w:color="auto"/>
            </w:tcBorders>
          </w:tcPr>
          <w:p w14:paraId="6EA30A5A" w14:textId="77777777" w:rsidR="001B009A" w:rsidRPr="00667395" w:rsidRDefault="001B009A" w:rsidP="00BA255C">
            <w:pPr>
              <w:ind w:firstLine="0"/>
              <w:jc w:val="center"/>
              <w:rPr>
                <w:bCs/>
                <w:sz w:val="22"/>
                <w:szCs w:val="22"/>
              </w:rPr>
            </w:pPr>
            <w:proofErr w:type="gramStart"/>
            <w:r w:rsidRPr="00667395">
              <w:rPr>
                <w:bCs/>
                <w:sz w:val="22"/>
                <w:szCs w:val="22"/>
              </w:rPr>
              <w:t>Размещение объектов капитального строительства с целью: размещения органов управления производством, торговлей, банковской, страховой деятельностью, а также иной упра</w:t>
            </w:r>
            <w:r w:rsidRPr="00667395">
              <w:rPr>
                <w:bCs/>
                <w:sz w:val="22"/>
                <w:szCs w:val="22"/>
              </w:rPr>
              <w:t>в</w:t>
            </w:r>
            <w:r w:rsidRPr="00667395">
              <w:rPr>
                <w:bCs/>
                <w:sz w:val="22"/>
                <w:szCs w:val="22"/>
              </w:rPr>
              <w:t>ленческой деятельностью, не связанной с государственным или муниципальным управлением и оказанием услуг, а также с целью обеспечения совершения сделок, не требующих п</w:t>
            </w:r>
            <w:r w:rsidRPr="00667395">
              <w:rPr>
                <w:bCs/>
                <w:sz w:val="22"/>
                <w:szCs w:val="22"/>
              </w:rPr>
              <w:t>е</w:t>
            </w:r>
            <w:r w:rsidRPr="00667395">
              <w:rPr>
                <w:bCs/>
                <w:sz w:val="22"/>
                <w:szCs w:val="22"/>
              </w:rPr>
              <w:t>редачи товара в момент ее совершения между организациями, в том числе биржевая деятельность (за исключением банко</w:t>
            </w:r>
            <w:r w:rsidRPr="00667395">
              <w:rPr>
                <w:bCs/>
                <w:sz w:val="22"/>
                <w:szCs w:val="22"/>
              </w:rPr>
              <w:t>в</w:t>
            </w:r>
            <w:r w:rsidRPr="00667395">
              <w:rPr>
                <w:bCs/>
                <w:sz w:val="22"/>
                <w:szCs w:val="22"/>
              </w:rPr>
              <w:t>ской и страховой деятельности)</w:t>
            </w:r>
            <w:proofErr w:type="gramEnd"/>
          </w:p>
        </w:tc>
        <w:tc>
          <w:tcPr>
            <w:tcW w:w="864" w:type="dxa"/>
            <w:tcBorders>
              <w:top w:val="single" w:sz="4" w:space="0" w:color="auto"/>
              <w:left w:val="single" w:sz="4" w:space="0" w:color="auto"/>
              <w:bottom w:val="single" w:sz="4" w:space="0" w:color="auto"/>
            </w:tcBorders>
          </w:tcPr>
          <w:p w14:paraId="7FD116F4" w14:textId="77777777" w:rsidR="001B009A" w:rsidRPr="00667395" w:rsidRDefault="001B009A" w:rsidP="00BA255C">
            <w:pPr>
              <w:ind w:firstLine="0"/>
              <w:jc w:val="center"/>
              <w:rPr>
                <w:bCs/>
                <w:sz w:val="22"/>
                <w:szCs w:val="22"/>
              </w:rPr>
            </w:pPr>
            <w:r w:rsidRPr="00667395">
              <w:rPr>
                <w:bCs/>
                <w:sz w:val="22"/>
                <w:szCs w:val="22"/>
              </w:rPr>
              <w:t>4.1</w:t>
            </w:r>
          </w:p>
        </w:tc>
        <w:tc>
          <w:tcPr>
            <w:tcW w:w="1418" w:type="dxa"/>
            <w:tcBorders>
              <w:top w:val="single" w:sz="4" w:space="0" w:color="auto"/>
              <w:left w:val="single" w:sz="4" w:space="0" w:color="auto"/>
              <w:bottom w:val="single" w:sz="4" w:space="0" w:color="auto"/>
            </w:tcBorders>
          </w:tcPr>
          <w:p w14:paraId="136A8B66" w14:textId="77777777" w:rsidR="001B009A" w:rsidRPr="00667395" w:rsidRDefault="001B009A" w:rsidP="00BA255C">
            <w:pPr>
              <w:ind w:firstLine="0"/>
              <w:jc w:val="center"/>
              <w:rPr>
                <w:bCs/>
                <w:sz w:val="22"/>
                <w:szCs w:val="22"/>
              </w:rPr>
            </w:pPr>
            <w:r w:rsidRPr="00667395">
              <w:rPr>
                <w:bCs/>
                <w:sz w:val="22"/>
                <w:szCs w:val="22"/>
              </w:rPr>
              <w:t>Минимал</w:t>
            </w:r>
            <w:r w:rsidRPr="00667395">
              <w:rPr>
                <w:bCs/>
                <w:sz w:val="22"/>
                <w:szCs w:val="22"/>
              </w:rPr>
              <w:t>ь</w:t>
            </w:r>
            <w:r w:rsidRPr="00667395">
              <w:rPr>
                <w:bCs/>
                <w:sz w:val="22"/>
                <w:szCs w:val="22"/>
              </w:rPr>
              <w:t>ная площадь – 600</w:t>
            </w:r>
          </w:p>
          <w:p w14:paraId="79728C29" w14:textId="77777777" w:rsidR="001B009A" w:rsidRPr="00667395" w:rsidRDefault="001B009A" w:rsidP="00BA255C">
            <w:pPr>
              <w:ind w:firstLine="0"/>
              <w:jc w:val="center"/>
              <w:rPr>
                <w:bCs/>
                <w:sz w:val="22"/>
                <w:szCs w:val="22"/>
              </w:rPr>
            </w:pPr>
            <w:r w:rsidRPr="00667395">
              <w:rPr>
                <w:bCs/>
                <w:sz w:val="22"/>
                <w:szCs w:val="22"/>
              </w:rPr>
              <w:t>Максимал</w:t>
            </w:r>
            <w:r w:rsidRPr="00667395">
              <w:rPr>
                <w:bCs/>
                <w:sz w:val="22"/>
                <w:szCs w:val="22"/>
              </w:rPr>
              <w:t>ь</w:t>
            </w:r>
            <w:r w:rsidRPr="00667395">
              <w:rPr>
                <w:bCs/>
                <w:sz w:val="22"/>
                <w:szCs w:val="22"/>
              </w:rPr>
              <w:t>ная площадь – 20000</w:t>
            </w:r>
          </w:p>
        </w:tc>
        <w:tc>
          <w:tcPr>
            <w:tcW w:w="1559" w:type="dxa"/>
            <w:tcBorders>
              <w:top w:val="single" w:sz="4" w:space="0" w:color="auto"/>
              <w:left w:val="single" w:sz="4" w:space="0" w:color="auto"/>
              <w:bottom w:val="single" w:sz="4" w:space="0" w:color="auto"/>
            </w:tcBorders>
          </w:tcPr>
          <w:p w14:paraId="3A78055E" w14:textId="77777777" w:rsidR="001B009A" w:rsidRPr="00667395" w:rsidRDefault="001B009A" w:rsidP="00BA255C">
            <w:pPr>
              <w:ind w:firstLine="0"/>
              <w:jc w:val="center"/>
              <w:rPr>
                <w:bCs/>
                <w:sz w:val="22"/>
                <w:szCs w:val="22"/>
              </w:rPr>
            </w:pPr>
            <w:r w:rsidRPr="00667395">
              <w:rPr>
                <w:bCs/>
                <w:sz w:val="22"/>
                <w:szCs w:val="22"/>
              </w:rPr>
              <w:t>Максимал</w:t>
            </w:r>
            <w:r w:rsidRPr="00667395">
              <w:rPr>
                <w:bCs/>
                <w:sz w:val="22"/>
                <w:szCs w:val="22"/>
              </w:rPr>
              <w:t>ь</w:t>
            </w:r>
            <w:r w:rsidRPr="00667395">
              <w:rPr>
                <w:bCs/>
                <w:sz w:val="22"/>
                <w:szCs w:val="22"/>
              </w:rPr>
              <w:t>ное колич</w:t>
            </w:r>
            <w:r w:rsidRPr="00667395">
              <w:rPr>
                <w:bCs/>
                <w:sz w:val="22"/>
                <w:szCs w:val="22"/>
              </w:rPr>
              <w:t>е</w:t>
            </w:r>
            <w:r w:rsidRPr="00667395">
              <w:rPr>
                <w:bCs/>
                <w:sz w:val="22"/>
                <w:szCs w:val="22"/>
              </w:rPr>
              <w:t>ство этажей - 4</w:t>
            </w:r>
          </w:p>
          <w:p w14:paraId="2972C662" w14:textId="77777777" w:rsidR="001B009A" w:rsidRPr="00667395" w:rsidRDefault="001B009A" w:rsidP="00BA255C">
            <w:pPr>
              <w:ind w:firstLine="0"/>
              <w:jc w:val="center"/>
              <w:rPr>
                <w:bCs/>
                <w:sz w:val="22"/>
                <w:szCs w:val="22"/>
              </w:rPr>
            </w:pPr>
          </w:p>
        </w:tc>
        <w:tc>
          <w:tcPr>
            <w:tcW w:w="2122" w:type="dxa"/>
            <w:tcBorders>
              <w:top w:val="single" w:sz="4" w:space="0" w:color="auto"/>
              <w:left w:val="single" w:sz="4" w:space="0" w:color="auto"/>
              <w:bottom w:val="single" w:sz="4" w:space="0" w:color="auto"/>
            </w:tcBorders>
          </w:tcPr>
          <w:p w14:paraId="33317246" w14:textId="77777777" w:rsidR="001B009A" w:rsidRPr="00667395" w:rsidRDefault="001B009A" w:rsidP="00BA255C">
            <w:pPr>
              <w:ind w:firstLine="0"/>
              <w:jc w:val="center"/>
              <w:rPr>
                <w:bCs/>
                <w:sz w:val="22"/>
                <w:szCs w:val="22"/>
              </w:rPr>
            </w:pPr>
            <w:r w:rsidRPr="00667395">
              <w:rPr>
                <w:bCs/>
                <w:sz w:val="22"/>
                <w:szCs w:val="22"/>
              </w:rPr>
              <w:t>5 м</w:t>
            </w:r>
          </w:p>
        </w:tc>
        <w:tc>
          <w:tcPr>
            <w:tcW w:w="1705" w:type="dxa"/>
            <w:tcBorders>
              <w:top w:val="single" w:sz="4" w:space="0" w:color="auto"/>
              <w:left w:val="single" w:sz="4" w:space="0" w:color="auto"/>
              <w:bottom w:val="single" w:sz="4" w:space="0" w:color="auto"/>
            </w:tcBorders>
          </w:tcPr>
          <w:p w14:paraId="0AF9A4A6" w14:textId="77777777" w:rsidR="001B009A" w:rsidRPr="00667395" w:rsidRDefault="001B009A" w:rsidP="00BA255C">
            <w:pPr>
              <w:ind w:firstLine="0"/>
              <w:jc w:val="center"/>
              <w:rPr>
                <w:bCs/>
                <w:sz w:val="22"/>
                <w:szCs w:val="22"/>
              </w:rPr>
            </w:pPr>
            <w:r w:rsidRPr="00667395">
              <w:rPr>
                <w:bCs/>
                <w:sz w:val="22"/>
                <w:szCs w:val="22"/>
              </w:rPr>
              <w:t>70</w:t>
            </w:r>
          </w:p>
        </w:tc>
      </w:tr>
      <w:tr w:rsidR="001B009A" w:rsidRPr="00667395" w14:paraId="51EA8657" w14:textId="77777777" w:rsidTr="001B009A">
        <w:tc>
          <w:tcPr>
            <w:tcW w:w="1696" w:type="dxa"/>
            <w:tcBorders>
              <w:top w:val="single" w:sz="4" w:space="0" w:color="auto"/>
              <w:bottom w:val="single" w:sz="4" w:space="0" w:color="auto"/>
              <w:right w:val="single" w:sz="4" w:space="0" w:color="auto"/>
            </w:tcBorders>
          </w:tcPr>
          <w:p w14:paraId="56063AD1" w14:textId="77777777" w:rsidR="001B009A" w:rsidRPr="00667395" w:rsidRDefault="00CC5B28" w:rsidP="00BA255C">
            <w:pPr>
              <w:ind w:firstLine="0"/>
              <w:jc w:val="center"/>
              <w:rPr>
                <w:bCs/>
                <w:sz w:val="22"/>
                <w:szCs w:val="22"/>
              </w:rPr>
            </w:pPr>
            <w:r w:rsidRPr="00CC5B28">
              <w:rPr>
                <w:bCs/>
                <w:sz w:val="22"/>
                <w:szCs w:val="22"/>
              </w:rPr>
              <w:t>Объекты то</w:t>
            </w:r>
            <w:r w:rsidRPr="00CC5B28">
              <w:rPr>
                <w:bCs/>
                <w:sz w:val="22"/>
                <w:szCs w:val="22"/>
              </w:rPr>
              <w:t>р</w:t>
            </w:r>
            <w:r w:rsidRPr="00CC5B28">
              <w:rPr>
                <w:bCs/>
                <w:sz w:val="22"/>
                <w:szCs w:val="22"/>
              </w:rPr>
              <w:t>говли (торг</w:t>
            </w:r>
            <w:r w:rsidRPr="00CC5B28">
              <w:rPr>
                <w:bCs/>
                <w:sz w:val="22"/>
                <w:szCs w:val="22"/>
              </w:rPr>
              <w:t>о</w:t>
            </w:r>
            <w:r w:rsidRPr="00CC5B28">
              <w:rPr>
                <w:bCs/>
                <w:sz w:val="22"/>
                <w:szCs w:val="22"/>
              </w:rPr>
              <w:t>вые центры, торгов</w:t>
            </w:r>
            <w:proofErr w:type="gramStart"/>
            <w:r w:rsidRPr="00CC5B28">
              <w:rPr>
                <w:bCs/>
                <w:sz w:val="22"/>
                <w:szCs w:val="22"/>
              </w:rPr>
              <w:t>о-</w:t>
            </w:r>
            <w:proofErr w:type="gramEnd"/>
            <w:r w:rsidRPr="00CC5B28">
              <w:rPr>
                <w:bCs/>
                <w:sz w:val="22"/>
                <w:szCs w:val="22"/>
              </w:rPr>
              <w:br/>
              <w:t>развлекател</w:t>
            </w:r>
            <w:r w:rsidRPr="00CC5B28">
              <w:rPr>
                <w:bCs/>
                <w:sz w:val="22"/>
                <w:szCs w:val="22"/>
              </w:rPr>
              <w:t>ь</w:t>
            </w:r>
            <w:r w:rsidRPr="00CC5B28">
              <w:rPr>
                <w:bCs/>
                <w:sz w:val="22"/>
                <w:szCs w:val="22"/>
              </w:rPr>
              <w:t>ные центры (комплексы)</w:t>
            </w:r>
          </w:p>
        </w:tc>
        <w:tc>
          <w:tcPr>
            <w:tcW w:w="6087" w:type="dxa"/>
            <w:tcBorders>
              <w:top w:val="single" w:sz="4" w:space="0" w:color="auto"/>
              <w:left w:val="single" w:sz="4" w:space="0" w:color="auto"/>
              <w:bottom w:val="single" w:sz="4" w:space="0" w:color="auto"/>
              <w:right w:val="single" w:sz="4" w:space="0" w:color="auto"/>
            </w:tcBorders>
          </w:tcPr>
          <w:p w14:paraId="480B3C7E" w14:textId="77777777" w:rsidR="001B009A" w:rsidRPr="00667395" w:rsidRDefault="00CC5B28" w:rsidP="00BA255C">
            <w:pPr>
              <w:ind w:firstLine="0"/>
              <w:jc w:val="center"/>
              <w:rPr>
                <w:bCs/>
                <w:sz w:val="22"/>
                <w:szCs w:val="22"/>
              </w:rPr>
            </w:pPr>
            <w:r w:rsidRPr="00CC5B28">
              <w:rPr>
                <w:bCs/>
                <w:sz w:val="22"/>
                <w:szCs w:val="22"/>
              </w:rPr>
              <w:t xml:space="preserve">Размещение объектов капитального строительства, общей площадью свыше 5000 </w:t>
            </w:r>
            <w:proofErr w:type="spellStart"/>
            <w:r w:rsidRPr="00CC5B28">
              <w:rPr>
                <w:bCs/>
                <w:sz w:val="22"/>
                <w:szCs w:val="22"/>
              </w:rPr>
              <w:t>кв</w:t>
            </w:r>
            <w:proofErr w:type="gramStart"/>
            <w:r w:rsidRPr="00CC5B28">
              <w:rPr>
                <w:bCs/>
                <w:sz w:val="22"/>
                <w:szCs w:val="22"/>
              </w:rPr>
              <w:t>.м</w:t>
            </w:r>
            <w:proofErr w:type="spellEnd"/>
            <w:proofErr w:type="gramEnd"/>
            <w:r w:rsidRPr="00CC5B28">
              <w:rPr>
                <w:bCs/>
                <w:sz w:val="22"/>
                <w:szCs w:val="22"/>
              </w:rPr>
              <w:t xml:space="preserve"> с целью размещения одной или нескольких организаций, осуществляющих продажу товаров, и (или) оказание услуг в соответствии с содержанием видов разрешенного использования с кодами 4.5, 4.6, 4.8-4.8.2; ра</w:t>
            </w:r>
            <w:r w:rsidRPr="00CC5B28">
              <w:rPr>
                <w:bCs/>
                <w:sz w:val="22"/>
                <w:szCs w:val="22"/>
              </w:rPr>
              <w:t>з</w:t>
            </w:r>
            <w:r w:rsidRPr="00CC5B28">
              <w:rPr>
                <w:bCs/>
                <w:sz w:val="22"/>
                <w:szCs w:val="22"/>
              </w:rPr>
              <w:t>мещение гаражей и (или) стоянок для автомобилей сотрудн</w:t>
            </w:r>
            <w:r w:rsidRPr="00CC5B28">
              <w:rPr>
                <w:bCs/>
                <w:sz w:val="22"/>
                <w:szCs w:val="22"/>
              </w:rPr>
              <w:t>и</w:t>
            </w:r>
            <w:r w:rsidRPr="00CC5B28">
              <w:rPr>
                <w:bCs/>
                <w:sz w:val="22"/>
                <w:szCs w:val="22"/>
              </w:rPr>
              <w:t>ков и посетителей торгового центра</w:t>
            </w:r>
          </w:p>
        </w:tc>
        <w:tc>
          <w:tcPr>
            <w:tcW w:w="864" w:type="dxa"/>
            <w:tcBorders>
              <w:top w:val="single" w:sz="4" w:space="0" w:color="auto"/>
              <w:left w:val="single" w:sz="4" w:space="0" w:color="auto"/>
              <w:bottom w:val="single" w:sz="4" w:space="0" w:color="auto"/>
            </w:tcBorders>
          </w:tcPr>
          <w:p w14:paraId="721C7C12" w14:textId="77777777" w:rsidR="001B009A" w:rsidRPr="00667395" w:rsidRDefault="001B009A" w:rsidP="00BA255C">
            <w:pPr>
              <w:ind w:firstLine="0"/>
              <w:jc w:val="center"/>
              <w:rPr>
                <w:bCs/>
                <w:sz w:val="22"/>
                <w:szCs w:val="22"/>
              </w:rPr>
            </w:pPr>
            <w:r w:rsidRPr="00667395">
              <w:rPr>
                <w:bCs/>
                <w:sz w:val="22"/>
                <w:szCs w:val="22"/>
              </w:rPr>
              <w:t>4.2</w:t>
            </w:r>
          </w:p>
        </w:tc>
        <w:tc>
          <w:tcPr>
            <w:tcW w:w="1418" w:type="dxa"/>
            <w:tcBorders>
              <w:top w:val="single" w:sz="4" w:space="0" w:color="auto"/>
              <w:left w:val="single" w:sz="4" w:space="0" w:color="auto"/>
              <w:bottom w:val="single" w:sz="4" w:space="0" w:color="auto"/>
            </w:tcBorders>
          </w:tcPr>
          <w:p w14:paraId="49D0B79F" w14:textId="77777777" w:rsidR="001B009A" w:rsidRPr="00667395" w:rsidRDefault="001B009A" w:rsidP="00BA255C">
            <w:pPr>
              <w:ind w:firstLine="0"/>
              <w:jc w:val="center"/>
              <w:rPr>
                <w:bCs/>
                <w:sz w:val="22"/>
                <w:szCs w:val="22"/>
              </w:rPr>
            </w:pPr>
            <w:r w:rsidRPr="00667395">
              <w:rPr>
                <w:bCs/>
                <w:sz w:val="22"/>
                <w:szCs w:val="22"/>
              </w:rPr>
              <w:t>Минимал</w:t>
            </w:r>
            <w:r w:rsidRPr="00667395">
              <w:rPr>
                <w:bCs/>
                <w:sz w:val="22"/>
                <w:szCs w:val="22"/>
              </w:rPr>
              <w:t>ь</w:t>
            </w:r>
            <w:r w:rsidRPr="00667395">
              <w:rPr>
                <w:bCs/>
                <w:sz w:val="22"/>
                <w:szCs w:val="22"/>
              </w:rPr>
              <w:t>ная площадь – 600</w:t>
            </w:r>
          </w:p>
          <w:p w14:paraId="67213CFB" w14:textId="77777777" w:rsidR="001B009A" w:rsidRPr="00667395" w:rsidRDefault="001B009A" w:rsidP="00BA255C">
            <w:pPr>
              <w:ind w:firstLine="0"/>
              <w:jc w:val="center"/>
              <w:rPr>
                <w:bCs/>
                <w:sz w:val="22"/>
                <w:szCs w:val="22"/>
              </w:rPr>
            </w:pPr>
            <w:r w:rsidRPr="00667395">
              <w:rPr>
                <w:bCs/>
                <w:sz w:val="22"/>
                <w:szCs w:val="22"/>
              </w:rPr>
              <w:t>Максимал</w:t>
            </w:r>
            <w:r w:rsidRPr="00667395">
              <w:rPr>
                <w:bCs/>
                <w:sz w:val="22"/>
                <w:szCs w:val="22"/>
              </w:rPr>
              <w:t>ь</w:t>
            </w:r>
            <w:r w:rsidRPr="00667395">
              <w:rPr>
                <w:bCs/>
                <w:sz w:val="22"/>
                <w:szCs w:val="22"/>
              </w:rPr>
              <w:t>ная площадь – 50000</w:t>
            </w:r>
          </w:p>
        </w:tc>
        <w:tc>
          <w:tcPr>
            <w:tcW w:w="1559" w:type="dxa"/>
            <w:tcBorders>
              <w:top w:val="single" w:sz="4" w:space="0" w:color="auto"/>
              <w:left w:val="single" w:sz="4" w:space="0" w:color="auto"/>
              <w:bottom w:val="single" w:sz="4" w:space="0" w:color="auto"/>
            </w:tcBorders>
          </w:tcPr>
          <w:p w14:paraId="012D4A72" w14:textId="77777777" w:rsidR="001B009A" w:rsidRPr="00667395" w:rsidRDefault="001B009A" w:rsidP="00BA255C">
            <w:pPr>
              <w:ind w:firstLine="0"/>
              <w:jc w:val="center"/>
              <w:rPr>
                <w:bCs/>
                <w:sz w:val="22"/>
                <w:szCs w:val="22"/>
              </w:rPr>
            </w:pPr>
            <w:r w:rsidRPr="00667395">
              <w:rPr>
                <w:bCs/>
                <w:sz w:val="22"/>
                <w:szCs w:val="22"/>
              </w:rPr>
              <w:t>Максимал</w:t>
            </w:r>
            <w:r w:rsidRPr="00667395">
              <w:rPr>
                <w:bCs/>
                <w:sz w:val="22"/>
                <w:szCs w:val="22"/>
              </w:rPr>
              <w:t>ь</w:t>
            </w:r>
            <w:r w:rsidRPr="00667395">
              <w:rPr>
                <w:bCs/>
                <w:sz w:val="22"/>
                <w:szCs w:val="22"/>
              </w:rPr>
              <w:t>ное колич</w:t>
            </w:r>
            <w:r w:rsidRPr="00667395">
              <w:rPr>
                <w:bCs/>
                <w:sz w:val="22"/>
                <w:szCs w:val="22"/>
              </w:rPr>
              <w:t>е</w:t>
            </w:r>
            <w:r w:rsidRPr="00667395">
              <w:rPr>
                <w:bCs/>
                <w:sz w:val="22"/>
                <w:szCs w:val="22"/>
              </w:rPr>
              <w:t>ство этажей - 4</w:t>
            </w:r>
          </w:p>
          <w:p w14:paraId="418DA20C" w14:textId="77777777" w:rsidR="001B009A" w:rsidRPr="00667395" w:rsidRDefault="001B009A" w:rsidP="00BA255C">
            <w:pPr>
              <w:ind w:firstLine="0"/>
              <w:jc w:val="center"/>
              <w:rPr>
                <w:bCs/>
                <w:sz w:val="22"/>
                <w:szCs w:val="22"/>
              </w:rPr>
            </w:pPr>
          </w:p>
        </w:tc>
        <w:tc>
          <w:tcPr>
            <w:tcW w:w="2122" w:type="dxa"/>
            <w:tcBorders>
              <w:top w:val="single" w:sz="4" w:space="0" w:color="auto"/>
              <w:left w:val="single" w:sz="4" w:space="0" w:color="auto"/>
              <w:bottom w:val="single" w:sz="4" w:space="0" w:color="auto"/>
            </w:tcBorders>
          </w:tcPr>
          <w:p w14:paraId="718E8DC2" w14:textId="77777777" w:rsidR="001B009A" w:rsidRPr="00667395" w:rsidRDefault="001B009A" w:rsidP="00BA255C">
            <w:pPr>
              <w:ind w:firstLine="0"/>
              <w:jc w:val="center"/>
              <w:rPr>
                <w:bCs/>
                <w:sz w:val="22"/>
                <w:szCs w:val="22"/>
              </w:rPr>
            </w:pPr>
            <w:r w:rsidRPr="00667395">
              <w:rPr>
                <w:bCs/>
                <w:sz w:val="22"/>
                <w:szCs w:val="22"/>
              </w:rPr>
              <w:t>5 м</w:t>
            </w:r>
          </w:p>
        </w:tc>
        <w:tc>
          <w:tcPr>
            <w:tcW w:w="1705" w:type="dxa"/>
            <w:tcBorders>
              <w:top w:val="single" w:sz="4" w:space="0" w:color="auto"/>
              <w:left w:val="single" w:sz="4" w:space="0" w:color="auto"/>
              <w:bottom w:val="single" w:sz="4" w:space="0" w:color="auto"/>
            </w:tcBorders>
          </w:tcPr>
          <w:p w14:paraId="04E14A42" w14:textId="77777777" w:rsidR="001B009A" w:rsidRPr="00667395" w:rsidRDefault="001B009A" w:rsidP="00BA255C">
            <w:pPr>
              <w:ind w:firstLine="0"/>
              <w:jc w:val="center"/>
              <w:rPr>
                <w:bCs/>
                <w:sz w:val="22"/>
                <w:szCs w:val="22"/>
              </w:rPr>
            </w:pPr>
            <w:r w:rsidRPr="00667395">
              <w:rPr>
                <w:bCs/>
                <w:sz w:val="22"/>
                <w:szCs w:val="22"/>
              </w:rPr>
              <w:t>70</w:t>
            </w:r>
          </w:p>
        </w:tc>
      </w:tr>
      <w:tr w:rsidR="001B009A" w:rsidRPr="00667395" w14:paraId="6678049E" w14:textId="77777777" w:rsidTr="001B009A">
        <w:tc>
          <w:tcPr>
            <w:tcW w:w="1696" w:type="dxa"/>
            <w:tcBorders>
              <w:top w:val="single" w:sz="4" w:space="0" w:color="auto"/>
              <w:bottom w:val="single" w:sz="4" w:space="0" w:color="auto"/>
              <w:right w:val="single" w:sz="4" w:space="0" w:color="auto"/>
            </w:tcBorders>
          </w:tcPr>
          <w:p w14:paraId="2D309292" w14:textId="77777777" w:rsidR="001B009A" w:rsidRPr="00667395" w:rsidRDefault="001B009A" w:rsidP="00BA255C">
            <w:pPr>
              <w:ind w:firstLine="0"/>
              <w:jc w:val="center"/>
              <w:rPr>
                <w:bCs/>
                <w:sz w:val="22"/>
                <w:szCs w:val="22"/>
              </w:rPr>
            </w:pPr>
            <w:r w:rsidRPr="00667395">
              <w:rPr>
                <w:bCs/>
                <w:sz w:val="22"/>
                <w:szCs w:val="22"/>
              </w:rPr>
              <w:t>Рынки</w:t>
            </w:r>
          </w:p>
        </w:tc>
        <w:tc>
          <w:tcPr>
            <w:tcW w:w="6087" w:type="dxa"/>
            <w:tcBorders>
              <w:top w:val="single" w:sz="4" w:space="0" w:color="auto"/>
              <w:left w:val="single" w:sz="4" w:space="0" w:color="auto"/>
              <w:bottom w:val="single" w:sz="4" w:space="0" w:color="auto"/>
              <w:right w:val="single" w:sz="4" w:space="0" w:color="auto"/>
            </w:tcBorders>
          </w:tcPr>
          <w:p w14:paraId="3B73B226" w14:textId="77777777" w:rsidR="001B009A" w:rsidRPr="00667395" w:rsidRDefault="001B009A" w:rsidP="00BA255C">
            <w:pPr>
              <w:ind w:firstLine="0"/>
              <w:jc w:val="center"/>
              <w:rPr>
                <w:bCs/>
                <w:sz w:val="22"/>
                <w:szCs w:val="22"/>
              </w:rPr>
            </w:pPr>
            <w:r w:rsidRPr="00667395">
              <w:rPr>
                <w:bCs/>
                <w:sz w:val="22"/>
                <w:szCs w:val="22"/>
              </w:rPr>
              <w:t>Размещение объектов капитального строительства, сооруж</w:t>
            </w:r>
            <w:r w:rsidRPr="00667395">
              <w:rPr>
                <w:bCs/>
                <w:sz w:val="22"/>
                <w:szCs w:val="22"/>
              </w:rPr>
              <w:t>е</w:t>
            </w:r>
            <w:r w:rsidRPr="00667395">
              <w:rPr>
                <w:bCs/>
                <w:sz w:val="22"/>
                <w:szCs w:val="22"/>
              </w:rPr>
              <w:t>ний, предназначенных для организации постоянной или вр</w:t>
            </w:r>
            <w:r w:rsidRPr="00667395">
              <w:rPr>
                <w:bCs/>
                <w:sz w:val="22"/>
                <w:szCs w:val="22"/>
              </w:rPr>
              <w:t>е</w:t>
            </w:r>
            <w:r w:rsidRPr="00667395">
              <w:rPr>
                <w:bCs/>
                <w:sz w:val="22"/>
                <w:szCs w:val="22"/>
              </w:rPr>
              <w:lastRenderedPageBreak/>
              <w:t>менной торговли (ярмарка, ярмарка-выставка, рынок, базар), с учетом того, что каждое из торговых мест не располагает торговой площадью более 200 кв. м; размещение гаражей и (или) стоянок для автомобилей сотрудников и посетителей рынка</w:t>
            </w:r>
          </w:p>
        </w:tc>
        <w:tc>
          <w:tcPr>
            <w:tcW w:w="864" w:type="dxa"/>
            <w:tcBorders>
              <w:top w:val="single" w:sz="4" w:space="0" w:color="auto"/>
              <w:left w:val="single" w:sz="4" w:space="0" w:color="auto"/>
              <w:bottom w:val="single" w:sz="4" w:space="0" w:color="auto"/>
            </w:tcBorders>
          </w:tcPr>
          <w:p w14:paraId="60861DBD" w14:textId="77777777" w:rsidR="001B009A" w:rsidRPr="00667395" w:rsidRDefault="001B009A" w:rsidP="00BA255C">
            <w:pPr>
              <w:ind w:firstLine="0"/>
              <w:jc w:val="center"/>
              <w:rPr>
                <w:bCs/>
                <w:sz w:val="22"/>
                <w:szCs w:val="22"/>
              </w:rPr>
            </w:pPr>
            <w:r w:rsidRPr="00667395">
              <w:rPr>
                <w:bCs/>
                <w:sz w:val="22"/>
                <w:szCs w:val="22"/>
              </w:rPr>
              <w:lastRenderedPageBreak/>
              <w:t>4.3</w:t>
            </w:r>
          </w:p>
        </w:tc>
        <w:tc>
          <w:tcPr>
            <w:tcW w:w="1418" w:type="dxa"/>
            <w:tcBorders>
              <w:top w:val="single" w:sz="4" w:space="0" w:color="auto"/>
              <w:left w:val="single" w:sz="4" w:space="0" w:color="auto"/>
              <w:bottom w:val="single" w:sz="4" w:space="0" w:color="auto"/>
            </w:tcBorders>
          </w:tcPr>
          <w:p w14:paraId="142FD5DF" w14:textId="77777777" w:rsidR="001B009A" w:rsidRPr="00667395" w:rsidRDefault="001B009A" w:rsidP="00BA255C">
            <w:pPr>
              <w:ind w:firstLine="0"/>
              <w:jc w:val="center"/>
              <w:rPr>
                <w:bCs/>
                <w:sz w:val="22"/>
                <w:szCs w:val="22"/>
              </w:rPr>
            </w:pPr>
            <w:r w:rsidRPr="00667395">
              <w:rPr>
                <w:bCs/>
                <w:sz w:val="22"/>
                <w:szCs w:val="22"/>
              </w:rPr>
              <w:t>Минимал</w:t>
            </w:r>
            <w:r w:rsidRPr="00667395">
              <w:rPr>
                <w:bCs/>
                <w:sz w:val="22"/>
                <w:szCs w:val="22"/>
              </w:rPr>
              <w:t>ь</w:t>
            </w:r>
            <w:r w:rsidRPr="00667395">
              <w:rPr>
                <w:bCs/>
                <w:sz w:val="22"/>
                <w:szCs w:val="22"/>
              </w:rPr>
              <w:t xml:space="preserve">ная площадь </w:t>
            </w:r>
            <w:r w:rsidRPr="00667395">
              <w:rPr>
                <w:bCs/>
                <w:sz w:val="22"/>
                <w:szCs w:val="22"/>
              </w:rPr>
              <w:lastRenderedPageBreak/>
              <w:t>– 600</w:t>
            </w:r>
          </w:p>
          <w:p w14:paraId="0A2C894F" w14:textId="77777777" w:rsidR="001B009A" w:rsidRPr="00667395" w:rsidRDefault="001B009A" w:rsidP="00BA255C">
            <w:pPr>
              <w:ind w:firstLine="0"/>
              <w:jc w:val="center"/>
              <w:rPr>
                <w:bCs/>
                <w:sz w:val="22"/>
                <w:szCs w:val="22"/>
              </w:rPr>
            </w:pPr>
            <w:r w:rsidRPr="00667395">
              <w:rPr>
                <w:bCs/>
                <w:sz w:val="22"/>
                <w:szCs w:val="22"/>
              </w:rPr>
              <w:t>Максимал</w:t>
            </w:r>
            <w:r w:rsidRPr="00667395">
              <w:rPr>
                <w:bCs/>
                <w:sz w:val="22"/>
                <w:szCs w:val="22"/>
              </w:rPr>
              <w:t>ь</w:t>
            </w:r>
            <w:r w:rsidRPr="00667395">
              <w:rPr>
                <w:bCs/>
                <w:sz w:val="22"/>
                <w:szCs w:val="22"/>
              </w:rPr>
              <w:t>ная площадь – 50000</w:t>
            </w:r>
          </w:p>
        </w:tc>
        <w:tc>
          <w:tcPr>
            <w:tcW w:w="1559" w:type="dxa"/>
            <w:tcBorders>
              <w:top w:val="single" w:sz="4" w:space="0" w:color="auto"/>
              <w:left w:val="single" w:sz="4" w:space="0" w:color="auto"/>
              <w:bottom w:val="single" w:sz="4" w:space="0" w:color="auto"/>
            </w:tcBorders>
          </w:tcPr>
          <w:p w14:paraId="699C3F23" w14:textId="77777777" w:rsidR="001B009A" w:rsidRPr="00667395" w:rsidRDefault="001B009A" w:rsidP="00BA255C">
            <w:pPr>
              <w:ind w:firstLine="0"/>
              <w:jc w:val="center"/>
              <w:rPr>
                <w:bCs/>
                <w:sz w:val="22"/>
                <w:szCs w:val="22"/>
              </w:rPr>
            </w:pPr>
            <w:r w:rsidRPr="00667395">
              <w:rPr>
                <w:bCs/>
                <w:sz w:val="22"/>
                <w:szCs w:val="22"/>
              </w:rPr>
              <w:lastRenderedPageBreak/>
              <w:t>Максимал</w:t>
            </w:r>
            <w:r w:rsidRPr="00667395">
              <w:rPr>
                <w:bCs/>
                <w:sz w:val="22"/>
                <w:szCs w:val="22"/>
              </w:rPr>
              <w:t>ь</w:t>
            </w:r>
            <w:r w:rsidRPr="00667395">
              <w:rPr>
                <w:bCs/>
                <w:sz w:val="22"/>
                <w:szCs w:val="22"/>
              </w:rPr>
              <w:t>ное колич</w:t>
            </w:r>
            <w:r w:rsidRPr="00667395">
              <w:rPr>
                <w:bCs/>
                <w:sz w:val="22"/>
                <w:szCs w:val="22"/>
              </w:rPr>
              <w:t>е</w:t>
            </w:r>
            <w:r w:rsidRPr="00667395">
              <w:rPr>
                <w:bCs/>
                <w:sz w:val="22"/>
                <w:szCs w:val="22"/>
              </w:rPr>
              <w:lastRenderedPageBreak/>
              <w:t>ство этажей - 4</w:t>
            </w:r>
          </w:p>
          <w:p w14:paraId="2A2F1EB2" w14:textId="77777777" w:rsidR="001B009A" w:rsidRPr="00667395" w:rsidRDefault="001B009A" w:rsidP="00BA255C">
            <w:pPr>
              <w:ind w:firstLine="0"/>
              <w:jc w:val="center"/>
              <w:rPr>
                <w:bCs/>
                <w:sz w:val="22"/>
                <w:szCs w:val="22"/>
              </w:rPr>
            </w:pPr>
          </w:p>
        </w:tc>
        <w:tc>
          <w:tcPr>
            <w:tcW w:w="2122" w:type="dxa"/>
            <w:tcBorders>
              <w:top w:val="single" w:sz="4" w:space="0" w:color="auto"/>
              <w:left w:val="single" w:sz="4" w:space="0" w:color="auto"/>
              <w:bottom w:val="single" w:sz="4" w:space="0" w:color="auto"/>
            </w:tcBorders>
          </w:tcPr>
          <w:p w14:paraId="6CB96B9A" w14:textId="77777777" w:rsidR="001B009A" w:rsidRPr="00667395" w:rsidRDefault="001B009A" w:rsidP="00BA255C">
            <w:pPr>
              <w:ind w:firstLine="0"/>
              <w:jc w:val="center"/>
              <w:rPr>
                <w:bCs/>
                <w:sz w:val="22"/>
                <w:szCs w:val="22"/>
              </w:rPr>
            </w:pPr>
            <w:r w:rsidRPr="00667395">
              <w:rPr>
                <w:bCs/>
                <w:sz w:val="22"/>
                <w:szCs w:val="22"/>
              </w:rPr>
              <w:lastRenderedPageBreak/>
              <w:t>5 м</w:t>
            </w:r>
          </w:p>
        </w:tc>
        <w:tc>
          <w:tcPr>
            <w:tcW w:w="1705" w:type="dxa"/>
            <w:tcBorders>
              <w:top w:val="single" w:sz="4" w:space="0" w:color="auto"/>
              <w:left w:val="single" w:sz="4" w:space="0" w:color="auto"/>
              <w:bottom w:val="single" w:sz="4" w:space="0" w:color="auto"/>
            </w:tcBorders>
          </w:tcPr>
          <w:p w14:paraId="2061E417" w14:textId="77777777" w:rsidR="001B009A" w:rsidRPr="00667395" w:rsidRDefault="001B009A" w:rsidP="00BA255C">
            <w:pPr>
              <w:ind w:firstLine="0"/>
              <w:jc w:val="center"/>
              <w:rPr>
                <w:bCs/>
                <w:sz w:val="22"/>
                <w:szCs w:val="22"/>
              </w:rPr>
            </w:pPr>
            <w:r w:rsidRPr="00667395">
              <w:rPr>
                <w:bCs/>
                <w:sz w:val="22"/>
                <w:szCs w:val="22"/>
              </w:rPr>
              <w:t>70</w:t>
            </w:r>
          </w:p>
        </w:tc>
      </w:tr>
      <w:tr w:rsidR="001B009A" w:rsidRPr="00667395" w14:paraId="5DEABD2D" w14:textId="77777777" w:rsidTr="001B009A">
        <w:tc>
          <w:tcPr>
            <w:tcW w:w="1696" w:type="dxa"/>
            <w:tcBorders>
              <w:top w:val="single" w:sz="4" w:space="0" w:color="auto"/>
              <w:bottom w:val="single" w:sz="4" w:space="0" w:color="auto"/>
              <w:right w:val="single" w:sz="4" w:space="0" w:color="auto"/>
            </w:tcBorders>
          </w:tcPr>
          <w:p w14:paraId="25561F6E" w14:textId="77777777" w:rsidR="001B009A" w:rsidRPr="00667395" w:rsidRDefault="001B009A" w:rsidP="00BA255C">
            <w:pPr>
              <w:ind w:firstLine="0"/>
              <w:jc w:val="center"/>
              <w:rPr>
                <w:bCs/>
                <w:sz w:val="22"/>
                <w:szCs w:val="22"/>
              </w:rPr>
            </w:pPr>
            <w:r w:rsidRPr="00667395">
              <w:rPr>
                <w:bCs/>
                <w:sz w:val="22"/>
                <w:szCs w:val="22"/>
              </w:rPr>
              <w:lastRenderedPageBreak/>
              <w:t>Магазины</w:t>
            </w:r>
          </w:p>
        </w:tc>
        <w:tc>
          <w:tcPr>
            <w:tcW w:w="6087" w:type="dxa"/>
            <w:tcBorders>
              <w:top w:val="single" w:sz="4" w:space="0" w:color="auto"/>
              <w:left w:val="single" w:sz="4" w:space="0" w:color="auto"/>
              <w:bottom w:val="single" w:sz="4" w:space="0" w:color="auto"/>
              <w:right w:val="single" w:sz="4" w:space="0" w:color="auto"/>
            </w:tcBorders>
          </w:tcPr>
          <w:p w14:paraId="7400865D" w14:textId="77777777" w:rsidR="001B009A" w:rsidRPr="00667395" w:rsidRDefault="001B009A" w:rsidP="00BA255C">
            <w:pPr>
              <w:ind w:firstLine="0"/>
              <w:jc w:val="center"/>
              <w:rPr>
                <w:bCs/>
                <w:sz w:val="22"/>
                <w:szCs w:val="22"/>
              </w:rPr>
            </w:pPr>
            <w:r w:rsidRPr="00667395">
              <w:rPr>
                <w:bCs/>
                <w:sz w:val="22"/>
                <w:szCs w:val="22"/>
              </w:rPr>
              <w:t>Размещение объектов капитального строительства, предн</w:t>
            </w:r>
            <w:r w:rsidRPr="00667395">
              <w:rPr>
                <w:bCs/>
                <w:sz w:val="22"/>
                <w:szCs w:val="22"/>
              </w:rPr>
              <w:t>а</w:t>
            </w:r>
            <w:r w:rsidRPr="00667395">
              <w:rPr>
                <w:bCs/>
                <w:sz w:val="22"/>
                <w:szCs w:val="22"/>
              </w:rPr>
              <w:t>значенных для продажи товаров, торговая площадь которых составляет до 5000 кв. м</w:t>
            </w:r>
          </w:p>
        </w:tc>
        <w:tc>
          <w:tcPr>
            <w:tcW w:w="864" w:type="dxa"/>
            <w:tcBorders>
              <w:top w:val="single" w:sz="4" w:space="0" w:color="auto"/>
              <w:left w:val="single" w:sz="4" w:space="0" w:color="auto"/>
              <w:bottom w:val="single" w:sz="4" w:space="0" w:color="auto"/>
            </w:tcBorders>
          </w:tcPr>
          <w:p w14:paraId="532FA1F5" w14:textId="77777777" w:rsidR="001B009A" w:rsidRPr="00667395" w:rsidRDefault="001B009A" w:rsidP="00BA255C">
            <w:pPr>
              <w:ind w:firstLine="0"/>
              <w:jc w:val="center"/>
              <w:rPr>
                <w:bCs/>
                <w:sz w:val="22"/>
                <w:szCs w:val="22"/>
              </w:rPr>
            </w:pPr>
            <w:r w:rsidRPr="00667395">
              <w:rPr>
                <w:bCs/>
                <w:sz w:val="22"/>
                <w:szCs w:val="22"/>
              </w:rPr>
              <w:t>4.4</w:t>
            </w:r>
          </w:p>
        </w:tc>
        <w:tc>
          <w:tcPr>
            <w:tcW w:w="1418" w:type="dxa"/>
            <w:tcBorders>
              <w:top w:val="single" w:sz="4" w:space="0" w:color="auto"/>
              <w:left w:val="single" w:sz="4" w:space="0" w:color="auto"/>
              <w:bottom w:val="single" w:sz="4" w:space="0" w:color="auto"/>
            </w:tcBorders>
          </w:tcPr>
          <w:p w14:paraId="65651DBA" w14:textId="77777777" w:rsidR="001B009A" w:rsidRPr="00667395" w:rsidRDefault="001B009A" w:rsidP="00BA255C">
            <w:pPr>
              <w:ind w:firstLine="0"/>
              <w:jc w:val="center"/>
              <w:rPr>
                <w:bCs/>
                <w:sz w:val="22"/>
                <w:szCs w:val="22"/>
              </w:rPr>
            </w:pPr>
            <w:r w:rsidRPr="00667395">
              <w:rPr>
                <w:bCs/>
                <w:sz w:val="22"/>
                <w:szCs w:val="22"/>
              </w:rPr>
              <w:t>Минимал</w:t>
            </w:r>
            <w:r w:rsidRPr="00667395">
              <w:rPr>
                <w:bCs/>
                <w:sz w:val="22"/>
                <w:szCs w:val="22"/>
              </w:rPr>
              <w:t>ь</w:t>
            </w:r>
            <w:r w:rsidRPr="00667395">
              <w:rPr>
                <w:bCs/>
                <w:sz w:val="22"/>
                <w:szCs w:val="22"/>
              </w:rPr>
              <w:t>ная площадь – 100</w:t>
            </w:r>
          </w:p>
          <w:p w14:paraId="73324DB9" w14:textId="77777777" w:rsidR="001B009A" w:rsidRPr="00667395" w:rsidRDefault="001B009A" w:rsidP="00BA255C">
            <w:pPr>
              <w:ind w:firstLine="0"/>
              <w:jc w:val="center"/>
              <w:rPr>
                <w:bCs/>
                <w:sz w:val="22"/>
                <w:szCs w:val="22"/>
              </w:rPr>
            </w:pPr>
            <w:r w:rsidRPr="00667395">
              <w:rPr>
                <w:bCs/>
                <w:sz w:val="22"/>
                <w:szCs w:val="22"/>
              </w:rPr>
              <w:t>Максимал</w:t>
            </w:r>
            <w:r w:rsidRPr="00667395">
              <w:rPr>
                <w:bCs/>
                <w:sz w:val="22"/>
                <w:szCs w:val="22"/>
              </w:rPr>
              <w:t>ь</w:t>
            </w:r>
            <w:r w:rsidR="00CB30DE">
              <w:rPr>
                <w:bCs/>
                <w:sz w:val="22"/>
                <w:szCs w:val="22"/>
              </w:rPr>
              <w:t>ная площадь – 5000</w:t>
            </w:r>
          </w:p>
        </w:tc>
        <w:tc>
          <w:tcPr>
            <w:tcW w:w="1559" w:type="dxa"/>
            <w:tcBorders>
              <w:top w:val="single" w:sz="4" w:space="0" w:color="auto"/>
              <w:left w:val="single" w:sz="4" w:space="0" w:color="auto"/>
              <w:bottom w:val="single" w:sz="4" w:space="0" w:color="auto"/>
            </w:tcBorders>
          </w:tcPr>
          <w:p w14:paraId="6BDC9449" w14:textId="77777777" w:rsidR="001B009A" w:rsidRPr="00667395" w:rsidRDefault="001B009A" w:rsidP="00BA255C">
            <w:pPr>
              <w:ind w:firstLine="0"/>
              <w:jc w:val="center"/>
              <w:rPr>
                <w:bCs/>
                <w:sz w:val="22"/>
                <w:szCs w:val="22"/>
              </w:rPr>
            </w:pPr>
            <w:r w:rsidRPr="00667395">
              <w:rPr>
                <w:bCs/>
                <w:sz w:val="22"/>
                <w:szCs w:val="22"/>
              </w:rPr>
              <w:t>Максимал</w:t>
            </w:r>
            <w:r w:rsidRPr="00667395">
              <w:rPr>
                <w:bCs/>
                <w:sz w:val="22"/>
                <w:szCs w:val="22"/>
              </w:rPr>
              <w:t>ь</w:t>
            </w:r>
            <w:r w:rsidRPr="00667395">
              <w:rPr>
                <w:bCs/>
                <w:sz w:val="22"/>
                <w:szCs w:val="22"/>
              </w:rPr>
              <w:t>ное колич</w:t>
            </w:r>
            <w:r w:rsidRPr="00667395">
              <w:rPr>
                <w:bCs/>
                <w:sz w:val="22"/>
                <w:szCs w:val="22"/>
              </w:rPr>
              <w:t>е</w:t>
            </w:r>
            <w:r w:rsidRPr="00667395">
              <w:rPr>
                <w:bCs/>
                <w:sz w:val="22"/>
                <w:szCs w:val="22"/>
              </w:rPr>
              <w:t>ство этажей - 2</w:t>
            </w:r>
          </w:p>
          <w:p w14:paraId="0831ABE2" w14:textId="77777777" w:rsidR="001B009A" w:rsidRPr="00667395" w:rsidRDefault="001B009A" w:rsidP="00BA255C">
            <w:pPr>
              <w:ind w:firstLine="0"/>
              <w:jc w:val="center"/>
              <w:rPr>
                <w:bCs/>
                <w:sz w:val="22"/>
                <w:szCs w:val="22"/>
              </w:rPr>
            </w:pPr>
          </w:p>
        </w:tc>
        <w:tc>
          <w:tcPr>
            <w:tcW w:w="2122" w:type="dxa"/>
            <w:tcBorders>
              <w:top w:val="single" w:sz="4" w:space="0" w:color="auto"/>
              <w:left w:val="single" w:sz="4" w:space="0" w:color="auto"/>
              <w:bottom w:val="single" w:sz="4" w:space="0" w:color="auto"/>
            </w:tcBorders>
          </w:tcPr>
          <w:p w14:paraId="749BBE36" w14:textId="77777777" w:rsidR="001B009A" w:rsidRPr="00667395" w:rsidRDefault="00CE475E" w:rsidP="00BA255C">
            <w:pPr>
              <w:ind w:firstLine="0"/>
              <w:jc w:val="center"/>
              <w:rPr>
                <w:bCs/>
                <w:sz w:val="22"/>
                <w:szCs w:val="22"/>
              </w:rPr>
            </w:pPr>
            <w:r w:rsidRPr="00667395">
              <w:rPr>
                <w:bCs/>
                <w:sz w:val="22"/>
                <w:szCs w:val="22"/>
              </w:rPr>
              <w:t>5м</w:t>
            </w:r>
          </w:p>
        </w:tc>
        <w:tc>
          <w:tcPr>
            <w:tcW w:w="1705" w:type="dxa"/>
            <w:tcBorders>
              <w:top w:val="single" w:sz="4" w:space="0" w:color="auto"/>
              <w:left w:val="single" w:sz="4" w:space="0" w:color="auto"/>
              <w:bottom w:val="single" w:sz="4" w:space="0" w:color="auto"/>
            </w:tcBorders>
          </w:tcPr>
          <w:p w14:paraId="15DD17E7" w14:textId="77777777" w:rsidR="001B009A" w:rsidRPr="00667395" w:rsidRDefault="001B009A" w:rsidP="00BA255C">
            <w:pPr>
              <w:ind w:firstLine="0"/>
              <w:jc w:val="center"/>
              <w:rPr>
                <w:bCs/>
                <w:sz w:val="22"/>
                <w:szCs w:val="22"/>
              </w:rPr>
            </w:pPr>
            <w:r w:rsidRPr="00667395">
              <w:rPr>
                <w:bCs/>
                <w:sz w:val="22"/>
                <w:szCs w:val="22"/>
              </w:rPr>
              <w:t>40</w:t>
            </w:r>
          </w:p>
        </w:tc>
      </w:tr>
      <w:tr w:rsidR="001B009A" w:rsidRPr="00667395" w14:paraId="7F6DC0C9" w14:textId="77777777" w:rsidTr="001B009A">
        <w:tc>
          <w:tcPr>
            <w:tcW w:w="1696" w:type="dxa"/>
            <w:tcBorders>
              <w:top w:val="single" w:sz="4" w:space="0" w:color="auto"/>
              <w:bottom w:val="single" w:sz="4" w:space="0" w:color="auto"/>
              <w:right w:val="single" w:sz="4" w:space="0" w:color="auto"/>
            </w:tcBorders>
          </w:tcPr>
          <w:p w14:paraId="11685366" w14:textId="77777777" w:rsidR="001B009A" w:rsidRPr="00667395" w:rsidRDefault="001B009A" w:rsidP="00BA255C">
            <w:pPr>
              <w:ind w:firstLine="0"/>
              <w:jc w:val="center"/>
              <w:rPr>
                <w:bCs/>
                <w:sz w:val="22"/>
                <w:szCs w:val="22"/>
              </w:rPr>
            </w:pPr>
            <w:r w:rsidRPr="00667395">
              <w:rPr>
                <w:bCs/>
                <w:sz w:val="22"/>
                <w:szCs w:val="22"/>
              </w:rPr>
              <w:t>Банковская и страховая де</w:t>
            </w:r>
            <w:r w:rsidRPr="00667395">
              <w:rPr>
                <w:bCs/>
                <w:sz w:val="22"/>
                <w:szCs w:val="22"/>
              </w:rPr>
              <w:t>я</w:t>
            </w:r>
            <w:r w:rsidRPr="00667395">
              <w:rPr>
                <w:bCs/>
                <w:sz w:val="22"/>
                <w:szCs w:val="22"/>
              </w:rPr>
              <w:t>тельность</w:t>
            </w:r>
          </w:p>
        </w:tc>
        <w:tc>
          <w:tcPr>
            <w:tcW w:w="6087" w:type="dxa"/>
            <w:tcBorders>
              <w:top w:val="single" w:sz="4" w:space="0" w:color="auto"/>
              <w:left w:val="single" w:sz="4" w:space="0" w:color="auto"/>
              <w:bottom w:val="single" w:sz="4" w:space="0" w:color="auto"/>
              <w:right w:val="single" w:sz="4" w:space="0" w:color="auto"/>
            </w:tcBorders>
          </w:tcPr>
          <w:p w14:paraId="6A5420AE" w14:textId="77777777" w:rsidR="001B009A" w:rsidRPr="00667395" w:rsidRDefault="001B009A" w:rsidP="00BA255C">
            <w:pPr>
              <w:ind w:firstLine="0"/>
              <w:jc w:val="center"/>
              <w:rPr>
                <w:bCs/>
                <w:sz w:val="22"/>
                <w:szCs w:val="22"/>
              </w:rPr>
            </w:pPr>
            <w:r w:rsidRPr="00667395">
              <w:rPr>
                <w:bCs/>
                <w:sz w:val="22"/>
                <w:szCs w:val="22"/>
              </w:rPr>
              <w:t>Размещение объектов капитального строительства, предн</w:t>
            </w:r>
            <w:r w:rsidRPr="00667395">
              <w:rPr>
                <w:bCs/>
                <w:sz w:val="22"/>
                <w:szCs w:val="22"/>
              </w:rPr>
              <w:t>а</w:t>
            </w:r>
            <w:r w:rsidRPr="00667395">
              <w:rPr>
                <w:bCs/>
                <w:sz w:val="22"/>
                <w:szCs w:val="22"/>
              </w:rPr>
              <w:t>значенных для размещения организаций, оказывающих ба</w:t>
            </w:r>
            <w:r w:rsidRPr="00667395">
              <w:rPr>
                <w:bCs/>
                <w:sz w:val="22"/>
                <w:szCs w:val="22"/>
              </w:rPr>
              <w:t>н</w:t>
            </w:r>
            <w:r w:rsidRPr="00667395">
              <w:rPr>
                <w:bCs/>
                <w:sz w:val="22"/>
                <w:szCs w:val="22"/>
              </w:rPr>
              <w:t>ковские и страховые услуги</w:t>
            </w:r>
          </w:p>
        </w:tc>
        <w:tc>
          <w:tcPr>
            <w:tcW w:w="864" w:type="dxa"/>
            <w:tcBorders>
              <w:top w:val="single" w:sz="4" w:space="0" w:color="auto"/>
              <w:left w:val="single" w:sz="4" w:space="0" w:color="auto"/>
              <w:bottom w:val="single" w:sz="4" w:space="0" w:color="auto"/>
            </w:tcBorders>
          </w:tcPr>
          <w:p w14:paraId="3876AEFE" w14:textId="77777777" w:rsidR="001B009A" w:rsidRPr="00667395" w:rsidRDefault="001B009A" w:rsidP="00BA255C">
            <w:pPr>
              <w:ind w:firstLine="0"/>
              <w:jc w:val="center"/>
              <w:rPr>
                <w:bCs/>
                <w:sz w:val="22"/>
                <w:szCs w:val="22"/>
              </w:rPr>
            </w:pPr>
            <w:r w:rsidRPr="00667395">
              <w:rPr>
                <w:bCs/>
                <w:sz w:val="22"/>
                <w:szCs w:val="22"/>
              </w:rPr>
              <w:t>4.5</w:t>
            </w:r>
          </w:p>
        </w:tc>
        <w:tc>
          <w:tcPr>
            <w:tcW w:w="1418" w:type="dxa"/>
            <w:tcBorders>
              <w:top w:val="single" w:sz="4" w:space="0" w:color="auto"/>
              <w:left w:val="single" w:sz="4" w:space="0" w:color="auto"/>
              <w:bottom w:val="single" w:sz="4" w:space="0" w:color="auto"/>
            </w:tcBorders>
          </w:tcPr>
          <w:p w14:paraId="3C2422CF" w14:textId="77777777" w:rsidR="001B009A" w:rsidRPr="00667395" w:rsidRDefault="001B009A" w:rsidP="00BA255C">
            <w:pPr>
              <w:ind w:firstLine="0"/>
              <w:jc w:val="center"/>
              <w:rPr>
                <w:bCs/>
                <w:sz w:val="22"/>
                <w:szCs w:val="22"/>
              </w:rPr>
            </w:pPr>
            <w:r w:rsidRPr="00667395">
              <w:rPr>
                <w:bCs/>
                <w:sz w:val="22"/>
                <w:szCs w:val="22"/>
              </w:rPr>
              <w:t>Минимал</w:t>
            </w:r>
            <w:r w:rsidRPr="00667395">
              <w:rPr>
                <w:bCs/>
                <w:sz w:val="22"/>
                <w:szCs w:val="22"/>
              </w:rPr>
              <w:t>ь</w:t>
            </w:r>
            <w:r w:rsidRPr="00667395">
              <w:rPr>
                <w:bCs/>
                <w:sz w:val="22"/>
                <w:szCs w:val="22"/>
              </w:rPr>
              <w:t>ная площадь – 600</w:t>
            </w:r>
          </w:p>
          <w:p w14:paraId="5158458D" w14:textId="77777777" w:rsidR="001B009A" w:rsidRPr="00667395" w:rsidRDefault="001B009A" w:rsidP="00BA255C">
            <w:pPr>
              <w:ind w:firstLine="0"/>
              <w:jc w:val="center"/>
              <w:rPr>
                <w:bCs/>
                <w:sz w:val="22"/>
                <w:szCs w:val="22"/>
              </w:rPr>
            </w:pPr>
            <w:r w:rsidRPr="00667395">
              <w:rPr>
                <w:bCs/>
                <w:sz w:val="22"/>
                <w:szCs w:val="22"/>
              </w:rPr>
              <w:t>Максимал</w:t>
            </w:r>
            <w:r w:rsidRPr="00667395">
              <w:rPr>
                <w:bCs/>
                <w:sz w:val="22"/>
                <w:szCs w:val="22"/>
              </w:rPr>
              <w:t>ь</w:t>
            </w:r>
            <w:r w:rsidRPr="00667395">
              <w:rPr>
                <w:bCs/>
                <w:sz w:val="22"/>
                <w:szCs w:val="22"/>
              </w:rPr>
              <w:t>ная площадь – 20000</w:t>
            </w:r>
          </w:p>
        </w:tc>
        <w:tc>
          <w:tcPr>
            <w:tcW w:w="1559" w:type="dxa"/>
            <w:tcBorders>
              <w:top w:val="single" w:sz="4" w:space="0" w:color="auto"/>
              <w:left w:val="single" w:sz="4" w:space="0" w:color="auto"/>
              <w:bottom w:val="single" w:sz="4" w:space="0" w:color="auto"/>
            </w:tcBorders>
          </w:tcPr>
          <w:p w14:paraId="427110B5" w14:textId="77777777" w:rsidR="001B009A" w:rsidRPr="00667395" w:rsidRDefault="001B009A" w:rsidP="00BA255C">
            <w:pPr>
              <w:ind w:firstLine="0"/>
              <w:jc w:val="center"/>
              <w:rPr>
                <w:bCs/>
                <w:sz w:val="22"/>
                <w:szCs w:val="22"/>
              </w:rPr>
            </w:pPr>
            <w:r w:rsidRPr="00667395">
              <w:rPr>
                <w:bCs/>
                <w:sz w:val="22"/>
                <w:szCs w:val="22"/>
              </w:rPr>
              <w:t>Максимал</w:t>
            </w:r>
            <w:r w:rsidRPr="00667395">
              <w:rPr>
                <w:bCs/>
                <w:sz w:val="22"/>
                <w:szCs w:val="22"/>
              </w:rPr>
              <w:t>ь</w:t>
            </w:r>
            <w:r w:rsidRPr="00667395">
              <w:rPr>
                <w:bCs/>
                <w:sz w:val="22"/>
                <w:szCs w:val="22"/>
              </w:rPr>
              <w:t>ное колич</w:t>
            </w:r>
            <w:r w:rsidRPr="00667395">
              <w:rPr>
                <w:bCs/>
                <w:sz w:val="22"/>
                <w:szCs w:val="22"/>
              </w:rPr>
              <w:t>е</w:t>
            </w:r>
            <w:r w:rsidRPr="00667395">
              <w:rPr>
                <w:bCs/>
                <w:sz w:val="22"/>
                <w:szCs w:val="22"/>
              </w:rPr>
              <w:t>ство этажей - 4</w:t>
            </w:r>
          </w:p>
          <w:p w14:paraId="069ACB78" w14:textId="77777777" w:rsidR="001B009A" w:rsidRPr="00667395" w:rsidRDefault="001B009A" w:rsidP="00BA255C">
            <w:pPr>
              <w:ind w:firstLine="0"/>
              <w:jc w:val="center"/>
              <w:rPr>
                <w:bCs/>
                <w:sz w:val="22"/>
                <w:szCs w:val="22"/>
              </w:rPr>
            </w:pPr>
          </w:p>
        </w:tc>
        <w:tc>
          <w:tcPr>
            <w:tcW w:w="2122" w:type="dxa"/>
            <w:tcBorders>
              <w:top w:val="single" w:sz="4" w:space="0" w:color="auto"/>
              <w:left w:val="single" w:sz="4" w:space="0" w:color="auto"/>
              <w:bottom w:val="single" w:sz="4" w:space="0" w:color="auto"/>
            </w:tcBorders>
          </w:tcPr>
          <w:p w14:paraId="7B7C7AA7" w14:textId="77777777" w:rsidR="001B009A" w:rsidRPr="00667395" w:rsidRDefault="001B009A" w:rsidP="00BA255C">
            <w:pPr>
              <w:ind w:firstLine="0"/>
              <w:jc w:val="center"/>
              <w:rPr>
                <w:bCs/>
                <w:sz w:val="22"/>
                <w:szCs w:val="22"/>
              </w:rPr>
            </w:pPr>
            <w:r w:rsidRPr="00667395">
              <w:rPr>
                <w:bCs/>
                <w:sz w:val="22"/>
                <w:szCs w:val="22"/>
              </w:rPr>
              <w:t>5 м</w:t>
            </w:r>
          </w:p>
        </w:tc>
        <w:tc>
          <w:tcPr>
            <w:tcW w:w="1705" w:type="dxa"/>
            <w:tcBorders>
              <w:top w:val="single" w:sz="4" w:space="0" w:color="auto"/>
              <w:left w:val="single" w:sz="4" w:space="0" w:color="auto"/>
              <w:bottom w:val="single" w:sz="4" w:space="0" w:color="auto"/>
            </w:tcBorders>
          </w:tcPr>
          <w:p w14:paraId="717A647B" w14:textId="77777777" w:rsidR="001B009A" w:rsidRPr="00667395" w:rsidRDefault="001B009A" w:rsidP="00BA255C">
            <w:pPr>
              <w:ind w:firstLine="0"/>
              <w:jc w:val="center"/>
              <w:rPr>
                <w:bCs/>
                <w:sz w:val="22"/>
                <w:szCs w:val="22"/>
              </w:rPr>
            </w:pPr>
            <w:r w:rsidRPr="00667395">
              <w:rPr>
                <w:bCs/>
                <w:sz w:val="22"/>
                <w:szCs w:val="22"/>
              </w:rPr>
              <w:t>70</w:t>
            </w:r>
          </w:p>
        </w:tc>
      </w:tr>
      <w:tr w:rsidR="001B009A" w:rsidRPr="00667395" w14:paraId="3F08A90B" w14:textId="77777777" w:rsidTr="001B009A">
        <w:tc>
          <w:tcPr>
            <w:tcW w:w="1696" w:type="dxa"/>
            <w:tcBorders>
              <w:top w:val="single" w:sz="4" w:space="0" w:color="auto"/>
              <w:bottom w:val="single" w:sz="4" w:space="0" w:color="auto"/>
              <w:right w:val="single" w:sz="4" w:space="0" w:color="auto"/>
            </w:tcBorders>
          </w:tcPr>
          <w:p w14:paraId="3089D3D6" w14:textId="77777777" w:rsidR="001B009A" w:rsidRPr="00667395" w:rsidRDefault="001B009A" w:rsidP="00BA255C">
            <w:pPr>
              <w:ind w:firstLine="0"/>
              <w:jc w:val="center"/>
              <w:rPr>
                <w:bCs/>
                <w:sz w:val="22"/>
                <w:szCs w:val="22"/>
              </w:rPr>
            </w:pPr>
            <w:r w:rsidRPr="00667395">
              <w:rPr>
                <w:bCs/>
                <w:sz w:val="22"/>
                <w:szCs w:val="22"/>
              </w:rPr>
              <w:t>Общественное питание</w:t>
            </w:r>
          </w:p>
        </w:tc>
        <w:tc>
          <w:tcPr>
            <w:tcW w:w="6087" w:type="dxa"/>
            <w:tcBorders>
              <w:top w:val="single" w:sz="4" w:space="0" w:color="auto"/>
              <w:left w:val="single" w:sz="4" w:space="0" w:color="auto"/>
              <w:bottom w:val="single" w:sz="4" w:space="0" w:color="auto"/>
              <w:right w:val="single" w:sz="4" w:space="0" w:color="auto"/>
            </w:tcBorders>
          </w:tcPr>
          <w:p w14:paraId="3290731D" w14:textId="77777777" w:rsidR="001B009A" w:rsidRPr="00667395" w:rsidRDefault="001B009A" w:rsidP="00BA255C">
            <w:pPr>
              <w:ind w:firstLine="0"/>
              <w:jc w:val="center"/>
              <w:rPr>
                <w:bCs/>
                <w:sz w:val="22"/>
                <w:szCs w:val="22"/>
              </w:rPr>
            </w:pPr>
            <w:r w:rsidRPr="00667395">
              <w:rPr>
                <w:bCs/>
                <w:sz w:val="22"/>
                <w:szCs w:val="22"/>
              </w:rPr>
              <w:t>Размещение объектов капитального строительства в целях устройства мест общественного питания за плату (рестораны, кафе, столовые, закусочные, бары)</w:t>
            </w:r>
          </w:p>
        </w:tc>
        <w:tc>
          <w:tcPr>
            <w:tcW w:w="864" w:type="dxa"/>
            <w:tcBorders>
              <w:top w:val="single" w:sz="4" w:space="0" w:color="auto"/>
              <w:left w:val="single" w:sz="4" w:space="0" w:color="auto"/>
              <w:bottom w:val="single" w:sz="4" w:space="0" w:color="auto"/>
            </w:tcBorders>
          </w:tcPr>
          <w:p w14:paraId="6A9CE61E" w14:textId="77777777" w:rsidR="001B009A" w:rsidRPr="00667395" w:rsidRDefault="001B009A" w:rsidP="00BA255C">
            <w:pPr>
              <w:ind w:firstLine="0"/>
              <w:jc w:val="center"/>
              <w:rPr>
                <w:bCs/>
                <w:sz w:val="22"/>
                <w:szCs w:val="22"/>
              </w:rPr>
            </w:pPr>
            <w:r w:rsidRPr="00667395">
              <w:rPr>
                <w:bCs/>
                <w:sz w:val="22"/>
                <w:szCs w:val="22"/>
              </w:rPr>
              <w:t>4.6</w:t>
            </w:r>
          </w:p>
        </w:tc>
        <w:tc>
          <w:tcPr>
            <w:tcW w:w="1418" w:type="dxa"/>
            <w:tcBorders>
              <w:top w:val="single" w:sz="4" w:space="0" w:color="auto"/>
              <w:left w:val="single" w:sz="4" w:space="0" w:color="auto"/>
              <w:bottom w:val="single" w:sz="4" w:space="0" w:color="auto"/>
            </w:tcBorders>
          </w:tcPr>
          <w:p w14:paraId="2034EAC9" w14:textId="77777777" w:rsidR="001B009A" w:rsidRPr="00667395" w:rsidRDefault="001B009A" w:rsidP="00BA255C">
            <w:pPr>
              <w:ind w:firstLine="0"/>
              <w:jc w:val="center"/>
              <w:rPr>
                <w:bCs/>
                <w:sz w:val="22"/>
                <w:szCs w:val="22"/>
              </w:rPr>
            </w:pPr>
            <w:r w:rsidRPr="00667395">
              <w:rPr>
                <w:bCs/>
                <w:sz w:val="22"/>
                <w:szCs w:val="22"/>
              </w:rPr>
              <w:t>Минимал</w:t>
            </w:r>
            <w:r w:rsidRPr="00667395">
              <w:rPr>
                <w:bCs/>
                <w:sz w:val="22"/>
                <w:szCs w:val="22"/>
              </w:rPr>
              <w:t>ь</w:t>
            </w:r>
            <w:r w:rsidRPr="00667395">
              <w:rPr>
                <w:bCs/>
                <w:sz w:val="22"/>
                <w:szCs w:val="22"/>
              </w:rPr>
              <w:t>ная площадь – 600</w:t>
            </w:r>
          </w:p>
          <w:p w14:paraId="291FEB5A" w14:textId="77777777" w:rsidR="001B009A" w:rsidRPr="00667395" w:rsidRDefault="001B009A" w:rsidP="00BA255C">
            <w:pPr>
              <w:ind w:firstLine="0"/>
              <w:jc w:val="center"/>
              <w:rPr>
                <w:bCs/>
                <w:sz w:val="22"/>
                <w:szCs w:val="22"/>
              </w:rPr>
            </w:pPr>
            <w:r w:rsidRPr="00667395">
              <w:rPr>
                <w:bCs/>
                <w:sz w:val="22"/>
                <w:szCs w:val="22"/>
              </w:rPr>
              <w:t>Максимал</w:t>
            </w:r>
            <w:r w:rsidRPr="00667395">
              <w:rPr>
                <w:bCs/>
                <w:sz w:val="22"/>
                <w:szCs w:val="22"/>
              </w:rPr>
              <w:t>ь</w:t>
            </w:r>
            <w:r w:rsidRPr="00667395">
              <w:rPr>
                <w:bCs/>
                <w:sz w:val="22"/>
                <w:szCs w:val="22"/>
              </w:rPr>
              <w:t>ная площадь – 5000</w:t>
            </w:r>
          </w:p>
        </w:tc>
        <w:tc>
          <w:tcPr>
            <w:tcW w:w="1559" w:type="dxa"/>
            <w:tcBorders>
              <w:top w:val="single" w:sz="4" w:space="0" w:color="auto"/>
              <w:left w:val="single" w:sz="4" w:space="0" w:color="auto"/>
              <w:bottom w:val="single" w:sz="4" w:space="0" w:color="auto"/>
            </w:tcBorders>
          </w:tcPr>
          <w:p w14:paraId="4894965D" w14:textId="77777777" w:rsidR="001B009A" w:rsidRPr="00667395" w:rsidRDefault="001B009A" w:rsidP="00BA255C">
            <w:pPr>
              <w:ind w:firstLine="0"/>
              <w:jc w:val="center"/>
              <w:rPr>
                <w:bCs/>
                <w:sz w:val="22"/>
                <w:szCs w:val="22"/>
              </w:rPr>
            </w:pPr>
            <w:r w:rsidRPr="00667395">
              <w:rPr>
                <w:bCs/>
                <w:sz w:val="22"/>
                <w:szCs w:val="22"/>
              </w:rPr>
              <w:t>Максимал</w:t>
            </w:r>
            <w:r w:rsidRPr="00667395">
              <w:rPr>
                <w:bCs/>
                <w:sz w:val="22"/>
                <w:szCs w:val="22"/>
              </w:rPr>
              <w:t>ь</w:t>
            </w:r>
            <w:r w:rsidRPr="00667395">
              <w:rPr>
                <w:bCs/>
                <w:sz w:val="22"/>
                <w:szCs w:val="22"/>
              </w:rPr>
              <w:t>ное колич</w:t>
            </w:r>
            <w:r w:rsidRPr="00667395">
              <w:rPr>
                <w:bCs/>
                <w:sz w:val="22"/>
                <w:szCs w:val="22"/>
              </w:rPr>
              <w:t>е</w:t>
            </w:r>
            <w:r w:rsidRPr="00667395">
              <w:rPr>
                <w:bCs/>
                <w:sz w:val="22"/>
                <w:szCs w:val="22"/>
              </w:rPr>
              <w:t>ство этажей - 4</w:t>
            </w:r>
          </w:p>
          <w:p w14:paraId="0759503F" w14:textId="77777777" w:rsidR="001B009A" w:rsidRPr="00667395" w:rsidRDefault="001B009A" w:rsidP="00BA255C">
            <w:pPr>
              <w:ind w:firstLine="0"/>
              <w:jc w:val="center"/>
              <w:rPr>
                <w:bCs/>
                <w:sz w:val="22"/>
                <w:szCs w:val="22"/>
              </w:rPr>
            </w:pPr>
          </w:p>
        </w:tc>
        <w:tc>
          <w:tcPr>
            <w:tcW w:w="2122" w:type="dxa"/>
            <w:tcBorders>
              <w:top w:val="single" w:sz="4" w:space="0" w:color="auto"/>
              <w:left w:val="single" w:sz="4" w:space="0" w:color="auto"/>
              <w:bottom w:val="single" w:sz="4" w:space="0" w:color="auto"/>
            </w:tcBorders>
          </w:tcPr>
          <w:p w14:paraId="086827EE" w14:textId="77777777" w:rsidR="001B009A" w:rsidRPr="00667395" w:rsidRDefault="00CE475E" w:rsidP="00BA255C">
            <w:pPr>
              <w:ind w:firstLine="0"/>
              <w:jc w:val="center"/>
              <w:rPr>
                <w:bCs/>
                <w:sz w:val="22"/>
                <w:szCs w:val="22"/>
              </w:rPr>
            </w:pPr>
            <w:r w:rsidRPr="00667395">
              <w:rPr>
                <w:bCs/>
                <w:sz w:val="22"/>
                <w:szCs w:val="22"/>
              </w:rPr>
              <w:t>5</w:t>
            </w:r>
            <w:r w:rsidR="004B1565">
              <w:rPr>
                <w:bCs/>
                <w:sz w:val="22"/>
                <w:szCs w:val="22"/>
              </w:rPr>
              <w:t xml:space="preserve"> </w:t>
            </w:r>
            <w:r w:rsidRPr="00667395">
              <w:rPr>
                <w:bCs/>
                <w:sz w:val="22"/>
                <w:szCs w:val="22"/>
              </w:rPr>
              <w:t>м</w:t>
            </w:r>
          </w:p>
        </w:tc>
        <w:tc>
          <w:tcPr>
            <w:tcW w:w="1705" w:type="dxa"/>
            <w:tcBorders>
              <w:top w:val="single" w:sz="4" w:space="0" w:color="auto"/>
              <w:left w:val="single" w:sz="4" w:space="0" w:color="auto"/>
              <w:bottom w:val="single" w:sz="4" w:space="0" w:color="auto"/>
            </w:tcBorders>
          </w:tcPr>
          <w:p w14:paraId="1ED07AED" w14:textId="77777777" w:rsidR="001B009A" w:rsidRPr="00667395" w:rsidRDefault="001B009A" w:rsidP="00BA255C">
            <w:pPr>
              <w:ind w:firstLine="0"/>
              <w:jc w:val="center"/>
              <w:rPr>
                <w:bCs/>
                <w:sz w:val="22"/>
                <w:szCs w:val="22"/>
              </w:rPr>
            </w:pPr>
            <w:r w:rsidRPr="00667395">
              <w:rPr>
                <w:bCs/>
                <w:sz w:val="22"/>
                <w:szCs w:val="22"/>
              </w:rPr>
              <w:t>70</w:t>
            </w:r>
          </w:p>
        </w:tc>
      </w:tr>
      <w:tr w:rsidR="001B009A" w:rsidRPr="00667395" w14:paraId="2EA68A9E" w14:textId="77777777" w:rsidTr="001B009A">
        <w:tc>
          <w:tcPr>
            <w:tcW w:w="1696" w:type="dxa"/>
            <w:tcBorders>
              <w:top w:val="single" w:sz="4" w:space="0" w:color="auto"/>
              <w:bottom w:val="single" w:sz="4" w:space="0" w:color="auto"/>
              <w:right w:val="single" w:sz="4" w:space="0" w:color="auto"/>
            </w:tcBorders>
          </w:tcPr>
          <w:p w14:paraId="4A49E7C2" w14:textId="77777777" w:rsidR="001B009A" w:rsidRPr="00667395" w:rsidRDefault="001B009A" w:rsidP="00BA255C">
            <w:pPr>
              <w:ind w:firstLine="0"/>
              <w:jc w:val="center"/>
              <w:rPr>
                <w:bCs/>
                <w:sz w:val="22"/>
                <w:szCs w:val="22"/>
              </w:rPr>
            </w:pPr>
            <w:r w:rsidRPr="00667395">
              <w:rPr>
                <w:bCs/>
                <w:sz w:val="22"/>
                <w:szCs w:val="22"/>
              </w:rPr>
              <w:t>Гостиничное обслуживание</w:t>
            </w:r>
          </w:p>
        </w:tc>
        <w:tc>
          <w:tcPr>
            <w:tcW w:w="6087" w:type="dxa"/>
            <w:tcBorders>
              <w:top w:val="single" w:sz="4" w:space="0" w:color="auto"/>
              <w:left w:val="single" w:sz="4" w:space="0" w:color="auto"/>
              <w:bottom w:val="single" w:sz="4" w:space="0" w:color="auto"/>
              <w:right w:val="single" w:sz="4" w:space="0" w:color="auto"/>
            </w:tcBorders>
          </w:tcPr>
          <w:p w14:paraId="104CD260" w14:textId="77777777" w:rsidR="001B009A" w:rsidRPr="00667395" w:rsidRDefault="008E06D4" w:rsidP="00BA255C">
            <w:pPr>
              <w:ind w:firstLine="0"/>
              <w:jc w:val="center"/>
              <w:rPr>
                <w:bCs/>
                <w:sz w:val="22"/>
                <w:szCs w:val="22"/>
              </w:rPr>
            </w:pPr>
            <w:r w:rsidRPr="00B413EC">
              <w:t>Размещение гостиниц</w:t>
            </w:r>
          </w:p>
        </w:tc>
        <w:tc>
          <w:tcPr>
            <w:tcW w:w="864" w:type="dxa"/>
            <w:tcBorders>
              <w:top w:val="single" w:sz="4" w:space="0" w:color="auto"/>
              <w:left w:val="single" w:sz="4" w:space="0" w:color="auto"/>
              <w:bottom w:val="single" w:sz="4" w:space="0" w:color="auto"/>
            </w:tcBorders>
          </w:tcPr>
          <w:p w14:paraId="6E2F58A1" w14:textId="77777777" w:rsidR="001B009A" w:rsidRPr="00667395" w:rsidRDefault="001B009A" w:rsidP="00BA255C">
            <w:pPr>
              <w:ind w:firstLine="0"/>
              <w:jc w:val="center"/>
              <w:rPr>
                <w:bCs/>
                <w:sz w:val="22"/>
                <w:szCs w:val="22"/>
              </w:rPr>
            </w:pPr>
            <w:r w:rsidRPr="00667395">
              <w:rPr>
                <w:bCs/>
                <w:sz w:val="22"/>
                <w:szCs w:val="22"/>
              </w:rPr>
              <w:t>4.7</w:t>
            </w:r>
          </w:p>
        </w:tc>
        <w:tc>
          <w:tcPr>
            <w:tcW w:w="1418" w:type="dxa"/>
            <w:tcBorders>
              <w:top w:val="single" w:sz="4" w:space="0" w:color="auto"/>
              <w:left w:val="single" w:sz="4" w:space="0" w:color="auto"/>
              <w:bottom w:val="single" w:sz="4" w:space="0" w:color="auto"/>
            </w:tcBorders>
          </w:tcPr>
          <w:p w14:paraId="29681BB0" w14:textId="77777777" w:rsidR="001B009A" w:rsidRPr="00667395" w:rsidRDefault="001B009A" w:rsidP="00BA255C">
            <w:pPr>
              <w:ind w:firstLine="0"/>
              <w:jc w:val="center"/>
              <w:rPr>
                <w:bCs/>
                <w:sz w:val="22"/>
                <w:szCs w:val="22"/>
              </w:rPr>
            </w:pPr>
            <w:r w:rsidRPr="00667395">
              <w:rPr>
                <w:bCs/>
                <w:sz w:val="22"/>
                <w:szCs w:val="22"/>
              </w:rPr>
              <w:t>Минимал</w:t>
            </w:r>
            <w:r w:rsidRPr="00667395">
              <w:rPr>
                <w:bCs/>
                <w:sz w:val="22"/>
                <w:szCs w:val="22"/>
              </w:rPr>
              <w:t>ь</w:t>
            </w:r>
            <w:r w:rsidRPr="00667395">
              <w:rPr>
                <w:bCs/>
                <w:sz w:val="22"/>
                <w:szCs w:val="22"/>
              </w:rPr>
              <w:t>ная площадь – 600</w:t>
            </w:r>
          </w:p>
          <w:p w14:paraId="19FB0AE1" w14:textId="77777777" w:rsidR="001B009A" w:rsidRPr="00667395" w:rsidRDefault="001B009A" w:rsidP="00BA255C">
            <w:pPr>
              <w:ind w:firstLine="0"/>
              <w:jc w:val="center"/>
              <w:rPr>
                <w:bCs/>
                <w:sz w:val="22"/>
                <w:szCs w:val="22"/>
              </w:rPr>
            </w:pPr>
            <w:r w:rsidRPr="00667395">
              <w:rPr>
                <w:bCs/>
                <w:sz w:val="22"/>
                <w:szCs w:val="22"/>
              </w:rPr>
              <w:t>Максимал</w:t>
            </w:r>
            <w:r w:rsidRPr="00667395">
              <w:rPr>
                <w:bCs/>
                <w:sz w:val="22"/>
                <w:szCs w:val="22"/>
              </w:rPr>
              <w:t>ь</w:t>
            </w:r>
            <w:r w:rsidRPr="00667395">
              <w:rPr>
                <w:bCs/>
                <w:sz w:val="22"/>
                <w:szCs w:val="22"/>
              </w:rPr>
              <w:t>ная площадь – 5000</w:t>
            </w:r>
          </w:p>
        </w:tc>
        <w:tc>
          <w:tcPr>
            <w:tcW w:w="1559" w:type="dxa"/>
            <w:tcBorders>
              <w:top w:val="single" w:sz="4" w:space="0" w:color="auto"/>
              <w:left w:val="single" w:sz="4" w:space="0" w:color="auto"/>
              <w:bottom w:val="single" w:sz="4" w:space="0" w:color="auto"/>
            </w:tcBorders>
          </w:tcPr>
          <w:p w14:paraId="4EDD0858" w14:textId="77777777" w:rsidR="001B009A" w:rsidRPr="00667395" w:rsidRDefault="001B009A" w:rsidP="00BA255C">
            <w:pPr>
              <w:ind w:firstLine="0"/>
              <w:jc w:val="center"/>
              <w:rPr>
                <w:bCs/>
                <w:sz w:val="22"/>
                <w:szCs w:val="22"/>
              </w:rPr>
            </w:pPr>
            <w:r w:rsidRPr="00667395">
              <w:rPr>
                <w:bCs/>
                <w:sz w:val="22"/>
                <w:szCs w:val="22"/>
              </w:rPr>
              <w:t>Максимал</w:t>
            </w:r>
            <w:r w:rsidRPr="00667395">
              <w:rPr>
                <w:bCs/>
                <w:sz w:val="22"/>
                <w:szCs w:val="22"/>
              </w:rPr>
              <w:t>ь</w:t>
            </w:r>
            <w:r w:rsidRPr="00667395">
              <w:rPr>
                <w:bCs/>
                <w:sz w:val="22"/>
                <w:szCs w:val="22"/>
              </w:rPr>
              <w:t>ное колич</w:t>
            </w:r>
            <w:r w:rsidRPr="00667395">
              <w:rPr>
                <w:bCs/>
                <w:sz w:val="22"/>
                <w:szCs w:val="22"/>
              </w:rPr>
              <w:t>е</w:t>
            </w:r>
            <w:r w:rsidRPr="00667395">
              <w:rPr>
                <w:bCs/>
                <w:sz w:val="22"/>
                <w:szCs w:val="22"/>
              </w:rPr>
              <w:t>ство этажей - 4</w:t>
            </w:r>
          </w:p>
          <w:p w14:paraId="1095F110" w14:textId="77777777" w:rsidR="001B009A" w:rsidRPr="00667395" w:rsidRDefault="001B009A" w:rsidP="00BA255C">
            <w:pPr>
              <w:ind w:firstLine="0"/>
              <w:jc w:val="center"/>
              <w:rPr>
                <w:bCs/>
                <w:sz w:val="22"/>
                <w:szCs w:val="22"/>
              </w:rPr>
            </w:pPr>
          </w:p>
        </w:tc>
        <w:tc>
          <w:tcPr>
            <w:tcW w:w="2122" w:type="dxa"/>
            <w:tcBorders>
              <w:top w:val="single" w:sz="4" w:space="0" w:color="auto"/>
              <w:left w:val="single" w:sz="4" w:space="0" w:color="auto"/>
              <w:bottom w:val="single" w:sz="4" w:space="0" w:color="auto"/>
            </w:tcBorders>
          </w:tcPr>
          <w:p w14:paraId="634DA52A" w14:textId="77777777" w:rsidR="001B009A" w:rsidRPr="00667395" w:rsidRDefault="00CE475E" w:rsidP="00BA255C">
            <w:pPr>
              <w:ind w:firstLine="0"/>
              <w:jc w:val="center"/>
              <w:rPr>
                <w:bCs/>
                <w:sz w:val="22"/>
                <w:szCs w:val="22"/>
              </w:rPr>
            </w:pPr>
            <w:r w:rsidRPr="00667395">
              <w:rPr>
                <w:bCs/>
                <w:sz w:val="22"/>
                <w:szCs w:val="22"/>
              </w:rPr>
              <w:t>5</w:t>
            </w:r>
            <w:r w:rsidR="004B1565">
              <w:rPr>
                <w:bCs/>
                <w:sz w:val="22"/>
                <w:szCs w:val="22"/>
              </w:rPr>
              <w:t xml:space="preserve"> </w:t>
            </w:r>
            <w:r w:rsidRPr="00667395">
              <w:rPr>
                <w:bCs/>
                <w:sz w:val="22"/>
                <w:szCs w:val="22"/>
              </w:rPr>
              <w:t>м</w:t>
            </w:r>
          </w:p>
        </w:tc>
        <w:tc>
          <w:tcPr>
            <w:tcW w:w="1705" w:type="dxa"/>
            <w:tcBorders>
              <w:top w:val="single" w:sz="4" w:space="0" w:color="auto"/>
              <w:left w:val="single" w:sz="4" w:space="0" w:color="auto"/>
              <w:bottom w:val="single" w:sz="4" w:space="0" w:color="auto"/>
            </w:tcBorders>
          </w:tcPr>
          <w:p w14:paraId="34C6187F" w14:textId="77777777" w:rsidR="001B009A" w:rsidRPr="00667395" w:rsidRDefault="001B009A" w:rsidP="00BA255C">
            <w:pPr>
              <w:ind w:firstLine="0"/>
              <w:jc w:val="center"/>
              <w:rPr>
                <w:bCs/>
                <w:sz w:val="22"/>
                <w:szCs w:val="22"/>
              </w:rPr>
            </w:pPr>
            <w:r w:rsidRPr="00667395">
              <w:rPr>
                <w:bCs/>
                <w:sz w:val="22"/>
                <w:szCs w:val="22"/>
              </w:rPr>
              <w:t>70</w:t>
            </w:r>
          </w:p>
        </w:tc>
      </w:tr>
      <w:tr w:rsidR="001B009A" w:rsidRPr="00667395" w14:paraId="35857932" w14:textId="77777777" w:rsidTr="001B009A">
        <w:tc>
          <w:tcPr>
            <w:tcW w:w="1696" w:type="dxa"/>
            <w:tcBorders>
              <w:top w:val="single" w:sz="4" w:space="0" w:color="auto"/>
              <w:bottom w:val="single" w:sz="4" w:space="0" w:color="auto"/>
              <w:right w:val="single" w:sz="4" w:space="0" w:color="auto"/>
            </w:tcBorders>
          </w:tcPr>
          <w:p w14:paraId="46209801" w14:textId="77777777" w:rsidR="001B009A" w:rsidRPr="00667395" w:rsidRDefault="001B009A" w:rsidP="00BA255C">
            <w:pPr>
              <w:ind w:firstLine="0"/>
              <w:jc w:val="center"/>
              <w:rPr>
                <w:bCs/>
                <w:sz w:val="22"/>
                <w:szCs w:val="22"/>
              </w:rPr>
            </w:pPr>
            <w:r w:rsidRPr="00667395">
              <w:rPr>
                <w:bCs/>
                <w:sz w:val="22"/>
                <w:szCs w:val="22"/>
              </w:rPr>
              <w:t>Развлечения</w:t>
            </w:r>
          </w:p>
        </w:tc>
        <w:tc>
          <w:tcPr>
            <w:tcW w:w="6087" w:type="dxa"/>
            <w:tcBorders>
              <w:top w:val="single" w:sz="4" w:space="0" w:color="auto"/>
              <w:left w:val="single" w:sz="4" w:space="0" w:color="auto"/>
              <w:bottom w:val="single" w:sz="4" w:space="0" w:color="auto"/>
              <w:right w:val="single" w:sz="4" w:space="0" w:color="auto"/>
            </w:tcBorders>
          </w:tcPr>
          <w:p w14:paraId="6B743893" w14:textId="77777777" w:rsidR="001B009A" w:rsidRPr="00667395" w:rsidRDefault="001B009A" w:rsidP="00BA255C">
            <w:pPr>
              <w:ind w:firstLine="0"/>
              <w:jc w:val="center"/>
              <w:rPr>
                <w:bCs/>
                <w:sz w:val="22"/>
                <w:szCs w:val="22"/>
              </w:rPr>
            </w:pPr>
            <w:r w:rsidRPr="00667395">
              <w:rPr>
                <w:bCs/>
                <w:sz w:val="22"/>
                <w:szCs w:val="22"/>
              </w:rPr>
              <w:t>Размещение зданий и сооружений, предназначенных для ра</w:t>
            </w:r>
            <w:r w:rsidRPr="00667395">
              <w:rPr>
                <w:bCs/>
                <w:sz w:val="22"/>
                <w:szCs w:val="22"/>
              </w:rPr>
              <w:t>з</w:t>
            </w:r>
            <w:r w:rsidRPr="00667395">
              <w:rPr>
                <w:bCs/>
                <w:sz w:val="22"/>
                <w:szCs w:val="22"/>
              </w:rPr>
              <w:t>влечения. Содержание данного вида разрешенного использ</w:t>
            </w:r>
            <w:r w:rsidRPr="00667395">
              <w:rPr>
                <w:bCs/>
                <w:sz w:val="22"/>
                <w:szCs w:val="22"/>
              </w:rPr>
              <w:t>о</w:t>
            </w:r>
            <w:r w:rsidRPr="00667395">
              <w:rPr>
                <w:bCs/>
                <w:sz w:val="22"/>
                <w:szCs w:val="22"/>
              </w:rPr>
              <w:t>вания включает в себя содержание видов разрешенного и</w:t>
            </w:r>
            <w:r w:rsidRPr="00667395">
              <w:rPr>
                <w:bCs/>
                <w:sz w:val="22"/>
                <w:szCs w:val="22"/>
              </w:rPr>
              <w:t>с</w:t>
            </w:r>
            <w:r w:rsidRPr="00667395">
              <w:rPr>
                <w:bCs/>
                <w:sz w:val="22"/>
                <w:szCs w:val="22"/>
              </w:rPr>
              <w:t xml:space="preserve">пользования с </w:t>
            </w:r>
            <w:hyperlink w:anchor="Par370" w:tooltip="4.8.1" w:history="1">
              <w:r w:rsidRPr="00667395">
                <w:rPr>
                  <w:rStyle w:val="afa"/>
                  <w:bCs/>
                  <w:color w:val="auto"/>
                  <w:sz w:val="22"/>
                  <w:szCs w:val="22"/>
                </w:rPr>
                <w:t>кодами 4.8.1</w:t>
              </w:r>
            </w:hyperlink>
            <w:r w:rsidRPr="00667395">
              <w:rPr>
                <w:bCs/>
                <w:sz w:val="22"/>
                <w:szCs w:val="22"/>
              </w:rPr>
              <w:t xml:space="preserve"> - </w:t>
            </w:r>
            <w:hyperlink w:anchor="Par378" w:tooltip="4.8.3" w:history="1">
              <w:r w:rsidRPr="00667395">
                <w:rPr>
                  <w:rStyle w:val="afa"/>
                  <w:bCs/>
                  <w:color w:val="auto"/>
                  <w:sz w:val="22"/>
                  <w:szCs w:val="22"/>
                </w:rPr>
                <w:t>4.8.3</w:t>
              </w:r>
            </w:hyperlink>
          </w:p>
        </w:tc>
        <w:tc>
          <w:tcPr>
            <w:tcW w:w="864" w:type="dxa"/>
            <w:tcBorders>
              <w:top w:val="single" w:sz="4" w:space="0" w:color="auto"/>
              <w:left w:val="single" w:sz="4" w:space="0" w:color="auto"/>
              <w:bottom w:val="single" w:sz="4" w:space="0" w:color="auto"/>
            </w:tcBorders>
          </w:tcPr>
          <w:p w14:paraId="64AB53EA" w14:textId="77777777" w:rsidR="001B009A" w:rsidRPr="00667395" w:rsidRDefault="001B009A" w:rsidP="00BA255C">
            <w:pPr>
              <w:ind w:firstLine="0"/>
              <w:jc w:val="center"/>
              <w:rPr>
                <w:bCs/>
                <w:sz w:val="22"/>
                <w:szCs w:val="22"/>
              </w:rPr>
            </w:pPr>
            <w:r w:rsidRPr="00667395">
              <w:rPr>
                <w:bCs/>
                <w:sz w:val="22"/>
                <w:szCs w:val="22"/>
              </w:rPr>
              <w:t>4.8</w:t>
            </w:r>
          </w:p>
        </w:tc>
        <w:tc>
          <w:tcPr>
            <w:tcW w:w="1418" w:type="dxa"/>
            <w:tcBorders>
              <w:top w:val="single" w:sz="4" w:space="0" w:color="auto"/>
              <w:left w:val="single" w:sz="4" w:space="0" w:color="auto"/>
              <w:bottom w:val="single" w:sz="4" w:space="0" w:color="auto"/>
            </w:tcBorders>
          </w:tcPr>
          <w:p w14:paraId="1BBF233C" w14:textId="77777777" w:rsidR="001B009A" w:rsidRPr="00667395" w:rsidRDefault="001B009A" w:rsidP="00BA255C">
            <w:pPr>
              <w:ind w:firstLine="0"/>
              <w:jc w:val="center"/>
              <w:rPr>
                <w:bCs/>
                <w:sz w:val="22"/>
                <w:szCs w:val="22"/>
              </w:rPr>
            </w:pPr>
            <w:r w:rsidRPr="00667395">
              <w:rPr>
                <w:bCs/>
                <w:sz w:val="22"/>
                <w:szCs w:val="22"/>
              </w:rPr>
              <w:t>Минимал</w:t>
            </w:r>
            <w:r w:rsidRPr="00667395">
              <w:rPr>
                <w:bCs/>
                <w:sz w:val="22"/>
                <w:szCs w:val="22"/>
              </w:rPr>
              <w:t>ь</w:t>
            </w:r>
            <w:r w:rsidRPr="00667395">
              <w:rPr>
                <w:bCs/>
                <w:sz w:val="22"/>
                <w:szCs w:val="22"/>
              </w:rPr>
              <w:t>ная площадь – 600</w:t>
            </w:r>
          </w:p>
          <w:p w14:paraId="0EB76581" w14:textId="77777777" w:rsidR="001B009A" w:rsidRPr="00667395" w:rsidRDefault="001B009A" w:rsidP="00BA255C">
            <w:pPr>
              <w:ind w:firstLine="0"/>
              <w:jc w:val="center"/>
              <w:rPr>
                <w:bCs/>
                <w:sz w:val="22"/>
                <w:szCs w:val="22"/>
              </w:rPr>
            </w:pPr>
            <w:r w:rsidRPr="00667395">
              <w:rPr>
                <w:bCs/>
                <w:sz w:val="22"/>
                <w:szCs w:val="22"/>
              </w:rPr>
              <w:t>Максимал</w:t>
            </w:r>
            <w:r w:rsidRPr="00667395">
              <w:rPr>
                <w:bCs/>
                <w:sz w:val="22"/>
                <w:szCs w:val="22"/>
              </w:rPr>
              <w:t>ь</w:t>
            </w:r>
            <w:r w:rsidRPr="00667395">
              <w:rPr>
                <w:bCs/>
                <w:sz w:val="22"/>
                <w:szCs w:val="22"/>
              </w:rPr>
              <w:t>ная площадь – 50000</w:t>
            </w:r>
          </w:p>
        </w:tc>
        <w:tc>
          <w:tcPr>
            <w:tcW w:w="1559" w:type="dxa"/>
            <w:tcBorders>
              <w:top w:val="single" w:sz="4" w:space="0" w:color="auto"/>
              <w:left w:val="single" w:sz="4" w:space="0" w:color="auto"/>
              <w:bottom w:val="single" w:sz="4" w:space="0" w:color="auto"/>
            </w:tcBorders>
          </w:tcPr>
          <w:p w14:paraId="2CBDBBE3" w14:textId="77777777" w:rsidR="001B009A" w:rsidRPr="00667395" w:rsidRDefault="001B009A" w:rsidP="00BA255C">
            <w:pPr>
              <w:ind w:firstLine="0"/>
              <w:jc w:val="center"/>
              <w:rPr>
                <w:bCs/>
                <w:sz w:val="22"/>
                <w:szCs w:val="22"/>
              </w:rPr>
            </w:pPr>
            <w:r w:rsidRPr="00667395">
              <w:rPr>
                <w:bCs/>
                <w:sz w:val="22"/>
                <w:szCs w:val="22"/>
              </w:rPr>
              <w:t>Максимал</w:t>
            </w:r>
            <w:r w:rsidRPr="00667395">
              <w:rPr>
                <w:bCs/>
                <w:sz w:val="22"/>
                <w:szCs w:val="22"/>
              </w:rPr>
              <w:t>ь</w:t>
            </w:r>
            <w:r w:rsidRPr="00667395">
              <w:rPr>
                <w:bCs/>
                <w:sz w:val="22"/>
                <w:szCs w:val="22"/>
              </w:rPr>
              <w:t>ная высота строений, к</w:t>
            </w:r>
            <w:r w:rsidRPr="00667395">
              <w:rPr>
                <w:bCs/>
                <w:sz w:val="22"/>
                <w:szCs w:val="22"/>
              </w:rPr>
              <w:t>о</w:t>
            </w:r>
            <w:r w:rsidRPr="00667395">
              <w:rPr>
                <w:bCs/>
                <w:sz w:val="22"/>
                <w:szCs w:val="22"/>
              </w:rPr>
              <w:t>личество эт</w:t>
            </w:r>
            <w:r w:rsidRPr="00667395">
              <w:rPr>
                <w:bCs/>
                <w:sz w:val="22"/>
                <w:szCs w:val="22"/>
              </w:rPr>
              <w:t>а</w:t>
            </w:r>
            <w:r w:rsidRPr="00667395">
              <w:rPr>
                <w:bCs/>
                <w:sz w:val="22"/>
                <w:szCs w:val="22"/>
              </w:rPr>
              <w:t>жей – по з</w:t>
            </w:r>
            <w:r w:rsidRPr="00667395">
              <w:rPr>
                <w:bCs/>
                <w:sz w:val="22"/>
                <w:szCs w:val="22"/>
              </w:rPr>
              <w:t>а</w:t>
            </w:r>
            <w:r w:rsidRPr="00667395">
              <w:rPr>
                <w:bCs/>
                <w:sz w:val="22"/>
                <w:szCs w:val="22"/>
              </w:rPr>
              <w:t xml:space="preserve">данию на </w:t>
            </w:r>
            <w:r w:rsidRPr="00667395">
              <w:rPr>
                <w:bCs/>
                <w:sz w:val="22"/>
                <w:szCs w:val="22"/>
              </w:rPr>
              <w:lastRenderedPageBreak/>
              <w:t>проектиров</w:t>
            </w:r>
            <w:r w:rsidRPr="00667395">
              <w:rPr>
                <w:bCs/>
                <w:sz w:val="22"/>
                <w:szCs w:val="22"/>
              </w:rPr>
              <w:t>а</w:t>
            </w:r>
            <w:r w:rsidRPr="00667395">
              <w:rPr>
                <w:bCs/>
                <w:sz w:val="22"/>
                <w:szCs w:val="22"/>
              </w:rPr>
              <w:t>ние</w:t>
            </w:r>
          </w:p>
        </w:tc>
        <w:tc>
          <w:tcPr>
            <w:tcW w:w="2122" w:type="dxa"/>
            <w:tcBorders>
              <w:top w:val="single" w:sz="4" w:space="0" w:color="auto"/>
              <w:left w:val="single" w:sz="4" w:space="0" w:color="auto"/>
              <w:bottom w:val="single" w:sz="4" w:space="0" w:color="auto"/>
            </w:tcBorders>
          </w:tcPr>
          <w:p w14:paraId="05DDCBE2" w14:textId="77777777" w:rsidR="001B009A" w:rsidRPr="00667395" w:rsidRDefault="001B009A" w:rsidP="00BA255C">
            <w:pPr>
              <w:ind w:firstLine="0"/>
              <w:jc w:val="center"/>
              <w:rPr>
                <w:bCs/>
                <w:sz w:val="22"/>
                <w:szCs w:val="22"/>
              </w:rPr>
            </w:pPr>
            <w:r w:rsidRPr="00667395">
              <w:rPr>
                <w:bCs/>
                <w:sz w:val="22"/>
                <w:szCs w:val="22"/>
              </w:rPr>
              <w:lastRenderedPageBreak/>
              <w:t>5 м</w:t>
            </w:r>
          </w:p>
        </w:tc>
        <w:tc>
          <w:tcPr>
            <w:tcW w:w="1705" w:type="dxa"/>
            <w:tcBorders>
              <w:top w:val="single" w:sz="4" w:space="0" w:color="auto"/>
              <w:left w:val="single" w:sz="4" w:space="0" w:color="auto"/>
              <w:bottom w:val="single" w:sz="4" w:space="0" w:color="auto"/>
            </w:tcBorders>
          </w:tcPr>
          <w:p w14:paraId="28E35D77" w14:textId="77777777" w:rsidR="001B009A" w:rsidRPr="00667395" w:rsidRDefault="001B009A" w:rsidP="00BA255C">
            <w:pPr>
              <w:ind w:firstLine="0"/>
              <w:jc w:val="center"/>
              <w:rPr>
                <w:bCs/>
                <w:sz w:val="22"/>
                <w:szCs w:val="22"/>
              </w:rPr>
            </w:pPr>
            <w:r w:rsidRPr="00667395">
              <w:rPr>
                <w:bCs/>
                <w:sz w:val="22"/>
                <w:szCs w:val="22"/>
              </w:rPr>
              <w:t>70</w:t>
            </w:r>
          </w:p>
        </w:tc>
      </w:tr>
      <w:tr w:rsidR="001B009A" w:rsidRPr="00667395" w14:paraId="65ACE7B6" w14:textId="77777777" w:rsidTr="001B009A">
        <w:tc>
          <w:tcPr>
            <w:tcW w:w="1696" w:type="dxa"/>
            <w:tcBorders>
              <w:top w:val="single" w:sz="4" w:space="0" w:color="auto"/>
              <w:bottom w:val="single" w:sz="4" w:space="0" w:color="auto"/>
              <w:right w:val="single" w:sz="4" w:space="0" w:color="auto"/>
            </w:tcBorders>
          </w:tcPr>
          <w:p w14:paraId="5C873A45" w14:textId="77777777" w:rsidR="001B009A" w:rsidRPr="00667395" w:rsidRDefault="001B009A" w:rsidP="00BA255C">
            <w:pPr>
              <w:ind w:firstLine="0"/>
              <w:jc w:val="center"/>
              <w:rPr>
                <w:bCs/>
                <w:sz w:val="22"/>
                <w:szCs w:val="22"/>
              </w:rPr>
            </w:pPr>
            <w:r w:rsidRPr="00667395">
              <w:rPr>
                <w:bCs/>
                <w:sz w:val="22"/>
                <w:szCs w:val="22"/>
              </w:rPr>
              <w:lastRenderedPageBreak/>
              <w:t>Спорт</w:t>
            </w:r>
          </w:p>
        </w:tc>
        <w:tc>
          <w:tcPr>
            <w:tcW w:w="6087" w:type="dxa"/>
            <w:tcBorders>
              <w:top w:val="single" w:sz="4" w:space="0" w:color="auto"/>
              <w:left w:val="single" w:sz="4" w:space="0" w:color="auto"/>
              <w:bottom w:val="single" w:sz="4" w:space="0" w:color="auto"/>
              <w:right w:val="single" w:sz="4" w:space="0" w:color="auto"/>
            </w:tcBorders>
          </w:tcPr>
          <w:p w14:paraId="4AD3515E" w14:textId="77777777" w:rsidR="001B009A" w:rsidRPr="00667395" w:rsidRDefault="001B009A" w:rsidP="00BA255C">
            <w:pPr>
              <w:ind w:firstLine="0"/>
              <w:jc w:val="center"/>
              <w:rPr>
                <w:bCs/>
                <w:sz w:val="22"/>
                <w:szCs w:val="22"/>
              </w:rPr>
            </w:pPr>
            <w:r w:rsidRPr="00667395">
              <w:rPr>
                <w:bCs/>
                <w:sz w:val="22"/>
                <w:szCs w:val="22"/>
              </w:rPr>
              <w:t>Размещение зданий и сооружений для занятия спортом. С</w:t>
            </w:r>
            <w:r w:rsidRPr="00667395">
              <w:rPr>
                <w:bCs/>
                <w:sz w:val="22"/>
                <w:szCs w:val="22"/>
              </w:rPr>
              <w:t>о</w:t>
            </w:r>
            <w:r w:rsidRPr="00667395">
              <w:rPr>
                <w:bCs/>
                <w:sz w:val="22"/>
                <w:szCs w:val="22"/>
              </w:rPr>
              <w:t>держание данного вида разрешенного использования включ</w:t>
            </w:r>
            <w:r w:rsidRPr="00667395">
              <w:rPr>
                <w:bCs/>
                <w:sz w:val="22"/>
                <w:szCs w:val="22"/>
              </w:rPr>
              <w:t>а</w:t>
            </w:r>
            <w:r w:rsidRPr="00667395">
              <w:rPr>
                <w:bCs/>
                <w:sz w:val="22"/>
                <w:szCs w:val="22"/>
              </w:rPr>
              <w:t xml:space="preserve">ет в себя содержание видов разрешенного использования с </w:t>
            </w:r>
            <w:hyperlink w:anchor="Par420" w:tooltip="5.1.1" w:history="1">
              <w:r w:rsidRPr="00667395">
                <w:rPr>
                  <w:rStyle w:val="afa"/>
                  <w:bCs/>
                  <w:color w:val="auto"/>
                  <w:sz w:val="22"/>
                  <w:szCs w:val="22"/>
                </w:rPr>
                <w:t>кодами 5.1.1</w:t>
              </w:r>
            </w:hyperlink>
            <w:r w:rsidRPr="00667395">
              <w:rPr>
                <w:bCs/>
                <w:sz w:val="22"/>
                <w:szCs w:val="22"/>
              </w:rPr>
              <w:t xml:space="preserve"> - </w:t>
            </w:r>
            <w:hyperlink w:anchor="Par444" w:tooltip="5.1.7" w:history="1">
              <w:r w:rsidRPr="00667395">
                <w:rPr>
                  <w:rStyle w:val="afa"/>
                  <w:bCs/>
                  <w:color w:val="auto"/>
                  <w:sz w:val="22"/>
                  <w:szCs w:val="22"/>
                </w:rPr>
                <w:t>5.1.7</w:t>
              </w:r>
            </w:hyperlink>
          </w:p>
        </w:tc>
        <w:tc>
          <w:tcPr>
            <w:tcW w:w="864" w:type="dxa"/>
            <w:tcBorders>
              <w:top w:val="single" w:sz="4" w:space="0" w:color="auto"/>
              <w:left w:val="single" w:sz="4" w:space="0" w:color="auto"/>
              <w:bottom w:val="single" w:sz="4" w:space="0" w:color="auto"/>
            </w:tcBorders>
          </w:tcPr>
          <w:p w14:paraId="27E556FF" w14:textId="77777777" w:rsidR="001B009A" w:rsidRPr="00667395" w:rsidRDefault="001B009A" w:rsidP="00BA255C">
            <w:pPr>
              <w:ind w:firstLine="0"/>
              <w:jc w:val="center"/>
              <w:rPr>
                <w:bCs/>
                <w:sz w:val="22"/>
                <w:szCs w:val="22"/>
              </w:rPr>
            </w:pPr>
            <w:r w:rsidRPr="00667395">
              <w:rPr>
                <w:bCs/>
                <w:sz w:val="22"/>
                <w:szCs w:val="22"/>
              </w:rPr>
              <w:t>5.1</w:t>
            </w:r>
          </w:p>
        </w:tc>
        <w:tc>
          <w:tcPr>
            <w:tcW w:w="1418" w:type="dxa"/>
            <w:tcBorders>
              <w:top w:val="single" w:sz="4" w:space="0" w:color="auto"/>
              <w:left w:val="single" w:sz="4" w:space="0" w:color="auto"/>
              <w:bottom w:val="single" w:sz="4" w:space="0" w:color="auto"/>
            </w:tcBorders>
          </w:tcPr>
          <w:p w14:paraId="244731EE" w14:textId="77777777" w:rsidR="001B009A" w:rsidRPr="00667395" w:rsidRDefault="001B009A" w:rsidP="00BA255C">
            <w:pPr>
              <w:ind w:firstLine="0"/>
              <w:jc w:val="center"/>
              <w:rPr>
                <w:bCs/>
                <w:sz w:val="22"/>
                <w:szCs w:val="22"/>
              </w:rPr>
            </w:pPr>
            <w:r w:rsidRPr="00667395">
              <w:rPr>
                <w:bCs/>
                <w:sz w:val="22"/>
                <w:szCs w:val="22"/>
              </w:rPr>
              <w:t>Минимал</w:t>
            </w:r>
            <w:r w:rsidRPr="00667395">
              <w:rPr>
                <w:bCs/>
                <w:sz w:val="22"/>
                <w:szCs w:val="22"/>
              </w:rPr>
              <w:t>ь</w:t>
            </w:r>
            <w:r w:rsidRPr="00667395">
              <w:rPr>
                <w:bCs/>
                <w:sz w:val="22"/>
                <w:szCs w:val="22"/>
              </w:rPr>
              <w:t>ная площадь – 1000</w:t>
            </w:r>
          </w:p>
          <w:p w14:paraId="5A534144" w14:textId="77777777" w:rsidR="001B009A" w:rsidRPr="00667395" w:rsidRDefault="001B009A" w:rsidP="00BA255C">
            <w:pPr>
              <w:ind w:firstLine="0"/>
              <w:jc w:val="center"/>
              <w:rPr>
                <w:bCs/>
                <w:sz w:val="22"/>
                <w:szCs w:val="22"/>
              </w:rPr>
            </w:pPr>
            <w:r w:rsidRPr="00667395">
              <w:rPr>
                <w:bCs/>
                <w:sz w:val="22"/>
                <w:szCs w:val="22"/>
              </w:rPr>
              <w:t>Максимал</w:t>
            </w:r>
            <w:r w:rsidRPr="00667395">
              <w:rPr>
                <w:bCs/>
                <w:sz w:val="22"/>
                <w:szCs w:val="22"/>
              </w:rPr>
              <w:t>ь</w:t>
            </w:r>
            <w:r w:rsidRPr="00667395">
              <w:rPr>
                <w:bCs/>
                <w:sz w:val="22"/>
                <w:szCs w:val="22"/>
              </w:rPr>
              <w:t>ная площадь – 50000</w:t>
            </w:r>
          </w:p>
        </w:tc>
        <w:tc>
          <w:tcPr>
            <w:tcW w:w="1559" w:type="dxa"/>
            <w:tcBorders>
              <w:top w:val="single" w:sz="4" w:space="0" w:color="auto"/>
              <w:left w:val="single" w:sz="4" w:space="0" w:color="auto"/>
              <w:bottom w:val="single" w:sz="4" w:space="0" w:color="auto"/>
            </w:tcBorders>
          </w:tcPr>
          <w:p w14:paraId="46FBA452" w14:textId="77777777" w:rsidR="001B009A" w:rsidRPr="00667395" w:rsidRDefault="001B009A" w:rsidP="00BA255C">
            <w:pPr>
              <w:ind w:firstLine="0"/>
              <w:jc w:val="center"/>
              <w:rPr>
                <w:bCs/>
                <w:sz w:val="22"/>
                <w:szCs w:val="22"/>
              </w:rPr>
            </w:pPr>
            <w:r w:rsidRPr="00667395">
              <w:rPr>
                <w:bCs/>
                <w:sz w:val="22"/>
                <w:szCs w:val="22"/>
              </w:rPr>
              <w:t>Максимал</w:t>
            </w:r>
            <w:r w:rsidRPr="00667395">
              <w:rPr>
                <w:bCs/>
                <w:sz w:val="22"/>
                <w:szCs w:val="22"/>
              </w:rPr>
              <w:t>ь</w:t>
            </w:r>
            <w:r w:rsidRPr="00667395">
              <w:rPr>
                <w:bCs/>
                <w:sz w:val="22"/>
                <w:szCs w:val="22"/>
              </w:rPr>
              <w:t>ное колич</w:t>
            </w:r>
            <w:r w:rsidRPr="00667395">
              <w:rPr>
                <w:bCs/>
                <w:sz w:val="22"/>
                <w:szCs w:val="22"/>
              </w:rPr>
              <w:t>е</w:t>
            </w:r>
            <w:r w:rsidRPr="00667395">
              <w:rPr>
                <w:bCs/>
                <w:sz w:val="22"/>
                <w:szCs w:val="22"/>
              </w:rPr>
              <w:t>ство этажей - 4</w:t>
            </w:r>
          </w:p>
          <w:p w14:paraId="3EDBB6BB" w14:textId="77777777" w:rsidR="001B009A" w:rsidRPr="00667395" w:rsidRDefault="001B009A" w:rsidP="00BA255C">
            <w:pPr>
              <w:ind w:firstLine="0"/>
              <w:jc w:val="center"/>
              <w:rPr>
                <w:bCs/>
                <w:sz w:val="22"/>
                <w:szCs w:val="22"/>
              </w:rPr>
            </w:pPr>
          </w:p>
        </w:tc>
        <w:tc>
          <w:tcPr>
            <w:tcW w:w="2122" w:type="dxa"/>
            <w:tcBorders>
              <w:top w:val="single" w:sz="4" w:space="0" w:color="auto"/>
              <w:left w:val="single" w:sz="4" w:space="0" w:color="auto"/>
              <w:bottom w:val="single" w:sz="4" w:space="0" w:color="auto"/>
            </w:tcBorders>
          </w:tcPr>
          <w:p w14:paraId="0DFDEEB7" w14:textId="77777777" w:rsidR="001B009A" w:rsidRPr="00667395" w:rsidRDefault="001B009A" w:rsidP="00BA255C">
            <w:pPr>
              <w:ind w:firstLine="0"/>
              <w:jc w:val="center"/>
              <w:rPr>
                <w:bCs/>
                <w:sz w:val="22"/>
                <w:szCs w:val="22"/>
              </w:rPr>
            </w:pPr>
            <w:r w:rsidRPr="00667395">
              <w:rPr>
                <w:bCs/>
                <w:sz w:val="22"/>
                <w:szCs w:val="22"/>
              </w:rPr>
              <w:t>5 м</w:t>
            </w:r>
          </w:p>
          <w:p w14:paraId="61BBA098" w14:textId="77777777" w:rsidR="001B009A" w:rsidRPr="00667395" w:rsidRDefault="001B009A" w:rsidP="00BA255C">
            <w:pPr>
              <w:ind w:firstLine="0"/>
              <w:jc w:val="center"/>
              <w:rPr>
                <w:bCs/>
                <w:sz w:val="22"/>
                <w:szCs w:val="22"/>
              </w:rPr>
            </w:pPr>
          </w:p>
        </w:tc>
        <w:tc>
          <w:tcPr>
            <w:tcW w:w="1705" w:type="dxa"/>
            <w:tcBorders>
              <w:top w:val="single" w:sz="4" w:space="0" w:color="auto"/>
              <w:left w:val="single" w:sz="4" w:space="0" w:color="auto"/>
              <w:bottom w:val="single" w:sz="4" w:space="0" w:color="auto"/>
            </w:tcBorders>
          </w:tcPr>
          <w:p w14:paraId="760CD74F" w14:textId="77777777" w:rsidR="001B009A" w:rsidRPr="00667395" w:rsidRDefault="001B009A" w:rsidP="00BA255C">
            <w:pPr>
              <w:ind w:firstLine="0"/>
              <w:jc w:val="center"/>
              <w:rPr>
                <w:bCs/>
                <w:sz w:val="22"/>
                <w:szCs w:val="22"/>
              </w:rPr>
            </w:pPr>
            <w:r w:rsidRPr="00667395">
              <w:rPr>
                <w:bCs/>
                <w:sz w:val="22"/>
                <w:szCs w:val="22"/>
              </w:rPr>
              <w:t>70</w:t>
            </w:r>
          </w:p>
        </w:tc>
      </w:tr>
      <w:tr w:rsidR="001B009A" w:rsidRPr="00667395" w14:paraId="44A585B4" w14:textId="77777777" w:rsidTr="00E45261">
        <w:trPr>
          <w:trHeight w:val="915"/>
        </w:trPr>
        <w:tc>
          <w:tcPr>
            <w:tcW w:w="1696" w:type="dxa"/>
            <w:vMerge w:val="restart"/>
            <w:tcBorders>
              <w:top w:val="single" w:sz="4" w:space="0" w:color="auto"/>
              <w:right w:val="single" w:sz="4" w:space="0" w:color="auto"/>
            </w:tcBorders>
          </w:tcPr>
          <w:p w14:paraId="35420E41" w14:textId="3B6CA87F" w:rsidR="001B009A" w:rsidRPr="00667395" w:rsidRDefault="001B009A" w:rsidP="00BA255C">
            <w:pPr>
              <w:ind w:firstLine="0"/>
              <w:jc w:val="center"/>
              <w:rPr>
                <w:b/>
                <w:bCs/>
                <w:sz w:val="22"/>
                <w:szCs w:val="22"/>
              </w:rPr>
            </w:pPr>
            <w:r w:rsidRPr="00667395">
              <w:rPr>
                <w:b/>
                <w:bCs/>
                <w:sz w:val="22"/>
                <w:szCs w:val="22"/>
              </w:rPr>
              <w:t>Условно ра</w:t>
            </w:r>
            <w:r w:rsidRPr="00667395">
              <w:rPr>
                <w:b/>
                <w:bCs/>
                <w:sz w:val="22"/>
                <w:szCs w:val="22"/>
              </w:rPr>
              <w:t>з</w:t>
            </w:r>
            <w:r w:rsidRPr="00667395">
              <w:rPr>
                <w:b/>
                <w:bCs/>
                <w:sz w:val="22"/>
                <w:szCs w:val="22"/>
              </w:rPr>
              <w:t>решенные в</w:t>
            </w:r>
            <w:r w:rsidRPr="00667395">
              <w:rPr>
                <w:b/>
                <w:bCs/>
                <w:sz w:val="22"/>
                <w:szCs w:val="22"/>
              </w:rPr>
              <w:t>и</w:t>
            </w:r>
            <w:r w:rsidRPr="00667395">
              <w:rPr>
                <w:b/>
                <w:bCs/>
                <w:sz w:val="22"/>
                <w:szCs w:val="22"/>
              </w:rPr>
              <w:t>ды использ</w:t>
            </w:r>
            <w:r w:rsidRPr="00667395">
              <w:rPr>
                <w:b/>
                <w:bCs/>
                <w:sz w:val="22"/>
                <w:szCs w:val="22"/>
              </w:rPr>
              <w:t>о</w:t>
            </w:r>
            <w:r w:rsidRPr="00667395">
              <w:rPr>
                <w:b/>
                <w:bCs/>
                <w:sz w:val="22"/>
                <w:szCs w:val="22"/>
              </w:rPr>
              <w:t>вания земел</w:t>
            </w:r>
            <w:r w:rsidRPr="00667395">
              <w:rPr>
                <w:b/>
                <w:bCs/>
                <w:sz w:val="22"/>
                <w:szCs w:val="22"/>
              </w:rPr>
              <w:t>ь</w:t>
            </w:r>
            <w:r w:rsidRPr="00667395">
              <w:rPr>
                <w:b/>
                <w:bCs/>
                <w:sz w:val="22"/>
                <w:szCs w:val="22"/>
              </w:rPr>
              <w:t>ного участка*</w:t>
            </w:r>
          </w:p>
        </w:tc>
        <w:tc>
          <w:tcPr>
            <w:tcW w:w="6087" w:type="dxa"/>
            <w:vMerge w:val="restart"/>
            <w:tcBorders>
              <w:top w:val="single" w:sz="4" w:space="0" w:color="auto"/>
              <w:left w:val="single" w:sz="4" w:space="0" w:color="auto"/>
              <w:right w:val="single" w:sz="4" w:space="0" w:color="auto"/>
            </w:tcBorders>
          </w:tcPr>
          <w:p w14:paraId="4229A4FC" w14:textId="77777777" w:rsidR="001B009A" w:rsidRPr="00667395" w:rsidRDefault="001B009A" w:rsidP="00BA255C">
            <w:pPr>
              <w:ind w:firstLine="0"/>
              <w:jc w:val="center"/>
              <w:rPr>
                <w:b/>
                <w:bCs/>
                <w:sz w:val="22"/>
                <w:szCs w:val="22"/>
              </w:rPr>
            </w:pPr>
            <w:r w:rsidRPr="00667395">
              <w:rPr>
                <w:b/>
                <w:bCs/>
                <w:sz w:val="22"/>
                <w:szCs w:val="22"/>
              </w:rPr>
              <w:t>Описание условно разрешенного вида использования з</w:t>
            </w:r>
            <w:r w:rsidRPr="00667395">
              <w:rPr>
                <w:b/>
                <w:bCs/>
                <w:sz w:val="22"/>
                <w:szCs w:val="22"/>
              </w:rPr>
              <w:t>е</w:t>
            </w:r>
            <w:r w:rsidRPr="00667395">
              <w:rPr>
                <w:b/>
                <w:bCs/>
                <w:sz w:val="22"/>
                <w:szCs w:val="22"/>
              </w:rPr>
              <w:t>мельного участка**</w:t>
            </w:r>
          </w:p>
        </w:tc>
        <w:tc>
          <w:tcPr>
            <w:tcW w:w="864" w:type="dxa"/>
            <w:vMerge w:val="restart"/>
            <w:tcBorders>
              <w:top w:val="single" w:sz="4" w:space="0" w:color="auto"/>
              <w:left w:val="single" w:sz="4" w:space="0" w:color="auto"/>
            </w:tcBorders>
            <w:textDirection w:val="btLr"/>
            <w:vAlign w:val="center"/>
          </w:tcPr>
          <w:p w14:paraId="52AB3B6D" w14:textId="77777777" w:rsidR="00E45261" w:rsidRDefault="001B009A" w:rsidP="00BA255C">
            <w:pPr>
              <w:ind w:left="113" w:right="113" w:firstLine="0"/>
              <w:jc w:val="center"/>
              <w:rPr>
                <w:b/>
                <w:bCs/>
                <w:sz w:val="22"/>
                <w:szCs w:val="22"/>
              </w:rPr>
            </w:pPr>
            <w:r w:rsidRPr="00667395">
              <w:rPr>
                <w:b/>
                <w:bCs/>
                <w:sz w:val="22"/>
                <w:szCs w:val="22"/>
              </w:rPr>
              <w:t>Код (числовое обозначение) вида условно разр</w:t>
            </w:r>
            <w:r w:rsidRPr="00667395">
              <w:rPr>
                <w:b/>
                <w:bCs/>
                <w:sz w:val="22"/>
                <w:szCs w:val="22"/>
              </w:rPr>
              <w:t>е</w:t>
            </w:r>
            <w:r w:rsidRPr="00667395">
              <w:rPr>
                <w:b/>
                <w:bCs/>
                <w:sz w:val="22"/>
                <w:szCs w:val="22"/>
              </w:rPr>
              <w:t>шенного использования земельного</w:t>
            </w:r>
          </w:p>
          <w:p w14:paraId="0E13A34F" w14:textId="77777777" w:rsidR="001B009A" w:rsidRPr="00667395" w:rsidRDefault="001B009A" w:rsidP="00BA255C">
            <w:pPr>
              <w:ind w:left="113" w:right="113" w:firstLine="0"/>
              <w:jc w:val="center"/>
              <w:rPr>
                <w:b/>
                <w:bCs/>
                <w:sz w:val="22"/>
                <w:szCs w:val="22"/>
              </w:rPr>
            </w:pPr>
            <w:r w:rsidRPr="00667395">
              <w:rPr>
                <w:b/>
                <w:bCs/>
                <w:sz w:val="22"/>
                <w:szCs w:val="22"/>
              </w:rPr>
              <w:t>участка***</w:t>
            </w:r>
          </w:p>
        </w:tc>
        <w:tc>
          <w:tcPr>
            <w:tcW w:w="6804" w:type="dxa"/>
            <w:gridSpan w:val="4"/>
            <w:tcBorders>
              <w:top w:val="single" w:sz="4" w:space="0" w:color="auto"/>
              <w:left w:val="single" w:sz="4" w:space="0" w:color="auto"/>
              <w:bottom w:val="single" w:sz="4" w:space="0" w:color="auto"/>
            </w:tcBorders>
          </w:tcPr>
          <w:p w14:paraId="226CD7F5" w14:textId="77777777" w:rsidR="001B009A" w:rsidRPr="00667395" w:rsidRDefault="001B009A" w:rsidP="00BA255C">
            <w:pPr>
              <w:ind w:firstLine="0"/>
              <w:jc w:val="center"/>
              <w:rPr>
                <w:b/>
                <w:bCs/>
                <w:sz w:val="22"/>
                <w:szCs w:val="22"/>
              </w:rPr>
            </w:pPr>
            <w:r w:rsidRPr="00667395">
              <w:rPr>
                <w:b/>
                <w:bCs/>
                <w:sz w:val="22"/>
                <w:szCs w:val="22"/>
              </w:rPr>
              <w:t>Значение предельных размеров земельных участков и предел</w:t>
            </w:r>
            <w:r w:rsidRPr="00667395">
              <w:rPr>
                <w:b/>
                <w:bCs/>
                <w:sz w:val="22"/>
                <w:szCs w:val="22"/>
              </w:rPr>
              <w:t>ь</w:t>
            </w:r>
            <w:r w:rsidRPr="00667395">
              <w:rPr>
                <w:b/>
                <w:bCs/>
                <w:sz w:val="22"/>
                <w:szCs w:val="22"/>
              </w:rPr>
              <w:t>ных параметров разрешенного строительства, реконструкции объектов капитального строительства</w:t>
            </w:r>
          </w:p>
        </w:tc>
      </w:tr>
      <w:tr w:rsidR="001B009A" w:rsidRPr="00667395" w14:paraId="589D302C" w14:textId="77777777" w:rsidTr="00EB1B9C">
        <w:trPr>
          <w:cantSplit/>
          <w:trHeight w:val="1134"/>
        </w:trPr>
        <w:tc>
          <w:tcPr>
            <w:tcW w:w="1696" w:type="dxa"/>
            <w:vMerge/>
            <w:tcBorders>
              <w:bottom w:val="single" w:sz="4" w:space="0" w:color="auto"/>
              <w:right w:val="single" w:sz="4" w:space="0" w:color="auto"/>
            </w:tcBorders>
          </w:tcPr>
          <w:p w14:paraId="1D0730F8" w14:textId="77777777" w:rsidR="001B009A" w:rsidRPr="00667395" w:rsidRDefault="001B009A" w:rsidP="00BA255C">
            <w:pPr>
              <w:ind w:firstLine="0"/>
              <w:jc w:val="center"/>
              <w:rPr>
                <w:b/>
                <w:bCs/>
                <w:sz w:val="22"/>
                <w:szCs w:val="22"/>
              </w:rPr>
            </w:pPr>
          </w:p>
        </w:tc>
        <w:tc>
          <w:tcPr>
            <w:tcW w:w="6087" w:type="dxa"/>
            <w:vMerge/>
            <w:tcBorders>
              <w:left w:val="single" w:sz="4" w:space="0" w:color="auto"/>
              <w:bottom w:val="single" w:sz="4" w:space="0" w:color="auto"/>
              <w:right w:val="single" w:sz="4" w:space="0" w:color="auto"/>
            </w:tcBorders>
          </w:tcPr>
          <w:p w14:paraId="37EE671F" w14:textId="77777777" w:rsidR="001B009A" w:rsidRPr="00667395" w:rsidRDefault="001B009A" w:rsidP="00BA255C">
            <w:pPr>
              <w:ind w:firstLine="0"/>
              <w:jc w:val="center"/>
              <w:rPr>
                <w:b/>
                <w:bCs/>
                <w:sz w:val="22"/>
                <w:szCs w:val="22"/>
              </w:rPr>
            </w:pPr>
          </w:p>
        </w:tc>
        <w:tc>
          <w:tcPr>
            <w:tcW w:w="864" w:type="dxa"/>
            <w:vMerge/>
            <w:tcBorders>
              <w:left w:val="single" w:sz="4" w:space="0" w:color="auto"/>
              <w:bottom w:val="single" w:sz="4" w:space="0" w:color="auto"/>
            </w:tcBorders>
          </w:tcPr>
          <w:p w14:paraId="4FF6DF9C" w14:textId="77777777" w:rsidR="001B009A" w:rsidRPr="00667395" w:rsidRDefault="001B009A" w:rsidP="00BA255C">
            <w:pPr>
              <w:ind w:firstLine="0"/>
              <w:jc w:val="center"/>
              <w:rPr>
                <w:b/>
                <w:bCs/>
                <w:sz w:val="22"/>
                <w:szCs w:val="22"/>
              </w:rPr>
            </w:pPr>
          </w:p>
        </w:tc>
        <w:tc>
          <w:tcPr>
            <w:tcW w:w="1418" w:type="dxa"/>
            <w:tcBorders>
              <w:top w:val="single" w:sz="4" w:space="0" w:color="auto"/>
              <w:left w:val="single" w:sz="4" w:space="0" w:color="auto"/>
              <w:bottom w:val="single" w:sz="4" w:space="0" w:color="auto"/>
            </w:tcBorders>
            <w:vAlign w:val="center"/>
          </w:tcPr>
          <w:p w14:paraId="4CED4B39" w14:textId="77777777" w:rsidR="001B009A" w:rsidRPr="00667395" w:rsidRDefault="001B009A" w:rsidP="00BA255C">
            <w:pPr>
              <w:ind w:firstLine="0"/>
              <w:jc w:val="center"/>
              <w:rPr>
                <w:b/>
                <w:bCs/>
                <w:sz w:val="22"/>
                <w:szCs w:val="22"/>
              </w:rPr>
            </w:pPr>
            <w:r w:rsidRPr="00667395">
              <w:rPr>
                <w:b/>
                <w:bCs/>
                <w:sz w:val="22"/>
                <w:szCs w:val="22"/>
              </w:rPr>
              <w:t>Предел</w:t>
            </w:r>
            <w:r w:rsidRPr="00667395">
              <w:rPr>
                <w:b/>
                <w:bCs/>
                <w:sz w:val="22"/>
                <w:szCs w:val="22"/>
              </w:rPr>
              <w:t>ь</w:t>
            </w:r>
            <w:r w:rsidRPr="00667395">
              <w:rPr>
                <w:b/>
                <w:bCs/>
                <w:sz w:val="22"/>
                <w:szCs w:val="22"/>
              </w:rPr>
              <w:t>ные (м</w:t>
            </w:r>
            <w:r w:rsidRPr="00667395">
              <w:rPr>
                <w:b/>
                <w:bCs/>
                <w:sz w:val="22"/>
                <w:szCs w:val="22"/>
              </w:rPr>
              <w:t>и</w:t>
            </w:r>
            <w:r w:rsidRPr="00667395">
              <w:rPr>
                <w:b/>
                <w:bCs/>
                <w:sz w:val="22"/>
                <w:szCs w:val="22"/>
              </w:rPr>
              <w:t>нимальные и (или) макс</w:t>
            </w:r>
            <w:r w:rsidRPr="00667395">
              <w:rPr>
                <w:b/>
                <w:bCs/>
                <w:sz w:val="22"/>
                <w:szCs w:val="22"/>
              </w:rPr>
              <w:t>и</w:t>
            </w:r>
            <w:r w:rsidRPr="00667395">
              <w:rPr>
                <w:b/>
                <w:bCs/>
                <w:sz w:val="22"/>
                <w:szCs w:val="22"/>
              </w:rPr>
              <w:t>мальны</w:t>
            </w:r>
            <w:r w:rsidR="009F5F9D">
              <w:rPr>
                <w:b/>
                <w:bCs/>
                <w:sz w:val="22"/>
                <w:szCs w:val="22"/>
              </w:rPr>
              <w:t xml:space="preserve">е) размеры земельных участков, </w:t>
            </w:r>
            <w:proofErr w:type="spellStart"/>
            <w:r w:rsidRPr="00667395">
              <w:rPr>
                <w:b/>
                <w:bCs/>
                <w:sz w:val="22"/>
                <w:szCs w:val="22"/>
              </w:rPr>
              <w:t>кв</w:t>
            </w:r>
            <w:proofErr w:type="gramStart"/>
            <w:r w:rsidRPr="00667395">
              <w:rPr>
                <w:b/>
                <w:bCs/>
                <w:sz w:val="22"/>
                <w:szCs w:val="22"/>
              </w:rPr>
              <w:t>.м</w:t>
            </w:r>
            <w:proofErr w:type="spellEnd"/>
            <w:proofErr w:type="gramEnd"/>
          </w:p>
        </w:tc>
        <w:tc>
          <w:tcPr>
            <w:tcW w:w="1559" w:type="dxa"/>
            <w:tcBorders>
              <w:top w:val="single" w:sz="4" w:space="0" w:color="auto"/>
              <w:left w:val="single" w:sz="4" w:space="0" w:color="auto"/>
              <w:bottom w:val="single" w:sz="4" w:space="0" w:color="auto"/>
            </w:tcBorders>
            <w:vAlign w:val="center"/>
          </w:tcPr>
          <w:p w14:paraId="466BA498" w14:textId="77777777" w:rsidR="001B009A" w:rsidRPr="00667395" w:rsidRDefault="001B009A" w:rsidP="00BA255C">
            <w:pPr>
              <w:ind w:firstLine="0"/>
              <w:jc w:val="center"/>
              <w:rPr>
                <w:b/>
                <w:bCs/>
                <w:sz w:val="22"/>
                <w:szCs w:val="22"/>
              </w:rPr>
            </w:pPr>
            <w:r w:rsidRPr="00667395">
              <w:rPr>
                <w:b/>
                <w:bCs/>
                <w:sz w:val="22"/>
                <w:szCs w:val="22"/>
              </w:rPr>
              <w:t>Предельное количество этажей или предельная высота зд</w:t>
            </w:r>
            <w:r w:rsidRPr="00667395">
              <w:rPr>
                <w:b/>
                <w:bCs/>
                <w:sz w:val="22"/>
                <w:szCs w:val="22"/>
              </w:rPr>
              <w:t>а</w:t>
            </w:r>
            <w:r w:rsidRPr="00667395">
              <w:rPr>
                <w:b/>
                <w:bCs/>
                <w:sz w:val="22"/>
                <w:szCs w:val="22"/>
              </w:rPr>
              <w:t>ний, стро</w:t>
            </w:r>
            <w:r w:rsidRPr="00667395">
              <w:rPr>
                <w:b/>
                <w:bCs/>
                <w:sz w:val="22"/>
                <w:szCs w:val="22"/>
              </w:rPr>
              <w:t>е</w:t>
            </w:r>
            <w:r w:rsidRPr="00667395">
              <w:rPr>
                <w:b/>
                <w:bCs/>
                <w:sz w:val="22"/>
                <w:szCs w:val="22"/>
              </w:rPr>
              <w:t>ний, соор</w:t>
            </w:r>
            <w:r w:rsidRPr="00667395">
              <w:rPr>
                <w:b/>
                <w:bCs/>
                <w:sz w:val="22"/>
                <w:szCs w:val="22"/>
              </w:rPr>
              <w:t>у</w:t>
            </w:r>
            <w:r w:rsidRPr="00667395">
              <w:rPr>
                <w:b/>
                <w:bCs/>
                <w:sz w:val="22"/>
                <w:szCs w:val="22"/>
              </w:rPr>
              <w:t>жений</w:t>
            </w:r>
          </w:p>
        </w:tc>
        <w:tc>
          <w:tcPr>
            <w:tcW w:w="2122" w:type="dxa"/>
            <w:tcBorders>
              <w:top w:val="single" w:sz="4" w:space="0" w:color="auto"/>
              <w:left w:val="single" w:sz="4" w:space="0" w:color="auto"/>
              <w:bottom w:val="single" w:sz="4" w:space="0" w:color="auto"/>
            </w:tcBorders>
          </w:tcPr>
          <w:p w14:paraId="2A9641B9" w14:textId="77777777" w:rsidR="001B009A" w:rsidRPr="00667395" w:rsidRDefault="001B009A" w:rsidP="00BA255C">
            <w:pPr>
              <w:ind w:firstLine="0"/>
              <w:jc w:val="center"/>
              <w:rPr>
                <w:b/>
                <w:bCs/>
                <w:sz w:val="22"/>
                <w:szCs w:val="22"/>
              </w:rPr>
            </w:pPr>
            <w:r w:rsidRPr="00667395">
              <w:rPr>
                <w:b/>
                <w:bCs/>
                <w:sz w:val="22"/>
                <w:szCs w:val="22"/>
              </w:rPr>
              <w:t>Минимальные о</w:t>
            </w:r>
            <w:r w:rsidRPr="00667395">
              <w:rPr>
                <w:b/>
                <w:bCs/>
                <w:sz w:val="22"/>
                <w:szCs w:val="22"/>
              </w:rPr>
              <w:t>т</w:t>
            </w:r>
            <w:r w:rsidRPr="00667395">
              <w:rPr>
                <w:b/>
                <w:bCs/>
                <w:sz w:val="22"/>
                <w:szCs w:val="22"/>
              </w:rPr>
              <w:t>ступы от границ земельных учас</w:t>
            </w:r>
            <w:r w:rsidRPr="00667395">
              <w:rPr>
                <w:b/>
                <w:bCs/>
                <w:sz w:val="22"/>
                <w:szCs w:val="22"/>
              </w:rPr>
              <w:t>т</w:t>
            </w:r>
            <w:r w:rsidRPr="00667395">
              <w:rPr>
                <w:b/>
                <w:bCs/>
                <w:sz w:val="22"/>
                <w:szCs w:val="22"/>
              </w:rPr>
              <w:t>ков в целях опр</w:t>
            </w:r>
            <w:r w:rsidRPr="00667395">
              <w:rPr>
                <w:b/>
                <w:bCs/>
                <w:sz w:val="22"/>
                <w:szCs w:val="22"/>
              </w:rPr>
              <w:t>е</w:t>
            </w:r>
            <w:r w:rsidRPr="00667395">
              <w:rPr>
                <w:b/>
                <w:bCs/>
                <w:sz w:val="22"/>
                <w:szCs w:val="22"/>
              </w:rPr>
              <w:t>деления мест д</w:t>
            </w:r>
            <w:r w:rsidRPr="00667395">
              <w:rPr>
                <w:b/>
                <w:bCs/>
                <w:sz w:val="22"/>
                <w:szCs w:val="22"/>
              </w:rPr>
              <w:t>о</w:t>
            </w:r>
            <w:r w:rsidRPr="00667395">
              <w:rPr>
                <w:b/>
                <w:bCs/>
                <w:sz w:val="22"/>
                <w:szCs w:val="22"/>
              </w:rPr>
              <w:t>пустимого разм</w:t>
            </w:r>
            <w:r w:rsidRPr="00667395">
              <w:rPr>
                <w:b/>
                <w:bCs/>
                <w:sz w:val="22"/>
                <w:szCs w:val="22"/>
              </w:rPr>
              <w:t>е</w:t>
            </w:r>
            <w:r w:rsidRPr="00667395">
              <w:rPr>
                <w:b/>
                <w:bCs/>
                <w:sz w:val="22"/>
                <w:szCs w:val="22"/>
              </w:rPr>
              <w:t>щения зданий, строений, соор</w:t>
            </w:r>
            <w:r w:rsidRPr="00667395">
              <w:rPr>
                <w:b/>
                <w:bCs/>
                <w:sz w:val="22"/>
                <w:szCs w:val="22"/>
              </w:rPr>
              <w:t>у</w:t>
            </w:r>
            <w:r w:rsidRPr="00667395">
              <w:rPr>
                <w:b/>
                <w:bCs/>
                <w:sz w:val="22"/>
                <w:szCs w:val="22"/>
              </w:rPr>
              <w:t>жений, за пред</w:t>
            </w:r>
            <w:r w:rsidRPr="00667395">
              <w:rPr>
                <w:b/>
                <w:bCs/>
                <w:sz w:val="22"/>
                <w:szCs w:val="22"/>
              </w:rPr>
              <w:t>е</w:t>
            </w:r>
            <w:r w:rsidRPr="00667395">
              <w:rPr>
                <w:b/>
                <w:bCs/>
                <w:sz w:val="22"/>
                <w:szCs w:val="22"/>
              </w:rPr>
              <w:t>лами которых з</w:t>
            </w:r>
            <w:r w:rsidRPr="00667395">
              <w:rPr>
                <w:b/>
                <w:bCs/>
                <w:sz w:val="22"/>
                <w:szCs w:val="22"/>
              </w:rPr>
              <w:t>а</w:t>
            </w:r>
            <w:r w:rsidRPr="00667395">
              <w:rPr>
                <w:b/>
                <w:bCs/>
                <w:sz w:val="22"/>
                <w:szCs w:val="22"/>
              </w:rPr>
              <w:t>прещено стро</w:t>
            </w:r>
            <w:r w:rsidRPr="00667395">
              <w:rPr>
                <w:b/>
                <w:bCs/>
                <w:sz w:val="22"/>
                <w:szCs w:val="22"/>
              </w:rPr>
              <w:t>и</w:t>
            </w:r>
            <w:r w:rsidRPr="00667395">
              <w:rPr>
                <w:b/>
                <w:bCs/>
                <w:sz w:val="22"/>
                <w:szCs w:val="22"/>
              </w:rPr>
              <w:t>тельство зданий, строений, соор</w:t>
            </w:r>
            <w:r w:rsidRPr="00667395">
              <w:rPr>
                <w:b/>
                <w:bCs/>
                <w:sz w:val="22"/>
                <w:szCs w:val="22"/>
              </w:rPr>
              <w:t>у</w:t>
            </w:r>
            <w:r w:rsidRPr="00667395">
              <w:rPr>
                <w:b/>
                <w:bCs/>
                <w:sz w:val="22"/>
                <w:szCs w:val="22"/>
              </w:rPr>
              <w:t xml:space="preserve">жений, </w:t>
            </w:r>
            <w:proofErr w:type="gramStart"/>
            <w:r w:rsidRPr="00667395">
              <w:rPr>
                <w:b/>
                <w:bCs/>
                <w:sz w:val="22"/>
                <w:szCs w:val="22"/>
              </w:rPr>
              <w:t>м</w:t>
            </w:r>
            <w:proofErr w:type="gramEnd"/>
          </w:p>
        </w:tc>
        <w:tc>
          <w:tcPr>
            <w:tcW w:w="1705" w:type="dxa"/>
            <w:tcBorders>
              <w:top w:val="single" w:sz="4" w:space="0" w:color="auto"/>
              <w:left w:val="single" w:sz="4" w:space="0" w:color="auto"/>
              <w:bottom w:val="single" w:sz="4" w:space="0" w:color="auto"/>
            </w:tcBorders>
          </w:tcPr>
          <w:p w14:paraId="61641C43" w14:textId="77777777" w:rsidR="001B009A" w:rsidRPr="00667395" w:rsidRDefault="001B009A" w:rsidP="00BA255C">
            <w:pPr>
              <w:ind w:firstLine="0"/>
              <w:jc w:val="center"/>
              <w:rPr>
                <w:b/>
                <w:bCs/>
                <w:sz w:val="22"/>
                <w:szCs w:val="22"/>
              </w:rPr>
            </w:pPr>
            <w:r w:rsidRPr="00667395">
              <w:rPr>
                <w:b/>
                <w:bCs/>
                <w:sz w:val="22"/>
                <w:szCs w:val="22"/>
              </w:rPr>
              <w:t>Максимал</w:t>
            </w:r>
            <w:r w:rsidRPr="00667395">
              <w:rPr>
                <w:b/>
                <w:bCs/>
                <w:sz w:val="22"/>
                <w:szCs w:val="22"/>
              </w:rPr>
              <w:t>ь</w:t>
            </w:r>
            <w:r w:rsidRPr="00667395">
              <w:rPr>
                <w:b/>
                <w:bCs/>
                <w:sz w:val="22"/>
                <w:szCs w:val="22"/>
              </w:rPr>
              <w:t>ный процент застройки в границах з</w:t>
            </w:r>
            <w:r w:rsidRPr="00667395">
              <w:rPr>
                <w:b/>
                <w:bCs/>
                <w:sz w:val="22"/>
                <w:szCs w:val="22"/>
              </w:rPr>
              <w:t>е</w:t>
            </w:r>
            <w:r w:rsidRPr="00667395">
              <w:rPr>
                <w:b/>
                <w:bCs/>
                <w:sz w:val="22"/>
                <w:szCs w:val="22"/>
              </w:rPr>
              <w:t>мельного участка, опр</w:t>
            </w:r>
            <w:r w:rsidRPr="00667395">
              <w:rPr>
                <w:b/>
                <w:bCs/>
                <w:sz w:val="22"/>
                <w:szCs w:val="22"/>
              </w:rPr>
              <w:t>е</w:t>
            </w:r>
            <w:r w:rsidRPr="00667395">
              <w:rPr>
                <w:b/>
                <w:bCs/>
                <w:sz w:val="22"/>
                <w:szCs w:val="22"/>
              </w:rPr>
              <w:t>деляемый как отношение суммарной площади з</w:t>
            </w:r>
            <w:r w:rsidRPr="00667395">
              <w:rPr>
                <w:b/>
                <w:bCs/>
                <w:sz w:val="22"/>
                <w:szCs w:val="22"/>
              </w:rPr>
              <w:t>е</w:t>
            </w:r>
            <w:r w:rsidRPr="00667395">
              <w:rPr>
                <w:b/>
                <w:bCs/>
                <w:sz w:val="22"/>
                <w:szCs w:val="22"/>
              </w:rPr>
              <w:t>мельного участка, кот</w:t>
            </w:r>
            <w:r w:rsidRPr="00667395">
              <w:rPr>
                <w:b/>
                <w:bCs/>
                <w:sz w:val="22"/>
                <w:szCs w:val="22"/>
              </w:rPr>
              <w:t>о</w:t>
            </w:r>
            <w:r w:rsidRPr="00667395">
              <w:rPr>
                <w:b/>
                <w:bCs/>
                <w:sz w:val="22"/>
                <w:szCs w:val="22"/>
              </w:rPr>
              <w:t>рая может быть застро</w:t>
            </w:r>
            <w:r w:rsidRPr="00667395">
              <w:rPr>
                <w:b/>
                <w:bCs/>
                <w:sz w:val="22"/>
                <w:szCs w:val="22"/>
              </w:rPr>
              <w:t>е</w:t>
            </w:r>
            <w:r w:rsidRPr="00667395">
              <w:rPr>
                <w:b/>
                <w:bCs/>
                <w:sz w:val="22"/>
                <w:szCs w:val="22"/>
              </w:rPr>
              <w:t>на, ко всей площади з</w:t>
            </w:r>
            <w:r w:rsidRPr="00667395">
              <w:rPr>
                <w:b/>
                <w:bCs/>
                <w:sz w:val="22"/>
                <w:szCs w:val="22"/>
              </w:rPr>
              <w:t>е</w:t>
            </w:r>
            <w:r w:rsidRPr="00667395">
              <w:rPr>
                <w:b/>
                <w:bCs/>
                <w:sz w:val="22"/>
                <w:szCs w:val="22"/>
              </w:rPr>
              <w:t>мельного участка, %</w:t>
            </w:r>
          </w:p>
        </w:tc>
      </w:tr>
      <w:tr w:rsidR="001B009A" w:rsidRPr="00667395" w14:paraId="036A0D08" w14:textId="77777777" w:rsidTr="001B009A">
        <w:tc>
          <w:tcPr>
            <w:tcW w:w="1696" w:type="dxa"/>
            <w:tcBorders>
              <w:top w:val="single" w:sz="4" w:space="0" w:color="auto"/>
              <w:bottom w:val="single" w:sz="4" w:space="0" w:color="auto"/>
              <w:right w:val="single" w:sz="4" w:space="0" w:color="auto"/>
            </w:tcBorders>
          </w:tcPr>
          <w:p w14:paraId="214DEF2A" w14:textId="77777777" w:rsidR="001B009A" w:rsidRPr="00667395" w:rsidRDefault="001B009A" w:rsidP="00BA255C">
            <w:pPr>
              <w:ind w:firstLine="0"/>
              <w:jc w:val="center"/>
              <w:rPr>
                <w:b/>
                <w:bCs/>
                <w:sz w:val="22"/>
                <w:szCs w:val="22"/>
              </w:rPr>
            </w:pPr>
            <w:r w:rsidRPr="00667395">
              <w:rPr>
                <w:b/>
                <w:bCs/>
                <w:sz w:val="22"/>
                <w:szCs w:val="22"/>
              </w:rPr>
              <w:t>1</w:t>
            </w:r>
          </w:p>
        </w:tc>
        <w:tc>
          <w:tcPr>
            <w:tcW w:w="6087" w:type="dxa"/>
            <w:tcBorders>
              <w:top w:val="single" w:sz="4" w:space="0" w:color="auto"/>
              <w:left w:val="single" w:sz="4" w:space="0" w:color="auto"/>
              <w:bottom w:val="single" w:sz="4" w:space="0" w:color="auto"/>
              <w:right w:val="single" w:sz="4" w:space="0" w:color="auto"/>
            </w:tcBorders>
          </w:tcPr>
          <w:p w14:paraId="45DCD64E" w14:textId="77777777" w:rsidR="001B009A" w:rsidRPr="00667395" w:rsidRDefault="001B009A" w:rsidP="00BA255C">
            <w:pPr>
              <w:ind w:firstLine="0"/>
              <w:jc w:val="center"/>
              <w:rPr>
                <w:b/>
                <w:bCs/>
                <w:sz w:val="22"/>
                <w:szCs w:val="22"/>
              </w:rPr>
            </w:pPr>
            <w:r w:rsidRPr="00667395">
              <w:rPr>
                <w:b/>
                <w:bCs/>
                <w:sz w:val="22"/>
                <w:szCs w:val="22"/>
              </w:rPr>
              <w:t>2</w:t>
            </w:r>
          </w:p>
        </w:tc>
        <w:tc>
          <w:tcPr>
            <w:tcW w:w="864" w:type="dxa"/>
            <w:tcBorders>
              <w:top w:val="single" w:sz="4" w:space="0" w:color="auto"/>
              <w:left w:val="single" w:sz="4" w:space="0" w:color="auto"/>
              <w:bottom w:val="single" w:sz="4" w:space="0" w:color="auto"/>
            </w:tcBorders>
          </w:tcPr>
          <w:p w14:paraId="44164314" w14:textId="77777777" w:rsidR="001B009A" w:rsidRPr="00667395" w:rsidRDefault="001B009A" w:rsidP="00BA255C">
            <w:pPr>
              <w:ind w:firstLine="0"/>
              <w:jc w:val="center"/>
              <w:rPr>
                <w:b/>
                <w:bCs/>
                <w:sz w:val="22"/>
                <w:szCs w:val="22"/>
              </w:rPr>
            </w:pPr>
            <w:r w:rsidRPr="00667395">
              <w:rPr>
                <w:b/>
                <w:bCs/>
                <w:sz w:val="22"/>
                <w:szCs w:val="22"/>
              </w:rPr>
              <w:t>3</w:t>
            </w:r>
          </w:p>
        </w:tc>
        <w:tc>
          <w:tcPr>
            <w:tcW w:w="1418" w:type="dxa"/>
            <w:tcBorders>
              <w:top w:val="single" w:sz="4" w:space="0" w:color="auto"/>
              <w:left w:val="single" w:sz="4" w:space="0" w:color="auto"/>
              <w:bottom w:val="single" w:sz="4" w:space="0" w:color="auto"/>
            </w:tcBorders>
          </w:tcPr>
          <w:p w14:paraId="251840D1" w14:textId="77777777" w:rsidR="001B009A" w:rsidRPr="00667395" w:rsidRDefault="001B009A" w:rsidP="00BA255C">
            <w:pPr>
              <w:ind w:firstLine="0"/>
              <w:jc w:val="center"/>
              <w:rPr>
                <w:b/>
                <w:bCs/>
                <w:sz w:val="22"/>
                <w:szCs w:val="22"/>
              </w:rPr>
            </w:pPr>
            <w:r w:rsidRPr="00667395">
              <w:rPr>
                <w:b/>
                <w:bCs/>
                <w:sz w:val="22"/>
                <w:szCs w:val="22"/>
              </w:rPr>
              <w:t>4</w:t>
            </w:r>
          </w:p>
        </w:tc>
        <w:tc>
          <w:tcPr>
            <w:tcW w:w="1559" w:type="dxa"/>
            <w:tcBorders>
              <w:top w:val="single" w:sz="4" w:space="0" w:color="auto"/>
              <w:left w:val="single" w:sz="4" w:space="0" w:color="auto"/>
              <w:bottom w:val="single" w:sz="4" w:space="0" w:color="auto"/>
            </w:tcBorders>
          </w:tcPr>
          <w:p w14:paraId="2E7B50A4" w14:textId="77777777" w:rsidR="001B009A" w:rsidRPr="00667395" w:rsidRDefault="001B009A" w:rsidP="00BA255C">
            <w:pPr>
              <w:ind w:firstLine="0"/>
              <w:jc w:val="center"/>
              <w:rPr>
                <w:b/>
                <w:bCs/>
                <w:sz w:val="22"/>
                <w:szCs w:val="22"/>
              </w:rPr>
            </w:pPr>
            <w:r w:rsidRPr="00667395">
              <w:rPr>
                <w:b/>
                <w:bCs/>
                <w:sz w:val="22"/>
                <w:szCs w:val="22"/>
              </w:rPr>
              <w:t>5</w:t>
            </w:r>
          </w:p>
        </w:tc>
        <w:tc>
          <w:tcPr>
            <w:tcW w:w="2122" w:type="dxa"/>
            <w:tcBorders>
              <w:top w:val="single" w:sz="4" w:space="0" w:color="auto"/>
              <w:left w:val="single" w:sz="4" w:space="0" w:color="auto"/>
              <w:bottom w:val="single" w:sz="4" w:space="0" w:color="auto"/>
            </w:tcBorders>
          </w:tcPr>
          <w:p w14:paraId="4BD17EB1" w14:textId="77777777" w:rsidR="001B009A" w:rsidRPr="00667395" w:rsidRDefault="001B009A" w:rsidP="00BA255C">
            <w:pPr>
              <w:ind w:firstLine="0"/>
              <w:jc w:val="center"/>
              <w:rPr>
                <w:b/>
                <w:bCs/>
                <w:sz w:val="22"/>
                <w:szCs w:val="22"/>
              </w:rPr>
            </w:pPr>
            <w:r w:rsidRPr="00667395">
              <w:rPr>
                <w:b/>
                <w:bCs/>
                <w:sz w:val="22"/>
                <w:szCs w:val="22"/>
              </w:rPr>
              <w:t>6</w:t>
            </w:r>
          </w:p>
        </w:tc>
        <w:tc>
          <w:tcPr>
            <w:tcW w:w="1705" w:type="dxa"/>
            <w:tcBorders>
              <w:top w:val="single" w:sz="4" w:space="0" w:color="auto"/>
              <w:left w:val="single" w:sz="4" w:space="0" w:color="auto"/>
              <w:bottom w:val="single" w:sz="4" w:space="0" w:color="auto"/>
            </w:tcBorders>
          </w:tcPr>
          <w:p w14:paraId="3EF62158" w14:textId="77777777" w:rsidR="001B009A" w:rsidRPr="00667395" w:rsidRDefault="001B009A" w:rsidP="00BA255C">
            <w:pPr>
              <w:ind w:firstLine="0"/>
              <w:jc w:val="center"/>
              <w:rPr>
                <w:b/>
                <w:bCs/>
                <w:sz w:val="22"/>
                <w:szCs w:val="22"/>
              </w:rPr>
            </w:pPr>
            <w:r w:rsidRPr="00667395">
              <w:rPr>
                <w:b/>
                <w:bCs/>
                <w:sz w:val="22"/>
                <w:szCs w:val="22"/>
              </w:rPr>
              <w:t>7</w:t>
            </w:r>
          </w:p>
        </w:tc>
      </w:tr>
      <w:tr w:rsidR="007959C8" w:rsidRPr="00667395" w14:paraId="41C8464E" w14:textId="77777777" w:rsidTr="001B009A">
        <w:tc>
          <w:tcPr>
            <w:tcW w:w="1696" w:type="dxa"/>
            <w:tcBorders>
              <w:top w:val="single" w:sz="4" w:space="0" w:color="auto"/>
              <w:bottom w:val="single" w:sz="4" w:space="0" w:color="auto"/>
              <w:right w:val="single" w:sz="4" w:space="0" w:color="auto"/>
            </w:tcBorders>
          </w:tcPr>
          <w:p w14:paraId="16829A24" w14:textId="77777777" w:rsidR="007959C8" w:rsidRPr="001C4636" w:rsidRDefault="007959C8" w:rsidP="003B29A3">
            <w:pPr>
              <w:widowControl w:val="0"/>
              <w:autoSpaceDE w:val="0"/>
              <w:autoSpaceDN w:val="0"/>
              <w:adjustRightInd w:val="0"/>
              <w:ind w:left="-108" w:right="-108" w:firstLine="0"/>
              <w:jc w:val="center"/>
              <w:rPr>
                <w:sz w:val="22"/>
                <w:szCs w:val="22"/>
              </w:rPr>
            </w:pPr>
            <w:r w:rsidRPr="001C4636">
              <w:rPr>
                <w:sz w:val="22"/>
                <w:szCs w:val="22"/>
              </w:rPr>
              <w:t>Малоэтажная многоквартирная жилая застройка</w:t>
            </w:r>
          </w:p>
        </w:tc>
        <w:tc>
          <w:tcPr>
            <w:tcW w:w="6087" w:type="dxa"/>
            <w:tcBorders>
              <w:top w:val="single" w:sz="4" w:space="0" w:color="auto"/>
              <w:left w:val="single" w:sz="4" w:space="0" w:color="auto"/>
              <w:bottom w:val="single" w:sz="4" w:space="0" w:color="auto"/>
              <w:right w:val="single" w:sz="4" w:space="0" w:color="auto"/>
            </w:tcBorders>
          </w:tcPr>
          <w:p w14:paraId="2B600D54" w14:textId="77777777" w:rsidR="007959C8" w:rsidRPr="001C4636" w:rsidRDefault="007959C8" w:rsidP="003B29A3">
            <w:pPr>
              <w:widowControl w:val="0"/>
              <w:autoSpaceDE w:val="0"/>
              <w:autoSpaceDN w:val="0"/>
              <w:adjustRightInd w:val="0"/>
              <w:ind w:firstLine="0"/>
              <w:jc w:val="center"/>
              <w:rPr>
                <w:sz w:val="22"/>
                <w:szCs w:val="22"/>
              </w:rPr>
            </w:pPr>
            <w:proofErr w:type="gramStart"/>
            <w:r w:rsidRPr="001C4636">
              <w:rPr>
                <w:sz w:val="22"/>
                <w:szCs w:val="22"/>
              </w:rPr>
              <w:t>Размещение малоэтажных многоквартирных домов (мног</w:t>
            </w:r>
            <w:r w:rsidRPr="001C4636">
              <w:rPr>
                <w:sz w:val="22"/>
                <w:szCs w:val="22"/>
              </w:rPr>
              <w:t>о</w:t>
            </w:r>
            <w:r w:rsidRPr="001C4636">
              <w:rPr>
                <w:sz w:val="22"/>
                <w:szCs w:val="22"/>
              </w:rPr>
              <w:t>квартирные дома высотой до 4 этажей, включая мансардный); обустройство спортивных и детских площадок, площадок для отдыха; размещение объектов обслуживания жилой застро</w:t>
            </w:r>
            <w:r w:rsidRPr="001C4636">
              <w:rPr>
                <w:sz w:val="22"/>
                <w:szCs w:val="22"/>
              </w:rPr>
              <w:t>й</w:t>
            </w:r>
            <w:r w:rsidRPr="001C4636">
              <w:rPr>
                <w:sz w:val="22"/>
                <w:szCs w:val="22"/>
              </w:rPr>
              <w:t xml:space="preserve">ки во встроенных, пристроенных и встроенно-пристроенных </w:t>
            </w:r>
            <w:r w:rsidRPr="001C4636">
              <w:rPr>
                <w:sz w:val="22"/>
                <w:szCs w:val="22"/>
              </w:rPr>
              <w:lastRenderedPageBreak/>
              <w:t>помещениях малоэтажного многоквартирного дома, если о</w:t>
            </w:r>
            <w:r w:rsidRPr="001C4636">
              <w:rPr>
                <w:sz w:val="22"/>
                <w:szCs w:val="22"/>
              </w:rPr>
              <w:t>б</w:t>
            </w:r>
            <w:r w:rsidRPr="001C4636">
              <w:rPr>
                <w:sz w:val="22"/>
                <w:szCs w:val="22"/>
              </w:rPr>
              <w:t>щая площадь таких помещений в малоэтажном многоква</w:t>
            </w:r>
            <w:r w:rsidRPr="001C4636">
              <w:rPr>
                <w:sz w:val="22"/>
                <w:szCs w:val="22"/>
              </w:rPr>
              <w:t>р</w:t>
            </w:r>
            <w:r w:rsidRPr="001C4636">
              <w:rPr>
                <w:sz w:val="22"/>
                <w:szCs w:val="22"/>
              </w:rPr>
              <w:t>тирном доме не составляет более 15% общей площади пом</w:t>
            </w:r>
            <w:r w:rsidRPr="001C4636">
              <w:rPr>
                <w:sz w:val="22"/>
                <w:szCs w:val="22"/>
              </w:rPr>
              <w:t>е</w:t>
            </w:r>
            <w:r w:rsidRPr="001C4636">
              <w:rPr>
                <w:sz w:val="22"/>
                <w:szCs w:val="22"/>
              </w:rPr>
              <w:t>щений дома</w:t>
            </w:r>
            <w:proofErr w:type="gramEnd"/>
          </w:p>
        </w:tc>
        <w:tc>
          <w:tcPr>
            <w:tcW w:w="864" w:type="dxa"/>
            <w:tcBorders>
              <w:top w:val="single" w:sz="4" w:space="0" w:color="auto"/>
              <w:left w:val="single" w:sz="4" w:space="0" w:color="auto"/>
              <w:bottom w:val="single" w:sz="4" w:space="0" w:color="auto"/>
            </w:tcBorders>
          </w:tcPr>
          <w:p w14:paraId="1EEC167A" w14:textId="77777777" w:rsidR="007959C8" w:rsidRPr="001C4636" w:rsidRDefault="007959C8" w:rsidP="003B29A3">
            <w:pPr>
              <w:widowControl w:val="0"/>
              <w:autoSpaceDE w:val="0"/>
              <w:autoSpaceDN w:val="0"/>
              <w:adjustRightInd w:val="0"/>
              <w:ind w:firstLine="0"/>
              <w:jc w:val="center"/>
              <w:rPr>
                <w:sz w:val="22"/>
                <w:szCs w:val="22"/>
              </w:rPr>
            </w:pPr>
            <w:r w:rsidRPr="001C4636">
              <w:rPr>
                <w:sz w:val="22"/>
                <w:szCs w:val="22"/>
              </w:rPr>
              <w:lastRenderedPageBreak/>
              <w:t>2.1.1</w:t>
            </w:r>
          </w:p>
        </w:tc>
        <w:tc>
          <w:tcPr>
            <w:tcW w:w="1418" w:type="dxa"/>
            <w:tcBorders>
              <w:top w:val="single" w:sz="4" w:space="0" w:color="auto"/>
              <w:left w:val="single" w:sz="4" w:space="0" w:color="auto"/>
              <w:bottom w:val="single" w:sz="4" w:space="0" w:color="auto"/>
            </w:tcBorders>
          </w:tcPr>
          <w:p w14:paraId="6226FA52" w14:textId="77777777" w:rsidR="007959C8" w:rsidRPr="001C4636" w:rsidRDefault="007959C8" w:rsidP="003B29A3">
            <w:pPr>
              <w:widowControl w:val="0"/>
              <w:autoSpaceDE w:val="0"/>
              <w:autoSpaceDN w:val="0"/>
              <w:adjustRightInd w:val="0"/>
              <w:ind w:left="-108" w:right="-117" w:firstLine="0"/>
              <w:jc w:val="center"/>
              <w:rPr>
                <w:color w:val="2D2D2D"/>
                <w:sz w:val="22"/>
                <w:szCs w:val="22"/>
              </w:rPr>
            </w:pPr>
            <w:r w:rsidRPr="001C4636">
              <w:rPr>
                <w:color w:val="2D2D2D"/>
                <w:sz w:val="22"/>
                <w:szCs w:val="22"/>
              </w:rPr>
              <w:t>Минимальная площадь з</w:t>
            </w:r>
            <w:r w:rsidRPr="001C4636">
              <w:rPr>
                <w:color w:val="2D2D2D"/>
                <w:sz w:val="22"/>
                <w:szCs w:val="22"/>
              </w:rPr>
              <w:t>е</w:t>
            </w:r>
            <w:r w:rsidRPr="001C4636">
              <w:rPr>
                <w:color w:val="2D2D2D"/>
                <w:sz w:val="22"/>
                <w:szCs w:val="22"/>
              </w:rPr>
              <w:t xml:space="preserve">мельного участка на одну квартиру </w:t>
            </w:r>
            <w:r w:rsidRPr="001C4636">
              <w:rPr>
                <w:color w:val="2D2D2D"/>
                <w:sz w:val="22"/>
                <w:szCs w:val="22"/>
              </w:rPr>
              <w:lastRenderedPageBreak/>
              <w:t>- 30 м² (без площади з</w:t>
            </w:r>
            <w:r w:rsidRPr="001C4636">
              <w:rPr>
                <w:color w:val="2D2D2D"/>
                <w:sz w:val="22"/>
                <w:szCs w:val="22"/>
              </w:rPr>
              <w:t>а</w:t>
            </w:r>
            <w:r w:rsidRPr="001C4636">
              <w:rPr>
                <w:color w:val="2D2D2D"/>
                <w:sz w:val="22"/>
                <w:szCs w:val="22"/>
              </w:rPr>
              <w:t>стройки);</w:t>
            </w:r>
          </w:p>
          <w:p w14:paraId="0C5DF7E1" w14:textId="77777777" w:rsidR="007959C8" w:rsidRPr="001C4636" w:rsidRDefault="007959C8" w:rsidP="003B29A3">
            <w:pPr>
              <w:widowControl w:val="0"/>
              <w:autoSpaceDE w:val="0"/>
              <w:autoSpaceDN w:val="0"/>
              <w:adjustRightInd w:val="0"/>
              <w:ind w:left="-108" w:right="-117" w:firstLine="0"/>
              <w:jc w:val="center"/>
              <w:rPr>
                <w:color w:val="2D2D2D"/>
                <w:sz w:val="22"/>
                <w:szCs w:val="22"/>
              </w:rPr>
            </w:pPr>
            <w:r w:rsidRPr="001C4636">
              <w:rPr>
                <w:color w:val="2D2D2D"/>
                <w:sz w:val="22"/>
                <w:szCs w:val="22"/>
              </w:rPr>
              <w:t>Максимальная площадь з</w:t>
            </w:r>
            <w:r w:rsidRPr="001C4636">
              <w:rPr>
                <w:color w:val="2D2D2D"/>
                <w:sz w:val="22"/>
                <w:szCs w:val="22"/>
              </w:rPr>
              <w:t>е</w:t>
            </w:r>
            <w:r w:rsidRPr="001C4636">
              <w:rPr>
                <w:color w:val="2D2D2D"/>
                <w:sz w:val="22"/>
                <w:szCs w:val="22"/>
              </w:rPr>
              <w:t>мельного участка на одну квартиру 60 м² (без площади з</w:t>
            </w:r>
            <w:r w:rsidRPr="001C4636">
              <w:rPr>
                <w:color w:val="2D2D2D"/>
                <w:sz w:val="22"/>
                <w:szCs w:val="22"/>
              </w:rPr>
              <w:t>а</w:t>
            </w:r>
            <w:r w:rsidRPr="001C4636">
              <w:rPr>
                <w:color w:val="2D2D2D"/>
                <w:sz w:val="22"/>
                <w:szCs w:val="22"/>
              </w:rPr>
              <w:t>стройки)</w:t>
            </w:r>
          </w:p>
        </w:tc>
        <w:tc>
          <w:tcPr>
            <w:tcW w:w="1559" w:type="dxa"/>
            <w:tcBorders>
              <w:top w:val="single" w:sz="4" w:space="0" w:color="auto"/>
              <w:left w:val="single" w:sz="4" w:space="0" w:color="auto"/>
              <w:bottom w:val="single" w:sz="4" w:space="0" w:color="auto"/>
            </w:tcBorders>
          </w:tcPr>
          <w:p w14:paraId="0BFB2F49" w14:textId="77777777" w:rsidR="007959C8" w:rsidRPr="001C4636" w:rsidRDefault="007959C8" w:rsidP="003B29A3">
            <w:pPr>
              <w:widowControl w:val="0"/>
              <w:autoSpaceDE w:val="0"/>
              <w:autoSpaceDN w:val="0"/>
              <w:adjustRightInd w:val="0"/>
              <w:ind w:left="-94" w:right="-117" w:firstLine="0"/>
              <w:jc w:val="center"/>
              <w:rPr>
                <w:sz w:val="22"/>
                <w:szCs w:val="22"/>
              </w:rPr>
            </w:pPr>
            <w:r w:rsidRPr="001C4636">
              <w:rPr>
                <w:sz w:val="22"/>
                <w:szCs w:val="22"/>
              </w:rPr>
              <w:lastRenderedPageBreak/>
              <w:t>Максимальное количество этажей - 4</w:t>
            </w:r>
          </w:p>
          <w:p w14:paraId="3E51AE01" w14:textId="77777777" w:rsidR="007959C8" w:rsidRPr="001C4636" w:rsidRDefault="007959C8" w:rsidP="003B29A3">
            <w:pPr>
              <w:widowControl w:val="0"/>
              <w:autoSpaceDE w:val="0"/>
              <w:autoSpaceDN w:val="0"/>
              <w:adjustRightInd w:val="0"/>
              <w:ind w:left="-108" w:right="-117"/>
              <w:jc w:val="center"/>
              <w:rPr>
                <w:color w:val="2D2D2D"/>
                <w:sz w:val="22"/>
                <w:szCs w:val="22"/>
              </w:rPr>
            </w:pPr>
          </w:p>
        </w:tc>
        <w:tc>
          <w:tcPr>
            <w:tcW w:w="2122" w:type="dxa"/>
            <w:tcBorders>
              <w:top w:val="single" w:sz="4" w:space="0" w:color="auto"/>
              <w:left w:val="single" w:sz="4" w:space="0" w:color="auto"/>
              <w:bottom w:val="single" w:sz="4" w:space="0" w:color="auto"/>
            </w:tcBorders>
          </w:tcPr>
          <w:p w14:paraId="5E8D35D3" w14:textId="77777777" w:rsidR="007959C8" w:rsidRPr="001C4636" w:rsidRDefault="007959C8" w:rsidP="003B29A3">
            <w:pPr>
              <w:widowControl w:val="0"/>
              <w:autoSpaceDE w:val="0"/>
              <w:autoSpaceDN w:val="0"/>
              <w:adjustRightInd w:val="0"/>
              <w:ind w:left="-94" w:right="-117" w:firstLine="0"/>
              <w:jc w:val="center"/>
              <w:rPr>
                <w:sz w:val="22"/>
                <w:szCs w:val="22"/>
              </w:rPr>
            </w:pPr>
            <w:r w:rsidRPr="001C4636">
              <w:rPr>
                <w:sz w:val="22"/>
                <w:szCs w:val="22"/>
              </w:rPr>
              <w:t>Минимальный отступ зданий, строений, сооружений от границ земельного участка, со стороны, выход</w:t>
            </w:r>
            <w:r w:rsidRPr="001C4636">
              <w:rPr>
                <w:sz w:val="22"/>
                <w:szCs w:val="22"/>
              </w:rPr>
              <w:t>я</w:t>
            </w:r>
            <w:r w:rsidRPr="001C4636">
              <w:rPr>
                <w:sz w:val="22"/>
                <w:szCs w:val="22"/>
              </w:rPr>
              <w:lastRenderedPageBreak/>
              <w:t>щей:</w:t>
            </w:r>
          </w:p>
          <w:p w14:paraId="6A56DB35" w14:textId="77777777" w:rsidR="007959C8" w:rsidRPr="001C4636" w:rsidRDefault="007959C8" w:rsidP="003B29A3">
            <w:pPr>
              <w:widowControl w:val="0"/>
              <w:autoSpaceDE w:val="0"/>
              <w:autoSpaceDN w:val="0"/>
              <w:adjustRightInd w:val="0"/>
              <w:ind w:right="-117" w:firstLine="0"/>
              <w:jc w:val="center"/>
              <w:rPr>
                <w:sz w:val="22"/>
                <w:szCs w:val="22"/>
              </w:rPr>
            </w:pPr>
            <w:r w:rsidRPr="001C4636">
              <w:rPr>
                <w:sz w:val="22"/>
                <w:szCs w:val="22"/>
              </w:rPr>
              <w:t>на улицу - 5 м</w:t>
            </w:r>
          </w:p>
          <w:p w14:paraId="21246E40" w14:textId="77777777" w:rsidR="007959C8" w:rsidRPr="001C4636" w:rsidRDefault="007959C8" w:rsidP="003B29A3">
            <w:pPr>
              <w:widowControl w:val="0"/>
              <w:autoSpaceDE w:val="0"/>
              <w:autoSpaceDN w:val="0"/>
              <w:adjustRightInd w:val="0"/>
              <w:ind w:right="-117" w:firstLine="0"/>
              <w:jc w:val="center"/>
              <w:rPr>
                <w:color w:val="2D2D2D"/>
                <w:sz w:val="22"/>
                <w:szCs w:val="22"/>
              </w:rPr>
            </w:pPr>
            <w:r w:rsidRPr="001C4636">
              <w:rPr>
                <w:sz w:val="22"/>
                <w:szCs w:val="22"/>
              </w:rPr>
              <w:t>на проезд -3 м</w:t>
            </w:r>
          </w:p>
        </w:tc>
        <w:tc>
          <w:tcPr>
            <w:tcW w:w="1705" w:type="dxa"/>
            <w:tcBorders>
              <w:top w:val="single" w:sz="4" w:space="0" w:color="auto"/>
              <w:left w:val="single" w:sz="4" w:space="0" w:color="auto"/>
              <w:bottom w:val="single" w:sz="4" w:space="0" w:color="auto"/>
            </w:tcBorders>
          </w:tcPr>
          <w:p w14:paraId="0DA6599B" w14:textId="77777777" w:rsidR="007959C8" w:rsidRPr="001C4636" w:rsidRDefault="007959C8" w:rsidP="003B29A3">
            <w:pPr>
              <w:widowControl w:val="0"/>
              <w:autoSpaceDE w:val="0"/>
              <w:autoSpaceDN w:val="0"/>
              <w:adjustRightInd w:val="0"/>
              <w:ind w:right="-117" w:firstLine="0"/>
              <w:jc w:val="center"/>
              <w:rPr>
                <w:color w:val="2D2D2D"/>
                <w:sz w:val="22"/>
                <w:szCs w:val="22"/>
              </w:rPr>
            </w:pPr>
            <w:r w:rsidRPr="001C4636">
              <w:rPr>
                <w:color w:val="2D2D2D"/>
                <w:sz w:val="22"/>
                <w:szCs w:val="22"/>
              </w:rPr>
              <w:lastRenderedPageBreak/>
              <w:t>40</w:t>
            </w:r>
          </w:p>
        </w:tc>
      </w:tr>
      <w:tr w:rsidR="001B009A" w:rsidRPr="00667395" w14:paraId="004BD32B" w14:textId="77777777" w:rsidTr="001B009A">
        <w:tc>
          <w:tcPr>
            <w:tcW w:w="1696" w:type="dxa"/>
            <w:tcBorders>
              <w:top w:val="single" w:sz="4" w:space="0" w:color="auto"/>
              <w:bottom w:val="single" w:sz="4" w:space="0" w:color="auto"/>
              <w:right w:val="single" w:sz="4" w:space="0" w:color="auto"/>
            </w:tcBorders>
          </w:tcPr>
          <w:p w14:paraId="3B3E049D" w14:textId="77777777" w:rsidR="001B009A" w:rsidRPr="00667395" w:rsidRDefault="001B009A" w:rsidP="00BA255C">
            <w:pPr>
              <w:ind w:firstLine="0"/>
              <w:jc w:val="center"/>
              <w:rPr>
                <w:bCs/>
                <w:sz w:val="22"/>
                <w:szCs w:val="22"/>
              </w:rPr>
            </w:pPr>
            <w:r w:rsidRPr="00667395">
              <w:rPr>
                <w:bCs/>
                <w:sz w:val="22"/>
                <w:szCs w:val="22"/>
              </w:rPr>
              <w:lastRenderedPageBreak/>
              <w:t>Коммунальное обслуживание</w:t>
            </w:r>
          </w:p>
        </w:tc>
        <w:tc>
          <w:tcPr>
            <w:tcW w:w="6087" w:type="dxa"/>
            <w:tcBorders>
              <w:top w:val="single" w:sz="4" w:space="0" w:color="auto"/>
              <w:left w:val="single" w:sz="4" w:space="0" w:color="auto"/>
              <w:bottom w:val="single" w:sz="4" w:space="0" w:color="auto"/>
              <w:right w:val="single" w:sz="4" w:space="0" w:color="auto"/>
            </w:tcBorders>
          </w:tcPr>
          <w:p w14:paraId="5543D28D" w14:textId="77777777" w:rsidR="001B009A" w:rsidRPr="00667395" w:rsidRDefault="001B009A" w:rsidP="00BA255C">
            <w:pPr>
              <w:ind w:firstLine="0"/>
              <w:jc w:val="center"/>
              <w:rPr>
                <w:bCs/>
                <w:sz w:val="22"/>
                <w:szCs w:val="22"/>
              </w:rPr>
            </w:pPr>
            <w:r w:rsidRPr="00667395">
              <w:rPr>
                <w:bCs/>
                <w:sz w:val="22"/>
                <w:szCs w:val="22"/>
              </w:rPr>
              <w:t>Размещение зданий и сооружений в целях обеспечения физ</w:t>
            </w:r>
            <w:r w:rsidRPr="00667395">
              <w:rPr>
                <w:bCs/>
                <w:sz w:val="22"/>
                <w:szCs w:val="22"/>
              </w:rPr>
              <w:t>и</w:t>
            </w:r>
            <w:r w:rsidRPr="00667395">
              <w:rPr>
                <w:bCs/>
                <w:sz w:val="22"/>
                <w:szCs w:val="22"/>
              </w:rPr>
              <w:t>ческих и юридических лиц коммунальными услугами. С</w:t>
            </w:r>
            <w:r w:rsidRPr="00667395">
              <w:rPr>
                <w:bCs/>
                <w:sz w:val="22"/>
                <w:szCs w:val="22"/>
              </w:rPr>
              <w:t>о</w:t>
            </w:r>
            <w:r w:rsidRPr="00667395">
              <w:rPr>
                <w:bCs/>
                <w:sz w:val="22"/>
                <w:szCs w:val="22"/>
              </w:rPr>
              <w:t>держание данного вида разрешенного использования включ</w:t>
            </w:r>
            <w:r w:rsidRPr="00667395">
              <w:rPr>
                <w:bCs/>
                <w:sz w:val="22"/>
                <w:szCs w:val="22"/>
              </w:rPr>
              <w:t>а</w:t>
            </w:r>
            <w:r w:rsidRPr="00667395">
              <w:rPr>
                <w:bCs/>
                <w:sz w:val="22"/>
                <w:szCs w:val="22"/>
              </w:rPr>
              <w:t xml:space="preserve">ет в себя содержание видов разрешенного использования с </w:t>
            </w:r>
            <w:hyperlink w:anchor="Par198" w:tooltip="3.1.1" w:history="1">
              <w:r w:rsidRPr="00667395">
                <w:rPr>
                  <w:rStyle w:val="afa"/>
                  <w:bCs/>
                  <w:color w:val="auto"/>
                  <w:sz w:val="22"/>
                  <w:szCs w:val="22"/>
                </w:rPr>
                <w:t>кодами 3.1.1</w:t>
              </w:r>
            </w:hyperlink>
            <w:r w:rsidRPr="00667395">
              <w:rPr>
                <w:bCs/>
                <w:sz w:val="22"/>
                <w:szCs w:val="22"/>
              </w:rPr>
              <w:t xml:space="preserve"> - </w:t>
            </w:r>
            <w:hyperlink w:anchor="Par202" w:tooltip="3.1.2" w:history="1">
              <w:r w:rsidRPr="00667395">
                <w:rPr>
                  <w:rStyle w:val="afa"/>
                  <w:bCs/>
                  <w:color w:val="auto"/>
                  <w:sz w:val="22"/>
                  <w:szCs w:val="22"/>
                </w:rPr>
                <w:t>3.1.2</w:t>
              </w:r>
            </w:hyperlink>
          </w:p>
        </w:tc>
        <w:tc>
          <w:tcPr>
            <w:tcW w:w="864" w:type="dxa"/>
            <w:tcBorders>
              <w:top w:val="single" w:sz="4" w:space="0" w:color="auto"/>
              <w:left w:val="single" w:sz="4" w:space="0" w:color="auto"/>
              <w:bottom w:val="single" w:sz="4" w:space="0" w:color="auto"/>
            </w:tcBorders>
          </w:tcPr>
          <w:p w14:paraId="25F14B0F" w14:textId="77777777" w:rsidR="001B009A" w:rsidRPr="00667395" w:rsidRDefault="001B009A" w:rsidP="00BA255C">
            <w:pPr>
              <w:ind w:firstLine="0"/>
              <w:jc w:val="center"/>
              <w:rPr>
                <w:bCs/>
                <w:sz w:val="22"/>
                <w:szCs w:val="22"/>
              </w:rPr>
            </w:pPr>
            <w:r w:rsidRPr="00667395">
              <w:rPr>
                <w:bCs/>
                <w:sz w:val="22"/>
                <w:szCs w:val="22"/>
              </w:rPr>
              <w:t>3.1</w:t>
            </w:r>
          </w:p>
        </w:tc>
        <w:tc>
          <w:tcPr>
            <w:tcW w:w="1418" w:type="dxa"/>
            <w:tcBorders>
              <w:top w:val="single" w:sz="4" w:space="0" w:color="auto"/>
              <w:left w:val="single" w:sz="4" w:space="0" w:color="auto"/>
              <w:bottom w:val="single" w:sz="4" w:space="0" w:color="auto"/>
            </w:tcBorders>
          </w:tcPr>
          <w:p w14:paraId="34D93E24" w14:textId="77777777" w:rsidR="001B009A" w:rsidRPr="00667395" w:rsidRDefault="001B009A" w:rsidP="00BA255C">
            <w:pPr>
              <w:ind w:firstLine="0"/>
              <w:jc w:val="center"/>
              <w:rPr>
                <w:bCs/>
                <w:sz w:val="22"/>
                <w:szCs w:val="22"/>
              </w:rPr>
            </w:pPr>
            <w:r w:rsidRPr="00667395">
              <w:rPr>
                <w:bCs/>
                <w:sz w:val="22"/>
                <w:szCs w:val="22"/>
              </w:rPr>
              <w:t>Минимал</w:t>
            </w:r>
            <w:r w:rsidRPr="00667395">
              <w:rPr>
                <w:bCs/>
                <w:sz w:val="22"/>
                <w:szCs w:val="22"/>
              </w:rPr>
              <w:t>ь</w:t>
            </w:r>
            <w:r w:rsidRPr="00667395">
              <w:rPr>
                <w:bCs/>
                <w:sz w:val="22"/>
                <w:szCs w:val="22"/>
              </w:rPr>
              <w:t>ная площадь – 600</w:t>
            </w:r>
          </w:p>
          <w:p w14:paraId="0D31ADB1" w14:textId="77777777" w:rsidR="001B009A" w:rsidRPr="00667395" w:rsidRDefault="001B009A" w:rsidP="00BA255C">
            <w:pPr>
              <w:ind w:firstLine="0"/>
              <w:jc w:val="center"/>
              <w:rPr>
                <w:bCs/>
                <w:sz w:val="22"/>
                <w:szCs w:val="22"/>
              </w:rPr>
            </w:pPr>
            <w:r w:rsidRPr="00667395">
              <w:rPr>
                <w:bCs/>
                <w:sz w:val="22"/>
                <w:szCs w:val="22"/>
              </w:rPr>
              <w:t>Максимал</w:t>
            </w:r>
            <w:r w:rsidRPr="00667395">
              <w:rPr>
                <w:bCs/>
                <w:sz w:val="22"/>
                <w:szCs w:val="22"/>
              </w:rPr>
              <w:t>ь</w:t>
            </w:r>
            <w:r w:rsidRPr="00667395">
              <w:rPr>
                <w:bCs/>
                <w:sz w:val="22"/>
                <w:szCs w:val="22"/>
              </w:rPr>
              <w:t>ная площадь – 5000</w:t>
            </w:r>
          </w:p>
        </w:tc>
        <w:tc>
          <w:tcPr>
            <w:tcW w:w="1559" w:type="dxa"/>
            <w:tcBorders>
              <w:top w:val="single" w:sz="4" w:space="0" w:color="auto"/>
              <w:left w:val="single" w:sz="4" w:space="0" w:color="auto"/>
              <w:bottom w:val="single" w:sz="4" w:space="0" w:color="auto"/>
            </w:tcBorders>
          </w:tcPr>
          <w:p w14:paraId="45E12522" w14:textId="77777777" w:rsidR="001B009A" w:rsidRPr="00667395" w:rsidRDefault="001B009A" w:rsidP="00BA255C">
            <w:pPr>
              <w:ind w:firstLine="0"/>
              <w:jc w:val="center"/>
              <w:rPr>
                <w:bCs/>
                <w:sz w:val="22"/>
                <w:szCs w:val="22"/>
              </w:rPr>
            </w:pPr>
            <w:r w:rsidRPr="00667395">
              <w:rPr>
                <w:bCs/>
                <w:sz w:val="22"/>
                <w:szCs w:val="22"/>
              </w:rPr>
              <w:t>Не подлежит установлению</w:t>
            </w:r>
          </w:p>
        </w:tc>
        <w:tc>
          <w:tcPr>
            <w:tcW w:w="2122" w:type="dxa"/>
            <w:tcBorders>
              <w:top w:val="single" w:sz="4" w:space="0" w:color="auto"/>
              <w:left w:val="single" w:sz="4" w:space="0" w:color="auto"/>
              <w:bottom w:val="single" w:sz="4" w:space="0" w:color="auto"/>
            </w:tcBorders>
          </w:tcPr>
          <w:p w14:paraId="695A6E47" w14:textId="77777777" w:rsidR="001B009A" w:rsidRPr="00667395" w:rsidRDefault="001E57B6" w:rsidP="00BA255C">
            <w:pPr>
              <w:ind w:firstLine="0"/>
              <w:jc w:val="center"/>
              <w:rPr>
                <w:bCs/>
                <w:sz w:val="22"/>
                <w:szCs w:val="22"/>
              </w:rPr>
            </w:pPr>
            <w:r w:rsidRPr="00667395">
              <w:rPr>
                <w:bCs/>
                <w:sz w:val="22"/>
                <w:szCs w:val="22"/>
              </w:rPr>
              <w:t>3</w:t>
            </w:r>
            <w:r w:rsidR="004B1565">
              <w:rPr>
                <w:bCs/>
                <w:sz w:val="22"/>
                <w:szCs w:val="22"/>
              </w:rPr>
              <w:t xml:space="preserve"> </w:t>
            </w:r>
            <w:r w:rsidRPr="00667395">
              <w:rPr>
                <w:bCs/>
                <w:sz w:val="22"/>
                <w:szCs w:val="22"/>
              </w:rPr>
              <w:t>м</w:t>
            </w:r>
          </w:p>
        </w:tc>
        <w:tc>
          <w:tcPr>
            <w:tcW w:w="1705" w:type="dxa"/>
            <w:tcBorders>
              <w:top w:val="single" w:sz="4" w:space="0" w:color="auto"/>
              <w:left w:val="single" w:sz="4" w:space="0" w:color="auto"/>
              <w:bottom w:val="single" w:sz="4" w:space="0" w:color="auto"/>
            </w:tcBorders>
          </w:tcPr>
          <w:p w14:paraId="4D458D55" w14:textId="77777777" w:rsidR="001B009A" w:rsidRPr="00667395" w:rsidRDefault="001B009A" w:rsidP="00BA255C">
            <w:pPr>
              <w:ind w:firstLine="0"/>
              <w:jc w:val="center"/>
              <w:rPr>
                <w:bCs/>
                <w:sz w:val="22"/>
                <w:szCs w:val="22"/>
              </w:rPr>
            </w:pPr>
            <w:r w:rsidRPr="00667395">
              <w:rPr>
                <w:bCs/>
                <w:sz w:val="22"/>
                <w:szCs w:val="22"/>
              </w:rPr>
              <w:t>60</w:t>
            </w:r>
          </w:p>
        </w:tc>
      </w:tr>
      <w:tr w:rsidR="001B009A" w:rsidRPr="00667395" w14:paraId="5C9F1CE3" w14:textId="77777777" w:rsidTr="00FD52F0">
        <w:trPr>
          <w:trHeight w:val="609"/>
        </w:trPr>
        <w:tc>
          <w:tcPr>
            <w:tcW w:w="1696" w:type="dxa"/>
            <w:vMerge w:val="restart"/>
            <w:tcBorders>
              <w:top w:val="single" w:sz="4" w:space="0" w:color="auto"/>
              <w:right w:val="single" w:sz="4" w:space="0" w:color="auto"/>
            </w:tcBorders>
          </w:tcPr>
          <w:p w14:paraId="77F0D190" w14:textId="77777777" w:rsidR="001B009A" w:rsidRPr="00667395" w:rsidRDefault="001B009A" w:rsidP="00BA255C">
            <w:pPr>
              <w:ind w:firstLine="0"/>
              <w:jc w:val="center"/>
              <w:rPr>
                <w:b/>
                <w:bCs/>
                <w:sz w:val="22"/>
                <w:szCs w:val="22"/>
              </w:rPr>
            </w:pPr>
            <w:r w:rsidRPr="00667395">
              <w:rPr>
                <w:b/>
                <w:bCs/>
                <w:sz w:val="22"/>
                <w:szCs w:val="22"/>
              </w:rPr>
              <w:t>Вспомог</w:t>
            </w:r>
            <w:r w:rsidRPr="00667395">
              <w:rPr>
                <w:b/>
                <w:bCs/>
                <w:sz w:val="22"/>
                <w:szCs w:val="22"/>
              </w:rPr>
              <w:t>а</w:t>
            </w:r>
            <w:r w:rsidRPr="00667395">
              <w:rPr>
                <w:b/>
                <w:bCs/>
                <w:sz w:val="22"/>
                <w:szCs w:val="22"/>
              </w:rPr>
              <w:t>тельные виды разрешенного использов</w:t>
            </w:r>
            <w:r w:rsidRPr="00667395">
              <w:rPr>
                <w:b/>
                <w:bCs/>
                <w:sz w:val="22"/>
                <w:szCs w:val="22"/>
              </w:rPr>
              <w:t>а</w:t>
            </w:r>
            <w:r w:rsidRPr="00667395">
              <w:rPr>
                <w:b/>
                <w:bCs/>
                <w:sz w:val="22"/>
                <w:szCs w:val="22"/>
              </w:rPr>
              <w:t>ния земельн</w:t>
            </w:r>
            <w:r w:rsidRPr="00667395">
              <w:rPr>
                <w:b/>
                <w:bCs/>
                <w:sz w:val="22"/>
                <w:szCs w:val="22"/>
              </w:rPr>
              <w:t>о</w:t>
            </w:r>
            <w:r w:rsidRPr="00667395">
              <w:rPr>
                <w:b/>
                <w:bCs/>
                <w:sz w:val="22"/>
                <w:szCs w:val="22"/>
              </w:rPr>
              <w:t>го участка*</w:t>
            </w:r>
          </w:p>
        </w:tc>
        <w:tc>
          <w:tcPr>
            <w:tcW w:w="6087" w:type="dxa"/>
            <w:vMerge w:val="restart"/>
            <w:tcBorders>
              <w:top w:val="single" w:sz="4" w:space="0" w:color="auto"/>
              <w:left w:val="single" w:sz="4" w:space="0" w:color="auto"/>
              <w:right w:val="single" w:sz="4" w:space="0" w:color="auto"/>
            </w:tcBorders>
          </w:tcPr>
          <w:p w14:paraId="6CA48350" w14:textId="77777777" w:rsidR="001B009A" w:rsidRPr="00667395" w:rsidRDefault="001B009A" w:rsidP="00BA255C">
            <w:pPr>
              <w:ind w:firstLine="0"/>
              <w:jc w:val="center"/>
              <w:rPr>
                <w:b/>
                <w:bCs/>
                <w:sz w:val="22"/>
                <w:szCs w:val="22"/>
              </w:rPr>
            </w:pPr>
            <w:r w:rsidRPr="00667395">
              <w:rPr>
                <w:b/>
                <w:bCs/>
                <w:sz w:val="22"/>
                <w:szCs w:val="22"/>
              </w:rPr>
              <w:t>Описание вспомогательного вида разрешенного испол</w:t>
            </w:r>
            <w:r w:rsidRPr="00667395">
              <w:rPr>
                <w:b/>
                <w:bCs/>
                <w:sz w:val="22"/>
                <w:szCs w:val="22"/>
              </w:rPr>
              <w:t>ь</w:t>
            </w:r>
            <w:r w:rsidRPr="00667395">
              <w:rPr>
                <w:b/>
                <w:bCs/>
                <w:sz w:val="22"/>
                <w:szCs w:val="22"/>
              </w:rPr>
              <w:t>зования земельного участка**</w:t>
            </w:r>
          </w:p>
        </w:tc>
        <w:tc>
          <w:tcPr>
            <w:tcW w:w="864" w:type="dxa"/>
            <w:vMerge w:val="restart"/>
            <w:tcBorders>
              <w:top w:val="single" w:sz="4" w:space="0" w:color="auto"/>
              <w:left w:val="single" w:sz="4" w:space="0" w:color="auto"/>
            </w:tcBorders>
            <w:textDirection w:val="btLr"/>
            <w:vAlign w:val="center"/>
          </w:tcPr>
          <w:p w14:paraId="7E4E81FB" w14:textId="77777777" w:rsidR="001B009A" w:rsidRPr="00667395" w:rsidRDefault="001B009A" w:rsidP="00BA255C">
            <w:pPr>
              <w:ind w:left="113" w:right="113" w:firstLine="0"/>
              <w:jc w:val="center"/>
              <w:rPr>
                <w:b/>
                <w:bCs/>
                <w:sz w:val="22"/>
                <w:szCs w:val="22"/>
              </w:rPr>
            </w:pPr>
            <w:r w:rsidRPr="00667395">
              <w:rPr>
                <w:b/>
                <w:bCs/>
                <w:sz w:val="22"/>
                <w:szCs w:val="22"/>
              </w:rPr>
              <w:t>Код (числовое обозначение) вспомогательн</w:t>
            </w:r>
            <w:r w:rsidRPr="00667395">
              <w:rPr>
                <w:b/>
                <w:bCs/>
                <w:sz w:val="22"/>
                <w:szCs w:val="22"/>
              </w:rPr>
              <w:t>о</w:t>
            </w:r>
            <w:r w:rsidRPr="00667395">
              <w:rPr>
                <w:b/>
                <w:bCs/>
                <w:sz w:val="22"/>
                <w:szCs w:val="22"/>
              </w:rPr>
              <w:t>го вида разрешенного использования з</w:t>
            </w:r>
            <w:r w:rsidRPr="00667395">
              <w:rPr>
                <w:b/>
                <w:bCs/>
                <w:sz w:val="22"/>
                <w:szCs w:val="22"/>
              </w:rPr>
              <w:t>е</w:t>
            </w:r>
            <w:r w:rsidRPr="00667395">
              <w:rPr>
                <w:b/>
                <w:bCs/>
                <w:sz w:val="22"/>
                <w:szCs w:val="22"/>
              </w:rPr>
              <w:t>мельного участка***</w:t>
            </w:r>
          </w:p>
        </w:tc>
        <w:tc>
          <w:tcPr>
            <w:tcW w:w="6804" w:type="dxa"/>
            <w:gridSpan w:val="4"/>
            <w:tcBorders>
              <w:top w:val="single" w:sz="4" w:space="0" w:color="auto"/>
              <w:left w:val="single" w:sz="4" w:space="0" w:color="auto"/>
              <w:bottom w:val="single" w:sz="4" w:space="0" w:color="auto"/>
            </w:tcBorders>
          </w:tcPr>
          <w:p w14:paraId="24DD6602" w14:textId="77777777" w:rsidR="001B009A" w:rsidRPr="00667395" w:rsidRDefault="001B009A" w:rsidP="00BA255C">
            <w:pPr>
              <w:ind w:firstLine="0"/>
              <w:jc w:val="center"/>
              <w:rPr>
                <w:b/>
                <w:bCs/>
                <w:sz w:val="22"/>
                <w:szCs w:val="22"/>
              </w:rPr>
            </w:pPr>
            <w:r w:rsidRPr="00667395">
              <w:rPr>
                <w:b/>
                <w:bCs/>
                <w:sz w:val="22"/>
                <w:szCs w:val="22"/>
              </w:rPr>
              <w:t>Значение предельных размеров земельных участков и предел</w:t>
            </w:r>
            <w:r w:rsidRPr="00667395">
              <w:rPr>
                <w:b/>
                <w:bCs/>
                <w:sz w:val="22"/>
                <w:szCs w:val="22"/>
              </w:rPr>
              <w:t>ь</w:t>
            </w:r>
            <w:r w:rsidRPr="00667395">
              <w:rPr>
                <w:b/>
                <w:bCs/>
                <w:sz w:val="22"/>
                <w:szCs w:val="22"/>
              </w:rPr>
              <w:t>ных параметров разрешенного строительства, реконструкции объектов капитального строительства</w:t>
            </w:r>
          </w:p>
        </w:tc>
      </w:tr>
      <w:tr w:rsidR="001B009A" w:rsidRPr="00667395" w14:paraId="45428380" w14:textId="77777777" w:rsidTr="00BB69D8">
        <w:trPr>
          <w:trHeight w:val="416"/>
        </w:trPr>
        <w:tc>
          <w:tcPr>
            <w:tcW w:w="1696" w:type="dxa"/>
            <w:vMerge/>
            <w:tcBorders>
              <w:bottom w:val="single" w:sz="4" w:space="0" w:color="auto"/>
              <w:right w:val="single" w:sz="4" w:space="0" w:color="auto"/>
            </w:tcBorders>
          </w:tcPr>
          <w:p w14:paraId="5F241937" w14:textId="77777777" w:rsidR="001B009A" w:rsidRPr="00667395" w:rsidRDefault="001B009A" w:rsidP="00BA255C">
            <w:pPr>
              <w:ind w:firstLine="0"/>
              <w:jc w:val="center"/>
              <w:rPr>
                <w:b/>
                <w:bCs/>
                <w:sz w:val="22"/>
                <w:szCs w:val="22"/>
              </w:rPr>
            </w:pPr>
          </w:p>
        </w:tc>
        <w:tc>
          <w:tcPr>
            <w:tcW w:w="6087" w:type="dxa"/>
            <w:vMerge/>
            <w:tcBorders>
              <w:left w:val="single" w:sz="4" w:space="0" w:color="auto"/>
              <w:bottom w:val="single" w:sz="4" w:space="0" w:color="auto"/>
              <w:right w:val="single" w:sz="4" w:space="0" w:color="auto"/>
            </w:tcBorders>
          </w:tcPr>
          <w:p w14:paraId="06E82A47" w14:textId="77777777" w:rsidR="001B009A" w:rsidRPr="00667395" w:rsidRDefault="001B009A" w:rsidP="00BA255C">
            <w:pPr>
              <w:ind w:firstLine="0"/>
              <w:jc w:val="center"/>
              <w:rPr>
                <w:b/>
                <w:bCs/>
                <w:sz w:val="22"/>
                <w:szCs w:val="22"/>
              </w:rPr>
            </w:pPr>
          </w:p>
        </w:tc>
        <w:tc>
          <w:tcPr>
            <w:tcW w:w="864" w:type="dxa"/>
            <w:vMerge/>
            <w:tcBorders>
              <w:left w:val="single" w:sz="4" w:space="0" w:color="auto"/>
              <w:bottom w:val="single" w:sz="4" w:space="0" w:color="auto"/>
            </w:tcBorders>
          </w:tcPr>
          <w:p w14:paraId="13AA8A5C" w14:textId="77777777" w:rsidR="001B009A" w:rsidRPr="00667395" w:rsidRDefault="001B009A" w:rsidP="00BA255C">
            <w:pPr>
              <w:ind w:firstLine="0"/>
              <w:jc w:val="center"/>
              <w:rPr>
                <w:b/>
                <w:bCs/>
                <w:sz w:val="22"/>
                <w:szCs w:val="22"/>
              </w:rPr>
            </w:pPr>
          </w:p>
        </w:tc>
        <w:tc>
          <w:tcPr>
            <w:tcW w:w="1418" w:type="dxa"/>
            <w:tcBorders>
              <w:top w:val="single" w:sz="4" w:space="0" w:color="auto"/>
              <w:left w:val="single" w:sz="4" w:space="0" w:color="auto"/>
              <w:bottom w:val="single" w:sz="4" w:space="0" w:color="auto"/>
            </w:tcBorders>
          </w:tcPr>
          <w:p w14:paraId="108AB77A" w14:textId="77777777" w:rsidR="001B009A" w:rsidRPr="00667395" w:rsidRDefault="001B009A" w:rsidP="00BA255C">
            <w:pPr>
              <w:ind w:firstLine="0"/>
              <w:jc w:val="center"/>
              <w:rPr>
                <w:b/>
                <w:bCs/>
                <w:sz w:val="22"/>
                <w:szCs w:val="22"/>
              </w:rPr>
            </w:pPr>
            <w:proofErr w:type="spellStart"/>
            <w:r w:rsidRPr="00667395">
              <w:rPr>
                <w:b/>
                <w:bCs/>
                <w:sz w:val="22"/>
                <w:szCs w:val="22"/>
              </w:rPr>
              <w:t>Предель</w:t>
            </w:r>
            <w:r w:rsidR="00FD52F0">
              <w:rPr>
                <w:b/>
                <w:bCs/>
                <w:sz w:val="22"/>
                <w:szCs w:val="22"/>
              </w:rPr>
              <w:t>-</w:t>
            </w:r>
            <w:r w:rsidRPr="00667395">
              <w:rPr>
                <w:b/>
                <w:bCs/>
                <w:sz w:val="22"/>
                <w:szCs w:val="22"/>
              </w:rPr>
              <w:t>ные</w:t>
            </w:r>
            <w:proofErr w:type="spellEnd"/>
            <w:r w:rsidRPr="00667395">
              <w:rPr>
                <w:b/>
                <w:bCs/>
                <w:sz w:val="22"/>
                <w:szCs w:val="22"/>
              </w:rPr>
              <w:t xml:space="preserve"> (м</w:t>
            </w:r>
            <w:r w:rsidRPr="00667395">
              <w:rPr>
                <w:b/>
                <w:bCs/>
                <w:sz w:val="22"/>
                <w:szCs w:val="22"/>
              </w:rPr>
              <w:t>и</w:t>
            </w:r>
            <w:r w:rsidRPr="00667395">
              <w:rPr>
                <w:b/>
                <w:bCs/>
                <w:sz w:val="22"/>
                <w:szCs w:val="22"/>
              </w:rPr>
              <w:t>нимальные и (или) макс</w:t>
            </w:r>
            <w:r w:rsidRPr="00667395">
              <w:rPr>
                <w:b/>
                <w:bCs/>
                <w:sz w:val="22"/>
                <w:szCs w:val="22"/>
              </w:rPr>
              <w:t>и</w:t>
            </w:r>
            <w:r w:rsidRPr="00667395">
              <w:rPr>
                <w:b/>
                <w:bCs/>
                <w:sz w:val="22"/>
                <w:szCs w:val="22"/>
              </w:rPr>
              <w:t>мальны</w:t>
            </w:r>
            <w:r w:rsidR="009F5F9D">
              <w:rPr>
                <w:b/>
                <w:bCs/>
                <w:sz w:val="22"/>
                <w:szCs w:val="22"/>
              </w:rPr>
              <w:t xml:space="preserve">е) размеры земельных участков, </w:t>
            </w:r>
            <w:proofErr w:type="spellStart"/>
            <w:r w:rsidRPr="00667395">
              <w:rPr>
                <w:b/>
                <w:bCs/>
                <w:sz w:val="22"/>
                <w:szCs w:val="22"/>
              </w:rPr>
              <w:t>кв</w:t>
            </w:r>
            <w:proofErr w:type="gramStart"/>
            <w:r w:rsidRPr="00667395">
              <w:rPr>
                <w:b/>
                <w:bCs/>
                <w:sz w:val="22"/>
                <w:szCs w:val="22"/>
              </w:rPr>
              <w:t>.м</w:t>
            </w:r>
            <w:proofErr w:type="spellEnd"/>
            <w:proofErr w:type="gramEnd"/>
          </w:p>
        </w:tc>
        <w:tc>
          <w:tcPr>
            <w:tcW w:w="1559" w:type="dxa"/>
            <w:tcBorders>
              <w:top w:val="single" w:sz="4" w:space="0" w:color="auto"/>
              <w:left w:val="single" w:sz="4" w:space="0" w:color="auto"/>
              <w:bottom w:val="single" w:sz="4" w:space="0" w:color="auto"/>
            </w:tcBorders>
          </w:tcPr>
          <w:p w14:paraId="34AD84CF" w14:textId="77777777" w:rsidR="001B009A" w:rsidRPr="00667395" w:rsidRDefault="001B009A" w:rsidP="00BA255C">
            <w:pPr>
              <w:ind w:firstLine="0"/>
              <w:jc w:val="center"/>
              <w:rPr>
                <w:b/>
                <w:bCs/>
                <w:sz w:val="22"/>
                <w:szCs w:val="22"/>
              </w:rPr>
            </w:pPr>
            <w:r w:rsidRPr="00667395">
              <w:rPr>
                <w:b/>
                <w:bCs/>
                <w:sz w:val="22"/>
                <w:szCs w:val="22"/>
              </w:rPr>
              <w:t>Предельное количество этажей или предельная высота зд</w:t>
            </w:r>
            <w:r w:rsidRPr="00667395">
              <w:rPr>
                <w:b/>
                <w:bCs/>
                <w:sz w:val="22"/>
                <w:szCs w:val="22"/>
              </w:rPr>
              <w:t>а</w:t>
            </w:r>
            <w:r w:rsidRPr="00667395">
              <w:rPr>
                <w:b/>
                <w:bCs/>
                <w:sz w:val="22"/>
                <w:szCs w:val="22"/>
              </w:rPr>
              <w:t>ний, стро</w:t>
            </w:r>
            <w:r w:rsidRPr="00667395">
              <w:rPr>
                <w:b/>
                <w:bCs/>
                <w:sz w:val="22"/>
                <w:szCs w:val="22"/>
              </w:rPr>
              <w:t>е</w:t>
            </w:r>
            <w:r w:rsidRPr="00667395">
              <w:rPr>
                <w:b/>
                <w:bCs/>
                <w:sz w:val="22"/>
                <w:szCs w:val="22"/>
              </w:rPr>
              <w:t>ний, соор</w:t>
            </w:r>
            <w:r w:rsidRPr="00667395">
              <w:rPr>
                <w:b/>
                <w:bCs/>
                <w:sz w:val="22"/>
                <w:szCs w:val="22"/>
              </w:rPr>
              <w:t>у</w:t>
            </w:r>
            <w:r w:rsidRPr="00667395">
              <w:rPr>
                <w:b/>
                <w:bCs/>
                <w:sz w:val="22"/>
                <w:szCs w:val="22"/>
              </w:rPr>
              <w:t>жений</w:t>
            </w:r>
          </w:p>
        </w:tc>
        <w:tc>
          <w:tcPr>
            <w:tcW w:w="2122" w:type="dxa"/>
            <w:tcBorders>
              <w:top w:val="single" w:sz="4" w:space="0" w:color="auto"/>
              <w:left w:val="single" w:sz="4" w:space="0" w:color="auto"/>
              <w:bottom w:val="single" w:sz="4" w:space="0" w:color="auto"/>
            </w:tcBorders>
          </w:tcPr>
          <w:p w14:paraId="7FCCC998" w14:textId="77777777" w:rsidR="001B009A" w:rsidRPr="00667395" w:rsidRDefault="001B009A" w:rsidP="00BA255C">
            <w:pPr>
              <w:ind w:firstLine="0"/>
              <w:jc w:val="center"/>
              <w:rPr>
                <w:b/>
                <w:bCs/>
                <w:sz w:val="22"/>
                <w:szCs w:val="22"/>
              </w:rPr>
            </w:pPr>
            <w:r w:rsidRPr="00667395">
              <w:rPr>
                <w:b/>
                <w:bCs/>
                <w:sz w:val="22"/>
                <w:szCs w:val="22"/>
              </w:rPr>
              <w:t>Минимальные о</w:t>
            </w:r>
            <w:r w:rsidRPr="00667395">
              <w:rPr>
                <w:b/>
                <w:bCs/>
                <w:sz w:val="22"/>
                <w:szCs w:val="22"/>
              </w:rPr>
              <w:t>т</w:t>
            </w:r>
            <w:r w:rsidRPr="00667395">
              <w:rPr>
                <w:b/>
                <w:bCs/>
                <w:sz w:val="22"/>
                <w:szCs w:val="22"/>
              </w:rPr>
              <w:t>ступы от границ земельных учас</w:t>
            </w:r>
            <w:r w:rsidRPr="00667395">
              <w:rPr>
                <w:b/>
                <w:bCs/>
                <w:sz w:val="22"/>
                <w:szCs w:val="22"/>
              </w:rPr>
              <w:t>т</w:t>
            </w:r>
            <w:r w:rsidRPr="00667395">
              <w:rPr>
                <w:b/>
                <w:bCs/>
                <w:sz w:val="22"/>
                <w:szCs w:val="22"/>
              </w:rPr>
              <w:t>ков в целях опр</w:t>
            </w:r>
            <w:r w:rsidRPr="00667395">
              <w:rPr>
                <w:b/>
                <w:bCs/>
                <w:sz w:val="22"/>
                <w:szCs w:val="22"/>
              </w:rPr>
              <w:t>е</w:t>
            </w:r>
            <w:r w:rsidRPr="00667395">
              <w:rPr>
                <w:b/>
                <w:bCs/>
                <w:sz w:val="22"/>
                <w:szCs w:val="22"/>
              </w:rPr>
              <w:t>деления мест д</w:t>
            </w:r>
            <w:r w:rsidRPr="00667395">
              <w:rPr>
                <w:b/>
                <w:bCs/>
                <w:sz w:val="22"/>
                <w:szCs w:val="22"/>
              </w:rPr>
              <w:t>о</w:t>
            </w:r>
            <w:r w:rsidRPr="00667395">
              <w:rPr>
                <w:b/>
                <w:bCs/>
                <w:sz w:val="22"/>
                <w:szCs w:val="22"/>
              </w:rPr>
              <w:t>пустимого разм</w:t>
            </w:r>
            <w:r w:rsidRPr="00667395">
              <w:rPr>
                <w:b/>
                <w:bCs/>
                <w:sz w:val="22"/>
                <w:szCs w:val="22"/>
              </w:rPr>
              <w:t>е</w:t>
            </w:r>
            <w:r w:rsidRPr="00667395">
              <w:rPr>
                <w:b/>
                <w:bCs/>
                <w:sz w:val="22"/>
                <w:szCs w:val="22"/>
              </w:rPr>
              <w:t>щения зданий, строений, соор</w:t>
            </w:r>
            <w:r w:rsidRPr="00667395">
              <w:rPr>
                <w:b/>
                <w:bCs/>
                <w:sz w:val="22"/>
                <w:szCs w:val="22"/>
              </w:rPr>
              <w:t>у</w:t>
            </w:r>
            <w:r w:rsidRPr="00667395">
              <w:rPr>
                <w:b/>
                <w:bCs/>
                <w:sz w:val="22"/>
                <w:szCs w:val="22"/>
              </w:rPr>
              <w:t>жений, за пред</w:t>
            </w:r>
            <w:r w:rsidRPr="00667395">
              <w:rPr>
                <w:b/>
                <w:bCs/>
                <w:sz w:val="22"/>
                <w:szCs w:val="22"/>
              </w:rPr>
              <w:t>е</w:t>
            </w:r>
            <w:r w:rsidRPr="00667395">
              <w:rPr>
                <w:b/>
                <w:bCs/>
                <w:sz w:val="22"/>
                <w:szCs w:val="22"/>
              </w:rPr>
              <w:t>лами которых з</w:t>
            </w:r>
            <w:r w:rsidRPr="00667395">
              <w:rPr>
                <w:b/>
                <w:bCs/>
                <w:sz w:val="22"/>
                <w:szCs w:val="22"/>
              </w:rPr>
              <w:t>а</w:t>
            </w:r>
            <w:r w:rsidRPr="00667395">
              <w:rPr>
                <w:b/>
                <w:bCs/>
                <w:sz w:val="22"/>
                <w:szCs w:val="22"/>
              </w:rPr>
              <w:t>прещено стро</w:t>
            </w:r>
            <w:r w:rsidRPr="00667395">
              <w:rPr>
                <w:b/>
                <w:bCs/>
                <w:sz w:val="22"/>
                <w:szCs w:val="22"/>
              </w:rPr>
              <w:t>и</w:t>
            </w:r>
            <w:r w:rsidRPr="00667395">
              <w:rPr>
                <w:b/>
                <w:bCs/>
                <w:sz w:val="22"/>
                <w:szCs w:val="22"/>
              </w:rPr>
              <w:t>тельство зданий, строений, соор</w:t>
            </w:r>
            <w:r w:rsidRPr="00667395">
              <w:rPr>
                <w:b/>
                <w:bCs/>
                <w:sz w:val="22"/>
                <w:szCs w:val="22"/>
              </w:rPr>
              <w:t>у</w:t>
            </w:r>
            <w:r w:rsidRPr="00667395">
              <w:rPr>
                <w:b/>
                <w:bCs/>
                <w:sz w:val="22"/>
                <w:szCs w:val="22"/>
              </w:rPr>
              <w:t xml:space="preserve">жений, </w:t>
            </w:r>
            <w:proofErr w:type="gramStart"/>
            <w:r w:rsidRPr="00667395">
              <w:rPr>
                <w:b/>
                <w:bCs/>
                <w:sz w:val="22"/>
                <w:szCs w:val="22"/>
              </w:rPr>
              <w:t>м</w:t>
            </w:r>
            <w:proofErr w:type="gramEnd"/>
          </w:p>
        </w:tc>
        <w:tc>
          <w:tcPr>
            <w:tcW w:w="1705" w:type="dxa"/>
            <w:tcBorders>
              <w:top w:val="single" w:sz="4" w:space="0" w:color="auto"/>
              <w:left w:val="single" w:sz="4" w:space="0" w:color="auto"/>
              <w:bottom w:val="single" w:sz="4" w:space="0" w:color="auto"/>
            </w:tcBorders>
          </w:tcPr>
          <w:p w14:paraId="6E5EC899" w14:textId="77777777" w:rsidR="001B009A" w:rsidRPr="00667395" w:rsidRDefault="001B009A" w:rsidP="00BA255C">
            <w:pPr>
              <w:ind w:firstLine="0"/>
              <w:jc w:val="center"/>
              <w:rPr>
                <w:b/>
                <w:bCs/>
                <w:sz w:val="22"/>
                <w:szCs w:val="22"/>
              </w:rPr>
            </w:pPr>
            <w:r w:rsidRPr="00667395">
              <w:rPr>
                <w:b/>
                <w:bCs/>
                <w:sz w:val="22"/>
                <w:szCs w:val="22"/>
              </w:rPr>
              <w:t>Максимал</w:t>
            </w:r>
            <w:r w:rsidRPr="00667395">
              <w:rPr>
                <w:b/>
                <w:bCs/>
                <w:sz w:val="22"/>
                <w:szCs w:val="22"/>
              </w:rPr>
              <w:t>ь</w:t>
            </w:r>
            <w:r w:rsidRPr="00667395">
              <w:rPr>
                <w:b/>
                <w:bCs/>
                <w:sz w:val="22"/>
                <w:szCs w:val="22"/>
              </w:rPr>
              <w:t>ный процент застройки в границах з</w:t>
            </w:r>
            <w:r w:rsidRPr="00667395">
              <w:rPr>
                <w:b/>
                <w:bCs/>
                <w:sz w:val="22"/>
                <w:szCs w:val="22"/>
              </w:rPr>
              <w:t>е</w:t>
            </w:r>
            <w:r w:rsidRPr="00667395">
              <w:rPr>
                <w:b/>
                <w:bCs/>
                <w:sz w:val="22"/>
                <w:szCs w:val="22"/>
              </w:rPr>
              <w:t>мельного участка, опр</w:t>
            </w:r>
            <w:r w:rsidRPr="00667395">
              <w:rPr>
                <w:b/>
                <w:bCs/>
                <w:sz w:val="22"/>
                <w:szCs w:val="22"/>
              </w:rPr>
              <w:t>е</w:t>
            </w:r>
            <w:r w:rsidRPr="00667395">
              <w:rPr>
                <w:b/>
                <w:bCs/>
                <w:sz w:val="22"/>
                <w:szCs w:val="22"/>
              </w:rPr>
              <w:t>деляемый как отношение суммарной площади з</w:t>
            </w:r>
            <w:r w:rsidRPr="00667395">
              <w:rPr>
                <w:b/>
                <w:bCs/>
                <w:sz w:val="22"/>
                <w:szCs w:val="22"/>
              </w:rPr>
              <w:t>е</w:t>
            </w:r>
            <w:r w:rsidRPr="00667395">
              <w:rPr>
                <w:b/>
                <w:bCs/>
                <w:sz w:val="22"/>
                <w:szCs w:val="22"/>
              </w:rPr>
              <w:t>мельного участка, кот</w:t>
            </w:r>
            <w:r w:rsidRPr="00667395">
              <w:rPr>
                <w:b/>
                <w:bCs/>
                <w:sz w:val="22"/>
                <w:szCs w:val="22"/>
              </w:rPr>
              <w:t>о</w:t>
            </w:r>
            <w:r w:rsidRPr="00667395">
              <w:rPr>
                <w:b/>
                <w:bCs/>
                <w:sz w:val="22"/>
                <w:szCs w:val="22"/>
              </w:rPr>
              <w:t>рая может быть застро</w:t>
            </w:r>
            <w:r w:rsidRPr="00667395">
              <w:rPr>
                <w:b/>
                <w:bCs/>
                <w:sz w:val="22"/>
                <w:szCs w:val="22"/>
              </w:rPr>
              <w:t>е</w:t>
            </w:r>
            <w:r w:rsidRPr="00667395">
              <w:rPr>
                <w:b/>
                <w:bCs/>
                <w:sz w:val="22"/>
                <w:szCs w:val="22"/>
              </w:rPr>
              <w:t>на, ко всей площади з</w:t>
            </w:r>
            <w:r w:rsidRPr="00667395">
              <w:rPr>
                <w:b/>
                <w:bCs/>
                <w:sz w:val="22"/>
                <w:szCs w:val="22"/>
              </w:rPr>
              <w:t>е</w:t>
            </w:r>
            <w:r w:rsidRPr="00667395">
              <w:rPr>
                <w:b/>
                <w:bCs/>
                <w:sz w:val="22"/>
                <w:szCs w:val="22"/>
              </w:rPr>
              <w:lastRenderedPageBreak/>
              <w:t>мельного участка, %</w:t>
            </w:r>
          </w:p>
        </w:tc>
      </w:tr>
      <w:tr w:rsidR="001B009A" w:rsidRPr="00667395" w14:paraId="2E530D9C" w14:textId="77777777" w:rsidTr="001B009A">
        <w:tc>
          <w:tcPr>
            <w:tcW w:w="1696" w:type="dxa"/>
            <w:tcBorders>
              <w:top w:val="single" w:sz="4" w:space="0" w:color="auto"/>
              <w:bottom w:val="single" w:sz="4" w:space="0" w:color="auto"/>
              <w:right w:val="single" w:sz="4" w:space="0" w:color="auto"/>
            </w:tcBorders>
          </w:tcPr>
          <w:p w14:paraId="23BBB153" w14:textId="77777777" w:rsidR="001B009A" w:rsidRPr="00667395" w:rsidRDefault="001B009A" w:rsidP="00BA255C">
            <w:pPr>
              <w:ind w:firstLine="0"/>
              <w:jc w:val="center"/>
              <w:rPr>
                <w:b/>
                <w:bCs/>
                <w:sz w:val="22"/>
                <w:szCs w:val="22"/>
              </w:rPr>
            </w:pPr>
            <w:r w:rsidRPr="00667395">
              <w:rPr>
                <w:b/>
                <w:bCs/>
                <w:sz w:val="22"/>
                <w:szCs w:val="22"/>
              </w:rPr>
              <w:lastRenderedPageBreak/>
              <w:t>1</w:t>
            </w:r>
          </w:p>
        </w:tc>
        <w:tc>
          <w:tcPr>
            <w:tcW w:w="6087" w:type="dxa"/>
            <w:tcBorders>
              <w:top w:val="single" w:sz="4" w:space="0" w:color="auto"/>
              <w:left w:val="single" w:sz="4" w:space="0" w:color="auto"/>
              <w:bottom w:val="single" w:sz="4" w:space="0" w:color="auto"/>
              <w:right w:val="single" w:sz="4" w:space="0" w:color="auto"/>
            </w:tcBorders>
          </w:tcPr>
          <w:p w14:paraId="728E7F3D" w14:textId="77777777" w:rsidR="001B009A" w:rsidRPr="00667395" w:rsidRDefault="001B009A" w:rsidP="00BA255C">
            <w:pPr>
              <w:ind w:firstLine="0"/>
              <w:jc w:val="center"/>
              <w:rPr>
                <w:b/>
                <w:bCs/>
                <w:sz w:val="22"/>
                <w:szCs w:val="22"/>
              </w:rPr>
            </w:pPr>
            <w:r w:rsidRPr="00667395">
              <w:rPr>
                <w:b/>
                <w:bCs/>
                <w:sz w:val="22"/>
                <w:szCs w:val="22"/>
              </w:rPr>
              <w:t>2</w:t>
            </w:r>
          </w:p>
        </w:tc>
        <w:tc>
          <w:tcPr>
            <w:tcW w:w="864" w:type="dxa"/>
            <w:tcBorders>
              <w:top w:val="single" w:sz="4" w:space="0" w:color="auto"/>
              <w:left w:val="single" w:sz="4" w:space="0" w:color="auto"/>
              <w:bottom w:val="single" w:sz="4" w:space="0" w:color="auto"/>
            </w:tcBorders>
          </w:tcPr>
          <w:p w14:paraId="5FB428F1" w14:textId="77777777" w:rsidR="001B009A" w:rsidRPr="00667395" w:rsidRDefault="001B009A" w:rsidP="00BA255C">
            <w:pPr>
              <w:ind w:firstLine="0"/>
              <w:jc w:val="center"/>
              <w:rPr>
                <w:b/>
                <w:bCs/>
                <w:sz w:val="22"/>
                <w:szCs w:val="22"/>
              </w:rPr>
            </w:pPr>
            <w:r w:rsidRPr="00667395">
              <w:rPr>
                <w:b/>
                <w:bCs/>
                <w:sz w:val="22"/>
                <w:szCs w:val="22"/>
              </w:rPr>
              <w:t>3</w:t>
            </w:r>
          </w:p>
        </w:tc>
        <w:tc>
          <w:tcPr>
            <w:tcW w:w="1418" w:type="dxa"/>
            <w:tcBorders>
              <w:top w:val="single" w:sz="4" w:space="0" w:color="auto"/>
              <w:left w:val="single" w:sz="4" w:space="0" w:color="auto"/>
              <w:bottom w:val="single" w:sz="4" w:space="0" w:color="auto"/>
            </w:tcBorders>
          </w:tcPr>
          <w:p w14:paraId="1D93810A" w14:textId="77777777" w:rsidR="001B009A" w:rsidRPr="00667395" w:rsidRDefault="001B009A" w:rsidP="00BA255C">
            <w:pPr>
              <w:ind w:firstLine="0"/>
              <w:jc w:val="center"/>
              <w:rPr>
                <w:b/>
                <w:bCs/>
                <w:sz w:val="22"/>
                <w:szCs w:val="22"/>
              </w:rPr>
            </w:pPr>
            <w:r w:rsidRPr="00667395">
              <w:rPr>
                <w:b/>
                <w:bCs/>
                <w:sz w:val="22"/>
                <w:szCs w:val="22"/>
              </w:rPr>
              <w:t>4</w:t>
            </w:r>
          </w:p>
        </w:tc>
        <w:tc>
          <w:tcPr>
            <w:tcW w:w="1559" w:type="dxa"/>
            <w:tcBorders>
              <w:top w:val="single" w:sz="4" w:space="0" w:color="auto"/>
              <w:left w:val="single" w:sz="4" w:space="0" w:color="auto"/>
              <w:bottom w:val="single" w:sz="4" w:space="0" w:color="auto"/>
            </w:tcBorders>
          </w:tcPr>
          <w:p w14:paraId="3ECA2E28" w14:textId="77777777" w:rsidR="001B009A" w:rsidRPr="00667395" w:rsidRDefault="001B009A" w:rsidP="00BA255C">
            <w:pPr>
              <w:ind w:firstLine="0"/>
              <w:jc w:val="center"/>
              <w:rPr>
                <w:b/>
                <w:bCs/>
                <w:sz w:val="22"/>
                <w:szCs w:val="22"/>
              </w:rPr>
            </w:pPr>
            <w:r w:rsidRPr="00667395">
              <w:rPr>
                <w:b/>
                <w:bCs/>
                <w:sz w:val="22"/>
                <w:szCs w:val="22"/>
              </w:rPr>
              <w:t>5</w:t>
            </w:r>
          </w:p>
        </w:tc>
        <w:tc>
          <w:tcPr>
            <w:tcW w:w="2122" w:type="dxa"/>
            <w:tcBorders>
              <w:top w:val="single" w:sz="4" w:space="0" w:color="auto"/>
              <w:left w:val="single" w:sz="4" w:space="0" w:color="auto"/>
              <w:bottom w:val="single" w:sz="4" w:space="0" w:color="auto"/>
            </w:tcBorders>
          </w:tcPr>
          <w:p w14:paraId="6D597FFB" w14:textId="77777777" w:rsidR="001B009A" w:rsidRPr="00667395" w:rsidRDefault="001B009A" w:rsidP="00BA255C">
            <w:pPr>
              <w:ind w:firstLine="0"/>
              <w:jc w:val="center"/>
              <w:rPr>
                <w:b/>
                <w:bCs/>
                <w:sz w:val="22"/>
                <w:szCs w:val="22"/>
              </w:rPr>
            </w:pPr>
            <w:r w:rsidRPr="00667395">
              <w:rPr>
                <w:b/>
                <w:bCs/>
                <w:sz w:val="22"/>
                <w:szCs w:val="22"/>
              </w:rPr>
              <w:t>6</w:t>
            </w:r>
          </w:p>
        </w:tc>
        <w:tc>
          <w:tcPr>
            <w:tcW w:w="1705" w:type="dxa"/>
            <w:tcBorders>
              <w:top w:val="single" w:sz="4" w:space="0" w:color="auto"/>
              <w:left w:val="single" w:sz="4" w:space="0" w:color="auto"/>
              <w:bottom w:val="single" w:sz="4" w:space="0" w:color="auto"/>
            </w:tcBorders>
          </w:tcPr>
          <w:p w14:paraId="1D8FBD04" w14:textId="77777777" w:rsidR="001B009A" w:rsidRPr="00667395" w:rsidRDefault="001B009A" w:rsidP="00BA255C">
            <w:pPr>
              <w:ind w:firstLine="0"/>
              <w:jc w:val="center"/>
              <w:rPr>
                <w:b/>
                <w:bCs/>
                <w:sz w:val="22"/>
                <w:szCs w:val="22"/>
              </w:rPr>
            </w:pPr>
            <w:r w:rsidRPr="00667395">
              <w:rPr>
                <w:b/>
                <w:bCs/>
                <w:sz w:val="22"/>
                <w:szCs w:val="22"/>
              </w:rPr>
              <w:t>7</w:t>
            </w:r>
          </w:p>
        </w:tc>
      </w:tr>
      <w:tr w:rsidR="001B009A" w:rsidRPr="00667395" w14:paraId="5A53D76E" w14:textId="77777777" w:rsidTr="001B009A">
        <w:tc>
          <w:tcPr>
            <w:tcW w:w="1696" w:type="dxa"/>
            <w:tcBorders>
              <w:top w:val="single" w:sz="4" w:space="0" w:color="auto"/>
              <w:left w:val="single" w:sz="4" w:space="0" w:color="auto"/>
              <w:right w:val="single" w:sz="4" w:space="0" w:color="auto"/>
            </w:tcBorders>
          </w:tcPr>
          <w:p w14:paraId="433DD444" w14:textId="77777777" w:rsidR="001B009A" w:rsidRPr="00667395" w:rsidRDefault="001B009A" w:rsidP="00BA255C">
            <w:pPr>
              <w:ind w:firstLine="0"/>
              <w:jc w:val="center"/>
              <w:rPr>
                <w:bCs/>
                <w:sz w:val="22"/>
                <w:szCs w:val="22"/>
              </w:rPr>
            </w:pPr>
            <w:r w:rsidRPr="00667395">
              <w:rPr>
                <w:bCs/>
                <w:sz w:val="22"/>
                <w:szCs w:val="22"/>
              </w:rPr>
              <w:t>Хранение авт</w:t>
            </w:r>
            <w:r w:rsidRPr="00667395">
              <w:rPr>
                <w:bCs/>
                <w:sz w:val="22"/>
                <w:szCs w:val="22"/>
              </w:rPr>
              <w:t>о</w:t>
            </w:r>
            <w:r w:rsidRPr="00667395">
              <w:rPr>
                <w:bCs/>
                <w:sz w:val="22"/>
                <w:szCs w:val="22"/>
              </w:rPr>
              <w:t>транспорта</w:t>
            </w:r>
          </w:p>
        </w:tc>
        <w:tc>
          <w:tcPr>
            <w:tcW w:w="6087" w:type="dxa"/>
            <w:tcBorders>
              <w:top w:val="single" w:sz="4" w:space="0" w:color="auto"/>
              <w:left w:val="single" w:sz="4" w:space="0" w:color="auto"/>
              <w:right w:val="single" w:sz="4" w:space="0" w:color="auto"/>
            </w:tcBorders>
          </w:tcPr>
          <w:p w14:paraId="36051031" w14:textId="77777777" w:rsidR="001B009A" w:rsidRPr="00667395" w:rsidRDefault="005A7496" w:rsidP="00BA255C">
            <w:pPr>
              <w:ind w:firstLine="0"/>
              <w:jc w:val="center"/>
              <w:rPr>
                <w:bCs/>
                <w:sz w:val="22"/>
                <w:szCs w:val="22"/>
              </w:rPr>
            </w:pPr>
            <w:r w:rsidRPr="005A7496">
              <w:rPr>
                <w:sz w:val="22"/>
                <w:szCs w:val="22"/>
              </w:rPr>
              <w:t>Размещение отдельно стоящих и пристроенных</w:t>
            </w:r>
            <w:r>
              <w:rPr>
                <w:sz w:val="22"/>
                <w:szCs w:val="22"/>
              </w:rPr>
              <w:t xml:space="preserve"> </w:t>
            </w:r>
            <w:r w:rsidRPr="005A7496">
              <w:rPr>
                <w:sz w:val="22"/>
                <w:szCs w:val="22"/>
              </w:rPr>
              <w:t>гаражей, в том числе подземных,</w:t>
            </w:r>
            <w:r>
              <w:rPr>
                <w:sz w:val="22"/>
                <w:szCs w:val="22"/>
              </w:rPr>
              <w:t xml:space="preserve"> </w:t>
            </w:r>
            <w:r w:rsidRPr="005A7496">
              <w:rPr>
                <w:sz w:val="22"/>
                <w:szCs w:val="22"/>
              </w:rPr>
              <w:t>предназначенных для хранения авт</w:t>
            </w:r>
            <w:r w:rsidRPr="005A7496">
              <w:rPr>
                <w:sz w:val="22"/>
                <w:szCs w:val="22"/>
              </w:rPr>
              <w:t>о</w:t>
            </w:r>
            <w:r w:rsidRPr="005A7496">
              <w:rPr>
                <w:sz w:val="22"/>
                <w:szCs w:val="22"/>
              </w:rPr>
              <w:t>транспорта, в</w:t>
            </w:r>
            <w:r>
              <w:rPr>
                <w:sz w:val="22"/>
                <w:szCs w:val="22"/>
              </w:rPr>
              <w:t xml:space="preserve"> </w:t>
            </w:r>
            <w:r w:rsidRPr="005A7496">
              <w:rPr>
                <w:sz w:val="22"/>
                <w:szCs w:val="22"/>
              </w:rPr>
              <w:t xml:space="preserve">том числе с разделением на </w:t>
            </w:r>
            <w:proofErr w:type="spellStart"/>
            <w:r w:rsidRPr="005A7496">
              <w:rPr>
                <w:sz w:val="22"/>
                <w:szCs w:val="22"/>
              </w:rPr>
              <w:t>машино</w:t>
            </w:r>
            <w:proofErr w:type="spellEnd"/>
            <w:r w:rsidRPr="005A7496">
              <w:rPr>
                <w:sz w:val="22"/>
                <w:szCs w:val="22"/>
              </w:rPr>
              <w:t>-места, за</w:t>
            </w:r>
            <w:r>
              <w:rPr>
                <w:sz w:val="22"/>
                <w:szCs w:val="22"/>
              </w:rPr>
              <w:t xml:space="preserve"> </w:t>
            </w:r>
            <w:r w:rsidRPr="005A7496">
              <w:rPr>
                <w:sz w:val="22"/>
                <w:szCs w:val="22"/>
              </w:rPr>
              <w:t>исключением гаражей, размещение которых</w:t>
            </w:r>
            <w:r>
              <w:rPr>
                <w:sz w:val="22"/>
                <w:szCs w:val="22"/>
              </w:rPr>
              <w:t xml:space="preserve"> </w:t>
            </w:r>
            <w:r w:rsidRPr="005A7496">
              <w:rPr>
                <w:sz w:val="22"/>
                <w:szCs w:val="22"/>
              </w:rPr>
              <w:t>предусмотрено содержанием видов разрешенного</w:t>
            </w:r>
            <w:r>
              <w:rPr>
                <w:sz w:val="22"/>
                <w:szCs w:val="22"/>
              </w:rPr>
              <w:t xml:space="preserve"> </w:t>
            </w:r>
            <w:r w:rsidRPr="005A7496">
              <w:rPr>
                <w:sz w:val="22"/>
                <w:szCs w:val="22"/>
              </w:rPr>
              <w:t>использования с кодами 2.7.2, 4.9</w:t>
            </w:r>
          </w:p>
        </w:tc>
        <w:tc>
          <w:tcPr>
            <w:tcW w:w="864" w:type="dxa"/>
            <w:tcBorders>
              <w:top w:val="single" w:sz="4" w:space="0" w:color="auto"/>
              <w:left w:val="single" w:sz="4" w:space="0" w:color="auto"/>
              <w:bottom w:val="single" w:sz="4" w:space="0" w:color="auto"/>
            </w:tcBorders>
          </w:tcPr>
          <w:p w14:paraId="7B4AF952" w14:textId="77777777" w:rsidR="001B009A" w:rsidRPr="00667395" w:rsidRDefault="001B009A" w:rsidP="00BA255C">
            <w:pPr>
              <w:ind w:firstLine="0"/>
              <w:jc w:val="center"/>
              <w:rPr>
                <w:bCs/>
                <w:sz w:val="22"/>
                <w:szCs w:val="22"/>
              </w:rPr>
            </w:pPr>
            <w:r w:rsidRPr="00667395">
              <w:rPr>
                <w:bCs/>
                <w:sz w:val="22"/>
                <w:szCs w:val="22"/>
              </w:rPr>
              <w:t>2.7.1</w:t>
            </w:r>
          </w:p>
        </w:tc>
        <w:tc>
          <w:tcPr>
            <w:tcW w:w="1418" w:type="dxa"/>
            <w:tcBorders>
              <w:top w:val="single" w:sz="4" w:space="0" w:color="auto"/>
              <w:left w:val="single" w:sz="4" w:space="0" w:color="auto"/>
              <w:bottom w:val="single" w:sz="4" w:space="0" w:color="auto"/>
            </w:tcBorders>
          </w:tcPr>
          <w:p w14:paraId="064BB09C" w14:textId="77777777" w:rsidR="001B009A" w:rsidRPr="00667395" w:rsidRDefault="001B009A" w:rsidP="00BA255C">
            <w:pPr>
              <w:ind w:firstLine="0"/>
              <w:jc w:val="center"/>
              <w:rPr>
                <w:bCs/>
                <w:sz w:val="22"/>
                <w:szCs w:val="22"/>
              </w:rPr>
            </w:pPr>
            <w:r w:rsidRPr="00667395">
              <w:rPr>
                <w:bCs/>
                <w:sz w:val="22"/>
                <w:szCs w:val="22"/>
              </w:rPr>
              <w:t>Минимал</w:t>
            </w:r>
            <w:r w:rsidRPr="00667395">
              <w:rPr>
                <w:bCs/>
                <w:sz w:val="22"/>
                <w:szCs w:val="22"/>
              </w:rPr>
              <w:t>ь</w:t>
            </w:r>
            <w:r w:rsidRPr="00667395">
              <w:rPr>
                <w:bCs/>
                <w:sz w:val="22"/>
                <w:szCs w:val="22"/>
              </w:rPr>
              <w:t>ная площадь – 18</w:t>
            </w:r>
          </w:p>
          <w:p w14:paraId="20C300DA" w14:textId="77777777" w:rsidR="001B009A" w:rsidRPr="00667395" w:rsidRDefault="001B009A" w:rsidP="00BA255C">
            <w:pPr>
              <w:ind w:firstLine="0"/>
              <w:jc w:val="center"/>
              <w:rPr>
                <w:bCs/>
                <w:sz w:val="22"/>
                <w:szCs w:val="22"/>
              </w:rPr>
            </w:pPr>
            <w:r w:rsidRPr="00667395">
              <w:rPr>
                <w:bCs/>
                <w:sz w:val="22"/>
                <w:szCs w:val="22"/>
              </w:rPr>
              <w:t>Максимал</w:t>
            </w:r>
            <w:r w:rsidRPr="00667395">
              <w:rPr>
                <w:bCs/>
                <w:sz w:val="22"/>
                <w:szCs w:val="22"/>
              </w:rPr>
              <w:t>ь</w:t>
            </w:r>
            <w:r w:rsidRPr="00667395">
              <w:rPr>
                <w:bCs/>
                <w:sz w:val="22"/>
                <w:szCs w:val="22"/>
              </w:rPr>
              <w:t>ная площадь – 600</w:t>
            </w:r>
          </w:p>
        </w:tc>
        <w:tc>
          <w:tcPr>
            <w:tcW w:w="1559" w:type="dxa"/>
            <w:tcBorders>
              <w:top w:val="single" w:sz="4" w:space="0" w:color="auto"/>
              <w:left w:val="single" w:sz="4" w:space="0" w:color="auto"/>
              <w:bottom w:val="single" w:sz="4" w:space="0" w:color="auto"/>
            </w:tcBorders>
          </w:tcPr>
          <w:p w14:paraId="74047D2A" w14:textId="77777777" w:rsidR="001B009A" w:rsidRPr="00667395" w:rsidRDefault="001B009A" w:rsidP="00BA255C">
            <w:pPr>
              <w:ind w:firstLine="0"/>
              <w:jc w:val="center"/>
              <w:rPr>
                <w:bCs/>
                <w:sz w:val="22"/>
                <w:szCs w:val="22"/>
              </w:rPr>
            </w:pPr>
            <w:r w:rsidRPr="00667395">
              <w:rPr>
                <w:bCs/>
                <w:sz w:val="22"/>
                <w:szCs w:val="22"/>
              </w:rPr>
              <w:t>Максимал</w:t>
            </w:r>
            <w:r w:rsidRPr="00667395">
              <w:rPr>
                <w:bCs/>
                <w:sz w:val="22"/>
                <w:szCs w:val="22"/>
              </w:rPr>
              <w:t>ь</w:t>
            </w:r>
            <w:r w:rsidRPr="00667395">
              <w:rPr>
                <w:bCs/>
                <w:sz w:val="22"/>
                <w:szCs w:val="22"/>
              </w:rPr>
              <w:t>ная высота строений – 6 м.</w:t>
            </w:r>
          </w:p>
        </w:tc>
        <w:tc>
          <w:tcPr>
            <w:tcW w:w="2122" w:type="dxa"/>
            <w:tcBorders>
              <w:top w:val="single" w:sz="4" w:space="0" w:color="auto"/>
              <w:left w:val="single" w:sz="4" w:space="0" w:color="auto"/>
              <w:bottom w:val="single" w:sz="4" w:space="0" w:color="auto"/>
            </w:tcBorders>
          </w:tcPr>
          <w:p w14:paraId="6B42A985" w14:textId="77777777" w:rsidR="001B009A" w:rsidRPr="00667395" w:rsidRDefault="001B009A" w:rsidP="00BA255C">
            <w:pPr>
              <w:ind w:firstLine="0"/>
              <w:jc w:val="center"/>
              <w:rPr>
                <w:bCs/>
                <w:sz w:val="22"/>
                <w:szCs w:val="22"/>
              </w:rPr>
            </w:pPr>
            <w:r w:rsidRPr="00667395">
              <w:rPr>
                <w:bCs/>
                <w:sz w:val="22"/>
                <w:szCs w:val="22"/>
              </w:rPr>
              <w:t>Минимальный о</w:t>
            </w:r>
            <w:r w:rsidRPr="00667395">
              <w:rPr>
                <w:bCs/>
                <w:sz w:val="22"/>
                <w:szCs w:val="22"/>
              </w:rPr>
              <w:t>т</w:t>
            </w:r>
            <w:r w:rsidRPr="00667395">
              <w:rPr>
                <w:bCs/>
                <w:sz w:val="22"/>
                <w:szCs w:val="22"/>
              </w:rPr>
              <w:t>ступ зданий, стро</w:t>
            </w:r>
            <w:r w:rsidRPr="00667395">
              <w:rPr>
                <w:bCs/>
                <w:sz w:val="22"/>
                <w:szCs w:val="22"/>
              </w:rPr>
              <w:t>е</w:t>
            </w:r>
            <w:r w:rsidRPr="00667395">
              <w:rPr>
                <w:bCs/>
                <w:sz w:val="22"/>
                <w:szCs w:val="22"/>
              </w:rPr>
              <w:t>ний, сооружений от границ земельного участка - 1 м</w:t>
            </w:r>
          </w:p>
        </w:tc>
        <w:tc>
          <w:tcPr>
            <w:tcW w:w="1705" w:type="dxa"/>
            <w:tcBorders>
              <w:top w:val="single" w:sz="4" w:space="0" w:color="auto"/>
              <w:left w:val="single" w:sz="4" w:space="0" w:color="auto"/>
              <w:bottom w:val="single" w:sz="4" w:space="0" w:color="auto"/>
            </w:tcBorders>
          </w:tcPr>
          <w:p w14:paraId="776E377E" w14:textId="77777777" w:rsidR="001B009A" w:rsidRPr="00667395" w:rsidRDefault="001B009A" w:rsidP="00BA255C">
            <w:pPr>
              <w:ind w:firstLine="0"/>
              <w:jc w:val="center"/>
              <w:rPr>
                <w:bCs/>
                <w:sz w:val="22"/>
                <w:szCs w:val="22"/>
              </w:rPr>
            </w:pPr>
            <w:r w:rsidRPr="00667395">
              <w:rPr>
                <w:bCs/>
                <w:sz w:val="22"/>
                <w:szCs w:val="22"/>
              </w:rPr>
              <w:t>80</w:t>
            </w:r>
          </w:p>
        </w:tc>
      </w:tr>
      <w:tr w:rsidR="00FA7128" w:rsidRPr="00667395" w14:paraId="10558953" w14:textId="77777777" w:rsidTr="001B009A">
        <w:tc>
          <w:tcPr>
            <w:tcW w:w="1696" w:type="dxa"/>
            <w:tcBorders>
              <w:top w:val="single" w:sz="4" w:space="0" w:color="auto"/>
              <w:left w:val="single" w:sz="4" w:space="0" w:color="auto"/>
              <w:right w:val="single" w:sz="4" w:space="0" w:color="auto"/>
            </w:tcBorders>
          </w:tcPr>
          <w:p w14:paraId="5D7C7E23" w14:textId="77777777" w:rsidR="00FA7128" w:rsidRDefault="00FA7128" w:rsidP="00FA7128">
            <w:pPr>
              <w:pStyle w:val="aff6"/>
              <w:ind w:left="-108" w:right="-108"/>
              <w:jc w:val="center"/>
              <w:rPr>
                <w:sz w:val="22"/>
                <w:szCs w:val="22"/>
              </w:rPr>
            </w:pPr>
            <w:r w:rsidRPr="00D8134C">
              <w:rPr>
                <w:sz w:val="22"/>
                <w:szCs w:val="22"/>
              </w:rPr>
              <w:t>Служебные</w:t>
            </w:r>
          </w:p>
          <w:p w14:paraId="0BFFE321" w14:textId="77777777" w:rsidR="00FA7128" w:rsidRPr="00D8134C" w:rsidRDefault="00FA7128" w:rsidP="00FA7128">
            <w:pPr>
              <w:pStyle w:val="aff6"/>
              <w:ind w:left="-108" w:right="-108"/>
              <w:jc w:val="center"/>
              <w:rPr>
                <w:sz w:val="22"/>
                <w:szCs w:val="22"/>
              </w:rPr>
            </w:pPr>
            <w:r w:rsidRPr="00D8134C">
              <w:rPr>
                <w:sz w:val="22"/>
                <w:szCs w:val="22"/>
              </w:rPr>
              <w:t xml:space="preserve"> гаражи</w:t>
            </w:r>
          </w:p>
        </w:tc>
        <w:tc>
          <w:tcPr>
            <w:tcW w:w="6087" w:type="dxa"/>
            <w:tcBorders>
              <w:top w:val="single" w:sz="4" w:space="0" w:color="auto"/>
              <w:left w:val="single" w:sz="4" w:space="0" w:color="auto"/>
              <w:right w:val="single" w:sz="4" w:space="0" w:color="auto"/>
            </w:tcBorders>
          </w:tcPr>
          <w:p w14:paraId="72B9175E" w14:textId="77777777" w:rsidR="00FA7128" w:rsidRPr="00D8134C" w:rsidRDefault="00FA7128" w:rsidP="00FA7128">
            <w:pPr>
              <w:pStyle w:val="aff6"/>
              <w:ind w:left="-108" w:right="-108"/>
              <w:jc w:val="center"/>
              <w:rPr>
                <w:sz w:val="22"/>
                <w:szCs w:val="22"/>
              </w:rPr>
            </w:pPr>
            <w:r w:rsidRPr="00D8134C">
              <w:rPr>
                <w:sz w:val="22"/>
                <w:szCs w:val="22"/>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w:anchor="Par190" w:tooltip="3.0" w:history="1">
              <w:r w:rsidRPr="00D8134C">
                <w:rPr>
                  <w:sz w:val="22"/>
                  <w:szCs w:val="22"/>
                </w:rPr>
                <w:t>кодами 3.0</w:t>
              </w:r>
            </w:hyperlink>
            <w:r w:rsidRPr="00D8134C">
              <w:rPr>
                <w:sz w:val="22"/>
                <w:szCs w:val="22"/>
              </w:rPr>
              <w:t xml:space="preserve">, </w:t>
            </w:r>
            <w:hyperlink w:anchor="Par333" w:tooltip="4.0" w:history="1">
              <w:r w:rsidRPr="00D8134C">
                <w:rPr>
                  <w:sz w:val="22"/>
                  <w:szCs w:val="22"/>
                </w:rPr>
                <w:t>4.0</w:t>
              </w:r>
            </w:hyperlink>
            <w:r w:rsidRPr="00D8134C">
              <w:rPr>
                <w:sz w:val="22"/>
                <w:szCs w:val="22"/>
              </w:rPr>
              <w:t>, а также для ст</w:t>
            </w:r>
            <w:r w:rsidRPr="00D8134C">
              <w:rPr>
                <w:sz w:val="22"/>
                <w:szCs w:val="22"/>
              </w:rPr>
              <w:t>о</w:t>
            </w:r>
            <w:r w:rsidRPr="00D8134C">
              <w:rPr>
                <w:sz w:val="22"/>
                <w:szCs w:val="22"/>
              </w:rPr>
              <w:t>янки и хранения транспортных средств общего пользования, в том числе в депо</w:t>
            </w:r>
          </w:p>
        </w:tc>
        <w:tc>
          <w:tcPr>
            <w:tcW w:w="864" w:type="dxa"/>
            <w:tcBorders>
              <w:top w:val="single" w:sz="4" w:space="0" w:color="auto"/>
              <w:left w:val="single" w:sz="4" w:space="0" w:color="auto"/>
              <w:bottom w:val="single" w:sz="4" w:space="0" w:color="auto"/>
            </w:tcBorders>
          </w:tcPr>
          <w:p w14:paraId="41C25BB2" w14:textId="77777777" w:rsidR="00FA7128" w:rsidRPr="00D8134C" w:rsidRDefault="00FA7128" w:rsidP="00FA7128">
            <w:pPr>
              <w:pStyle w:val="aff7"/>
              <w:rPr>
                <w:sz w:val="22"/>
                <w:szCs w:val="22"/>
              </w:rPr>
            </w:pPr>
            <w:r w:rsidRPr="00D8134C">
              <w:rPr>
                <w:sz w:val="22"/>
                <w:szCs w:val="22"/>
              </w:rPr>
              <w:t>4.9</w:t>
            </w:r>
          </w:p>
        </w:tc>
        <w:tc>
          <w:tcPr>
            <w:tcW w:w="1418" w:type="dxa"/>
            <w:tcBorders>
              <w:top w:val="single" w:sz="4" w:space="0" w:color="auto"/>
              <w:left w:val="single" w:sz="4" w:space="0" w:color="auto"/>
              <w:bottom w:val="single" w:sz="4" w:space="0" w:color="auto"/>
            </w:tcBorders>
          </w:tcPr>
          <w:p w14:paraId="5844A0E4" w14:textId="77777777" w:rsidR="00FA7128" w:rsidRDefault="00FA7128" w:rsidP="00FA7128">
            <w:pPr>
              <w:pStyle w:val="aff7"/>
              <w:ind w:left="-94" w:right="-117"/>
              <w:rPr>
                <w:sz w:val="22"/>
                <w:szCs w:val="22"/>
              </w:rPr>
            </w:pPr>
            <w:r w:rsidRPr="00D8134C">
              <w:rPr>
                <w:sz w:val="22"/>
                <w:szCs w:val="22"/>
              </w:rPr>
              <w:t>Минимальная площадь</w:t>
            </w:r>
          </w:p>
          <w:p w14:paraId="5BDD33E0" w14:textId="77777777" w:rsidR="00FA7128" w:rsidRPr="00D8134C" w:rsidRDefault="00FA7128" w:rsidP="00FA7128">
            <w:pPr>
              <w:pStyle w:val="aff7"/>
              <w:ind w:left="-94" w:right="-117"/>
              <w:rPr>
                <w:sz w:val="22"/>
                <w:szCs w:val="22"/>
              </w:rPr>
            </w:pPr>
            <w:r w:rsidRPr="00D8134C">
              <w:rPr>
                <w:sz w:val="22"/>
                <w:szCs w:val="22"/>
              </w:rPr>
              <w:t>– 600</w:t>
            </w:r>
          </w:p>
          <w:p w14:paraId="501C0B8A" w14:textId="77777777" w:rsidR="00FA7128" w:rsidRPr="00D8134C" w:rsidRDefault="00FA7128" w:rsidP="00FA7128">
            <w:pPr>
              <w:pStyle w:val="aff7"/>
              <w:ind w:left="-108" w:right="-117"/>
              <w:rPr>
                <w:sz w:val="22"/>
                <w:szCs w:val="22"/>
              </w:rPr>
            </w:pPr>
            <w:r w:rsidRPr="00D8134C">
              <w:rPr>
                <w:sz w:val="22"/>
                <w:szCs w:val="22"/>
              </w:rPr>
              <w:t>Максимальная площадь – 50000</w:t>
            </w:r>
          </w:p>
        </w:tc>
        <w:tc>
          <w:tcPr>
            <w:tcW w:w="1559" w:type="dxa"/>
            <w:tcBorders>
              <w:top w:val="single" w:sz="4" w:space="0" w:color="auto"/>
              <w:left w:val="single" w:sz="4" w:space="0" w:color="auto"/>
              <w:bottom w:val="single" w:sz="4" w:space="0" w:color="auto"/>
            </w:tcBorders>
          </w:tcPr>
          <w:p w14:paraId="5EF38DF0" w14:textId="77777777" w:rsidR="00FA7128" w:rsidRPr="00D8134C" w:rsidRDefault="00FA7128" w:rsidP="00FA7128">
            <w:pPr>
              <w:pStyle w:val="aff7"/>
              <w:ind w:left="-108" w:right="-117"/>
              <w:rPr>
                <w:sz w:val="22"/>
                <w:szCs w:val="22"/>
              </w:rPr>
            </w:pPr>
            <w:r w:rsidRPr="00D8134C">
              <w:rPr>
                <w:sz w:val="22"/>
                <w:szCs w:val="22"/>
              </w:rPr>
              <w:t>Не подлежит установлению</w:t>
            </w:r>
          </w:p>
        </w:tc>
        <w:tc>
          <w:tcPr>
            <w:tcW w:w="2122" w:type="dxa"/>
            <w:tcBorders>
              <w:top w:val="single" w:sz="4" w:space="0" w:color="auto"/>
              <w:left w:val="single" w:sz="4" w:space="0" w:color="auto"/>
              <w:bottom w:val="single" w:sz="4" w:space="0" w:color="auto"/>
            </w:tcBorders>
          </w:tcPr>
          <w:p w14:paraId="4099241A" w14:textId="77777777" w:rsidR="00FA7128" w:rsidRPr="00D8134C" w:rsidRDefault="00FA7128" w:rsidP="00FA7128">
            <w:pPr>
              <w:pStyle w:val="aff7"/>
              <w:ind w:left="-108" w:right="-117"/>
              <w:rPr>
                <w:color w:val="000000"/>
                <w:sz w:val="22"/>
                <w:szCs w:val="22"/>
              </w:rPr>
            </w:pPr>
            <w:r w:rsidRPr="00D8134C">
              <w:rPr>
                <w:color w:val="000000"/>
                <w:sz w:val="22"/>
                <w:szCs w:val="22"/>
              </w:rPr>
              <w:t>Минимальный отступ зданий, строений, сооружений от границ земельного участка - 1 м</w:t>
            </w:r>
          </w:p>
        </w:tc>
        <w:tc>
          <w:tcPr>
            <w:tcW w:w="1705" w:type="dxa"/>
            <w:tcBorders>
              <w:top w:val="single" w:sz="4" w:space="0" w:color="auto"/>
              <w:left w:val="single" w:sz="4" w:space="0" w:color="auto"/>
              <w:bottom w:val="single" w:sz="4" w:space="0" w:color="auto"/>
            </w:tcBorders>
          </w:tcPr>
          <w:p w14:paraId="4E0AD335" w14:textId="77777777" w:rsidR="00FA7128" w:rsidRPr="00D8134C" w:rsidRDefault="00FA7128" w:rsidP="00FA7128">
            <w:pPr>
              <w:pStyle w:val="aff7"/>
              <w:ind w:left="-108" w:right="-117"/>
              <w:rPr>
                <w:sz w:val="22"/>
                <w:szCs w:val="22"/>
              </w:rPr>
            </w:pPr>
            <w:r w:rsidRPr="00D8134C">
              <w:rPr>
                <w:sz w:val="22"/>
                <w:szCs w:val="22"/>
              </w:rPr>
              <w:t>60</w:t>
            </w:r>
          </w:p>
        </w:tc>
      </w:tr>
      <w:tr w:rsidR="001B009A" w:rsidRPr="00667395" w14:paraId="5EE20AD8" w14:textId="77777777" w:rsidTr="001B009A">
        <w:tc>
          <w:tcPr>
            <w:tcW w:w="1696" w:type="dxa"/>
            <w:tcBorders>
              <w:top w:val="single" w:sz="4" w:space="0" w:color="auto"/>
              <w:bottom w:val="single" w:sz="4" w:space="0" w:color="auto"/>
              <w:right w:val="single" w:sz="4" w:space="0" w:color="auto"/>
            </w:tcBorders>
          </w:tcPr>
          <w:p w14:paraId="3C81EC4D" w14:textId="77777777" w:rsidR="001B009A" w:rsidRPr="00667395" w:rsidRDefault="001B009A" w:rsidP="00BA255C">
            <w:pPr>
              <w:ind w:firstLine="0"/>
              <w:jc w:val="center"/>
              <w:rPr>
                <w:bCs/>
                <w:sz w:val="22"/>
                <w:szCs w:val="22"/>
              </w:rPr>
            </w:pPr>
            <w:r w:rsidRPr="00667395">
              <w:rPr>
                <w:bCs/>
                <w:sz w:val="22"/>
                <w:szCs w:val="22"/>
              </w:rPr>
              <w:t>Земельные участки (те</w:t>
            </w:r>
            <w:r w:rsidRPr="00667395">
              <w:rPr>
                <w:bCs/>
                <w:sz w:val="22"/>
                <w:szCs w:val="22"/>
              </w:rPr>
              <w:t>р</w:t>
            </w:r>
            <w:r w:rsidRPr="00667395">
              <w:rPr>
                <w:bCs/>
                <w:sz w:val="22"/>
                <w:szCs w:val="22"/>
              </w:rPr>
              <w:t>ритории) о</w:t>
            </w:r>
            <w:r w:rsidRPr="00667395">
              <w:rPr>
                <w:bCs/>
                <w:sz w:val="22"/>
                <w:szCs w:val="22"/>
              </w:rPr>
              <w:t>б</w:t>
            </w:r>
            <w:r w:rsidRPr="00667395">
              <w:rPr>
                <w:bCs/>
                <w:sz w:val="22"/>
                <w:szCs w:val="22"/>
              </w:rPr>
              <w:t>щего пользов</w:t>
            </w:r>
            <w:r w:rsidRPr="00667395">
              <w:rPr>
                <w:bCs/>
                <w:sz w:val="22"/>
                <w:szCs w:val="22"/>
              </w:rPr>
              <w:t>а</w:t>
            </w:r>
            <w:r w:rsidRPr="00667395">
              <w:rPr>
                <w:bCs/>
                <w:sz w:val="22"/>
                <w:szCs w:val="22"/>
              </w:rPr>
              <w:t>ния</w:t>
            </w:r>
          </w:p>
        </w:tc>
        <w:tc>
          <w:tcPr>
            <w:tcW w:w="6087" w:type="dxa"/>
            <w:tcBorders>
              <w:top w:val="single" w:sz="4" w:space="0" w:color="auto"/>
              <w:left w:val="single" w:sz="4" w:space="0" w:color="auto"/>
              <w:bottom w:val="single" w:sz="4" w:space="0" w:color="auto"/>
              <w:right w:val="single" w:sz="4" w:space="0" w:color="auto"/>
            </w:tcBorders>
          </w:tcPr>
          <w:p w14:paraId="5F5313D2" w14:textId="77777777" w:rsidR="001B009A" w:rsidRPr="00667395" w:rsidRDefault="001B009A" w:rsidP="00BA255C">
            <w:pPr>
              <w:ind w:firstLine="0"/>
              <w:jc w:val="center"/>
              <w:rPr>
                <w:bCs/>
                <w:sz w:val="22"/>
                <w:szCs w:val="22"/>
              </w:rPr>
            </w:pPr>
            <w:r w:rsidRPr="00667395">
              <w:rPr>
                <w:bCs/>
                <w:sz w:val="22"/>
                <w:szCs w:val="22"/>
              </w:rPr>
              <w:t>Земельные участки общего пользования. Содержание данного вида разрешенного использования включает в себя содерж</w:t>
            </w:r>
            <w:r w:rsidRPr="00667395">
              <w:rPr>
                <w:bCs/>
                <w:sz w:val="22"/>
                <w:szCs w:val="22"/>
              </w:rPr>
              <w:t>а</w:t>
            </w:r>
            <w:r w:rsidRPr="00667395">
              <w:rPr>
                <w:bCs/>
                <w:sz w:val="22"/>
                <w:szCs w:val="22"/>
              </w:rPr>
              <w:t xml:space="preserve">ние видов разрешенного использования с </w:t>
            </w:r>
            <w:hyperlink w:anchor="Par664" w:tooltip="12.0.1" w:history="1">
              <w:r w:rsidRPr="00667395">
                <w:rPr>
                  <w:rStyle w:val="afa"/>
                  <w:bCs/>
                  <w:color w:val="auto"/>
                  <w:sz w:val="22"/>
                  <w:szCs w:val="22"/>
                </w:rPr>
                <w:t>кодами 12.0.1</w:t>
              </w:r>
            </w:hyperlink>
            <w:r w:rsidRPr="00667395">
              <w:rPr>
                <w:bCs/>
                <w:sz w:val="22"/>
                <w:szCs w:val="22"/>
              </w:rPr>
              <w:t xml:space="preserve"> - </w:t>
            </w:r>
            <w:hyperlink w:anchor="Par668" w:tooltip="12.0.2" w:history="1">
              <w:r w:rsidRPr="00667395">
                <w:rPr>
                  <w:rStyle w:val="afa"/>
                  <w:bCs/>
                  <w:color w:val="auto"/>
                  <w:sz w:val="22"/>
                  <w:szCs w:val="22"/>
                </w:rPr>
                <w:t>12.0.2</w:t>
              </w:r>
            </w:hyperlink>
          </w:p>
        </w:tc>
        <w:tc>
          <w:tcPr>
            <w:tcW w:w="864" w:type="dxa"/>
            <w:tcBorders>
              <w:top w:val="single" w:sz="4" w:space="0" w:color="auto"/>
              <w:left w:val="single" w:sz="4" w:space="0" w:color="auto"/>
              <w:bottom w:val="single" w:sz="4" w:space="0" w:color="auto"/>
            </w:tcBorders>
          </w:tcPr>
          <w:p w14:paraId="112C54EE" w14:textId="77777777" w:rsidR="001B009A" w:rsidRPr="00667395" w:rsidRDefault="001B009A" w:rsidP="00BA255C">
            <w:pPr>
              <w:ind w:firstLine="0"/>
              <w:jc w:val="center"/>
              <w:rPr>
                <w:bCs/>
                <w:sz w:val="22"/>
                <w:szCs w:val="22"/>
              </w:rPr>
            </w:pPr>
            <w:r w:rsidRPr="00667395">
              <w:rPr>
                <w:bCs/>
                <w:sz w:val="22"/>
                <w:szCs w:val="22"/>
              </w:rPr>
              <w:t>12.0</w:t>
            </w:r>
          </w:p>
        </w:tc>
        <w:tc>
          <w:tcPr>
            <w:tcW w:w="1418" w:type="dxa"/>
            <w:tcBorders>
              <w:top w:val="single" w:sz="4" w:space="0" w:color="auto"/>
              <w:left w:val="single" w:sz="4" w:space="0" w:color="auto"/>
              <w:bottom w:val="single" w:sz="4" w:space="0" w:color="auto"/>
            </w:tcBorders>
          </w:tcPr>
          <w:p w14:paraId="6CC2E8AE" w14:textId="77777777" w:rsidR="001B009A" w:rsidRPr="00667395" w:rsidRDefault="001B009A" w:rsidP="00BA255C">
            <w:pPr>
              <w:ind w:firstLine="0"/>
              <w:jc w:val="center"/>
              <w:rPr>
                <w:bCs/>
                <w:iCs/>
                <w:sz w:val="22"/>
                <w:szCs w:val="22"/>
              </w:rPr>
            </w:pPr>
            <w:r w:rsidRPr="00667395">
              <w:rPr>
                <w:bCs/>
                <w:sz w:val="22"/>
                <w:szCs w:val="22"/>
              </w:rPr>
              <w:t>Не подл</w:t>
            </w:r>
            <w:r w:rsidRPr="00667395">
              <w:rPr>
                <w:bCs/>
                <w:sz w:val="22"/>
                <w:szCs w:val="22"/>
              </w:rPr>
              <w:t>е</w:t>
            </w:r>
            <w:r w:rsidRPr="00667395">
              <w:rPr>
                <w:bCs/>
                <w:sz w:val="22"/>
                <w:szCs w:val="22"/>
              </w:rPr>
              <w:t>жат уст</w:t>
            </w:r>
            <w:r w:rsidRPr="00667395">
              <w:rPr>
                <w:bCs/>
                <w:sz w:val="22"/>
                <w:szCs w:val="22"/>
              </w:rPr>
              <w:t>а</w:t>
            </w:r>
            <w:r w:rsidRPr="00667395">
              <w:rPr>
                <w:bCs/>
                <w:sz w:val="22"/>
                <w:szCs w:val="22"/>
              </w:rPr>
              <w:t>новлению</w:t>
            </w:r>
          </w:p>
        </w:tc>
        <w:tc>
          <w:tcPr>
            <w:tcW w:w="1559" w:type="dxa"/>
            <w:tcBorders>
              <w:top w:val="single" w:sz="4" w:space="0" w:color="auto"/>
              <w:left w:val="single" w:sz="4" w:space="0" w:color="auto"/>
              <w:bottom w:val="single" w:sz="4" w:space="0" w:color="auto"/>
            </w:tcBorders>
          </w:tcPr>
          <w:p w14:paraId="0C653A39" w14:textId="77777777" w:rsidR="001B009A" w:rsidRPr="00667395" w:rsidRDefault="001B009A" w:rsidP="00BA255C">
            <w:pPr>
              <w:ind w:firstLine="0"/>
              <w:jc w:val="center"/>
              <w:rPr>
                <w:bCs/>
                <w:iCs/>
                <w:sz w:val="22"/>
                <w:szCs w:val="22"/>
              </w:rPr>
            </w:pPr>
            <w:r w:rsidRPr="00667395">
              <w:rPr>
                <w:bCs/>
                <w:sz w:val="22"/>
                <w:szCs w:val="22"/>
              </w:rPr>
              <w:t>Не подлежат установлению</w:t>
            </w:r>
          </w:p>
        </w:tc>
        <w:tc>
          <w:tcPr>
            <w:tcW w:w="2122" w:type="dxa"/>
            <w:tcBorders>
              <w:top w:val="single" w:sz="4" w:space="0" w:color="auto"/>
              <w:left w:val="single" w:sz="4" w:space="0" w:color="auto"/>
              <w:bottom w:val="single" w:sz="4" w:space="0" w:color="auto"/>
            </w:tcBorders>
          </w:tcPr>
          <w:p w14:paraId="22775C79" w14:textId="77777777" w:rsidR="001B009A" w:rsidRPr="00667395" w:rsidRDefault="001B009A" w:rsidP="00BA255C">
            <w:pPr>
              <w:ind w:firstLine="0"/>
              <w:jc w:val="center"/>
              <w:rPr>
                <w:bCs/>
                <w:iCs/>
                <w:sz w:val="22"/>
                <w:szCs w:val="22"/>
              </w:rPr>
            </w:pPr>
            <w:r w:rsidRPr="00667395">
              <w:rPr>
                <w:bCs/>
                <w:sz w:val="22"/>
                <w:szCs w:val="22"/>
              </w:rPr>
              <w:t>Не подлежат уст</w:t>
            </w:r>
            <w:r w:rsidRPr="00667395">
              <w:rPr>
                <w:bCs/>
                <w:sz w:val="22"/>
                <w:szCs w:val="22"/>
              </w:rPr>
              <w:t>а</w:t>
            </w:r>
            <w:r w:rsidRPr="00667395">
              <w:rPr>
                <w:bCs/>
                <w:sz w:val="22"/>
                <w:szCs w:val="22"/>
              </w:rPr>
              <w:t>новлению</w:t>
            </w:r>
          </w:p>
        </w:tc>
        <w:tc>
          <w:tcPr>
            <w:tcW w:w="1705" w:type="dxa"/>
            <w:tcBorders>
              <w:top w:val="single" w:sz="4" w:space="0" w:color="auto"/>
              <w:left w:val="single" w:sz="4" w:space="0" w:color="auto"/>
              <w:bottom w:val="single" w:sz="4" w:space="0" w:color="auto"/>
            </w:tcBorders>
          </w:tcPr>
          <w:p w14:paraId="58235789" w14:textId="77777777" w:rsidR="001B009A" w:rsidRPr="00667395" w:rsidRDefault="001B009A" w:rsidP="00BA255C">
            <w:pPr>
              <w:ind w:firstLine="0"/>
              <w:jc w:val="center"/>
              <w:rPr>
                <w:bCs/>
                <w:iCs/>
                <w:sz w:val="22"/>
                <w:szCs w:val="22"/>
              </w:rPr>
            </w:pPr>
            <w:r w:rsidRPr="00667395">
              <w:rPr>
                <w:bCs/>
                <w:sz w:val="22"/>
                <w:szCs w:val="22"/>
              </w:rPr>
              <w:t>Не подлежат установлению</w:t>
            </w:r>
          </w:p>
        </w:tc>
      </w:tr>
    </w:tbl>
    <w:p w14:paraId="20C6E5C6" w14:textId="77777777" w:rsidR="001B009A" w:rsidRPr="00D605CB" w:rsidRDefault="001B009A" w:rsidP="001B009A">
      <w:pPr>
        <w:jc w:val="left"/>
        <w:rPr>
          <w:b/>
          <w:bCs/>
        </w:rPr>
      </w:pPr>
    </w:p>
    <w:p w14:paraId="0969A696" w14:textId="77777777" w:rsidR="001B009A" w:rsidRPr="004B1565" w:rsidRDefault="001B009A" w:rsidP="001B009A">
      <w:pPr>
        <w:jc w:val="left"/>
        <w:rPr>
          <w:bCs/>
        </w:rPr>
      </w:pPr>
      <w:r w:rsidRPr="004B1565">
        <w:rPr>
          <w:bCs/>
          <w:i/>
        </w:rPr>
        <w:t>*</w:t>
      </w:r>
      <w:r w:rsidRPr="004B1565">
        <w:rPr>
          <w:bCs/>
        </w:rPr>
        <w:t xml:space="preserve"> в скобках указаны равнозначные наименования видов разрешенного использования;</w:t>
      </w:r>
    </w:p>
    <w:p w14:paraId="3528912C" w14:textId="77777777" w:rsidR="001B009A" w:rsidRPr="004B1565" w:rsidRDefault="001B009A" w:rsidP="001B009A">
      <w:pPr>
        <w:jc w:val="left"/>
        <w:rPr>
          <w:bCs/>
        </w:rPr>
      </w:pPr>
      <w:r w:rsidRPr="004B1565">
        <w:rPr>
          <w:bCs/>
        </w:rPr>
        <w:t>** содержание видов разрешенного использования допускается без отдельного указания в классификаторе размещение и эксплуатацию лине</w:t>
      </w:r>
      <w:r w:rsidRPr="004B1565">
        <w:rPr>
          <w:bCs/>
        </w:rPr>
        <w:t>й</w:t>
      </w:r>
      <w:r w:rsidRPr="004B1565">
        <w:rPr>
          <w:bCs/>
        </w:rPr>
        <w:t>ного объекта (кроме железных дорог общего пользования и автомобильных дорог общего пользования федерального и регионального значения), ра</w:t>
      </w:r>
      <w:r w:rsidRPr="004B1565">
        <w:rPr>
          <w:bCs/>
        </w:rPr>
        <w:t>з</w:t>
      </w:r>
      <w:r w:rsidRPr="004B1565">
        <w:rPr>
          <w:bCs/>
        </w:rPr>
        <w:t>мещение защитных сооружений (насаждений), информационных и геодезических знаков;</w:t>
      </w:r>
    </w:p>
    <w:p w14:paraId="7056262A" w14:textId="77777777" w:rsidR="001B009A" w:rsidRPr="004B1565" w:rsidRDefault="001B009A" w:rsidP="001B009A">
      <w:pPr>
        <w:jc w:val="left"/>
        <w:rPr>
          <w:bCs/>
        </w:rPr>
      </w:pPr>
      <w:r w:rsidRPr="004B1565">
        <w:rPr>
          <w:bCs/>
        </w:rPr>
        <w:t>*** текстовое наименование ВРИ и его код (числовое обозначение) являются равнозначными.</w:t>
      </w:r>
    </w:p>
    <w:p w14:paraId="340309A7" w14:textId="77777777" w:rsidR="001B009A" w:rsidRPr="004B1565" w:rsidRDefault="001B009A" w:rsidP="001B009A">
      <w:pPr>
        <w:jc w:val="left"/>
        <w:rPr>
          <w:bCs/>
        </w:rPr>
      </w:pPr>
      <w:r w:rsidRPr="004B1565">
        <w:rPr>
          <w:bCs/>
        </w:rPr>
        <w:t>Размещение объектов недвижимости, размещение которых предусмотрено основными видами и условно разрешенными видами использования не должно причинять вред окружающей среде и санитарному благополучию, причинять существенного неудобства жителям в прилегающей жилой зоне.</w:t>
      </w:r>
    </w:p>
    <w:p w14:paraId="739610D3" w14:textId="77777777" w:rsidR="00F420DB" w:rsidRPr="004B1565" w:rsidRDefault="00F420DB" w:rsidP="001B009A">
      <w:pPr>
        <w:jc w:val="left"/>
        <w:rPr>
          <w:bCs/>
        </w:rPr>
      </w:pPr>
      <w:r w:rsidRPr="004B1565">
        <w:rPr>
          <w:bCs/>
        </w:rPr>
        <w:t>Земельные участки в составе общественно-деловых зон предназначены для застройки административными зданиями, объектами образовател</w:t>
      </w:r>
      <w:r w:rsidRPr="004B1565">
        <w:rPr>
          <w:bCs/>
        </w:rPr>
        <w:t>ь</w:t>
      </w:r>
      <w:r w:rsidRPr="004B1565">
        <w:rPr>
          <w:bCs/>
        </w:rPr>
        <w:t>ного, культурно-бытового, социального назначения и иными предназначенными для общественного использования объектами согласно градостро</w:t>
      </w:r>
      <w:r w:rsidRPr="004B1565">
        <w:rPr>
          <w:bCs/>
        </w:rPr>
        <w:t>и</w:t>
      </w:r>
      <w:r w:rsidRPr="004B1565">
        <w:rPr>
          <w:bCs/>
        </w:rPr>
        <w:t>тельным регламентам и нормативным требованиям СП 160.1325800 и СП 306.1325800.</w:t>
      </w:r>
    </w:p>
    <w:p w14:paraId="5F106197" w14:textId="77777777" w:rsidR="001B009A" w:rsidRPr="004B1565" w:rsidRDefault="001B009A" w:rsidP="001B009A">
      <w:pPr>
        <w:jc w:val="left"/>
        <w:rPr>
          <w:bCs/>
          <w:iCs/>
        </w:rPr>
      </w:pPr>
      <w:r w:rsidRPr="004B1565">
        <w:rPr>
          <w:bCs/>
          <w:iCs/>
        </w:rPr>
        <w:lastRenderedPageBreak/>
        <w:t>Расстояния между жилыми зданиями, жилыми и общественными, а также производственными зданиями следует принимать на основе расчетов инсоляции и освещенности в соответствии с требованиями, приведенными в разделе 14 СП 42.13330.2011, нормами освещенности, приведенными в СП 52.13330, а также в соответствии с противопожарными требованиями.</w:t>
      </w:r>
    </w:p>
    <w:p w14:paraId="127CD046" w14:textId="77777777" w:rsidR="001B009A" w:rsidRPr="004B1565" w:rsidRDefault="001B009A" w:rsidP="001B009A">
      <w:pPr>
        <w:jc w:val="left"/>
        <w:rPr>
          <w:bCs/>
          <w:iCs/>
        </w:rPr>
      </w:pPr>
      <w:r w:rsidRPr="004B1565">
        <w:rPr>
          <w:bCs/>
          <w:iCs/>
        </w:rPr>
        <w:t xml:space="preserve">Требования к противопожарным расстояниям между зданиями, сооружениями и строениями определяются </w:t>
      </w:r>
      <w:proofErr w:type="gramStart"/>
      <w:r w:rsidRPr="004B1565">
        <w:rPr>
          <w:bCs/>
          <w:iCs/>
        </w:rPr>
        <w:t>согласно Статьи</w:t>
      </w:r>
      <w:proofErr w:type="gramEnd"/>
      <w:r w:rsidRPr="004B1565">
        <w:rPr>
          <w:bCs/>
          <w:iCs/>
        </w:rPr>
        <w:t xml:space="preserve"> 69 «Противоп</w:t>
      </w:r>
      <w:r w:rsidRPr="004B1565">
        <w:rPr>
          <w:bCs/>
          <w:iCs/>
        </w:rPr>
        <w:t>о</w:t>
      </w:r>
      <w:r w:rsidRPr="004B1565">
        <w:rPr>
          <w:bCs/>
          <w:iCs/>
        </w:rPr>
        <w:t xml:space="preserve">жарные расстояния между зданиями, сооружениями и лесничествами (лесопарками)» Федерального закона </w:t>
      </w:r>
      <w:r w:rsidR="00277359" w:rsidRPr="004B1565">
        <w:rPr>
          <w:bCs/>
          <w:iCs/>
        </w:rPr>
        <w:t>N 117-ФЗ</w:t>
      </w:r>
    </w:p>
    <w:p w14:paraId="6934711C" w14:textId="77777777" w:rsidR="00211671" w:rsidRPr="00211671" w:rsidRDefault="00211671" w:rsidP="006757CD">
      <w:pPr>
        <w:ind w:firstLine="0"/>
      </w:pPr>
    </w:p>
    <w:p w14:paraId="1B9CA496" w14:textId="77777777" w:rsidR="001B009A" w:rsidRDefault="007D23CB" w:rsidP="003509D6">
      <w:pPr>
        <w:pStyle w:val="3"/>
      </w:pPr>
      <w:bookmarkStart w:id="267" w:name="_Toc212200365"/>
      <w:r w:rsidRPr="001C4636">
        <w:t>Статья 2</w:t>
      </w:r>
      <w:r w:rsidR="002730AC" w:rsidRPr="001C4636">
        <w:t>4</w:t>
      </w:r>
      <w:r w:rsidRPr="001C4636">
        <w:t>.3.</w:t>
      </w:r>
      <w:r w:rsidRPr="001C4636">
        <w:tab/>
        <w:t xml:space="preserve">Градостроительные регламенты. </w:t>
      </w:r>
      <w:r w:rsidR="001C4636" w:rsidRPr="001C4636">
        <w:t>Производственные зоны, зоны инженерной и транспортной инфраструктур</w:t>
      </w:r>
      <w:bookmarkEnd w:id="267"/>
    </w:p>
    <w:p w14:paraId="6362D60C" w14:textId="77777777" w:rsidR="004E6578" w:rsidRPr="004E6578" w:rsidRDefault="004E6578" w:rsidP="004E6578"/>
    <w:p w14:paraId="61BA761B" w14:textId="4BC66465" w:rsidR="00386DEC" w:rsidRDefault="00386DEC" w:rsidP="00386DEC">
      <w:pPr>
        <w:spacing w:before="240"/>
        <w:rPr>
          <w:strike/>
          <w:color w:val="FF0000"/>
        </w:rPr>
      </w:pPr>
    </w:p>
    <w:p w14:paraId="612917C7" w14:textId="77777777" w:rsidR="005D48DC" w:rsidRPr="005D48DC" w:rsidRDefault="005D48DC" w:rsidP="005D48DC">
      <w:pPr>
        <w:pStyle w:val="af9"/>
        <w:spacing w:before="0" w:beforeAutospacing="0" w:after="0" w:afterAutospacing="0" w:line="288" w:lineRule="atLeast"/>
        <w:ind w:firstLine="540"/>
        <w:jc w:val="both"/>
        <w:rPr>
          <w:color w:val="FF0000"/>
        </w:rPr>
      </w:pPr>
      <w:proofErr w:type="gramStart"/>
      <w:r w:rsidRPr="00DC6DE2">
        <w:t>Производственные зоны, зоны инженерной и транспортной инфраструктур предназначены для размещения промышленных, коммунальных и складских объектов, объектов инженерной и транспортной инфраструктур (в том числе сооружений и коммуникаций железнодорожного, автомобил</w:t>
      </w:r>
      <w:r w:rsidRPr="00DC6DE2">
        <w:t>ь</w:t>
      </w:r>
      <w:r w:rsidRPr="00DC6DE2">
        <w:t>ного, речного, морского, воздушного и трубопроводного транспорта, связи), объектов, необходимых для функционирования таких объектов и обесп</w:t>
      </w:r>
      <w:r w:rsidRPr="00DC6DE2">
        <w:t>е</w:t>
      </w:r>
      <w:r w:rsidRPr="00DC6DE2">
        <w:t>чения жизнедеятельности человека (в том числе зданий пожарных депо), а также для установления санитарно-защитных зон таких объектов в</w:t>
      </w:r>
      <w:proofErr w:type="gramEnd"/>
      <w:r w:rsidRPr="00DC6DE2">
        <w:t xml:space="preserve"> </w:t>
      </w:r>
      <w:proofErr w:type="gramStart"/>
      <w:r w:rsidRPr="00DC6DE2">
        <w:t>соотве</w:t>
      </w:r>
      <w:r w:rsidRPr="00DC6DE2">
        <w:t>т</w:t>
      </w:r>
      <w:r w:rsidRPr="00DC6DE2">
        <w:t>ствии</w:t>
      </w:r>
      <w:proofErr w:type="gramEnd"/>
      <w:r w:rsidRPr="00DC6DE2">
        <w:t xml:space="preserve"> с требованиями технических регламентов.</w:t>
      </w:r>
    </w:p>
    <w:p w14:paraId="7D9B13DB" w14:textId="77777777" w:rsidR="005D48DC" w:rsidRPr="005D48DC" w:rsidRDefault="005D48DC" w:rsidP="00386DEC">
      <w:pPr>
        <w:spacing w:before="240"/>
        <w:rPr>
          <w:strike/>
          <w:color w:val="FF0000"/>
        </w:rPr>
      </w:pPr>
    </w:p>
    <w:p w14:paraId="4951CB4A" w14:textId="77777777" w:rsidR="00386DEC" w:rsidRPr="00386DEC" w:rsidRDefault="00386DEC" w:rsidP="00386DEC">
      <w:r w:rsidRPr="00386DEC">
        <w:t>Производственная зона включает территории всех предприятий основного и сопутствующего назначения со всеми их зданиями, сооружениями и коммуникациями.</w:t>
      </w:r>
    </w:p>
    <w:p w14:paraId="61F0BBC9" w14:textId="77777777" w:rsidR="00386DEC" w:rsidRPr="00386DEC" w:rsidRDefault="00386DEC" w:rsidP="00386DEC">
      <w:r w:rsidRPr="00386DEC">
        <w:t>При размещении предприятий и других объектов необходимо предусматривать меры по исключению загрязнения почв, поверхностных и по</w:t>
      </w:r>
      <w:r w:rsidRPr="00386DEC">
        <w:t>д</w:t>
      </w:r>
      <w:r w:rsidRPr="00386DEC">
        <w:t>земных вод, поверхностных водосборов, водоемов и атмосферного воздуха с учетом требований СП 18.13330, а также положений об охране подзе</w:t>
      </w:r>
      <w:r w:rsidRPr="00386DEC">
        <w:t>м</w:t>
      </w:r>
      <w:r w:rsidRPr="00386DEC">
        <w:t>ных вод.</w:t>
      </w:r>
    </w:p>
    <w:p w14:paraId="6B60E90E" w14:textId="77777777" w:rsidR="00386DEC" w:rsidRPr="00386DEC" w:rsidRDefault="00386DEC" w:rsidP="00391C3C">
      <w:pPr>
        <w:numPr>
          <w:ilvl w:val="0"/>
          <w:numId w:val="20"/>
        </w:numPr>
        <w:ind w:firstLine="709"/>
      </w:pPr>
      <w:r w:rsidRPr="00386DEC">
        <w:t>При размещении и реконструкции предприятий и других объектов на территории производственной зоны следует предусматривать меры по обеспечению их безопасности в процессе эксплуатации, а также предусматривать в случае аварии на одном из предприятий защиту населения прилегающих районов от опасных воздействий и меры по обеспечению безопасности функционирования других предприятий. Степень опасности производственных и других объектов определяется в установленном законодательством порядке в соответствии с техническими регламентами.</w:t>
      </w:r>
    </w:p>
    <w:p w14:paraId="7FD9B285" w14:textId="77777777" w:rsidR="00386DEC" w:rsidRPr="00386DEC" w:rsidRDefault="00386DEC" w:rsidP="00391C3C">
      <w:pPr>
        <w:numPr>
          <w:ilvl w:val="0"/>
          <w:numId w:val="20"/>
        </w:numPr>
        <w:ind w:firstLine="709"/>
      </w:pPr>
      <w:r w:rsidRPr="00386DEC">
        <w:t>При размещении и реконструкции предприятий и других объектов на территории производственной зоны необходимо учитывать размеры санитарно-защитных зон.</w:t>
      </w:r>
    </w:p>
    <w:p w14:paraId="5DA2A302" w14:textId="77777777" w:rsidR="00386DEC" w:rsidRPr="00386DEC" w:rsidRDefault="00386DEC" w:rsidP="00391C3C">
      <w:pPr>
        <w:numPr>
          <w:ilvl w:val="0"/>
          <w:numId w:val="20"/>
        </w:numPr>
        <w:ind w:firstLine="709"/>
      </w:pPr>
      <w:r w:rsidRPr="00386DEC">
        <w:t>Размеры санитарно-защитных зон следует устанавливать с учетом требований СанПиН 2.2.1/2.1.1.1200. Достаточность ширины санитарно-защитной зоны следует подтверждать расчетами рассеивания в атмосферном воздухе вредных веществ, содержащихся в выбросах промышленных предприятий, в соответствии с методикой.</w:t>
      </w:r>
    </w:p>
    <w:p w14:paraId="435465F5" w14:textId="77777777" w:rsidR="00386DEC" w:rsidRPr="00386DEC" w:rsidRDefault="00386DEC" w:rsidP="00386DEC">
      <w:pPr>
        <w:rPr>
          <w:bCs/>
        </w:rPr>
      </w:pPr>
      <w:proofErr w:type="gramStart"/>
      <w:r w:rsidRPr="00386DEC">
        <w:rPr>
          <w:bCs/>
        </w:rPr>
        <w:t xml:space="preserve">В санитарно-защитной зоне не допускается размещать: жилую застройку, включая отдельные жилые дома, ландшафтно-рекреационные зоны, зоны отдыха, территории курортов, санаториев и домов отдыха, территорий садоводческих товариществ и коттеджной застройки, коллективных или </w:t>
      </w:r>
      <w:r w:rsidRPr="00386DEC">
        <w:rPr>
          <w:bCs/>
        </w:rPr>
        <w:lastRenderedPageBreak/>
        <w:t>индивидуальных дачных и садово-огородных участков, а также других территорий с нормируемыми показателями качества среды обитания; спорти</w:t>
      </w:r>
      <w:r w:rsidRPr="00386DEC">
        <w:rPr>
          <w:bCs/>
        </w:rPr>
        <w:t>в</w:t>
      </w:r>
      <w:r w:rsidRPr="00386DEC">
        <w:rPr>
          <w:bCs/>
        </w:rPr>
        <w:t>ные сооружения, детские площадки, образовательные и детские учреждения, лечебно-профилактические и оздоровительные учреждения общего пользования.</w:t>
      </w:r>
      <w:proofErr w:type="gramEnd"/>
    </w:p>
    <w:p w14:paraId="17D846DE" w14:textId="77777777" w:rsidR="00386DEC" w:rsidRPr="00386DEC" w:rsidRDefault="00386DEC" w:rsidP="00386DEC">
      <w:pPr>
        <w:rPr>
          <w:bCs/>
        </w:rPr>
      </w:pPr>
      <w:proofErr w:type="gramStart"/>
      <w:r w:rsidRPr="00386DEC">
        <w:rPr>
          <w:bCs/>
        </w:rPr>
        <w:t>В санитарно-защитной зоне и на территории объектов других отраслей промышленности не допускается размещать объекты по производству лекарственных веществ, лекарственных средств и (или) лекарственных форм, склады сырья и полупродуктов для фармацевтических предприятий; объекты пищевых отраслей промышленности, оптовые склады продовольственного сырья и пищевых продуктов, комплексы водопроводных соор</w:t>
      </w:r>
      <w:r w:rsidRPr="00386DEC">
        <w:rPr>
          <w:bCs/>
        </w:rPr>
        <w:t>у</w:t>
      </w:r>
      <w:r w:rsidRPr="00386DEC">
        <w:rPr>
          <w:bCs/>
        </w:rPr>
        <w:t>жений для подготовки и хранения питьевой воды, которые могут повлиять на качество продукции.</w:t>
      </w:r>
      <w:proofErr w:type="gramEnd"/>
    </w:p>
    <w:p w14:paraId="5F236479" w14:textId="77777777" w:rsidR="00386DEC" w:rsidRPr="00386DEC" w:rsidRDefault="00386DEC" w:rsidP="00386DEC">
      <w:pPr>
        <w:rPr>
          <w:bCs/>
        </w:rPr>
      </w:pPr>
      <w:r w:rsidRPr="00386DEC">
        <w:rPr>
          <w:bCs/>
        </w:rPr>
        <w:t>Допускается размещать в границах санитарно-защитной зоны промышленного объекта или производства:</w:t>
      </w:r>
    </w:p>
    <w:p w14:paraId="6BD26E24" w14:textId="77777777" w:rsidR="00386DEC" w:rsidRPr="00386DEC" w:rsidRDefault="00386DEC" w:rsidP="00386DEC">
      <w:pPr>
        <w:rPr>
          <w:bCs/>
        </w:rPr>
      </w:pPr>
      <w:r w:rsidRPr="00386DEC">
        <w:rPr>
          <w:bCs/>
        </w:rPr>
        <w:t xml:space="preserve">- нежилые помещения для дежурного аварийного персонала, помещения для пребывания работающих по вахтовому методу (не более двух недель), здания управления, конструкторские бюро, здания административного назначения, научно-исследовательские лаборатории, поликлиники, спортивно-оздоровительные сооружения закрытого типа, бани, прачечные, объекты торговли и общественного питания, мотели, гостиницы, гаражи, площадки и сооружения для хранения общественного и индивидуального транспорта, пожарные депо, местные и транзитные коммуникации, ЛЭП, электроподстанции, </w:t>
      </w:r>
      <w:proofErr w:type="spellStart"/>
      <w:r w:rsidRPr="00386DEC">
        <w:rPr>
          <w:bCs/>
        </w:rPr>
        <w:t>нефт</w:t>
      </w:r>
      <w:proofErr w:type="gramStart"/>
      <w:r w:rsidRPr="00386DEC">
        <w:rPr>
          <w:bCs/>
        </w:rPr>
        <w:t>е</w:t>
      </w:r>
      <w:proofErr w:type="spellEnd"/>
      <w:r w:rsidRPr="00386DEC">
        <w:rPr>
          <w:bCs/>
        </w:rPr>
        <w:t>-</w:t>
      </w:r>
      <w:proofErr w:type="gramEnd"/>
      <w:r w:rsidRPr="00386DEC">
        <w:rPr>
          <w:bCs/>
        </w:rPr>
        <w:t xml:space="preserve"> и газопроводы, артезианские скважины для технического водоснабжения, </w:t>
      </w:r>
      <w:proofErr w:type="spellStart"/>
      <w:r w:rsidRPr="00386DEC">
        <w:rPr>
          <w:bCs/>
        </w:rPr>
        <w:t>водоохлаждающие</w:t>
      </w:r>
      <w:proofErr w:type="spellEnd"/>
      <w:r w:rsidRPr="00386DEC">
        <w:rPr>
          <w:bCs/>
        </w:rPr>
        <w:t xml:space="preserve"> сооружения для подготовки технической воды, канализационные насосные станции, сооружения оборотного водоснабжения, автозаправочные станции, станции технического о</w:t>
      </w:r>
      <w:r w:rsidRPr="00386DEC">
        <w:rPr>
          <w:bCs/>
        </w:rPr>
        <w:t>б</w:t>
      </w:r>
      <w:r w:rsidRPr="00386DEC">
        <w:rPr>
          <w:bCs/>
        </w:rPr>
        <w:t>служивания автомобилей.</w:t>
      </w:r>
    </w:p>
    <w:p w14:paraId="02D84269" w14:textId="77777777" w:rsidR="000E3935" w:rsidRDefault="00386DEC" w:rsidP="000E3935">
      <w:pPr>
        <w:rPr>
          <w:bCs/>
        </w:rPr>
      </w:pPr>
      <w:r w:rsidRPr="00386DEC">
        <w:rPr>
          <w:bCs/>
        </w:rPr>
        <w:t>В санитарно-защитной зоне объектов пищевых отраслей промышленности, оптовых складов продовольственного сырья и пищевой продукции, производства лекарственных веществ, лекарственных средств и (или) лекарственных форм, складов сырья и полупродуктов для фармацевтических предприятий, допускается размещение новых профильных, однотипных объектов, при исключении взаимного негативного воздействия на продукцию, среду обитания и здоровье человека.</w:t>
      </w:r>
    </w:p>
    <w:p w14:paraId="3D7855D7" w14:textId="77777777" w:rsidR="00386DEC" w:rsidRPr="00386DEC" w:rsidRDefault="00386DEC" w:rsidP="000E3935">
      <w:pPr>
        <w:rPr>
          <w:bCs/>
        </w:rPr>
      </w:pPr>
      <w:r w:rsidRPr="00386DEC">
        <w:rPr>
          <w:bCs/>
        </w:rPr>
        <w:t>Санитарно-защитная зона или какая-либо ее часть не может рассматриваться как резервная территория объекта и использоваться для расшир</w:t>
      </w:r>
      <w:r w:rsidRPr="00386DEC">
        <w:rPr>
          <w:bCs/>
        </w:rPr>
        <w:t>е</w:t>
      </w:r>
      <w:r w:rsidRPr="00386DEC">
        <w:rPr>
          <w:bCs/>
        </w:rPr>
        <w:t>ния промышленной или жилой территории без соответствующей обоснованной корректировки границ санитарно-защитной зоны.</w:t>
      </w:r>
    </w:p>
    <w:p w14:paraId="0E5202D9" w14:textId="77777777" w:rsidR="00066914" w:rsidRDefault="00066914" w:rsidP="004E6578">
      <w:pPr>
        <w:spacing w:before="120" w:after="200"/>
        <w:rPr>
          <w:b/>
          <w:u w:val="single"/>
        </w:rPr>
      </w:pPr>
      <w:bookmarkStart w:id="268" w:name="_Toc99956883"/>
      <w:bookmarkStart w:id="269" w:name="_Toc104893773"/>
    </w:p>
    <w:p w14:paraId="7B43F59A" w14:textId="77777777" w:rsidR="00066914" w:rsidRDefault="00066914" w:rsidP="004E6578">
      <w:pPr>
        <w:spacing w:before="120" w:after="200"/>
        <w:rPr>
          <w:b/>
          <w:u w:val="single"/>
        </w:rPr>
      </w:pPr>
    </w:p>
    <w:p w14:paraId="79320CAD" w14:textId="77777777" w:rsidR="00066914" w:rsidRDefault="00066914" w:rsidP="004E6578">
      <w:pPr>
        <w:spacing w:before="120" w:after="200"/>
        <w:rPr>
          <w:b/>
          <w:u w:val="single"/>
        </w:rPr>
      </w:pPr>
    </w:p>
    <w:p w14:paraId="101D533E" w14:textId="77777777" w:rsidR="00066914" w:rsidRDefault="00066914" w:rsidP="004E6578">
      <w:pPr>
        <w:spacing w:before="120" w:after="200"/>
        <w:rPr>
          <w:b/>
          <w:u w:val="single"/>
        </w:rPr>
      </w:pPr>
    </w:p>
    <w:p w14:paraId="500F37E1" w14:textId="77777777" w:rsidR="00066914" w:rsidRDefault="00066914" w:rsidP="004E6578">
      <w:pPr>
        <w:spacing w:before="120" w:after="200"/>
        <w:rPr>
          <w:b/>
          <w:u w:val="single"/>
        </w:rPr>
      </w:pPr>
    </w:p>
    <w:p w14:paraId="72DFA214" w14:textId="77777777" w:rsidR="00066914" w:rsidRDefault="00066914" w:rsidP="004E6578">
      <w:pPr>
        <w:spacing w:before="120" w:after="200"/>
        <w:rPr>
          <w:b/>
          <w:u w:val="single"/>
        </w:rPr>
      </w:pPr>
    </w:p>
    <w:p w14:paraId="0859D653" w14:textId="77777777" w:rsidR="00066914" w:rsidRDefault="00066914" w:rsidP="004E6578">
      <w:pPr>
        <w:spacing w:before="120" w:after="200"/>
        <w:rPr>
          <w:b/>
          <w:u w:val="single"/>
        </w:rPr>
      </w:pPr>
    </w:p>
    <w:p w14:paraId="61D6D132" w14:textId="1E5A57CF" w:rsidR="004E6578" w:rsidRPr="00BF066E" w:rsidRDefault="004E6578" w:rsidP="004E6578">
      <w:pPr>
        <w:spacing w:before="120" w:after="200"/>
        <w:rPr>
          <w:b/>
          <w:u w:val="single"/>
        </w:rPr>
      </w:pPr>
      <w:r w:rsidRPr="00BF066E">
        <w:rPr>
          <w:b/>
          <w:u w:val="single"/>
        </w:rPr>
        <w:lastRenderedPageBreak/>
        <w:t>П</w:t>
      </w:r>
      <w:r w:rsidR="00211671">
        <w:rPr>
          <w:b/>
          <w:u w:val="single"/>
        </w:rPr>
        <w:t>.2</w:t>
      </w:r>
      <w:r w:rsidRPr="00BF066E">
        <w:rPr>
          <w:b/>
          <w:u w:val="single"/>
        </w:rPr>
        <w:t xml:space="preserve"> - Производственная зона</w:t>
      </w:r>
    </w:p>
    <w:tbl>
      <w:tblPr>
        <w:tblW w:w="15451" w:type="dxa"/>
        <w:tblInd w:w="108"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1696"/>
        <w:gridCol w:w="6087"/>
        <w:gridCol w:w="864"/>
        <w:gridCol w:w="1418"/>
        <w:gridCol w:w="1559"/>
        <w:gridCol w:w="2122"/>
        <w:gridCol w:w="1705"/>
      </w:tblGrid>
      <w:tr w:rsidR="004E6578" w:rsidRPr="00BF066E" w14:paraId="3D917502" w14:textId="77777777" w:rsidTr="008D3102">
        <w:trPr>
          <w:trHeight w:val="589"/>
        </w:trPr>
        <w:tc>
          <w:tcPr>
            <w:tcW w:w="1696" w:type="dxa"/>
            <w:vMerge w:val="restart"/>
            <w:tcBorders>
              <w:top w:val="single" w:sz="4" w:space="0" w:color="auto"/>
              <w:right w:val="single" w:sz="4" w:space="0" w:color="auto"/>
            </w:tcBorders>
          </w:tcPr>
          <w:p w14:paraId="0924545E" w14:textId="77777777" w:rsidR="004E6578" w:rsidRPr="00BF066E" w:rsidRDefault="004E6578" w:rsidP="008D3102">
            <w:pPr>
              <w:widowControl w:val="0"/>
              <w:autoSpaceDE w:val="0"/>
              <w:autoSpaceDN w:val="0"/>
              <w:adjustRightInd w:val="0"/>
              <w:ind w:left="-108" w:right="-108" w:firstLine="0"/>
              <w:jc w:val="center"/>
              <w:rPr>
                <w:b/>
                <w:sz w:val="22"/>
                <w:szCs w:val="22"/>
              </w:rPr>
            </w:pPr>
            <w:r w:rsidRPr="00BF066E">
              <w:rPr>
                <w:b/>
                <w:sz w:val="22"/>
                <w:szCs w:val="22"/>
              </w:rPr>
              <w:t>Основные виды разрешенного использования земельного участка*</w:t>
            </w:r>
          </w:p>
        </w:tc>
        <w:tc>
          <w:tcPr>
            <w:tcW w:w="6087" w:type="dxa"/>
            <w:vMerge w:val="restart"/>
            <w:tcBorders>
              <w:top w:val="single" w:sz="4" w:space="0" w:color="auto"/>
              <w:left w:val="single" w:sz="4" w:space="0" w:color="auto"/>
              <w:right w:val="single" w:sz="4" w:space="0" w:color="auto"/>
            </w:tcBorders>
          </w:tcPr>
          <w:p w14:paraId="51C54E86" w14:textId="77777777" w:rsidR="004E6578" w:rsidRPr="00BF066E" w:rsidRDefault="004E6578" w:rsidP="008D3102">
            <w:pPr>
              <w:widowControl w:val="0"/>
              <w:autoSpaceDE w:val="0"/>
              <w:autoSpaceDN w:val="0"/>
              <w:adjustRightInd w:val="0"/>
              <w:ind w:left="-108" w:right="-108" w:firstLine="0"/>
              <w:jc w:val="center"/>
              <w:rPr>
                <w:b/>
                <w:sz w:val="22"/>
                <w:szCs w:val="22"/>
              </w:rPr>
            </w:pPr>
            <w:r w:rsidRPr="00BF066E">
              <w:rPr>
                <w:b/>
                <w:sz w:val="22"/>
                <w:szCs w:val="22"/>
              </w:rPr>
              <w:t>Описание вида разрешенного использования земельного участка**</w:t>
            </w:r>
          </w:p>
        </w:tc>
        <w:tc>
          <w:tcPr>
            <w:tcW w:w="864" w:type="dxa"/>
            <w:vMerge w:val="restart"/>
            <w:tcBorders>
              <w:top w:val="single" w:sz="4" w:space="0" w:color="auto"/>
              <w:left w:val="single" w:sz="4" w:space="0" w:color="auto"/>
            </w:tcBorders>
            <w:textDirection w:val="btLr"/>
          </w:tcPr>
          <w:p w14:paraId="1962433F" w14:textId="77777777" w:rsidR="004E6578" w:rsidRPr="00BF066E" w:rsidRDefault="004E6578" w:rsidP="008D3102">
            <w:pPr>
              <w:widowControl w:val="0"/>
              <w:autoSpaceDE w:val="0"/>
              <w:autoSpaceDN w:val="0"/>
              <w:adjustRightInd w:val="0"/>
              <w:ind w:left="-108" w:right="-117" w:firstLine="0"/>
              <w:jc w:val="center"/>
              <w:rPr>
                <w:b/>
                <w:sz w:val="22"/>
                <w:szCs w:val="22"/>
              </w:rPr>
            </w:pPr>
            <w:r w:rsidRPr="00BF066E">
              <w:rPr>
                <w:b/>
                <w:sz w:val="22"/>
                <w:szCs w:val="22"/>
              </w:rPr>
              <w:t xml:space="preserve">Код (числовое обозначение) вида </w:t>
            </w:r>
          </w:p>
          <w:p w14:paraId="69BA962F" w14:textId="77777777" w:rsidR="004E6578" w:rsidRPr="00BF066E" w:rsidRDefault="004E6578" w:rsidP="008D3102">
            <w:pPr>
              <w:widowControl w:val="0"/>
              <w:autoSpaceDE w:val="0"/>
              <w:autoSpaceDN w:val="0"/>
              <w:adjustRightInd w:val="0"/>
              <w:ind w:left="-108" w:right="-117" w:firstLine="0"/>
              <w:jc w:val="center"/>
              <w:rPr>
                <w:b/>
                <w:sz w:val="22"/>
                <w:szCs w:val="22"/>
              </w:rPr>
            </w:pPr>
            <w:r w:rsidRPr="00BF066E">
              <w:rPr>
                <w:b/>
                <w:sz w:val="22"/>
                <w:szCs w:val="22"/>
              </w:rPr>
              <w:t xml:space="preserve">разрешенного использования </w:t>
            </w:r>
          </w:p>
          <w:p w14:paraId="36208229" w14:textId="77777777" w:rsidR="004E6578" w:rsidRPr="00BF066E" w:rsidRDefault="004E6578" w:rsidP="008D3102">
            <w:pPr>
              <w:widowControl w:val="0"/>
              <w:autoSpaceDE w:val="0"/>
              <w:autoSpaceDN w:val="0"/>
              <w:adjustRightInd w:val="0"/>
              <w:ind w:left="-108" w:right="-117" w:firstLine="0"/>
              <w:jc w:val="center"/>
              <w:rPr>
                <w:b/>
                <w:sz w:val="22"/>
                <w:szCs w:val="22"/>
              </w:rPr>
            </w:pPr>
            <w:r w:rsidRPr="00BF066E">
              <w:rPr>
                <w:b/>
                <w:sz w:val="22"/>
                <w:szCs w:val="22"/>
              </w:rPr>
              <w:t>земельного участка***</w:t>
            </w:r>
          </w:p>
        </w:tc>
        <w:tc>
          <w:tcPr>
            <w:tcW w:w="6804" w:type="dxa"/>
            <w:gridSpan w:val="4"/>
            <w:tcBorders>
              <w:top w:val="single" w:sz="4" w:space="0" w:color="auto"/>
              <w:left w:val="single" w:sz="4" w:space="0" w:color="auto"/>
              <w:bottom w:val="single" w:sz="4" w:space="0" w:color="auto"/>
            </w:tcBorders>
          </w:tcPr>
          <w:p w14:paraId="182E26C1" w14:textId="77777777" w:rsidR="004E6578" w:rsidRPr="00BF066E" w:rsidRDefault="004E6578" w:rsidP="008D3102">
            <w:pPr>
              <w:widowControl w:val="0"/>
              <w:autoSpaceDE w:val="0"/>
              <w:autoSpaceDN w:val="0"/>
              <w:adjustRightInd w:val="0"/>
              <w:ind w:left="-108" w:right="-117" w:firstLine="0"/>
              <w:jc w:val="center"/>
              <w:rPr>
                <w:b/>
                <w:sz w:val="22"/>
                <w:szCs w:val="22"/>
              </w:rPr>
            </w:pPr>
            <w:r w:rsidRPr="00BF066E">
              <w:rPr>
                <w:b/>
                <w:sz w:val="22"/>
                <w:szCs w:val="22"/>
              </w:rPr>
              <w:t>Значение предельных размеров земельных участков и предельных параметров разрешенного строительства, реконструкции объектов капитального строительства</w:t>
            </w:r>
          </w:p>
        </w:tc>
      </w:tr>
      <w:tr w:rsidR="004E6578" w:rsidRPr="00BF066E" w14:paraId="2963F660" w14:textId="77777777" w:rsidTr="008D3102">
        <w:trPr>
          <w:trHeight w:val="825"/>
        </w:trPr>
        <w:tc>
          <w:tcPr>
            <w:tcW w:w="1696" w:type="dxa"/>
            <w:vMerge/>
            <w:tcBorders>
              <w:bottom w:val="single" w:sz="4" w:space="0" w:color="auto"/>
              <w:right w:val="single" w:sz="4" w:space="0" w:color="auto"/>
            </w:tcBorders>
          </w:tcPr>
          <w:p w14:paraId="10429EBA" w14:textId="77777777" w:rsidR="004E6578" w:rsidRPr="00BF066E" w:rsidRDefault="004E6578" w:rsidP="008D3102">
            <w:pPr>
              <w:widowControl w:val="0"/>
              <w:autoSpaceDE w:val="0"/>
              <w:autoSpaceDN w:val="0"/>
              <w:adjustRightInd w:val="0"/>
              <w:ind w:left="-108" w:right="-108" w:firstLine="0"/>
              <w:jc w:val="center"/>
              <w:rPr>
                <w:b/>
                <w:sz w:val="22"/>
                <w:szCs w:val="22"/>
              </w:rPr>
            </w:pPr>
          </w:p>
        </w:tc>
        <w:tc>
          <w:tcPr>
            <w:tcW w:w="6087" w:type="dxa"/>
            <w:vMerge/>
            <w:tcBorders>
              <w:left w:val="single" w:sz="4" w:space="0" w:color="auto"/>
              <w:bottom w:val="single" w:sz="4" w:space="0" w:color="auto"/>
              <w:right w:val="single" w:sz="4" w:space="0" w:color="auto"/>
            </w:tcBorders>
          </w:tcPr>
          <w:p w14:paraId="66D0069B" w14:textId="77777777" w:rsidR="004E6578" w:rsidRPr="00BF066E" w:rsidRDefault="004E6578" w:rsidP="008D3102">
            <w:pPr>
              <w:widowControl w:val="0"/>
              <w:autoSpaceDE w:val="0"/>
              <w:autoSpaceDN w:val="0"/>
              <w:adjustRightInd w:val="0"/>
              <w:ind w:left="-108" w:right="-108" w:firstLine="0"/>
              <w:jc w:val="center"/>
              <w:rPr>
                <w:b/>
                <w:sz w:val="22"/>
                <w:szCs w:val="22"/>
              </w:rPr>
            </w:pPr>
          </w:p>
        </w:tc>
        <w:tc>
          <w:tcPr>
            <w:tcW w:w="864" w:type="dxa"/>
            <w:vMerge/>
            <w:tcBorders>
              <w:left w:val="single" w:sz="4" w:space="0" w:color="auto"/>
              <w:bottom w:val="single" w:sz="4" w:space="0" w:color="auto"/>
            </w:tcBorders>
          </w:tcPr>
          <w:p w14:paraId="559A5B9F" w14:textId="77777777" w:rsidR="004E6578" w:rsidRPr="00BF066E" w:rsidRDefault="004E6578" w:rsidP="008D3102">
            <w:pPr>
              <w:widowControl w:val="0"/>
              <w:autoSpaceDE w:val="0"/>
              <w:autoSpaceDN w:val="0"/>
              <w:adjustRightInd w:val="0"/>
              <w:ind w:left="-108" w:right="-117" w:firstLine="0"/>
              <w:jc w:val="center"/>
              <w:rPr>
                <w:b/>
                <w:sz w:val="22"/>
                <w:szCs w:val="22"/>
              </w:rPr>
            </w:pPr>
          </w:p>
        </w:tc>
        <w:tc>
          <w:tcPr>
            <w:tcW w:w="1418" w:type="dxa"/>
            <w:tcBorders>
              <w:top w:val="single" w:sz="4" w:space="0" w:color="auto"/>
              <w:left w:val="single" w:sz="4" w:space="0" w:color="auto"/>
              <w:bottom w:val="single" w:sz="4" w:space="0" w:color="auto"/>
            </w:tcBorders>
          </w:tcPr>
          <w:p w14:paraId="1DB9D182" w14:textId="77777777" w:rsidR="004E6578" w:rsidRPr="00BF066E" w:rsidRDefault="004E6578" w:rsidP="008D3102">
            <w:pPr>
              <w:widowControl w:val="0"/>
              <w:autoSpaceDE w:val="0"/>
              <w:autoSpaceDN w:val="0"/>
              <w:adjustRightInd w:val="0"/>
              <w:ind w:left="-108" w:right="-117" w:firstLine="0"/>
              <w:jc w:val="center"/>
              <w:rPr>
                <w:b/>
                <w:sz w:val="22"/>
                <w:szCs w:val="22"/>
              </w:rPr>
            </w:pPr>
            <w:r w:rsidRPr="00BF066E">
              <w:rPr>
                <w:b/>
                <w:sz w:val="22"/>
                <w:szCs w:val="22"/>
              </w:rPr>
              <w:t>Предельные (минимал</w:t>
            </w:r>
            <w:r w:rsidRPr="00BF066E">
              <w:rPr>
                <w:b/>
                <w:sz w:val="22"/>
                <w:szCs w:val="22"/>
              </w:rPr>
              <w:t>ь</w:t>
            </w:r>
            <w:r w:rsidRPr="00BF066E">
              <w:rPr>
                <w:b/>
                <w:sz w:val="22"/>
                <w:szCs w:val="22"/>
              </w:rPr>
              <w:t>ные и (или) максимал</w:t>
            </w:r>
            <w:r w:rsidRPr="00BF066E">
              <w:rPr>
                <w:b/>
                <w:sz w:val="22"/>
                <w:szCs w:val="22"/>
              </w:rPr>
              <w:t>ь</w:t>
            </w:r>
            <w:r w:rsidRPr="00BF066E">
              <w:rPr>
                <w:b/>
                <w:sz w:val="22"/>
                <w:szCs w:val="22"/>
              </w:rPr>
              <w:t>ные) размеры земельных участков,</w:t>
            </w:r>
            <w:r w:rsidRPr="00BF066E">
              <w:rPr>
                <w:sz w:val="22"/>
                <w:szCs w:val="22"/>
              </w:rPr>
              <w:t xml:space="preserve"> </w:t>
            </w:r>
            <w:r w:rsidRPr="00BF066E">
              <w:rPr>
                <w:b/>
                <w:sz w:val="22"/>
                <w:szCs w:val="22"/>
              </w:rPr>
              <w:tab/>
            </w:r>
            <w:proofErr w:type="spellStart"/>
            <w:r w:rsidRPr="00BF066E">
              <w:rPr>
                <w:b/>
                <w:sz w:val="22"/>
                <w:szCs w:val="22"/>
              </w:rPr>
              <w:t>кв</w:t>
            </w:r>
            <w:proofErr w:type="gramStart"/>
            <w:r w:rsidRPr="00BF066E">
              <w:rPr>
                <w:b/>
                <w:sz w:val="22"/>
                <w:szCs w:val="22"/>
              </w:rPr>
              <w:t>.м</w:t>
            </w:r>
            <w:proofErr w:type="spellEnd"/>
            <w:proofErr w:type="gramEnd"/>
          </w:p>
        </w:tc>
        <w:tc>
          <w:tcPr>
            <w:tcW w:w="1559" w:type="dxa"/>
            <w:tcBorders>
              <w:top w:val="single" w:sz="4" w:space="0" w:color="auto"/>
              <w:left w:val="single" w:sz="4" w:space="0" w:color="auto"/>
              <w:bottom w:val="single" w:sz="4" w:space="0" w:color="auto"/>
            </w:tcBorders>
          </w:tcPr>
          <w:p w14:paraId="7CA72D88" w14:textId="77777777" w:rsidR="004E6578" w:rsidRPr="00BF066E" w:rsidRDefault="004E6578" w:rsidP="008D3102">
            <w:pPr>
              <w:widowControl w:val="0"/>
              <w:autoSpaceDE w:val="0"/>
              <w:autoSpaceDN w:val="0"/>
              <w:adjustRightInd w:val="0"/>
              <w:ind w:left="-108" w:right="-117" w:firstLine="0"/>
              <w:jc w:val="center"/>
              <w:rPr>
                <w:b/>
                <w:sz w:val="22"/>
                <w:szCs w:val="22"/>
              </w:rPr>
            </w:pPr>
            <w:r w:rsidRPr="00BF066E">
              <w:rPr>
                <w:b/>
                <w:sz w:val="22"/>
                <w:szCs w:val="22"/>
              </w:rPr>
              <w:t>Предельное количество этажей или предельная высота зданий, строений, с</w:t>
            </w:r>
            <w:r w:rsidRPr="00BF066E">
              <w:rPr>
                <w:b/>
                <w:sz w:val="22"/>
                <w:szCs w:val="22"/>
              </w:rPr>
              <w:t>о</w:t>
            </w:r>
            <w:r w:rsidRPr="00BF066E">
              <w:rPr>
                <w:b/>
                <w:sz w:val="22"/>
                <w:szCs w:val="22"/>
              </w:rPr>
              <w:t>оружений</w:t>
            </w:r>
          </w:p>
        </w:tc>
        <w:tc>
          <w:tcPr>
            <w:tcW w:w="2122" w:type="dxa"/>
            <w:tcBorders>
              <w:top w:val="single" w:sz="4" w:space="0" w:color="auto"/>
              <w:left w:val="single" w:sz="4" w:space="0" w:color="auto"/>
              <w:bottom w:val="single" w:sz="4" w:space="0" w:color="auto"/>
            </w:tcBorders>
          </w:tcPr>
          <w:p w14:paraId="348ABB49" w14:textId="77777777" w:rsidR="004E6578" w:rsidRPr="00BF066E" w:rsidRDefault="004E6578" w:rsidP="008D3102">
            <w:pPr>
              <w:widowControl w:val="0"/>
              <w:autoSpaceDE w:val="0"/>
              <w:autoSpaceDN w:val="0"/>
              <w:adjustRightInd w:val="0"/>
              <w:ind w:left="-108" w:right="-117" w:firstLine="0"/>
              <w:jc w:val="center"/>
              <w:rPr>
                <w:b/>
                <w:sz w:val="22"/>
                <w:szCs w:val="22"/>
              </w:rPr>
            </w:pPr>
            <w:r w:rsidRPr="00BF066E">
              <w:rPr>
                <w:b/>
                <w:sz w:val="22"/>
                <w:szCs w:val="22"/>
              </w:rPr>
              <w:t>Минимальные о</w:t>
            </w:r>
            <w:r w:rsidRPr="00BF066E">
              <w:rPr>
                <w:b/>
                <w:sz w:val="22"/>
                <w:szCs w:val="22"/>
              </w:rPr>
              <w:t>т</w:t>
            </w:r>
            <w:r w:rsidRPr="00BF066E">
              <w:rPr>
                <w:b/>
                <w:sz w:val="22"/>
                <w:szCs w:val="22"/>
              </w:rPr>
              <w:t>ступы от границ земельных участков в целях определения мест допустимого размещения зданий, строений, сооруж</w:t>
            </w:r>
            <w:r w:rsidRPr="00BF066E">
              <w:rPr>
                <w:b/>
                <w:sz w:val="22"/>
                <w:szCs w:val="22"/>
              </w:rPr>
              <w:t>е</w:t>
            </w:r>
            <w:r w:rsidRPr="00BF066E">
              <w:rPr>
                <w:b/>
                <w:sz w:val="22"/>
                <w:szCs w:val="22"/>
              </w:rPr>
              <w:t>ний, за пределами которых запрещено строительство зд</w:t>
            </w:r>
            <w:r w:rsidRPr="00BF066E">
              <w:rPr>
                <w:b/>
                <w:sz w:val="22"/>
                <w:szCs w:val="22"/>
              </w:rPr>
              <w:t>а</w:t>
            </w:r>
            <w:r w:rsidRPr="00BF066E">
              <w:rPr>
                <w:b/>
                <w:sz w:val="22"/>
                <w:szCs w:val="22"/>
              </w:rPr>
              <w:t>ний, строений, с</w:t>
            </w:r>
            <w:r w:rsidRPr="00BF066E">
              <w:rPr>
                <w:b/>
                <w:sz w:val="22"/>
                <w:szCs w:val="22"/>
              </w:rPr>
              <w:t>о</w:t>
            </w:r>
            <w:r w:rsidRPr="00BF066E">
              <w:rPr>
                <w:b/>
                <w:sz w:val="22"/>
                <w:szCs w:val="22"/>
              </w:rPr>
              <w:t xml:space="preserve">оружений, </w:t>
            </w:r>
            <w:proofErr w:type="gramStart"/>
            <w:r w:rsidRPr="00BF066E">
              <w:rPr>
                <w:b/>
                <w:sz w:val="22"/>
                <w:szCs w:val="22"/>
              </w:rPr>
              <w:t>м</w:t>
            </w:r>
            <w:proofErr w:type="gramEnd"/>
          </w:p>
        </w:tc>
        <w:tc>
          <w:tcPr>
            <w:tcW w:w="1705" w:type="dxa"/>
            <w:tcBorders>
              <w:top w:val="single" w:sz="4" w:space="0" w:color="auto"/>
              <w:left w:val="single" w:sz="4" w:space="0" w:color="auto"/>
              <w:bottom w:val="single" w:sz="4" w:space="0" w:color="auto"/>
            </w:tcBorders>
          </w:tcPr>
          <w:p w14:paraId="493FA32E" w14:textId="77777777" w:rsidR="004E6578" w:rsidRPr="00BF066E" w:rsidRDefault="004E6578" w:rsidP="008D3102">
            <w:pPr>
              <w:widowControl w:val="0"/>
              <w:autoSpaceDE w:val="0"/>
              <w:autoSpaceDN w:val="0"/>
              <w:adjustRightInd w:val="0"/>
              <w:ind w:left="-108" w:right="-117" w:firstLine="0"/>
              <w:jc w:val="center"/>
              <w:rPr>
                <w:b/>
                <w:sz w:val="22"/>
                <w:szCs w:val="22"/>
              </w:rPr>
            </w:pPr>
            <w:r w:rsidRPr="00BF066E">
              <w:rPr>
                <w:b/>
                <w:sz w:val="22"/>
                <w:szCs w:val="22"/>
              </w:rPr>
              <w:t>Максимальный процент з</w:t>
            </w:r>
            <w:r w:rsidRPr="00BF066E">
              <w:rPr>
                <w:b/>
                <w:sz w:val="22"/>
                <w:szCs w:val="22"/>
              </w:rPr>
              <w:t>а</w:t>
            </w:r>
            <w:r w:rsidRPr="00BF066E">
              <w:rPr>
                <w:b/>
                <w:sz w:val="22"/>
                <w:szCs w:val="22"/>
              </w:rPr>
              <w:t>стройки в гр</w:t>
            </w:r>
            <w:r w:rsidRPr="00BF066E">
              <w:rPr>
                <w:b/>
                <w:sz w:val="22"/>
                <w:szCs w:val="22"/>
              </w:rPr>
              <w:t>а</w:t>
            </w:r>
            <w:r w:rsidRPr="00BF066E">
              <w:rPr>
                <w:b/>
                <w:sz w:val="22"/>
                <w:szCs w:val="22"/>
              </w:rPr>
              <w:t>ницах земельн</w:t>
            </w:r>
            <w:r w:rsidRPr="00BF066E">
              <w:rPr>
                <w:b/>
                <w:sz w:val="22"/>
                <w:szCs w:val="22"/>
              </w:rPr>
              <w:t>о</w:t>
            </w:r>
            <w:r w:rsidRPr="00BF066E">
              <w:rPr>
                <w:b/>
                <w:sz w:val="22"/>
                <w:szCs w:val="22"/>
              </w:rPr>
              <w:t>го участка, определяемый как отношение суммарной пл</w:t>
            </w:r>
            <w:r w:rsidRPr="00BF066E">
              <w:rPr>
                <w:b/>
                <w:sz w:val="22"/>
                <w:szCs w:val="22"/>
              </w:rPr>
              <w:t>о</w:t>
            </w:r>
            <w:r w:rsidRPr="00BF066E">
              <w:rPr>
                <w:b/>
                <w:sz w:val="22"/>
                <w:szCs w:val="22"/>
              </w:rPr>
              <w:t>щади земельного участка, которая может быть з</w:t>
            </w:r>
            <w:r w:rsidRPr="00BF066E">
              <w:rPr>
                <w:b/>
                <w:sz w:val="22"/>
                <w:szCs w:val="22"/>
              </w:rPr>
              <w:t>а</w:t>
            </w:r>
            <w:r w:rsidRPr="00BF066E">
              <w:rPr>
                <w:b/>
                <w:sz w:val="22"/>
                <w:szCs w:val="22"/>
              </w:rPr>
              <w:t>строена, ко всей площади з</w:t>
            </w:r>
            <w:r w:rsidRPr="00BF066E">
              <w:rPr>
                <w:b/>
                <w:sz w:val="22"/>
                <w:szCs w:val="22"/>
              </w:rPr>
              <w:t>е</w:t>
            </w:r>
            <w:r w:rsidRPr="00BF066E">
              <w:rPr>
                <w:b/>
                <w:sz w:val="22"/>
                <w:szCs w:val="22"/>
              </w:rPr>
              <w:t>мельного учас</w:t>
            </w:r>
            <w:r w:rsidRPr="00BF066E">
              <w:rPr>
                <w:b/>
                <w:sz w:val="22"/>
                <w:szCs w:val="22"/>
              </w:rPr>
              <w:t>т</w:t>
            </w:r>
            <w:r w:rsidRPr="00BF066E">
              <w:rPr>
                <w:b/>
                <w:sz w:val="22"/>
                <w:szCs w:val="22"/>
              </w:rPr>
              <w:t>ка, %</w:t>
            </w:r>
          </w:p>
        </w:tc>
      </w:tr>
      <w:tr w:rsidR="004E6578" w:rsidRPr="00BF066E" w14:paraId="4A1A09E0" w14:textId="77777777" w:rsidTr="008D3102">
        <w:trPr>
          <w:tblHeader/>
        </w:trPr>
        <w:tc>
          <w:tcPr>
            <w:tcW w:w="1696" w:type="dxa"/>
            <w:tcBorders>
              <w:top w:val="single" w:sz="4" w:space="0" w:color="auto"/>
              <w:bottom w:val="single" w:sz="4" w:space="0" w:color="auto"/>
              <w:right w:val="single" w:sz="4" w:space="0" w:color="auto"/>
            </w:tcBorders>
          </w:tcPr>
          <w:p w14:paraId="7AEF9278" w14:textId="77777777" w:rsidR="004E6578" w:rsidRPr="00BF066E" w:rsidRDefault="004E6578" w:rsidP="008D3102">
            <w:pPr>
              <w:widowControl w:val="0"/>
              <w:autoSpaceDE w:val="0"/>
              <w:autoSpaceDN w:val="0"/>
              <w:adjustRightInd w:val="0"/>
              <w:ind w:left="-108" w:right="-108" w:firstLine="0"/>
              <w:jc w:val="center"/>
              <w:rPr>
                <w:b/>
                <w:sz w:val="22"/>
                <w:szCs w:val="22"/>
              </w:rPr>
            </w:pPr>
            <w:r w:rsidRPr="00BF066E">
              <w:rPr>
                <w:b/>
                <w:sz w:val="22"/>
                <w:szCs w:val="22"/>
              </w:rPr>
              <w:t>1</w:t>
            </w:r>
          </w:p>
        </w:tc>
        <w:tc>
          <w:tcPr>
            <w:tcW w:w="6087" w:type="dxa"/>
            <w:tcBorders>
              <w:top w:val="single" w:sz="4" w:space="0" w:color="auto"/>
              <w:left w:val="single" w:sz="4" w:space="0" w:color="auto"/>
              <w:bottom w:val="single" w:sz="4" w:space="0" w:color="auto"/>
              <w:right w:val="single" w:sz="4" w:space="0" w:color="auto"/>
            </w:tcBorders>
          </w:tcPr>
          <w:p w14:paraId="53D2FE61" w14:textId="77777777" w:rsidR="004E6578" w:rsidRPr="00BF066E" w:rsidRDefault="004E6578" w:rsidP="008D3102">
            <w:pPr>
              <w:widowControl w:val="0"/>
              <w:autoSpaceDE w:val="0"/>
              <w:autoSpaceDN w:val="0"/>
              <w:adjustRightInd w:val="0"/>
              <w:ind w:left="-108" w:right="-108" w:firstLine="0"/>
              <w:jc w:val="center"/>
              <w:rPr>
                <w:b/>
                <w:sz w:val="22"/>
                <w:szCs w:val="22"/>
              </w:rPr>
            </w:pPr>
            <w:r w:rsidRPr="00BF066E">
              <w:rPr>
                <w:b/>
                <w:sz w:val="22"/>
                <w:szCs w:val="22"/>
              </w:rPr>
              <w:t>2</w:t>
            </w:r>
          </w:p>
        </w:tc>
        <w:tc>
          <w:tcPr>
            <w:tcW w:w="864" w:type="dxa"/>
            <w:tcBorders>
              <w:top w:val="single" w:sz="4" w:space="0" w:color="auto"/>
              <w:left w:val="single" w:sz="4" w:space="0" w:color="auto"/>
              <w:bottom w:val="single" w:sz="4" w:space="0" w:color="auto"/>
            </w:tcBorders>
          </w:tcPr>
          <w:p w14:paraId="6075A195" w14:textId="77777777" w:rsidR="004E6578" w:rsidRPr="00BF066E" w:rsidRDefault="004E6578" w:rsidP="008D3102">
            <w:pPr>
              <w:widowControl w:val="0"/>
              <w:autoSpaceDE w:val="0"/>
              <w:autoSpaceDN w:val="0"/>
              <w:adjustRightInd w:val="0"/>
              <w:ind w:left="-108" w:right="-117" w:firstLine="0"/>
              <w:jc w:val="center"/>
              <w:rPr>
                <w:b/>
                <w:sz w:val="22"/>
                <w:szCs w:val="22"/>
              </w:rPr>
            </w:pPr>
            <w:r w:rsidRPr="00BF066E">
              <w:rPr>
                <w:b/>
                <w:sz w:val="22"/>
                <w:szCs w:val="22"/>
              </w:rPr>
              <w:t>3</w:t>
            </w:r>
          </w:p>
        </w:tc>
        <w:tc>
          <w:tcPr>
            <w:tcW w:w="1418" w:type="dxa"/>
            <w:tcBorders>
              <w:top w:val="single" w:sz="4" w:space="0" w:color="auto"/>
              <w:left w:val="single" w:sz="4" w:space="0" w:color="auto"/>
              <w:bottom w:val="single" w:sz="4" w:space="0" w:color="auto"/>
            </w:tcBorders>
          </w:tcPr>
          <w:p w14:paraId="1BC4C2DF" w14:textId="77777777" w:rsidR="004E6578" w:rsidRPr="00BF066E" w:rsidRDefault="004E6578" w:rsidP="008D3102">
            <w:pPr>
              <w:widowControl w:val="0"/>
              <w:autoSpaceDE w:val="0"/>
              <w:autoSpaceDN w:val="0"/>
              <w:adjustRightInd w:val="0"/>
              <w:ind w:left="-108" w:right="-117" w:firstLine="0"/>
              <w:jc w:val="center"/>
              <w:rPr>
                <w:b/>
                <w:sz w:val="22"/>
                <w:szCs w:val="22"/>
              </w:rPr>
            </w:pPr>
            <w:r w:rsidRPr="00BF066E">
              <w:rPr>
                <w:b/>
                <w:sz w:val="22"/>
                <w:szCs w:val="22"/>
              </w:rPr>
              <w:t>4</w:t>
            </w:r>
          </w:p>
        </w:tc>
        <w:tc>
          <w:tcPr>
            <w:tcW w:w="1559" w:type="dxa"/>
            <w:tcBorders>
              <w:top w:val="single" w:sz="4" w:space="0" w:color="auto"/>
              <w:left w:val="single" w:sz="4" w:space="0" w:color="auto"/>
              <w:bottom w:val="single" w:sz="4" w:space="0" w:color="auto"/>
            </w:tcBorders>
          </w:tcPr>
          <w:p w14:paraId="6674B482" w14:textId="77777777" w:rsidR="004E6578" w:rsidRPr="00BF066E" w:rsidRDefault="004E6578" w:rsidP="008D3102">
            <w:pPr>
              <w:widowControl w:val="0"/>
              <w:autoSpaceDE w:val="0"/>
              <w:autoSpaceDN w:val="0"/>
              <w:adjustRightInd w:val="0"/>
              <w:ind w:left="-108" w:right="-117" w:firstLine="0"/>
              <w:jc w:val="center"/>
              <w:rPr>
                <w:b/>
                <w:sz w:val="22"/>
                <w:szCs w:val="22"/>
              </w:rPr>
            </w:pPr>
            <w:r w:rsidRPr="00BF066E">
              <w:rPr>
                <w:b/>
                <w:sz w:val="22"/>
                <w:szCs w:val="22"/>
              </w:rPr>
              <w:t>5</w:t>
            </w:r>
          </w:p>
        </w:tc>
        <w:tc>
          <w:tcPr>
            <w:tcW w:w="2122" w:type="dxa"/>
            <w:tcBorders>
              <w:top w:val="single" w:sz="4" w:space="0" w:color="auto"/>
              <w:left w:val="single" w:sz="4" w:space="0" w:color="auto"/>
              <w:bottom w:val="single" w:sz="4" w:space="0" w:color="auto"/>
            </w:tcBorders>
          </w:tcPr>
          <w:p w14:paraId="263DD4B7" w14:textId="77777777" w:rsidR="004E6578" w:rsidRPr="00BF066E" w:rsidRDefault="004E6578" w:rsidP="008D3102">
            <w:pPr>
              <w:widowControl w:val="0"/>
              <w:autoSpaceDE w:val="0"/>
              <w:autoSpaceDN w:val="0"/>
              <w:adjustRightInd w:val="0"/>
              <w:ind w:left="-108" w:right="-117" w:firstLine="0"/>
              <w:jc w:val="center"/>
              <w:rPr>
                <w:b/>
                <w:sz w:val="22"/>
                <w:szCs w:val="22"/>
              </w:rPr>
            </w:pPr>
            <w:r w:rsidRPr="00BF066E">
              <w:rPr>
                <w:b/>
                <w:sz w:val="22"/>
                <w:szCs w:val="22"/>
              </w:rPr>
              <w:t>6</w:t>
            </w:r>
          </w:p>
        </w:tc>
        <w:tc>
          <w:tcPr>
            <w:tcW w:w="1705" w:type="dxa"/>
            <w:tcBorders>
              <w:top w:val="single" w:sz="4" w:space="0" w:color="auto"/>
              <w:left w:val="single" w:sz="4" w:space="0" w:color="auto"/>
              <w:bottom w:val="single" w:sz="4" w:space="0" w:color="auto"/>
            </w:tcBorders>
          </w:tcPr>
          <w:p w14:paraId="2D164321" w14:textId="77777777" w:rsidR="004E6578" w:rsidRPr="00BF066E" w:rsidRDefault="004E6578" w:rsidP="008D3102">
            <w:pPr>
              <w:widowControl w:val="0"/>
              <w:autoSpaceDE w:val="0"/>
              <w:autoSpaceDN w:val="0"/>
              <w:adjustRightInd w:val="0"/>
              <w:ind w:left="-108" w:right="-117" w:firstLine="0"/>
              <w:jc w:val="center"/>
              <w:rPr>
                <w:b/>
                <w:sz w:val="22"/>
                <w:szCs w:val="22"/>
              </w:rPr>
            </w:pPr>
            <w:r w:rsidRPr="00BF066E">
              <w:rPr>
                <w:b/>
                <w:sz w:val="22"/>
                <w:szCs w:val="22"/>
              </w:rPr>
              <w:t>7</w:t>
            </w:r>
          </w:p>
        </w:tc>
      </w:tr>
      <w:tr w:rsidR="004E6578" w:rsidRPr="00BF066E" w14:paraId="335E5851" w14:textId="77777777" w:rsidTr="008D3102">
        <w:tc>
          <w:tcPr>
            <w:tcW w:w="1696" w:type="dxa"/>
            <w:tcBorders>
              <w:top w:val="single" w:sz="4" w:space="0" w:color="auto"/>
              <w:bottom w:val="single" w:sz="4" w:space="0" w:color="auto"/>
              <w:right w:val="single" w:sz="4" w:space="0" w:color="auto"/>
            </w:tcBorders>
          </w:tcPr>
          <w:p w14:paraId="63F9BBC0" w14:textId="77777777" w:rsidR="004E6578" w:rsidRPr="00BF066E" w:rsidRDefault="004E6578" w:rsidP="008D3102">
            <w:pPr>
              <w:widowControl w:val="0"/>
              <w:autoSpaceDE w:val="0"/>
              <w:autoSpaceDN w:val="0"/>
              <w:adjustRightInd w:val="0"/>
              <w:ind w:left="-108" w:right="-108" w:firstLine="0"/>
              <w:jc w:val="left"/>
              <w:rPr>
                <w:sz w:val="22"/>
                <w:szCs w:val="22"/>
              </w:rPr>
            </w:pPr>
            <w:r w:rsidRPr="00BF066E">
              <w:rPr>
                <w:sz w:val="22"/>
                <w:szCs w:val="22"/>
              </w:rPr>
              <w:t>Строительная промышленность</w:t>
            </w:r>
          </w:p>
        </w:tc>
        <w:tc>
          <w:tcPr>
            <w:tcW w:w="6087" w:type="dxa"/>
            <w:tcBorders>
              <w:top w:val="single" w:sz="4" w:space="0" w:color="auto"/>
              <w:left w:val="single" w:sz="4" w:space="0" w:color="auto"/>
              <w:bottom w:val="single" w:sz="4" w:space="0" w:color="auto"/>
              <w:right w:val="single" w:sz="4" w:space="0" w:color="auto"/>
            </w:tcBorders>
          </w:tcPr>
          <w:p w14:paraId="7EA4ABBC" w14:textId="77777777" w:rsidR="004E6578" w:rsidRPr="00BF066E" w:rsidRDefault="004E6578" w:rsidP="008D3102">
            <w:pPr>
              <w:widowControl w:val="0"/>
              <w:autoSpaceDE w:val="0"/>
              <w:autoSpaceDN w:val="0"/>
              <w:adjustRightInd w:val="0"/>
              <w:ind w:left="-108" w:right="-108" w:firstLine="0"/>
              <w:rPr>
                <w:sz w:val="22"/>
                <w:szCs w:val="22"/>
              </w:rPr>
            </w:pPr>
            <w:r w:rsidRPr="00BF066E">
              <w:rPr>
                <w:sz w:val="22"/>
                <w:szCs w:val="22"/>
              </w:rPr>
              <w:t>Размещение объектов капитального строительства, предназн</w:t>
            </w:r>
            <w:r w:rsidRPr="00BF066E">
              <w:rPr>
                <w:sz w:val="22"/>
                <w:szCs w:val="22"/>
              </w:rPr>
              <w:t>а</w:t>
            </w:r>
            <w:r w:rsidRPr="00BF066E">
              <w:rPr>
                <w:sz w:val="22"/>
                <w:szCs w:val="22"/>
              </w:rPr>
              <w:t>ченных для производства: строительных материалов (кирпичей, пиломатериалов, цемента, крепежных материалов), бытового и строительного газового и сантехнического оборудования, ли</w:t>
            </w:r>
            <w:r w:rsidRPr="00BF066E">
              <w:rPr>
                <w:sz w:val="22"/>
                <w:szCs w:val="22"/>
              </w:rPr>
              <w:t>ф</w:t>
            </w:r>
            <w:r w:rsidRPr="00BF066E">
              <w:rPr>
                <w:sz w:val="22"/>
                <w:szCs w:val="22"/>
              </w:rPr>
              <w:t>тов и подъемников, столярной продукции, сборных домов или их частей и тому подобной продукции</w:t>
            </w:r>
          </w:p>
        </w:tc>
        <w:tc>
          <w:tcPr>
            <w:tcW w:w="864" w:type="dxa"/>
            <w:tcBorders>
              <w:top w:val="single" w:sz="4" w:space="0" w:color="auto"/>
              <w:left w:val="single" w:sz="4" w:space="0" w:color="auto"/>
              <w:bottom w:val="single" w:sz="4" w:space="0" w:color="auto"/>
            </w:tcBorders>
          </w:tcPr>
          <w:p w14:paraId="0E5D3639" w14:textId="77777777" w:rsidR="004E6578" w:rsidRPr="00BF066E" w:rsidRDefault="004E6578" w:rsidP="008D3102">
            <w:pPr>
              <w:widowControl w:val="0"/>
              <w:autoSpaceDE w:val="0"/>
              <w:autoSpaceDN w:val="0"/>
              <w:adjustRightInd w:val="0"/>
              <w:ind w:firstLine="0"/>
              <w:jc w:val="center"/>
              <w:rPr>
                <w:sz w:val="22"/>
                <w:szCs w:val="22"/>
              </w:rPr>
            </w:pPr>
            <w:r w:rsidRPr="00BF066E">
              <w:rPr>
                <w:sz w:val="22"/>
                <w:szCs w:val="22"/>
              </w:rPr>
              <w:t>6.6</w:t>
            </w:r>
          </w:p>
        </w:tc>
        <w:tc>
          <w:tcPr>
            <w:tcW w:w="1418" w:type="dxa"/>
            <w:tcBorders>
              <w:top w:val="single" w:sz="4" w:space="0" w:color="auto"/>
              <w:left w:val="single" w:sz="4" w:space="0" w:color="auto"/>
              <w:bottom w:val="single" w:sz="4" w:space="0" w:color="auto"/>
            </w:tcBorders>
          </w:tcPr>
          <w:p w14:paraId="28F5E3FA" w14:textId="77777777" w:rsidR="004E6578" w:rsidRPr="00BF066E" w:rsidRDefault="004E6578" w:rsidP="008D3102">
            <w:pPr>
              <w:widowControl w:val="0"/>
              <w:autoSpaceDE w:val="0"/>
              <w:autoSpaceDN w:val="0"/>
              <w:adjustRightInd w:val="0"/>
              <w:ind w:left="-108" w:right="-117" w:firstLine="0"/>
              <w:jc w:val="left"/>
              <w:rPr>
                <w:sz w:val="22"/>
                <w:szCs w:val="22"/>
              </w:rPr>
            </w:pPr>
            <w:r w:rsidRPr="00BF066E">
              <w:rPr>
                <w:sz w:val="22"/>
                <w:szCs w:val="22"/>
              </w:rPr>
              <w:t>Не подлежат установлению</w:t>
            </w:r>
          </w:p>
        </w:tc>
        <w:tc>
          <w:tcPr>
            <w:tcW w:w="1559" w:type="dxa"/>
            <w:tcBorders>
              <w:top w:val="single" w:sz="4" w:space="0" w:color="auto"/>
              <w:left w:val="single" w:sz="4" w:space="0" w:color="auto"/>
              <w:bottom w:val="single" w:sz="4" w:space="0" w:color="auto"/>
            </w:tcBorders>
          </w:tcPr>
          <w:p w14:paraId="7C37BB4B" w14:textId="77777777" w:rsidR="004E6578" w:rsidRPr="00BF066E" w:rsidRDefault="004E6578" w:rsidP="008D3102">
            <w:pPr>
              <w:widowControl w:val="0"/>
              <w:autoSpaceDE w:val="0"/>
              <w:autoSpaceDN w:val="0"/>
              <w:adjustRightInd w:val="0"/>
              <w:ind w:left="-108" w:right="-117" w:firstLine="0"/>
              <w:jc w:val="left"/>
              <w:rPr>
                <w:sz w:val="22"/>
                <w:szCs w:val="22"/>
              </w:rPr>
            </w:pPr>
            <w:r w:rsidRPr="00BF066E">
              <w:rPr>
                <w:sz w:val="22"/>
                <w:szCs w:val="22"/>
              </w:rPr>
              <w:t>Не подлежат установлению</w:t>
            </w:r>
          </w:p>
        </w:tc>
        <w:tc>
          <w:tcPr>
            <w:tcW w:w="2122" w:type="dxa"/>
            <w:tcBorders>
              <w:top w:val="single" w:sz="4" w:space="0" w:color="auto"/>
              <w:left w:val="single" w:sz="4" w:space="0" w:color="auto"/>
              <w:bottom w:val="single" w:sz="4" w:space="0" w:color="auto"/>
            </w:tcBorders>
          </w:tcPr>
          <w:p w14:paraId="01192569" w14:textId="77777777" w:rsidR="004E6578" w:rsidRPr="00BF066E" w:rsidRDefault="004E6578" w:rsidP="008D3102">
            <w:pPr>
              <w:widowControl w:val="0"/>
              <w:autoSpaceDE w:val="0"/>
              <w:autoSpaceDN w:val="0"/>
              <w:adjustRightInd w:val="0"/>
              <w:ind w:left="-108" w:right="-117" w:firstLine="0"/>
              <w:jc w:val="left"/>
              <w:rPr>
                <w:sz w:val="22"/>
                <w:szCs w:val="22"/>
              </w:rPr>
            </w:pPr>
            <w:r w:rsidRPr="00BF066E">
              <w:rPr>
                <w:sz w:val="22"/>
                <w:szCs w:val="22"/>
              </w:rPr>
              <w:t>Не подлежат устано</w:t>
            </w:r>
            <w:r w:rsidRPr="00BF066E">
              <w:rPr>
                <w:sz w:val="22"/>
                <w:szCs w:val="22"/>
              </w:rPr>
              <w:t>в</w:t>
            </w:r>
            <w:r w:rsidRPr="00BF066E">
              <w:rPr>
                <w:sz w:val="22"/>
                <w:szCs w:val="22"/>
              </w:rPr>
              <w:t>лению</w:t>
            </w:r>
          </w:p>
        </w:tc>
        <w:tc>
          <w:tcPr>
            <w:tcW w:w="1705" w:type="dxa"/>
            <w:tcBorders>
              <w:top w:val="single" w:sz="4" w:space="0" w:color="auto"/>
              <w:left w:val="single" w:sz="4" w:space="0" w:color="auto"/>
              <w:bottom w:val="single" w:sz="4" w:space="0" w:color="auto"/>
            </w:tcBorders>
          </w:tcPr>
          <w:p w14:paraId="3CBCD5AE" w14:textId="77777777" w:rsidR="004E6578" w:rsidRPr="00BF066E" w:rsidRDefault="004E6578" w:rsidP="008D3102">
            <w:pPr>
              <w:widowControl w:val="0"/>
              <w:autoSpaceDE w:val="0"/>
              <w:autoSpaceDN w:val="0"/>
              <w:adjustRightInd w:val="0"/>
              <w:ind w:left="-108" w:right="-117" w:firstLine="0"/>
              <w:jc w:val="center"/>
              <w:rPr>
                <w:sz w:val="22"/>
                <w:szCs w:val="22"/>
              </w:rPr>
            </w:pPr>
            <w:r w:rsidRPr="00BF066E">
              <w:rPr>
                <w:sz w:val="22"/>
                <w:szCs w:val="22"/>
              </w:rPr>
              <w:t>80</w:t>
            </w:r>
          </w:p>
        </w:tc>
      </w:tr>
      <w:tr w:rsidR="004E6578" w:rsidRPr="00BF066E" w14:paraId="4AF6ED39" w14:textId="77777777" w:rsidTr="008D3102">
        <w:tc>
          <w:tcPr>
            <w:tcW w:w="1696" w:type="dxa"/>
            <w:tcBorders>
              <w:top w:val="single" w:sz="4" w:space="0" w:color="auto"/>
              <w:bottom w:val="single" w:sz="4" w:space="0" w:color="auto"/>
              <w:right w:val="single" w:sz="4" w:space="0" w:color="auto"/>
            </w:tcBorders>
          </w:tcPr>
          <w:p w14:paraId="456EF424" w14:textId="77777777" w:rsidR="004E6578" w:rsidRPr="00BF066E" w:rsidRDefault="004E6578" w:rsidP="008D3102">
            <w:pPr>
              <w:widowControl w:val="0"/>
              <w:autoSpaceDE w:val="0"/>
              <w:autoSpaceDN w:val="0"/>
              <w:adjustRightInd w:val="0"/>
              <w:ind w:left="-108" w:right="-108" w:firstLine="0"/>
              <w:jc w:val="left"/>
              <w:rPr>
                <w:sz w:val="22"/>
                <w:szCs w:val="22"/>
              </w:rPr>
            </w:pPr>
            <w:r w:rsidRPr="00BF066E">
              <w:rPr>
                <w:sz w:val="22"/>
                <w:szCs w:val="22"/>
              </w:rPr>
              <w:t>Склады</w:t>
            </w:r>
          </w:p>
        </w:tc>
        <w:tc>
          <w:tcPr>
            <w:tcW w:w="6087" w:type="dxa"/>
            <w:tcBorders>
              <w:top w:val="single" w:sz="4" w:space="0" w:color="auto"/>
              <w:left w:val="single" w:sz="4" w:space="0" w:color="auto"/>
              <w:bottom w:val="single" w:sz="4" w:space="0" w:color="auto"/>
              <w:right w:val="single" w:sz="4" w:space="0" w:color="auto"/>
            </w:tcBorders>
          </w:tcPr>
          <w:p w14:paraId="4C98E550" w14:textId="77777777" w:rsidR="004E6578" w:rsidRPr="00BF066E" w:rsidRDefault="004E6578" w:rsidP="008D3102">
            <w:pPr>
              <w:widowControl w:val="0"/>
              <w:autoSpaceDE w:val="0"/>
              <w:autoSpaceDN w:val="0"/>
              <w:adjustRightInd w:val="0"/>
              <w:ind w:left="-108" w:right="-108" w:firstLine="0"/>
              <w:rPr>
                <w:sz w:val="22"/>
                <w:szCs w:val="22"/>
              </w:rPr>
            </w:pPr>
            <w:proofErr w:type="gramStart"/>
            <w:r w:rsidRPr="00BF066E">
              <w:rPr>
                <w:sz w:val="22"/>
                <w:szCs w:val="22"/>
              </w:rPr>
              <w:t>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w:t>
            </w:r>
            <w:r w:rsidRPr="00BF066E">
              <w:rPr>
                <w:sz w:val="22"/>
                <w:szCs w:val="22"/>
              </w:rPr>
              <w:t>е</w:t>
            </w:r>
            <w:r w:rsidRPr="00BF066E">
              <w:rPr>
                <w:sz w:val="22"/>
                <w:szCs w:val="22"/>
              </w:rPr>
              <w:t>нием железнодорожных перевалочных складов</w:t>
            </w:r>
            <w:proofErr w:type="gramEnd"/>
          </w:p>
        </w:tc>
        <w:tc>
          <w:tcPr>
            <w:tcW w:w="864" w:type="dxa"/>
            <w:tcBorders>
              <w:top w:val="single" w:sz="4" w:space="0" w:color="auto"/>
              <w:left w:val="single" w:sz="4" w:space="0" w:color="auto"/>
              <w:bottom w:val="single" w:sz="4" w:space="0" w:color="auto"/>
            </w:tcBorders>
          </w:tcPr>
          <w:p w14:paraId="20A21EE8" w14:textId="77777777" w:rsidR="004E6578" w:rsidRPr="00BF066E" w:rsidRDefault="004E6578" w:rsidP="008D3102">
            <w:pPr>
              <w:widowControl w:val="0"/>
              <w:autoSpaceDE w:val="0"/>
              <w:autoSpaceDN w:val="0"/>
              <w:adjustRightInd w:val="0"/>
              <w:ind w:firstLine="0"/>
              <w:jc w:val="center"/>
              <w:rPr>
                <w:sz w:val="22"/>
                <w:szCs w:val="22"/>
              </w:rPr>
            </w:pPr>
            <w:r w:rsidRPr="00BF066E">
              <w:rPr>
                <w:sz w:val="22"/>
                <w:szCs w:val="22"/>
              </w:rPr>
              <w:t>6.9</w:t>
            </w:r>
          </w:p>
        </w:tc>
        <w:tc>
          <w:tcPr>
            <w:tcW w:w="1418" w:type="dxa"/>
            <w:tcBorders>
              <w:top w:val="single" w:sz="4" w:space="0" w:color="auto"/>
              <w:left w:val="single" w:sz="4" w:space="0" w:color="auto"/>
              <w:bottom w:val="single" w:sz="4" w:space="0" w:color="auto"/>
            </w:tcBorders>
          </w:tcPr>
          <w:p w14:paraId="068872E4" w14:textId="77777777" w:rsidR="004E6578" w:rsidRPr="00BF066E" w:rsidRDefault="004E6578" w:rsidP="008D3102">
            <w:pPr>
              <w:widowControl w:val="0"/>
              <w:autoSpaceDE w:val="0"/>
              <w:autoSpaceDN w:val="0"/>
              <w:adjustRightInd w:val="0"/>
              <w:ind w:left="-94" w:right="-117" w:firstLine="0"/>
              <w:jc w:val="left"/>
              <w:rPr>
                <w:sz w:val="22"/>
                <w:szCs w:val="22"/>
              </w:rPr>
            </w:pPr>
            <w:r w:rsidRPr="00BF066E">
              <w:rPr>
                <w:sz w:val="22"/>
                <w:szCs w:val="22"/>
              </w:rPr>
              <w:t>Минимальная площадь – 600</w:t>
            </w:r>
          </w:p>
          <w:p w14:paraId="3BAC48AE" w14:textId="77777777" w:rsidR="004E6578" w:rsidRPr="00BF066E" w:rsidRDefault="004E6578" w:rsidP="008D3102">
            <w:pPr>
              <w:widowControl w:val="0"/>
              <w:autoSpaceDE w:val="0"/>
              <w:autoSpaceDN w:val="0"/>
              <w:adjustRightInd w:val="0"/>
              <w:ind w:left="-108" w:right="-117" w:firstLine="0"/>
              <w:jc w:val="left"/>
              <w:rPr>
                <w:sz w:val="22"/>
                <w:szCs w:val="22"/>
              </w:rPr>
            </w:pPr>
            <w:r w:rsidRPr="00BF066E">
              <w:rPr>
                <w:sz w:val="22"/>
                <w:szCs w:val="22"/>
              </w:rPr>
              <w:t>Максимальная площадь – 50000</w:t>
            </w:r>
          </w:p>
        </w:tc>
        <w:tc>
          <w:tcPr>
            <w:tcW w:w="1559" w:type="dxa"/>
            <w:tcBorders>
              <w:top w:val="single" w:sz="4" w:space="0" w:color="auto"/>
              <w:left w:val="single" w:sz="4" w:space="0" w:color="auto"/>
              <w:bottom w:val="single" w:sz="4" w:space="0" w:color="auto"/>
            </w:tcBorders>
          </w:tcPr>
          <w:p w14:paraId="5B6D095C" w14:textId="77777777" w:rsidR="004E6578" w:rsidRPr="00BF066E" w:rsidRDefault="004E6578" w:rsidP="008D3102">
            <w:pPr>
              <w:widowControl w:val="0"/>
              <w:autoSpaceDE w:val="0"/>
              <w:autoSpaceDN w:val="0"/>
              <w:adjustRightInd w:val="0"/>
              <w:ind w:left="-108" w:right="-117" w:firstLine="0"/>
              <w:jc w:val="left"/>
              <w:rPr>
                <w:sz w:val="22"/>
                <w:szCs w:val="22"/>
              </w:rPr>
            </w:pPr>
            <w:r w:rsidRPr="00BF066E">
              <w:rPr>
                <w:sz w:val="22"/>
                <w:szCs w:val="22"/>
              </w:rPr>
              <w:t>Не подлежит установлению</w:t>
            </w:r>
          </w:p>
        </w:tc>
        <w:tc>
          <w:tcPr>
            <w:tcW w:w="2122" w:type="dxa"/>
            <w:tcBorders>
              <w:top w:val="single" w:sz="4" w:space="0" w:color="auto"/>
              <w:left w:val="single" w:sz="4" w:space="0" w:color="auto"/>
              <w:bottom w:val="single" w:sz="4" w:space="0" w:color="auto"/>
            </w:tcBorders>
          </w:tcPr>
          <w:p w14:paraId="010CF993" w14:textId="77777777" w:rsidR="004E6578" w:rsidRPr="00BF066E" w:rsidRDefault="004E6578" w:rsidP="008D3102">
            <w:pPr>
              <w:widowControl w:val="0"/>
              <w:autoSpaceDE w:val="0"/>
              <w:autoSpaceDN w:val="0"/>
              <w:adjustRightInd w:val="0"/>
              <w:ind w:left="-108" w:right="-117" w:firstLine="0"/>
              <w:jc w:val="left"/>
              <w:rPr>
                <w:color w:val="000000"/>
                <w:sz w:val="22"/>
                <w:szCs w:val="22"/>
              </w:rPr>
            </w:pPr>
            <w:r w:rsidRPr="00BF066E">
              <w:rPr>
                <w:color w:val="000000"/>
                <w:sz w:val="22"/>
                <w:szCs w:val="22"/>
              </w:rPr>
              <w:t>Минимальный отступ зданий, строений, сооружений от границ земельного участка - 1 м</w:t>
            </w:r>
          </w:p>
        </w:tc>
        <w:tc>
          <w:tcPr>
            <w:tcW w:w="1705" w:type="dxa"/>
            <w:tcBorders>
              <w:top w:val="single" w:sz="4" w:space="0" w:color="auto"/>
              <w:left w:val="single" w:sz="4" w:space="0" w:color="auto"/>
              <w:bottom w:val="single" w:sz="4" w:space="0" w:color="auto"/>
            </w:tcBorders>
          </w:tcPr>
          <w:p w14:paraId="69CF2623" w14:textId="77777777" w:rsidR="004E6578" w:rsidRPr="00BF066E" w:rsidRDefault="004E6578" w:rsidP="008D3102">
            <w:pPr>
              <w:widowControl w:val="0"/>
              <w:autoSpaceDE w:val="0"/>
              <w:autoSpaceDN w:val="0"/>
              <w:adjustRightInd w:val="0"/>
              <w:ind w:left="-108" w:right="-117" w:firstLine="0"/>
              <w:jc w:val="center"/>
              <w:rPr>
                <w:sz w:val="22"/>
                <w:szCs w:val="22"/>
              </w:rPr>
            </w:pPr>
            <w:r w:rsidRPr="00BF066E">
              <w:rPr>
                <w:sz w:val="22"/>
                <w:szCs w:val="22"/>
              </w:rPr>
              <w:t>60</w:t>
            </w:r>
          </w:p>
        </w:tc>
      </w:tr>
      <w:tr w:rsidR="004E6578" w:rsidRPr="00BF066E" w14:paraId="61711448" w14:textId="77777777" w:rsidTr="008D3102">
        <w:tc>
          <w:tcPr>
            <w:tcW w:w="1696" w:type="dxa"/>
            <w:tcBorders>
              <w:top w:val="single" w:sz="4" w:space="0" w:color="auto"/>
              <w:bottom w:val="single" w:sz="4" w:space="0" w:color="auto"/>
              <w:right w:val="single" w:sz="4" w:space="0" w:color="auto"/>
            </w:tcBorders>
          </w:tcPr>
          <w:p w14:paraId="7DF78735" w14:textId="77777777" w:rsidR="004E6578" w:rsidRPr="00BF066E" w:rsidRDefault="004E6578" w:rsidP="008D3102">
            <w:pPr>
              <w:widowControl w:val="0"/>
              <w:autoSpaceDE w:val="0"/>
              <w:autoSpaceDN w:val="0"/>
              <w:adjustRightInd w:val="0"/>
              <w:ind w:left="-108" w:right="-108" w:firstLine="0"/>
              <w:jc w:val="left"/>
              <w:rPr>
                <w:sz w:val="22"/>
                <w:szCs w:val="22"/>
              </w:rPr>
            </w:pPr>
            <w:r w:rsidRPr="00BF066E">
              <w:rPr>
                <w:sz w:val="22"/>
                <w:szCs w:val="22"/>
              </w:rPr>
              <w:lastRenderedPageBreak/>
              <w:t>Хранение авт</w:t>
            </w:r>
            <w:r w:rsidRPr="00BF066E">
              <w:rPr>
                <w:sz w:val="22"/>
                <w:szCs w:val="22"/>
              </w:rPr>
              <w:t>о</w:t>
            </w:r>
            <w:r w:rsidRPr="00BF066E">
              <w:rPr>
                <w:sz w:val="22"/>
                <w:szCs w:val="22"/>
              </w:rPr>
              <w:t>транспорта</w:t>
            </w:r>
          </w:p>
        </w:tc>
        <w:tc>
          <w:tcPr>
            <w:tcW w:w="6087" w:type="dxa"/>
            <w:tcBorders>
              <w:top w:val="single" w:sz="4" w:space="0" w:color="auto"/>
              <w:left w:val="single" w:sz="4" w:space="0" w:color="auto"/>
              <w:bottom w:val="single" w:sz="4" w:space="0" w:color="auto"/>
              <w:right w:val="single" w:sz="4" w:space="0" w:color="auto"/>
            </w:tcBorders>
          </w:tcPr>
          <w:p w14:paraId="1C0B04DA" w14:textId="77777777" w:rsidR="004E6578" w:rsidRPr="00BF066E" w:rsidRDefault="004E6578" w:rsidP="008D3102">
            <w:pPr>
              <w:widowControl w:val="0"/>
              <w:autoSpaceDE w:val="0"/>
              <w:autoSpaceDN w:val="0"/>
              <w:adjustRightInd w:val="0"/>
              <w:ind w:firstLine="0"/>
              <w:rPr>
                <w:sz w:val="22"/>
                <w:szCs w:val="22"/>
              </w:rPr>
            </w:pPr>
            <w:r w:rsidRPr="00BF066E">
              <w:rPr>
                <w:sz w:val="22"/>
                <w:szCs w:val="22"/>
              </w:rPr>
              <w:t>Размещение отдельно стоящих и пристроенных гаражей, в том числе подземных, предназначенных для хранения авт</w:t>
            </w:r>
            <w:r w:rsidRPr="00BF066E">
              <w:rPr>
                <w:sz w:val="22"/>
                <w:szCs w:val="22"/>
              </w:rPr>
              <w:t>о</w:t>
            </w:r>
            <w:r w:rsidRPr="00BF066E">
              <w:rPr>
                <w:sz w:val="22"/>
                <w:szCs w:val="22"/>
              </w:rPr>
              <w:t xml:space="preserve">транспорта, в том числе с разделением на </w:t>
            </w:r>
            <w:proofErr w:type="spellStart"/>
            <w:r w:rsidRPr="00BF066E">
              <w:rPr>
                <w:sz w:val="22"/>
                <w:szCs w:val="22"/>
              </w:rPr>
              <w:t>машино</w:t>
            </w:r>
            <w:proofErr w:type="spellEnd"/>
            <w:r w:rsidRPr="00BF066E">
              <w:rPr>
                <w:sz w:val="22"/>
                <w:szCs w:val="22"/>
              </w:rPr>
              <w:t>-места, за исключением гаражей, размещение которых предусмотрено содержанием вида разрешенного использования с кодом 4.9</w:t>
            </w:r>
          </w:p>
        </w:tc>
        <w:tc>
          <w:tcPr>
            <w:tcW w:w="864" w:type="dxa"/>
            <w:tcBorders>
              <w:top w:val="single" w:sz="4" w:space="0" w:color="auto"/>
              <w:left w:val="single" w:sz="4" w:space="0" w:color="auto"/>
              <w:bottom w:val="single" w:sz="4" w:space="0" w:color="auto"/>
            </w:tcBorders>
          </w:tcPr>
          <w:p w14:paraId="6DC5D7C4" w14:textId="77777777" w:rsidR="004E6578" w:rsidRPr="00BF066E" w:rsidRDefault="004E6578" w:rsidP="008D3102">
            <w:pPr>
              <w:widowControl w:val="0"/>
              <w:autoSpaceDE w:val="0"/>
              <w:autoSpaceDN w:val="0"/>
              <w:adjustRightInd w:val="0"/>
              <w:ind w:firstLine="0"/>
              <w:jc w:val="center"/>
              <w:rPr>
                <w:sz w:val="22"/>
                <w:szCs w:val="22"/>
              </w:rPr>
            </w:pPr>
            <w:r w:rsidRPr="00BF066E">
              <w:rPr>
                <w:sz w:val="22"/>
                <w:szCs w:val="22"/>
              </w:rPr>
              <w:t>2.7.1</w:t>
            </w:r>
          </w:p>
        </w:tc>
        <w:tc>
          <w:tcPr>
            <w:tcW w:w="1418" w:type="dxa"/>
            <w:tcBorders>
              <w:top w:val="single" w:sz="4" w:space="0" w:color="auto"/>
              <w:left w:val="single" w:sz="4" w:space="0" w:color="auto"/>
              <w:bottom w:val="single" w:sz="4" w:space="0" w:color="auto"/>
            </w:tcBorders>
          </w:tcPr>
          <w:p w14:paraId="59F3595C" w14:textId="77777777" w:rsidR="004E6578" w:rsidRPr="00BF066E" w:rsidRDefault="004E6578" w:rsidP="008D3102">
            <w:pPr>
              <w:widowControl w:val="0"/>
              <w:autoSpaceDE w:val="0"/>
              <w:autoSpaceDN w:val="0"/>
              <w:adjustRightInd w:val="0"/>
              <w:ind w:left="-94" w:right="-117" w:firstLine="0"/>
              <w:jc w:val="left"/>
              <w:rPr>
                <w:sz w:val="22"/>
                <w:szCs w:val="22"/>
              </w:rPr>
            </w:pPr>
            <w:r w:rsidRPr="00BF066E">
              <w:rPr>
                <w:sz w:val="22"/>
                <w:szCs w:val="22"/>
              </w:rPr>
              <w:t>Минимальная площадь – 18</w:t>
            </w:r>
          </w:p>
          <w:p w14:paraId="67B812A2" w14:textId="77777777" w:rsidR="004E6578" w:rsidRPr="00BF066E" w:rsidRDefault="004E6578" w:rsidP="008D3102">
            <w:pPr>
              <w:ind w:left="-108" w:right="-117" w:firstLine="0"/>
              <w:jc w:val="left"/>
              <w:textAlignment w:val="baseline"/>
              <w:rPr>
                <w:sz w:val="22"/>
                <w:szCs w:val="22"/>
              </w:rPr>
            </w:pPr>
            <w:r w:rsidRPr="00BF066E">
              <w:rPr>
                <w:sz w:val="22"/>
                <w:szCs w:val="22"/>
              </w:rPr>
              <w:t>Максимальная площадь – 600</w:t>
            </w:r>
          </w:p>
        </w:tc>
        <w:tc>
          <w:tcPr>
            <w:tcW w:w="1559" w:type="dxa"/>
            <w:tcBorders>
              <w:top w:val="single" w:sz="4" w:space="0" w:color="auto"/>
              <w:left w:val="single" w:sz="4" w:space="0" w:color="auto"/>
              <w:bottom w:val="single" w:sz="4" w:space="0" w:color="auto"/>
            </w:tcBorders>
          </w:tcPr>
          <w:p w14:paraId="1BAFC67E" w14:textId="77777777" w:rsidR="004E6578" w:rsidRPr="00BF066E" w:rsidRDefault="004E6578" w:rsidP="008D3102">
            <w:pPr>
              <w:ind w:left="-108" w:right="-117" w:firstLine="0"/>
              <w:jc w:val="left"/>
              <w:textAlignment w:val="baseline"/>
              <w:rPr>
                <w:sz w:val="22"/>
                <w:szCs w:val="22"/>
              </w:rPr>
            </w:pPr>
            <w:r w:rsidRPr="00BF066E">
              <w:rPr>
                <w:sz w:val="22"/>
                <w:szCs w:val="22"/>
              </w:rPr>
              <w:t>Максимальная высота стро</w:t>
            </w:r>
            <w:r w:rsidRPr="00BF066E">
              <w:rPr>
                <w:sz w:val="22"/>
                <w:szCs w:val="22"/>
              </w:rPr>
              <w:t>е</w:t>
            </w:r>
            <w:r w:rsidRPr="00BF066E">
              <w:rPr>
                <w:sz w:val="22"/>
                <w:szCs w:val="22"/>
              </w:rPr>
              <w:t>ний – 6 м.</w:t>
            </w:r>
          </w:p>
        </w:tc>
        <w:tc>
          <w:tcPr>
            <w:tcW w:w="2122" w:type="dxa"/>
            <w:tcBorders>
              <w:top w:val="single" w:sz="4" w:space="0" w:color="auto"/>
              <w:left w:val="single" w:sz="4" w:space="0" w:color="auto"/>
              <w:bottom w:val="single" w:sz="4" w:space="0" w:color="auto"/>
            </w:tcBorders>
          </w:tcPr>
          <w:p w14:paraId="415E89FE" w14:textId="77777777" w:rsidR="004E6578" w:rsidRPr="00BF066E" w:rsidRDefault="004E6578" w:rsidP="008D3102">
            <w:pPr>
              <w:widowControl w:val="0"/>
              <w:autoSpaceDE w:val="0"/>
              <w:autoSpaceDN w:val="0"/>
              <w:adjustRightInd w:val="0"/>
              <w:ind w:left="-94" w:right="-117" w:firstLine="0"/>
              <w:jc w:val="left"/>
              <w:rPr>
                <w:sz w:val="22"/>
                <w:szCs w:val="22"/>
              </w:rPr>
            </w:pPr>
            <w:r w:rsidRPr="00BF066E">
              <w:rPr>
                <w:sz w:val="22"/>
                <w:szCs w:val="22"/>
              </w:rPr>
              <w:t>Минимальный отступ зданий, строений, сооружений от границ земельного участка - 1 м</w:t>
            </w:r>
          </w:p>
        </w:tc>
        <w:tc>
          <w:tcPr>
            <w:tcW w:w="1705" w:type="dxa"/>
            <w:tcBorders>
              <w:top w:val="single" w:sz="4" w:space="0" w:color="auto"/>
              <w:left w:val="single" w:sz="4" w:space="0" w:color="auto"/>
              <w:bottom w:val="single" w:sz="4" w:space="0" w:color="auto"/>
            </w:tcBorders>
          </w:tcPr>
          <w:p w14:paraId="62E0B448" w14:textId="77777777" w:rsidR="004E6578" w:rsidRPr="00BF066E" w:rsidRDefault="004E6578" w:rsidP="008D3102">
            <w:pPr>
              <w:ind w:left="-108" w:right="-117" w:firstLine="0"/>
              <w:jc w:val="center"/>
              <w:textAlignment w:val="baseline"/>
              <w:rPr>
                <w:sz w:val="22"/>
                <w:szCs w:val="22"/>
              </w:rPr>
            </w:pPr>
            <w:r w:rsidRPr="00BF066E">
              <w:rPr>
                <w:sz w:val="22"/>
                <w:szCs w:val="22"/>
              </w:rPr>
              <w:t>80</w:t>
            </w:r>
          </w:p>
        </w:tc>
      </w:tr>
      <w:tr w:rsidR="004E6578" w:rsidRPr="00BF066E" w14:paraId="0F06ACAD" w14:textId="77777777" w:rsidTr="008D3102">
        <w:tc>
          <w:tcPr>
            <w:tcW w:w="1696" w:type="dxa"/>
            <w:tcBorders>
              <w:top w:val="single" w:sz="4" w:space="0" w:color="auto"/>
              <w:bottom w:val="single" w:sz="4" w:space="0" w:color="auto"/>
              <w:right w:val="single" w:sz="4" w:space="0" w:color="auto"/>
            </w:tcBorders>
          </w:tcPr>
          <w:p w14:paraId="4A23FE19" w14:textId="77777777" w:rsidR="004E6578" w:rsidRPr="00BF066E" w:rsidRDefault="004E6578" w:rsidP="008D3102">
            <w:pPr>
              <w:ind w:firstLine="0"/>
              <w:jc w:val="left"/>
              <w:rPr>
                <w:sz w:val="22"/>
                <w:szCs w:val="22"/>
              </w:rPr>
            </w:pPr>
            <w:r w:rsidRPr="00BF066E">
              <w:rPr>
                <w:color w:val="000000"/>
                <w:sz w:val="22"/>
                <w:szCs w:val="22"/>
              </w:rPr>
              <w:t>Ремонт авт</w:t>
            </w:r>
            <w:r w:rsidRPr="00BF066E">
              <w:rPr>
                <w:color w:val="000000"/>
                <w:sz w:val="22"/>
                <w:szCs w:val="22"/>
              </w:rPr>
              <w:t>о</w:t>
            </w:r>
            <w:r w:rsidRPr="00BF066E">
              <w:rPr>
                <w:color w:val="000000"/>
                <w:sz w:val="22"/>
                <w:szCs w:val="22"/>
              </w:rPr>
              <w:t>мобилей</w:t>
            </w:r>
          </w:p>
          <w:p w14:paraId="61D7ED28" w14:textId="77777777" w:rsidR="004E6578" w:rsidRPr="00BF066E" w:rsidRDefault="004E6578" w:rsidP="008D3102">
            <w:pPr>
              <w:widowControl w:val="0"/>
              <w:autoSpaceDE w:val="0"/>
              <w:autoSpaceDN w:val="0"/>
              <w:adjustRightInd w:val="0"/>
              <w:ind w:left="-108" w:right="-108" w:firstLine="0"/>
              <w:jc w:val="left"/>
              <w:rPr>
                <w:sz w:val="22"/>
                <w:szCs w:val="22"/>
              </w:rPr>
            </w:pPr>
          </w:p>
        </w:tc>
        <w:tc>
          <w:tcPr>
            <w:tcW w:w="6087" w:type="dxa"/>
            <w:tcBorders>
              <w:top w:val="single" w:sz="4" w:space="0" w:color="auto"/>
              <w:left w:val="single" w:sz="4" w:space="0" w:color="auto"/>
              <w:bottom w:val="single" w:sz="4" w:space="0" w:color="auto"/>
              <w:right w:val="single" w:sz="4" w:space="0" w:color="auto"/>
            </w:tcBorders>
          </w:tcPr>
          <w:p w14:paraId="33B1FCD6" w14:textId="77777777" w:rsidR="004E6578" w:rsidRPr="00BF066E" w:rsidRDefault="004E6578" w:rsidP="008D3102">
            <w:pPr>
              <w:widowControl w:val="0"/>
              <w:autoSpaceDE w:val="0"/>
              <w:autoSpaceDN w:val="0"/>
              <w:adjustRightInd w:val="0"/>
              <w:ind w:firstLine="0"/>
              <w:rPr>
                <w:sz w:val="22"/>
                <w:szCs w:val="22"/>
              </w:rPr>
            </w:pPr>
            <w:r w:rsidRPr="00BF066E">
              <w:rPr>
                <w:sz w:val="22"/>
                <w:szCs w:val="22"/>
              </w:rPr>
              <w:t>Размещение мастерских, предназначенных для ремонта и о</w:t>
            </w:r>
            <w:r w:rsidRPr="00BF066E">
              <w:rPr>
                <w:sz w:val="22"/>
                <w:szCs w:val="22"/>
              </w:rPr>
              <w:t>б</w:t>
            </w:r>
            <w:r w:rsidRPr="00BF066E">
              <w:rPr>
                <w:sz w:val="22"/>
                <w:szCs w:val="22"/>
              </w:rPr>
              <w:t>служивания автомобилей, и прочих объектов дорожного се</w:t>
            </w:r>
            <w:r w:rsidRPr="00BF066E">
              <w:rPr>
                <w:sz w:val="22"/>
                <w:szCs w:val="22"/>
              </w:rPr>
              <w:t>р</w:t>
            </w:r>
            <w:r w:rsidRPr="00BF066E">
              <w:rPr>
                <w:sz w:val="22"/>
                <w:szCs w:val="22"/>
              </w:rPr>
              <w:t>виса, а также</w:t>
            </w:r>
          </w:p>
          <w:p w14:paraId="4E3D6765" w14:textId="77777777" w:rsidR="004E6578" w:rsidRPr="00BF066E" w:rsidRDefault="004E6578" w:rsidP="008D3102">
            <w:pPr>
              <w:widowControl w:val="0"/>
              <w:autoSpaceDE w:val="0"/>
              <w:autoSpaceDN w:val="0"/>
              <w:adjustRightInd w:val="0"/>
              <w:ind w:firstLine="0"/>
              <w:rPr>
                <w:sz w:val="22"/>
                <w:szCs w:val="22"/>
              </w:rPr>
            </w:pPr>
            <w:r w:rsidRPr="00BF066E">
              <w:rPr>
                <w:sz w:val="22"/>
                <w:szCs w:val="22"/>
              </w:rPr>
              <w:t>размещение магазинов сопутствующей торговли</w:t>
            </w:r>
          </w:p>
        </w:tc>
        <w:tc>
          <w:tcPr>
            <w:tcW w:w="864" w:type="dxa"/>
            <w:tcBorders>
              <w:top w:val="single" w:sz="4" w:space="0" w:color="auto"/>
              <w:left w:val="single" w:sz="4" w:space="0" w:color="auto"/>
              <w:bottom w:val="single" w:sz="4" w:space="0" w:color="auto"/>
            </w:tcBorders>
          </w:tcPr>
          <w:p w14:paraId="24B47CBD" w14:textId="77777777" w:rsidR="004E6578" w:rsidRPr="00BF066E" w:rsidRDefault="004E6578" w:rsidP="008D3102">
            <w:pPr>
              <w:ind w:firstLine="0"/>
              <w:rPr>
                <w:sz w:val="22"/>
                <w:szCs w:val="22"/>
              </w:rPr>
            </w:pPr>
            <w:r w:rsidRPr="00BF066E">
              <w:rPr>
                <w:color w:val="000000"/>
                <w:sz w:val="22"/>
                <w:szCs w:val="22"/>
              </w:rPr>
              <w:t>4.9.1.4</w:t>
            </w:r>
          </w:p>
          <w:p w14:paraId="3B22197B" w14:textId="77777777" w:rsidR="004E6578" w:rsidRPr="00BF066E" w:rsidRDefault="004E6578" w:rsidP="008D3102">
            <w:pPr>
              <w:widowControl w:val="0"/>
              <w:autoSpaceDE w:val="0"/>
              <w:autoSpaceDN w:val="0"/>
              <w:adjustRightInd w:val="0"/>
              <w:ind w:firstLine="0"/>
              <w:jc w:val="center"/>
              <w:rPr>
                <w:sz w:val="22"/>
                <w:szCs w:val="22"/>
              </w:rPr>
            </w:pPr>
          </w:p>
        </w:tc>
        <w:tc>
          <w:tcPr>
            <w:tcW w:w="1418" w:type="dxa"/>
            <w:tcBorders>
              <w:top w:val="single" w:sz="4" w:space="0" w:color="auto"/>
              <w:left w:val="single" w:sz="4" w:space="0" w:color="auto"/>
              <w:bottom w:val="single" w:sz="4" w:space="0" w:color="auto"/>
            </w:tcBorders>
          </w:tcPr>
          <w:p w14:paraId="26384DB7" w14:textId="77777777" w:rsidR="004E6578" w:rsidRPr="00BF066E" w:rsidRDefault="004E6578" w:rsidP="008D3102">
            <w:pPr>
              <w:widowControl w:val="0"/>
              <w:autoSpaceDE w:val="0"/>
              <w:autoSpaceDN w:val="0"/>
              <w:adjustRightInd w:val="0"/>
              <w:ind w:left="-94" w:right="-117" w:firstLine="0"/>
              <w:jc w:val="left"/>
              <w:rPr>
                <w:sz w:val="22"/>
                <w:szCs w:val="22"/>
              </w:rPr>
            </w:pPr>
            <w:r w:rsidRPr="00BF066E">
              <w:rPr>
                <w:sz w:val="22"/>
                <w:szCs w:val="22"/>
              </w:rPr>
              <w:t>Минимальная площадь – 18</w:t>
            </w:r>
          </w:p>
          <w:p w14:paraId="590A2AA3" w14:textId="77777777" w:rsidR="004E6578" w:rsidRPr="00BF066E" w:rsidRDefault="004E6578" w:rsidP="008D3102">
            <w:pPr>
              <w:ind w:left="-108" w:right="-117" w:firstLine="0"/>
              <w:jc w:val="left"/>
              <w:textAlignment w:val="baseline"/>
              <w:rPr>
                <w:sz w:val="22"/>
                <w:szCs w:val="22"/>
              </w:rPr>
            </w:pPr>
            <w:r w:rsidRPr="00BF066E">
              <w:rPr>
                <w:sz w:val="22"/>
                <w:szCs w:val="22"/>
              </w:rPr>
              <w:t>Максимальная площадь – 600</w:t>
            </w:r>
          </w:p>
        </w:tc>
        <w:tc>
          <w:tcPr>
            <w:tcW w:w="1559" w:type="dxa"/>
            <w:tcBorders>
              <w:top w:val="single" w:sz="4" w:space="0" w:color="auto"/>
              <w:left w:val="single" w:sz="4" w:space="0" w:color="auto"/>
              <w:bottom w:val="single" w:sz="4" w:space="0" w:color="auto"/>
            </w:tcBorders>
          </w:tcPr>
          <w:p w14:paraId="7612A227" w14:textId="77777777" w:rsidR="004E6578" w:rsidRPr="00BF066E" w:rsidRDefault="004E6578" w:rsidP="008D3102">
            <w:pPr>
              <w:ind w:left="-108" w:right="-117" w:firstLine="0"/>
              <w:jc w:val="left"/>
              <w:textAlignment w:val="baseline"/>
              <w:rPr>
                <w:sz w:val="22"/>
                <w:szCs w:val="22"/>
              </w:rPr>
            </w:pPr>
            <w:r w:rsidRPr="00BF066E">
              <w:rPr>
                <w:sz w:val="22"/>
                <w:szCs w:val="22"/>
              </w:rPr>
              <w:t>Максимальная высота стро</w:t>
            </w:r>
            <w:r w:rsidRPr="00BF066E">
              <w:rPr>
                <w:sz w:val="22"/>
                <w:szCs w:val="22"/>
              </w:rPr>
              <w:t>е</w:t>
            </w:r>
            <w:r w:rsidRPr="00BF066E">
              <w:rPr>
                <w:sz w:val="22"/>
                <w:szCs w:val="22"/>
              </w:rPr>
              <w:t>ний – 6 м.</w:t>
            </w:r>
          </w:p>
        </w:tc>
        <w:tc>
          <w:tcPr>
            <w:tcW w:w="2122" w:type="dxa"/>
            <w:tcBorders>
              <w:top w:val="single" w:sz="4" w:space="0" w:color="auto"/>
              <w:left w:val="single" w:sz="4" w:space="0" w:color="auto"/>
              <w:bottom w:val="single" w:sz="4" w:space="0" w:color="auto"/>
            </w:tcBorders>
          </w:tcPr>
          <w:p w14:paraId="43E3A46F" w14:textId="77777777" w:rsidR="004E6578" w:rsidRPr="00BF066E" w:rsidRDefault="004E6578" w:rsidP="008D3102">
            <w:pPr>
              <w:widowControl w:val="0"/>
              <w:autoSpaceDE w:val="0"/>
              <w:autoSpaceDN w:val="0"/>
              <w:adjustRightInd w:val="0"/>
              <w:ind w:left="-94" w:right="-117" w:firstLine="0"/>
              <w:jc w:val="left"/>
              <w:rPr>
                <w:sz w:val="22"/>
                <w:szCs w:val="22"/>
              </w:rPr>
            </w:pPr>
            <w:r w:rsidRPr="00BF066E">
              <w:rPr>
                <w:sz w:val="22"/>
                <w:szCs w:val="22"/>
              </w:rPr>
              <w:t>Минимальный отступ зданий, строений, сооружений от границ земельного участка - 1 м</w:t>
            </w:r>
          </w:p>
        </w:tc>
        <w:tc>
          <w:tcPr>
            <w:tcW w:w="1705" w:type="dxa"/>
            <w:tcBorders>
              <w:top w:val="single" w:sz="4" w:space="0" w:color="auto"/>
              <w:left w:val="single" w:sz="4" w:space="0" w:color="auto"/>
              <w:bottom w:val="single" w:sz="4" w:space="0" w:color="auto"/>
            </w:tcBorders>
          </w:tcPr>
          <w:p w14:paraId="0F281051" w14:textId="77777777" w:rsidR="004E6578" w:rsidRPr="00BF066E" w:rsidRDefault="004E6578" w:rsidP="008D3102">
            <w:pPr>
              <w:ind w:left="-108" w:right="-117" w:firstLine="0"/>
              <w:jc w:val="center"/>
              <w:textAlignment w:val="baseline"/>
              <w:rPr>
                <w:sz w:val="22"/>
                <w:szCs w:val="22"/>
              </w:rPr>
            </w:pPr>
            <w:r w:rsidRPr="00BF066E">
              <w:rPr>
                <w:sz w:val="22"/>
                <w:szCs w:val="22"/>
              </w:rPr>
              <w:t>80</w:t>
            </w:r>
          </w:p>
        </w:tc>
      </w:tr>
      <w:tr w:rsidR="004E6578" w:rsidRPr="00BF066E" w14:paraId="514CC222" w14:textId="77777777" w:rsidTr="008D3102">
        <w:tc>
          <w:tcPr>
            <w:tcW w:w="1696" w:type="dxa"/>
            <w:tcBorders>
              <w:top w:val="single" w:sz="6" w:space="0" w:color="000000"/>
              <w:left w:val="single" w:sz="6" w:space="0" w:color="000000"/>
              <w:bottom w:val="nil"/>
              <w:right w:val="single" w:sz="6" w:space="0" w:color="000000"/>
            </w:tcBorders>
          </w:tcPr>
          <w:p w14:paraId="0E1B13A3" w14:textId="77777777" w:rsidR="004E6578" w:rsidRPr="00BF066E" w:rsidRDefault="004E6578" w:rsidP="008D3102">
            <w:pPr>
              <w:autoSpaceDE w:val="0"/>
              <w:autoSpaceDN w:val="0"/>
              <w:ind w:firstLine="0"/>
              <w:rPr>
                <w:color w:val="000000"/>
                <w:sz w:val="22"/>
                <w:szCs w:val="22"/>
              </w:rPr>
            </w:pPr>
            <w:r w:rsidRPr="00BF066E">
              <w:rPr>
                <w:color w:val="000000"/>
                <w:sz w:val="22"/>
                <w:szCs w:val="22"/>
              </w:rPr>
              <w:t>Произво</w:t>
            </w:r>
            <w:r w:rsidRPr="00BF066E">
              <w:rPr>
                <w:color w:val="000000"/>
                <w:sz w:val="22"/>
                <w:szCs w:val="22"/>
              </w:rPr>
              <w:t>д</w:t>
            </w:r>
            <w:r w:rsidRPr="00BF066E">
              <w:rPr>
                <w:color w:val="000000"/>
                <w:sz w:val="22"/>
                <w:szCs w:val="22"/>
              </w:rPr>
              <w:t>ственная де</w:t>
            </w:r>
            <w:r w:rsidRPr="00BF066E">
              <w:rPr>
                <w:color w:val="000000"/>
                <w:sz w:val="22"/>
                <w:szCs w:val="22"/>
              </w:rPr>
              <w:t>я</w:t>
            </w:r>
            <w:r w:rsidRPr="00BF066E">
              <w:rPr>
                <w:color w:val="000000"/>
                <w:sz w:val="22"/>
                <w:szCs w:val="22"/>
              </w:rPr>
              <w:t>тельность</w:t>
            </w:r>
          </w:p>
        </w:tc>
        <w:tc>
          <w:tcPr>
            <w:tcW w:w="6087" w:type="dxa"/>
            <w:tcBorders>
              <w:top w:val="single" w:sz="6" w:space="0" w:color="000000"/>
              <w:left w:val="single" w:sz="6" w:space="0" w:color="000000"/>
              <w:bottom w:val="nil"/>
              <w:right w:val="single" w:sz="6" w:space="0" w:color="000000"/>
            </w:tcBorders>
          </w:tcPr>
          <w:p w14:paraId="3FCCFCD4" w14:textId="77777777" w:rsidR="004E6578" w:rsidRPr="00BF066E" w:rsidRDefault="004E6578" w:rsidP="008D3102">
            <w:pPr>
              <w:autoSpaceDE w:val="0"/>
              <w:autoSpaceDN w:val="0"/>
              <w:ind w:firstLine="0"/>
              <w:rPr>
                <w:color w:val="000000"/>
                <w:sz w:val="22"/>
                <w:szCs w:val="22"/>
              </w:rPr>
            </w:pPr>
            <w:r w:rsidRPr="00BF066E">
              <w:rPr>
                <w:color w:val="000000"/>
                <w:sz w:val="22"/>
                <w:szCs w:val="22"/>
              </w:rPr>
              <w:t>Размещение объектов капитального строительства в целях добычи недр, их переработки, изготовления вещей промы</w:t>
            </w:r>
            <w:r w:rsidRPr="00BF066E">
              <w:rPr>
                <w:color w:val="000000"/>
                <w:sz w:val="22"/>
                <w:szCs w:val="22"/>
              </w:rPr>
              <w:t>ш</w:t>
            </w:r>
            <w:r w:rsidRPr="00BF066E">
              <w:rPr>
                <w:color w:val="000000"/>
                <w:sz w:val="22"/>
                <w:szCs w:val="22"/>
              </w:rPr>
              <w:t>ленным способом</w:t>
            </w:r>
          </w:p>
        </w:tc>
        <w:tc>
          <w:tcPr>
            <w:tcW w:w="864" w:type="dxa"/>
            <w:tcBorders>
              <w:top w:val="single" w:sz="6" w:space="0" w:color="000000"/>
              <w:left w:val="single" w:sz="6" w:space="0" w:color="000000"/>
              <w:bottom w:val="nil"/>
              <w:right w:val="single" w:sz="6" w:space="0" w:color="000000"/>
            </w:tcBorders>
          </w:tcPr>
          <w:p w14:paraId="360C15BA" w14:textId="77777777" w:rsidR="004E6578" w:rsidRPr="00BF066E" w:rsidRDefault="004E6578" w:rsidP="008D3102">
            <w:pPr>
              <w:autoSpaceDE w:val="0"/>
              <w:autoSpaceDN w:val="0"/>
              <w:ind w:firstLine="30"/>
              <w:jc w:val="center"/>
              <w:rPr>
                <w:color w:val="000000"/>
                <w:sz w:val="22"/>
                <w:szCs w:val="22"/>
              </w:rPr>
            </w:pPr>
            <w:r w:rsidRPr="00BF066E">
              <w:rPr>
                <w:color w:val="000000"/>
                <w:sz w:val="22"/>
                <w:szCs w:val="22"/>
              </w:rPr>
              <w:t>6.0</w:t>
            </w:r>
          </w:p>
        </w:tc>
        <w:tc>
          <w:tcPr>
            <w:tcW w:w="1418" w:type="dxa"/>
            <w:tcBorders>
              <w:top w:val="single" w:sz="4" w:space="0" w:color="auto"/>
              <w:left w:val="single" w:sz="4" w:space="0" w:color="auto"/>
              <w:bottom w:val="single" w:sz="4" w:space="0" w:color="auto"/>
            </w:tcBorders>
          </w:tcPr>
          <w:p w14:paraId="08AA49B4" w14:textId="77777777" w:rsidR="004E6578" w:rsidRPr="00BF066E" w:rsidRDefault="004E6578" w:rsidP="008D3102">
            <w:pPr>
              <w:widowControl w:val="0"/>
              <w:autoSpaceDE w:val="0"/>
              <w:autoSpaceDN w:val="0"/>
              <w:adjustRightInd w:val="0"/>
              <w:ind w:left="-108" w:right="-117" w:firstLine="0"/>
              <w:jc w:val="left"/>
              <w:rPr>
                <w:sz w:val="22"/>
                <w:szCs w:val="22"/>
              </w:rPr>
            </w:pPr>
            <w:r w:rsidRPr="00BF066E">
              <w:rPr>
                <w:sz w:val="22"/>
                <w:szCs w:val="22"/>
              </w:rPr>
              <w:t>Не подлежат установлению</w:t>
            </w:r>
          </w:p>
        </w:tc>
        <w:tc>
          <w:tcPr>
            <w:tcW w:w="1559" w:type="dxa"/>
            <w:tcBorders>
              <w:top w:val="single" w:sz="4" w:space="0" w:color="auto"/>
              <w:left w:val="single" w:sz="4" w:space="0" w:color="auto"/>
              <w:bottom w:val="single" w:sz="4" w:space="0" w:color="auto"/>
            </w:tcBorders>
          </w:tcPr>
          <w:p w14:paraId="07DA3CA9" w14:textId="77777777" w:rsidR="004E6578" w:rsidRPr="00BF066E" w:rsidRDefault="004E6578" w:rsidP="008D3102">
            <w:pPr>
              <w:widowControl w:val="0"/>
              <w:autoSpaceDE w:val="0"/>
              <w:autoSpaceDN w:val="0"/>
              <w:adjustRightInd w:val="0"/>
              <w:ind w:left="-108" w:right="-117" w:firstLine="0"/>
              <w:jc w:val="left"/>
              <w:rPr>
                <w:sz w:val="22"/>
                <w:szCs w:val="22"/>
              </w:rPr>
            </w:pPr>
            <w:r w:rsidRPr="00BF066E">
              <w:rPr>
                <w:sz w:val="22"/>
                <w:szCs w:val="22"/>
              </w:rPr>
              <w:t>Не подлежат установлению</w:t>
            </w:r>
          </w:p>
        </w:tc>
        <w:tc>
          <w:tcPr>
            <w:tcW w:w="2122" w:type="dxa"/>
            <w:tcBorders>
              <w:top w:val="single" w:sz="4" w:space="0" w:color="auto"/>
              <w:left w:val="single" w:sz="4" w:space="0" w:color="auto"/>
              <w:bottom w:val="single" w:sz="4" w:space="0" w:color="auto"/>
            </w:tcBorders>
          </w:tcPr>
          <w:p w14:paraId="5A55D0B2" w14:textId="77777777" w:rsidR="004E6578" w:rsidRPr="00BF066E" w:rsidRDefault="004E6578" w:rsidP="008D3102">
            <w:pPr>
              <w:widowControl w:val="0"/>
              <w:autoSpaceDE w:val="0"/>
              <w:autoSpaceDN w:val="0"/>
              <w:adjustRightInd w:val="0"/>
              <w:ind w:left="-108" w:right="-117" w:firstLine="0"/>
              <w:jc w:val="left"/>
              <w:rPr>
                <w:sz w:val="22"/>
                <w:szCs w:val="22"/>
              </w:rPr>
            </w:pPr>
            <w:r w:rsidRPr="00BF066E">
              <w:rPr>
                <w:sz w:val="22"/>
                <w:szCs w:val="22"/>
              </w:rPr>
              <w:t>Не подлежат устано</w:t>
            </w:r>
            <w:r w:rsidRPr="00BF066E">
              <w:rPr>
                <w:sz w:val="22"/>
                <w:szCs w:val="22"/>
              </w:rPr>
              <w:t>в</w:t>
            </w:r>
            <w:r w:rsidRPr="00BF066E">
              <w:rPr>
                <w:sz w:val="22"/>
                <w:szCs w:val="22"/>
              </w:rPr>
              <w:t>лению</w:t>
            </w:r>
          </w:p>
        </w:tc>
        <w:tc>
          <w:tcPr>
            <w:tcW w:w="1705" w:type="dxa"/>
            <w:tcBorders>
              <w:top w:val="single" w:sz="4" w:space="0" w:color="auto"/>
              <w:left w:val="single" w:sz="4" w:space="0" w:color="auto"/>
              <w:bottom w:val="single" w:sz="4" w:space="0" w:color="auto"/>
            </w:tcBorders>
          </w:tcPr>
          <w:p w14:paraId="29342A70" w14:textId="77777777" w:rsidR="004E6578" w:rsidRPr="00BF066E" w:rsidRDefault="004E6578" w:rsidP="008D3102">
            <w:pPr>
              <w:ind w:firstLine="0"/>
              <w:rPr>
                <w:sz w:val="22"/>
                <w:szCs w:val="22"/>
              </w:rPr>
            </w:pPr>
            <w:r w:rsidRPr="00BF066E">
              <w:rPr>
                <w:sz w:val="22"/>
                <w:szCs w:val="22"/>
              </w:rPr>
              <w:t>Не подлежат установлению</w:t>
            </w:r>
          </w:p>
        </w:tc>
      </w:tr>
      <w:tr w:rsidR="004E6578" w:rsidRPr="00BF066E" w14:paraId="2C1D77B3" w14:textId="77777777" w:rsidTr="008D3102">
        <w:tc>
          <w:tcPr>
            <w:tcW w:w="1696" w:type="dxa"/>
            <w:tcBorders>
              <w:top w:val="single" w:sz="4" w:space="0" w:color="auto"/>
              <w:bottom w:val="single" w:sz="4" w:space="0" w:color="auto"/>
              <w:right w:val="single" w:sz="4" w:space="0" w:color="auto"/>
            </w:tcBorders>
          </w:tcPr>
          <w:p w14:paraId="08C07C14" w14:textId="77777777" w:rsidR="004E6578" w:rsidRPr="00BF066E" w:rsidRDefault="004E6578" w:rsidP="008D3102">
            <w:pPr>
              <w:autoSpaceDE w:val="0"/>
              <w:autoSpaceDN w:val="0"/>
              <w:ind w:firstLine="0"/>
              <w:rPr>
                <w:color w:val="000000"/>
                <w:sz w:val="22"/>
                <w:szCs w:val="22"/>
              </w:rPr>
            </w:pPr>
            <w:r w:rsidRPr="00BF066E">
              <w:rPr>
                <w:color w:val="000000"/>
                <w:sz w:val="22"/>
                <w:szCs w:val="22"/>
              </w:rPr>
              <w:t>Недропольз</w:t>
            </w:r>
            <w:r w:rsidRPr="00BF066E">
              <w:rPr>
                <w:color w:val="000000"/>
                <w:sz w:val="22"/>
                <w:szCs w:val="22"/>
              </w:rPr>
              <w:t>о</w:t>
            </w:r>
            <w:r w:rsidRPr="00BF066E">
              <w:rPr>
                <w:color w:val="000000"/>
                <w:sz w:val="22"/>
                <w:szCs w:val="22"/>
              </w:rPr>
              <w:t>вание</w:t>
            </w:r>
          </w:p>
        </w:tc>
        <w:tc>
          <w:tcPr>
            <w:tcW w:w="6087" w:type="dxa"/>
            <w:tcBorders>
              <w:top w:val="single" w:sz="4" w:space="0" w:color="auto"/>
              <w:left w:val="single" w:sz="4" w:space="0" w:color="auto"/>
              <w:bottom w:val="single" w:sz="4" w:space="0" w:color="auto"/>
              <w:right w:val="single" w:sz="4" w:space="0" w:color="auto"/>
            </w:tcBorders>
          </w:tcPr>
          <w:p w14:paraId="5B64CA0E" w14:textId="77777777" w:rsidR="004E6578" w:rsidRPr="00BF066E" w:rsidRDefault="004E6578" w:rsidP="008D3102">
            <w:pPr>
              <w:autoSpaceDE w:val="0"/>
              <w:autoSpaceDN w:val="0"/>
              <w:ind w:firstLine="0"/>
              <w:rPr>
                <w:color w:val="000000"/>
                <w:sz w:val="22"/>
                <w:szCs w:val="22"/>
              </w:rPr>
            </w:pPr>
            <w:r w:rsidRPr="00BF066E">
              <w:rPr>
                <w:color w:val="000000"/>
                <w:sz w:val="22"/>
                <w:szCs w:val="22"/>
              </w:rPr>
              <w:t>Осуществление геологических изысканий;</w:t>
            </w:r>
          </w:p>
          <w:p w14:paraId="44A85D2B" w14:textId="77777777" w:rsidR="004E6578" w:rsidRPr="00BF066E" w:rsidRDefault="004E6578" w:rsidP="008D3102">
            <w:pPr>
              <w:autoSpaceDE w:val="0"/>
              <w:autoSpaceDN w:val="0"/>
              <w:ind w:firstLine="0"/>
              <w:rPr>
                <w:color w:val="000000"/>
                <w:sz w:val="22"/>
                <w:szCs w:val="22"/>
              </w:rPr>
            </w:pPr>
            <w:r w:rsidRPr="00BF066E">
              <w:rPr>
                <w:color w:val="000000"/>
                <w:sz w:val="22"/>
                <w:szCs w:val="22"/>
              </w:rPr>
              <w:t>добыча недр открытым (карьеры, отвалы) и закрытым (ша</w:t>
            </w:r>
            <w:r w:rsidRPr="00BF066E">
              <w:rPr>
                <w:color w:val="000000"/>
                <w:sz w:val="22"/>
                <w:szCs w:val="22"/>
              </w:rPr>
              <w:t>х</w:t>
            </w:r>
            <w:r w:rsidRPr="00BF066E">
              <w:rPr>
                <w:color w:val="000000"/>
                <w:sz w:val="22"/>
                <w:szCs w:val="22"/>
              </w:rPr>
              <w:t>ты, скважины) способами;</w:t>
            </w:r>
          </w:p>
          <w:p w14:paraId="0A0B0B8C" w14:textId="77777777" w:rsidR="004E6578" w:rsidRPr="00BF066E" w:rsidRDefault="004E6578" w:rsidP="008D3102">
            <w:pPr>
              <w:autoSpaceDE w:val="0"/>
              <w:autoSpaceDN w:val="0"/>
              <w:ind w:firstLine="0"/>
              <w:rPr>
                <w:color w:val="000000"/>
                <w:sz w:val="22"/>
                <w:szCs w:val="22"/>
              </w:rPr>
            </w:pPr>
            <w:r w:rsidRPr="00BF066E">
              <w:rPr>
                <w:color w:val="000000"/>
                <w:sz w:val="22"/>
                <w:szCs w:val="22"/>
              </w:rPr>
              <w:t>размещение объектов капитального строительства, в том чи</w:t>
            </w:r>
            <w:r w:rsidRPr="00BF066E">
              <w:rPr>
                <w:color w:val="000000"/>
                <w:sz w:val="22"/>
                <w:szCs w:val="22"/>
              </w:rPr>
              <w:t>с</w:t>
            </w:r>
            <w:r w:rsidRPr="00BF066E">
              <w:rPr>
                <w:color w:val="000000"/>
                <w:sz w:val="22"/>
                <w:szCs w:val="22"/>
              </w:rPr>
              <w:t>ле подземных, в целях добычи недр;</w:t>
            </w:r>
          </w:p>
          <w:p w14:paraId="64C6B3ED" w14:textId="77777777" w:rsidR="004E6578" w:rsidRPr="00BF066E" w:rsidRDefault="004E6578" w:rsidP="008D3102">
            <w:pPr>
              <w:autoSpaceDE w:val="0"/>
              <w:autoSpaceDN w:val="0"/>
              <w:ind w:firstLine="0"/>
              <w:rPr>
                <w:color w:val="000000"/>
                <w:sz w:val="22"/>
                <w:szCs w:val="22"/>
              </w:rPr>
            </w:pPr>
            <w:r w:rsidRPr="00BF066E">
              <w:rPr>
                <w:color w:val="000000"/>
                <w:sz w:val="22"/>
                <w:szCs w:val="22"/>
              </w:rPr>
              <w:t>размещение объектов капитального строительства, необх</w:t>
            </w:r>
            <w:r w:rsidRPr="00BF066E">
              <w:rPr>
                <w:color w:val="000000"/>
                <w:sz w:val="22"/>
                <w:szCs w:val="22"/>
              </w:rPr>
              <w:t>о</w:t>
            </w:r>
            <w:r w:rsidRPr="00BF066E">
              <w:rPr>
                <w:color w:val="000000"/>
                <w:sz w:val="22"/>
                <w:szCs w:val="22"/>
              </w:rPr>
              <w:t>димых для подготовки сырья к транспортировке и (или) пр</w:t>
            </w:r>
            <w:r w:rsidRPr="00BF066E">
              <w:rPr>
                <w:color w:val="000000"/>
                <w:sz w:val="22"/>
                <w:szCs w:val="22"/>
              </w:rPr>
              <w:t>о</w:t>
            </w:r>
            <w:r w:rsidRPr="00BF066E">
              <w:rPr>
                <w:color w:val="000000"/>
                <w:sz w:val="22"/>
                <w:szCs w:val="22"/>
              </w:rPr>
              <w:t>мышленной переработке;</w:t>
            </w:r>
          </w:p>
          <w:p w14:paraId="35F18289" w14:textId="77777777" w:rsidR="004E6578" w:rsidRPr="00BF066E" w:rsidRDefault="004E6578" w:rsidP="008D3102">
            <w:pPr>
              <w:autoSpaceDE w:val="0"/>
              <w:autoSpaceDN w:val="0"/>
              <w:ind w:firstLine="0"/>
              <w:rPr>
                <w:color w:val="000000"/>
                <w:sz w:val="22"/>
                <w:szCs w:val="22"/>
              </w:rPr>
            </w:pPr>
            <w:r w:rsidRPr="00BF066E">
              <w:rPr>
                <w:color w:val="000000"/>
                <w:sz w:val="22"/>
                <w:szCs w:val="22"/>
              </w:rPr>
              <w:t>размещение объектов капитального строительства, предн</w:t>
            </w:r>
            <w:r w:rsidRPr="00BF066E">
              <w:rPr>
                <w:color w:val="000000"/>
                <w:sz w:val="22"/>
                <w:szCs w:val="22"/>
              </w:rPr>
              <w:t>а</w:t>
            </w:r>
            <w:r w:rsidRPr="00BF066E">
              <w:rPr>
                <w:color w:val="000000"/>
                <w:sz w:val="22"/>
                <w:szCs w:val="22"/>
              </w:rPr>
              <w:t>значенных для проживания в них сотрудников, осуществл</w:t>
            </w:r>
            <w:r w:rsidRPr="00BF066E">
              <w:rPr>
                <w:color w:val="000000"/>
                <w:sz w:val="22"/>
                <w:szCs w:val="22"/>
              </w:rPr>
              <w:t>я</w:t>
            </w:r>
            <w:r w:rsidRPr="00BF066E">
              <w:rPr>
                <w:color w:val="000000"/>
                <w:sz w:val="22"/>
                <w:szCs w:val="22"/>
              </w:rPr>
              <w:t>ющих обслуживание зданий и сооружений, необходимых для целей недропользования, если добыча недр происходит на межселенной территории</w:t>
            </w:r>
          </w:p>
        </w:tc>
        <w:tc>
          <w:tcPr>
            <w:tcW w:w="864" w:type="dxa"/>
            <w:tcBorders>
              <w:top w:val="single" w:sz="4" w:space="0" w:color="auto"/>
              <w:left w:val="single" w:sz="4" w:space="0" w:color="auto"/>
              <w:bottom w:val="single" w:sz="4" w:space="0" w:color="auto"/>
            </w:tcBorders>
          </w:tcPr>
          <w:p w14:paraId="0D2989C7" w14:textId="77777777" w:rsidR="004E6578" w:rsidRPr="00BF066E" w:rsidRDefault="004E6578" w:rsidP="008D3102">
            <w:pPr>
              <w:autoSpaceDE w:val="0"/>
              <w:autoSpaceDN w:val="0"/>
              <w:ind w:firstLine="30"/>
              <w:jc w:val="center"/>
              <w:rPr>
                <w:color w:val="000000"/>
                <w:sz w:val="22"/>
                <w:szCs w:val="22"/>
              </w:rPr>
            </w:pPr>
            <w:r w:rsidRPr="00BF066E">
              <w:rPr>
                <w:color w:val="000000"/>
                <w:sz w:val="22"/>
                <w:szCs w:val="22"/>
              </w:rPr>
              <w:t>6.1</w:t>
            </w:r>
          </w:p>
        </w:tc>
        <w:tc>
          <w:tcPr>
            <w:tcW w:w="1418" w:type="dxa"/>
            <w:tcBorders>
              <w:top w:val="single" w:sz="4" w:space="0" w:color="auto"/>
              <w:left w:val="single" w:sz="4" w:space="0" w:color="auto"/>
              <w:bottom w:val="single" w:sz="4" w:space="0" w:color="auto"/>
            </w:tcBorders>
          </w:tcPr>
          <w:p w14:paraId="0D976020" w14:textId="77777777" w:rsidR="004E6578" w:rsidRPr="00BF066E" w:rsidRDefault="004E6578" w:rsidP="008D3102">
            <w:pPr>
              <w:widowControl w:val="0"/>
              <w:autoSpaceDE w:val="0"/>
              <w:autoSpaceDN w:val="0"/>
              <w:adjustRightInd w:val="0"/>
              <w:ind w:left="-108" w:right="-117" w:firstLine="0"/>
              <w:jc w:val="left"/>
              <w:rPr>
                <w:sz w:val="22"/>
                <w:szCs w:val="22"/>
              </w:rPr>
            </w:pPr>
            <w:r w:rsidRPr="00BF066E">
              <w:rPr>
                <w:sz w:val="22"/>
                <w:szCs w:val="22"/>
              </w:rPr>
              <w:t>Не подлежат установлению</w:t>
            </w:r>
          </w:p>
        </w:tc>
        <w:tc>
          <w:tcPr>
            <w:tcW w:w="1559" w:type="dxa"/>
            <w:tcBorders>
              <w:top w:val="single" w:sz="4" w:space="0" w:color="auto"/>
              <w:left w:val="single" w:sz="4" w:space="0" w:color="auto"/>
              <w:bottom w:val="single" w:sz="4" w:space="0" w:color="auto"/>
            </w:tcBorders>
          </w:tcPr>
          <w:p w14:paraId="034F7462" w14:textId="77777777" w:rsidR="004E6578" w:rsidRPr="00BF066E" w:rsidRDefault="004E6578" w:rsidP="008D3102">
            <w:pPr>
              <w:widowControl w:val="0"/>
              <w:autoSpaceDE w:val="0"/>
              <w:autoSpaceDN w:val="0"/>
              <w:adjustRightInd w:val="0"/>
              <w:ind w:left="-108" w:right="-117" w:firstLine="0"/>
              <w:jc w:val="left"/>
              <w:rPr>
                <w:sz w:val="22"/>
                <w:szCs w:val="22"/>
              </w:rPr>
            </w:pPr>
            <w:r w:rsidRPr="00BF066E">
              <w:rPr>
                <w:sz w:val="22"/>
                <w:szCs w:val="22"/>
              </w:rPr>
              <w:t>Не подлежат установлению</w:t>
            </w:r>
          </w:p>
        </w:tc>
        <w:tc>
          <w:tcPr>
            <w:tcW w:w="2122" w:type="dxa"/>
            <w:tcBorders>
              <w:top w:val="single" w:sz="4" w:space="0" w:color="auto"/>
              <w:left w:val="single" w:sz="4" w:space="0" w:color="auto"/>
              <w:bottom w:val="single" w:sz="4" w:space="0" w:color="auto"/>
            </w:tcBorders>
          </w:tcPr>
          <w:p w14:paraId="1A309564" w14:textId="77777777" w:rsidR="004E6578" w:rsidRPr="00BF066E" w:rsidRDefault="004E6578" w:rsidP="008D3102">
            <w:pPr>
              <w:widowControl w:val="0"/>
              <w:autoSpaceDE w:val="0"/>
              <w:autoSpaceDN w:val="0"/>
              <w:adjustRightInd w:val="0"/>
              <w:ind w:left="-108" w:right="-117" w:firstLine="0"/>
              <w:jc w:val="left"/>
              <w:rPr>
                <w:sz w:val="22"/>
                <w:szCs w:val="22"/>
              </w:rPr>
            </w:pPr>
            <w:r w:rsidRPr="00BF066E">
              <w:rPr>
                <w:sz w:val="22"/>
                <w:szCs w:val="22"/>
              </w:rPr>
              <w:t>Не подлежат устано</w:t>
            </w:r>
            <w:r w:rsidRPr="00BF066E">
              <w:rPr>
                <w:sz w:val="22"/>
                <w:szCs w:val="22"/>
              </w:rPr>
              <w:t>в</w:t>
            </w:r>
            <w:r w:rsidRPr="00BF066E">
              <w:rPr>
                <w:sz w:val="22"/>
                <w:szCs w:val="22"/>
              </w:rPr>
              <w:t>лению</w:t>
            </w:r>
          </w:p>
        </w:tc>
        <w:tc>
          <w:tcPr>
            <w:tcW w:w="1705" w:type="dxa"/>
            <w:tcBorders>
              <w:top w:val="single" w:sz="4" w:space="0" w:color="auto"/>
              <w:left w:val="single" w:sz="4" w:space="0" w:color="auto"/>
              <w:bottom w:val="single" w:sz="4" w:space="0" w:color="auto"/>
            </w:tcBorders>
          </w:tcPr>
          <w:p w14:paraId="54DFE33D" w14:textId="77777777" w:rsidR="004E6578" w:rsidRPr="00BF066E" w:rsidRDefault="004E6578" w:rsidP="008D3102">
            <w:pPr>
              <w:ind w:firstLine="0"/>
              <w:rPr>
                <w:sz w:val="22"/>
                <w:szCs w:val="22"/>
              </w:rPr>
            </w:pPr>
            <w:r w:rsidRPr="00BF066E">
              <w:rPr>
                <w:sz w:val="22"/>
                <w:szCs w:val="22"/>
              </w:rPr>
              <w:t>Не подлежат установлению</w:t>
            </w:r>
          </w:p>
        </w:tc>
      </w:tr>
      <w:tr w:rsidR="004E6578" w:rsidRPr="00BF066E" w14:paraId="0B6DC868" w14:textId="77777777" w:rsidTr="008D3102">
        <w:tc>
          <w:tcPr>
            <w:tcW w:w="1696" w:type="dxa"/>
            <w:tcBorders>
              <w:top w:val="single" w:sz="4" w:space="0" w:color="auto"/>
              <w:bottom w:val="single" w:sz="4" w:space="0" w:color="auto"/>
              <w:right w:val="single" w:sz="4" w:space="0" w:color="auto"/>
            </w:tcBorders>
          </w:tcPr>
          <w:p w14:paraId="0185CE05" w14:textId="77777777" w:rsidR="004E6578" w:rsidRPr="00BF066E" w:rsidRDefault="004E6578" w:rsidP="008D3102">
            <w:pPr>
              <w:widowControl w:val="0"/>
              <w:autoSpaceDE w:val="0"/>
              <w:autoSpaceDN w:val="0"/>
              <w:adjustRightInd w:val="0"/>
              <w:ind w:left="-108" w:right="-108" w:firstLine="0"/>
              <w:jc w:val="left"/>
              <w:rPr>
                <w:sz w:val="22"/>
                <w:szCs w:val="22"/>
              </w:rPr>
            </w:pPr>
            <w:r w:rsidRPr="00BF066E">
              <w:rPr>
                <w:sz w:val="22"/>
                <w:szCs w:val="22"/>
              </w:rPr>
              <w:t>Энергетика</w:t>
            </w:r>
          </w:p>
        </w:tc>
        <w:tc>
          <w:tcPr>
            <w:tcW w:w="6087" w:type="dxa"/>
            <w:tcBorders>
              <w:top w:val="single" w:sz="4" w:space="0" w:color="auto"/>
              <w:left w:val="single" w:sz="4" w:space="0" w:color="auto"/>
              <w:bottom w:val="single" w:sz="4" w:space="0" w:color="auto"/>
              <w:right w:val="single" w:sz="4" w:space="0" w:color="auto"/>
            </w:tcBorders>
          </w:tcPr>
          <w:p w14:paraId="053D4DF1" w14:textId="77777777" w:rsidR="004E6578" w:rsidRPr="00BF066E" w:rsidRDefault="004E6578" w:rsidP="008D3102">
            <w:pPr>
              <w:widowControl w:val="0"/>
              <w:autoSpaceDE w:val="0"/>
              <w:autoSpaceDN w:val="0"/>
              <w:adjustRightInd w:val="0"/>
              <w:ind w:left="-108" w:right="-108" w:firstLine="0"/>
              <w:rPr>
                <w:sz w:val="22"/>
                <w:szCs w:val="22"/>
              </w:rPr>
            </w:pPr>
            <w:r w:rsidRPr="00BF066E">
              <w:rPr>
                <w:sz w:val="22"/>
                <w:szCs w:val="22"/>
              </w:rPr>
              <w:t>Размещение объектов гидроэнергетики, тепловых станций и других электростанций, размещение обслуживающих и вспом</w:t>
            </w:r>
            <w:r w:rsidRPr="00BF066E">
              <w:rPr>
                <w:sz w:val="22"/>
                <w:szCs w:val="22"/>
              </w:rPr>
              <w:t>о</w:t>
            </w:r>
            <w:r w:rsidRPr="00BF066E">
              <w:rPr>
                <w:sz w:val="22"/>
                <w:szCs w:val="22"/>
              </w:rPr>
              <w:t>гательных для электростанций сооружений (</w:t>
            </w:r>
            <w:proofErr w:type="spellStart"/>
            <w:r w:rsidRPr="00BF066E">
              <w:rPr>
                <w:sz w:val="22"/>
                <w:szCs w:val="22"/>
              </w:rPr>
              <w:t>золоотвалов</w:t>
            </w:r>
            <w:proofErr w:type="spellEnd"/>
            <w:r w:rsidRPr="00BF066E">
              <w:rPr>
                <w:sz w:val="22"/>
                <w:szCs w:val="22"/>
              </w:rPr>
              <w:t>, ги</w:t>
            </w:r>
            <w:r w:rsidRPr="00BF066E">
              <w:rPr>
                <w:sz w:val="22"/>
                <w:szCs w:val="22"/>
              </w:rPr>
              <w:t>д</w:t>
            </w:r>
            <w:r w:rsidRPr="00BF066E">
              <w:rPr>
                <w:sz w:val="22"/>
                <w:szCs w:val="22"/>
              </w:rPr>
              <w:t>ротехнических сооружений);  размещение объектов электрос</w:t>
            </w:r>
            <w:r w:rsidRPr="00BF066E">
              <w:rPr>
                <w:sz w:val="22"/>
                <w:szCs w:val="22"/>
              </w:rPr>
              <w:t>е</w:t>
            </w:r>
            <w:r w:rsidRPr="00BF066E">
              <w:rPr>
                <w:sz w:val="22"/>
                <w:szCs w:val="22"/>
              </w:rPr>
              <w:t>тевого хозяйства, за исключением объектов энергетики, разм</w:t>
            </w:r>
            <w:r w:rsidRPr="00BF066E">
              <w:rPr>
                <w:sz w:val="22"/>
                <w:szCs w:val="22"/>
              </w:rPr>
              <w:t>е</w:t>
            </w:r>
            <w:r w:rsidRPr="00BF066E">
              <w:rPr>
                <w:sz w:val="22"/>
                <w:szCs w:val="22"/>
              </w:rPr>
              <w:t>щение которых предусмотрено содержанием вида разрешенн</w:t>
            </w:r>
            <w:r w:rsidRPr="00BF066E">
              <w:rPr>
                <w:sz w:val="22"/>
                <w:szCs w:val="22"/>
              </w:rPr>
              <w:t>о</w:t>
            </w:r>
            <w:r w:rsidRPr="00BF066E">
              <w:rPr>
                <w:sz w:val="22"/>
                <w:szCs w:val="22"/>
              </w:rPr>
              <w:t>го использования с кодом 3.1</w:t>
            </w:r>
          </w:p>
        </w:tc>
        <w:tc>
          <w:tcPr>
            <w:tcW w:w="864" w:type="dxa"/>
            <w:tcBorders>
              <w:top w:val="single" w:sz="4" w:space="0" w:color="auto"/>
              <w:left w:val="single" w:sz="4" w:space="0" w:color="auto"/>
              <w:bottom w:val="single" w:sz="4" w:space="0" w:color="auto"/>
            </w:tcBorders>
          </w:tcPr>
          <w:p w14:paraId="1BE3CBE7" w14:textId="77777777" w:rsidR="004E6578" w:rsidRPr="00BF066E" w:rsidRDefault="004E6578" w:rsidP="008D3102">
            <w:pPr>
              <w:widowControl w:val="0"/>
              <w:autoSpaceDE w:val="0"/>
              <w:autoSpaceDN w:val="0"/>
              <w:adjustRightInd w:val="0"/>
              <w:ind w:firstLine="0"/>
              <w:jc w:val="center"/>
              <w:rPr>
                <w:sz w:val="22"/>
                <w:szCs w:val="22"/>
              </w:rPr>
            </w:pPr>
            <w:r w:rsidRPr="00BF066E">
              <w:rPr>
                <w:sz w:val="22"/>
                <w:szCs w:val="22"/>
              </w:rPr>
              <w:t>6.7</w:t>
            </w:r>
          </w:p>
        </w:tc>
        <w:tc>
          <w:tcPr>
            <w:tcW w:w="1418" w:type="dxa"/>
            <w:tcBorders>
              <w:top w:val="single" w:sz="4" w:space="0" w:color="auto"/>
              <w:left w:val="single" w:sz="4" w:space="0" w:color="auto"/>
              <w:bottom w:val="single" w:sz="4" w:space="0" w:color="auto"/>
            </w:tcBorders>
          </w:tcPr>
          <w:p w14:paraId="0D12287B" w14:textId="77777777" w:rsidR="004E6578" w:rsidRPr="00BF066E" w:rsidRDefault="004E6578" w:rsidP="008D3102">
            <w:pPr>
              <w:widowControl w:val="0"/>
              <w:autoSpaceDE w:val="0"/>
              <w:autoSpaceDN w:val="0"/>
              <w:adjustRightInd w:val="0"/>
              <w:ind w:left="-94" w:right="-117" w:firstLine="0"/>
              <w:jc w:val="left"/>
              <w:rPr>
                <w:sz w:val="22"/>
                <w:szCs w:val="22"/>
              </w:rPr>
            </w:pPr>
            <w:r w:rsidRPr="00BF066E">
              <w:rPr>
                <w:sz w:val="22"/>
                <w:szCs w:val="22"/>
              </w:rPr>
              <w:t>Минимальная площадь – 600</w:t>
            </w:r>
          </w:p>
          <w:p w14:paraId="0CA7BCC8" w14:textId="77777777" w:rsidR="004E6578" w:rsidRPr="00BF066E" w:rsidRDefault="004E6578" w:rsidP="008D3102">
            <w:pPr>
              <w:widowControl w:val="0"/>
              <w:autoSpaceDE w:val="0"/>
              <w:autoSpaceDN w:val="0"/>
              <w:adjustRightInd w:val="0"/>
              <w:ind w:left="-108" w:right="-117" w:firstLine="0"/>
              <w:jc w:val="left"/>
              <w:rPr>
                <w:sz w:val="22"/>
                <w:szCs w:val="22"/>
              </w:rPr>
            </w:pPr>
            <w:r w:rsidRPr="00BF066E">
              <w:rPr>
                <w:sz w:val="22"/>
                <w:szCs w:val="22"/>
              </w:rPr>
              <w:t>Максимальная площадь – 50000</w:t>
            </w:r>
          </w:p>
        </w:tc>
        <w:tc>
          <w:tcPr>
            <w:tcW w:w="1559" w:type="dxa"/>
            <w:tcBorders>
              <w:top w:val="single" w:sz="4" w:space="0" w:color="auto"/>
              <w:left w:val="single" w:sz="4" w:space="0" w:color="auto"/>
              <w:bottom w:val="single" w:sz="4" w:space="0" w:color="auto"/>
            </w:tcBorders>
          </w:tcPr>
          <w:p w14:paraId="1A02086E" w14:textId="77777777" w:rsidR="004E6578" w:rsidRPr="00BF066E" w:rsidRDefault="004E6578" w:rsidP="008D3102">
            <w:pPr>
              <w:widowControl w:val="0"/>
              <w:autoSpaceDE w:val="0"/>
              <w:autoSpaceDN w:val="0"/>
              <w:adjustRightInd w:val="0"/>
              <w:ind w:left="-108" w:right="-117" w:firstLine="0"/>
              <w:jc w:val="left"/>
              <w:rPr>
                <w:sz w:val="22"/>
                <w:szCs w:val="22"/>
              </w:rPr>
            </w:pPr>
            <w:r w:rsidRPr="00BF066E">
              <w:rPr>
                <w:sz w:val="22"/>
                <w:szCs w:val="22"/>
              </w:rPr>
              <w:t>Максимальная высота стро</w:t>
            </w:r>
            <w:r w:rsidRPr="00BF066E">
              <w:rPr>
                <w:sz w:val="22"/>
                <w:szCs w:val="22"/>
              </w:rPr>
              <w:t>е</w:t>
            </w:r>
            <w:r w:rsidRPr="00BF066E">
              <w:rPr>
                <w:sz w:val="22"/>
                <w:szCs w:val="22"/>
              </w:rPr>
              <w:t>ний, количество этажей – огр</w:t>
            </w:r>
            <w:r w:rsidRPr="00BF066E">
              <w:rPr>
                <w:sz w:val="22"/>
                <w:szCs w:val="22"/>
              </w:rPr>
              <w:t>а</w:t>
            </w:r>
            <w:r w:rsidRPr="00BF066E">
              <w:rPr>
                <w:sz w:val="22"/>
                <w:szCs w:val="22"/>
              </w:rPr>
              <w:t>ничивается технологич</w:t>
            </w:r>
            <w:r w:rsidRPr="00BF066E">
              <w:rPr>
                <w:sz w:val="22"/>
                <w:szCs w:val="22"/>
              </w:rPr>
              <w:t>е</w:t>
            </w:r>
            <w:r w:rsidRPr="00BF066E">
              <w:rPr>
                <w:sz w:val="22"/>
                <w:szCs w:val="22"/>
              </w:rPr>
              <w:t>скими требов</w:t>
            </w:r>
            <w:r w:rsidRPr="00BF066E">
              <w:rPr>
                <w:sz w:val="22"/>
                <w:szCs w:val="22"/>
              </w:rPr>
              <w:t>а</w:t>
            </w:r>
            <w:r w:rsidRPr="00BF066E">
              <w:rPr>
                <w:sz w:val="22"/>
                <w:szCs w:val="22"/>
              </w:rPr>
              <w:t>ниями.</w:t>
            </w:r>
          </w:p>
        </w:tc>
        <w:tc>
          <w:tcPr>
            <w:tcW w:w="2122" w:type="dxa"/>
            <w:tcBorders>
              <w:top w:val="single" w:sz="4" w:space="0" w:color="auto"/>
              <w:left w:val="single" w:sz="4" w:space="0" w:color="auto"/>
              <w:bottom w:val="single" w:sz="4" w:space="0" w:color="auto"/>
            </w:tcBorders>
          </w:tcPr>
          <w:p w14:paraId="5B0A35E5" w14:textId="77777777" w:rsidR="004E6578" w:rsidRPr="00BF066E" w:rsidRDefault="004E6578" w:rsidP="008D3102">
            <w:pPr>
              <w:widowControl w:val="0"/>
              <w:autoSpaceDE w:val="0"/>
              <w:autoSpaceDN w:val="0"/>
              <w:adjustRightInd w:val="0"/>
              <w:ind w:left="-108" w:right="-117" w:firstLine="0"/>
              <w:jc w:val="left"/>
              <w:rPr>
                <w:sz w:val="22"/>
                <w:szCs w:val="22"/>
              </w:rPr>
            </w:pPr>
            <w:r w:rsidRPr="00BF066E">
              <w:rPr>
                <w:sz w:val="22"/>
                <w:szCs w:val="22"/>
              </w:rPr>
              <w:t>Минимальный отступ зданий, строений, сооружений от границ земельного участка - 3 м</w:t>
            </w:r>
          </w:p>
        </w:tc>
        <w:tc>
          <w:tcPr>
            <w:tcW w:w="1705" w:type="dxa"/>
            <w:tcBorders>
              <w:top w:val="single" w:sz="4" w:space="0" w:color="auto"/>
              <w:left w:val="single" w:sz="4" w:space="0" w:color="auto"/>
              <w:bottom w:val="single" w:sz="4" w:space="0" w:color="auto"/>
            </w:tcBorders>
          </w:tcPr>
          <w:p w14:paraId="31C270CA" w14:textId="77777777" w:rsidR="004E6578" w:rsidRPr="00BF066E" w:rsidRDefault="004E6578" w:rsidP="008D3102">
            <w:pPr>
              <w:ind w:firstLine="0"/>
              <w:rPr>
                <w:sz w:val="22"/>
                <w:szCs w:val="22"/>
              </w:rPr>
            </w:pPr>
            <w:r w:rsidRPr="00BF066E">
              <w:rPr>
                <w:sz w:val="22"/>
                <w:szCs w:val="22"/>
              </w:rPr>
              <w:t>Не подлежат установлению</w:t>
            </w:r>
          </w:p>
        </w:tc>
      </w:tr>
      <w:tr w:rsidR="004E6578" w:rsidRPr="00BF066E" w14:paraId="0B6E0CD0" w14:textId="77777777" w:rsidTr="008D3102">
        <w:tc>
          <w:tcPr>
            <w:tcW w:w="1696" w:type="dxa"/>
            <w:tcBorders>
              <w:top w:val="single" w:sz="4" w:space="0" w:color="auto"/>
              <w:bottom w:val="single" w:sz="4" w:space="0" w:color="auto"/>
              <w:right w:val="single" w:sz="4" w:space="0" w:color="auto"/>
            </w:tcBorders>
          </w:tcPr>
          <w:p w14:paraId="0DADFB27" w14:textId="77777777" w:rsidR="004E6578" w:rsidRPr="00BF066E" w:rsidRDefault="004E6578" w:rsidP="008D3102">
            <w:pPr>
              <w:widowControl w:val="0"/>
              <w:autoSpaceDE w:val="0"/>
              <w:autoSpaceDN w:val="0"/>
              <w:adjustRightInd w:val="0"/>
              <w:ind w:left="-108" w:right="-108" w:firstLine="0"/>
              <w:jc w:val="left"/>
              <w:rPr>
                <w:sz w:val="22"/>
                <w:szCs w:val="22"/>
              </w:rPr>
            </w:pPr>
            <w:r w:rsidRPr="00BF066E">
              <w:rPr>
                <w:sz w:val="22"/>
                <w:szCs w:val="22"/>
              </w:rPr>
              <w:t xml:space="preserve">Коммунальное </w:t>
            </w:r>
            <w:r w:rsidRPr="00BF066E">
              <w:rPr>
                <w:sz w:val="22"/>
                <w:szCs w:val="22"/>
              </w:rPr>
              <w:lastRenderedPageBreak/>
              <w:t>обслуживание</w:t>
            </w:r>
          </w:p>
        </w:tc>
        <w:tc>
          <w:tcPr>
            <w:tcW w:w="6087" w:type="dxa"/>
            <w:tcBorders>
              <w:top w:val="single" w:sz="4" w:space="0" w:color="auto"/>
              <w:left w:val="single" w:sz="4" w:space="0" w:color="auto"/>
              <w:bottom w:val="single" w:sz="4" w:space="0" w:color="auto"/>
              <w:right w:val="single" w:sz="4" w:space="0" w:color="auto"/>
            </w:tcBorders>
          </w:tcPr>
          <w:p w14:paraId="6688B193" w14:textId="77777777" w:rsidR="004E6578" w:rsidRPr="00BF066E" w:rsidRDefault="004E6578" w:rsidP="008D3102">
            <w:pPr>
              <w:widowControl w:val="0"/>
              <w:autoSpaceDE w:val="0"/>
              <w:autoSpaceDN w:val="0"/>
              <w:adjustRightInd w:val="0"/>
              <w:ind w:firstLine="0"/>
              <w:rPr>
                <w:sz w:val="22"/>
                <w:szCs w:val="22"/>
              </w:rPr>
            </w:pPr>
            <w:r w:rsidRPr="00BF066E">
              <w:rPr>
                <w:sz w:val="22"/>
                <w:szCs w:val="22"/>
              </w:rPr>
              <w:lastRenderedPageBreak/>
              <w:t>Размещение зданий и сооружений в целях обеспечения физ</w:t>
            </w:r>
            <w:r w:rsidRPr="00BF066E">
              <w:rPr>
                <w:sz w:val="22"/>
                <w:szCs w:val="22"/>
              </w:rPr>
              <w:t>и</w:t>
            </w:r>
            <w:r w:rsidRPr="00BF066E">
              <w:rPr>
                <w:sz w:val="22"/>
                <w:szCs w:val="22"/>
              </w:rPr>
              <w:lastRenderedPageBreak/>
              <w:t>ческих и юридических лиц коммунальными услугами. С</w:t>
            </w:r>
            <w:r w:rsidRPr="00BF066E">
              <w:rPr>
                <w:sz w:val="22"/>
                <w:szCs w:val="22"/>
              </w:rPr>
              <w:t>о</w:t>
            </w:r>
            <w:r w:rsidRPr="00BF066E">
              <w:rPr>
                <w:sz w:val="22"/>
                <w:szCs w:val="22"/>
              </w:rPr>
              <w:t>держание данного вида разрешенного использования включ</w:t>
            </w:r>
            <w:r w:rsidRPr="00BF066E">
              <w:rPr>
                <w:sz w:val="22"/>
                <w:szCs w:val="22"/>
              </w:rPr>
              <w:t>а</w:t>
            </w:r>
            <w:r w:rsidRPr="00BF066E">
              <w:rPr>
                <w:sz w:val="22"/>
                <w:szCs w:val="22"/>
              </w:rPr>
              <w:t xml:space="preserve">ет в себя содержание видов разрешенного использования с </w:t>
            </w:r>
            <w:hyperlink w:anchor="Par198" w:tooltip="3.1.1" w:history="1">
              <w:r w:rsidRPr="00BF066E">
                <w:rPr>
                  <w:sz w:val="22"/>
                  <w:szCs w:val="22"/>
                </w:rPr>
                <w:t>кодами 3.1.1</w:t>
              </w:r>
            </w:hyperlink>
            <w:r w:rsidRPr="00BF066E">
              <w:rPr>
                <w:sz w:val="22"/>
                <w:szCs w:val="22"/>
              </w:rPr>
              <w:t xml:space="preserve"> - </w:t>
            </w:r>
            <w:hyperlink w:anchor="Par202" w:tooltip="3.1.2" w:history="1">
              <w:r w:rsidRPr="00BF066E">
                <w:rPr>
                  <w:sz w:val="22"/>
                  <w:szCs w:val="22"/>
                </w:rPr>
                <w:t>3.1.2</w:t>
              </w:r>
            </w:hyperlink>
            <w:r w:rsidRPr="00BF066E">
              <w:rPr>
                <w:sz w:val="22"/>
                <w:szCs w:val="22"/>
              </w:rPr>
              <w:t>:</w:t>
            </w:r>
          </w:p>
          <w:p w14:paraId="25114D43" w14:textId="77777777" w:rsidR="004E6578" w:rsidRPr="00BF066E" w:rsidRDefault="004E6578" w:rsidP="008D3102">
            <w:pPr>
              <w:ind w:firstLine="323"/>
              <w:rPr>
                <w:sz w:val="22"/>
                <w:szCs w:val="22"/>
              </w:rPr>
            </w:pPr>
            <w:proofErr w:type="gramStart"/>
            <w:r w:rsidRPr="00BF066E">
              <w:rPr>
                <w:sz w:val="22"/>
                <w:szCs w:val="22"/>
              </w:rPr>
              <w:t>3.1.1 Предоставление коммунальных услуг - 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w:t>
            </w:r>
            <w:r w:rsidRPr="00BF066E">
              <w:rPr>
                <w:sz w:val="22"/>
                <w:szCs w:val="22"/>
              </w:rPr>
              <w:t>и</w:t>
            </w:r>
            <w:r w:rsidRPr="00BF066E">
              <w:rPr>
                <w:sz w:val="22"/>
                <w:szCs w:val="22"/>
              </w:rPr>
              <w:t>ний электропередач, трансформаторных подстанций, газ</w:t>
            </w:r>
            <w:r w:rsidRPr="00BF066E">
              <w:rPr>
                <w:sz w:val="22"/>
                <w:szCs w:val="22"/>
              </w:rPr>
              <w:t>о</w:t>
            </w:r>
            <w:r w:rsidRPr="00BF066E">
              <w:rPr>
                <w:sz w:val="22"/>
                <w:szCs w:val="22"/>
              </w:rPr>
              <w:t>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roofErr w:type="gramEnd"/>
          </w:p>
          <w:p w14:paraId="23CDDCA8" w14:textId="77777777" w:rsidR="004E6578" w:rsidRPr="00BF066E" w:rsidRDefault="004E6578" w:rsidP="008D3102">
            <w:pPr>
              <w:widowControl w:val="0"/>
              <w:autoSpaceDE w:val="0"/>
              <w:autoSpaceDN w:val="0"/>
              <w:adjustRightInd w:val="0"/>
              <w:ind w:firstLine="323"/>
              <w:rPr>
                <w:sz w:val="22"/>
                <w:szCs w:val="22"/>
              </w:rPr>
            </w:pPr>
            <w:r w:rsidRPr="00BF066E">
              <w:rPr>
                <w:sz w:val="22"/>
                <w:szCs w:val="22"/>
              </w:rPr>
              <w:t>3.1.2 Административные здания организаций, обеспеч</w:t>
            </w:r>
            <w:r w:rsidRPr="00BF066E">
              <w:rPr>
                <w:sz w:val="22"/>
                <w:szCs w:val="22"/>
              </w:rPr>
              <w:t>и</w:t>
            </w:r>
            <w:r w:rsidRPr="00BF066E">
              <w:rPr>
                <w:sz w:val="22"/>
                <w:szCs w:val="22"/>
              </w:rPr>
              <w:t>вающих предоставление коммунальных услуг - Размещение зданий, предназначенных для приема физических и юридич</w:t>
            </w:r>
            <w:r w:rsidRPr="00BF066E">
              <w:rPr>
                <w:sz w:val="22"/>
                <w:szCs w:val="22"/>
              </w:rPr>
              <w:t>е</w:t>
            </w:r>
            <w:r w:rsidRPr="00BF066E">
              <w:rPr>
                <w:sz w:val="22"/>
                <w:szCs w:val="22"/>
              </w:rPr>
              <w:t>ских лиц в связи с предоставлением им коммунальных услуг</w:t>
            </w:r>
          </w:p>
        </w:tc>
        <w:tc>
          <w:tcPr>
            <w:tcW w:w="864" w:type="dxa"/>
            <w:tcBorders>
              <w:top w:val="single" w:sz="4" w:space="0" w:color="auto"/>
              <w:left w:val="single" w:sz="4" w:space="0" w:color="auto"/>
              <w:bottom w:val="single" w:sz="4" w:space="0" w:color="auto"/>
            </w:tcBorders>
          </w:tcPr>
          <w:p w14:paraId="2B96E04A" w14:textId="77777777" w:rsidR="004E6578" w:rsidRPr="00BF066E" w:rsidRDefault="004E6578" w:rsidP="008D3102">
            <w:pPr>
              <w:widowControl w:val="0"/>
              <w:autoSpaceDE w:val="0"/>
              <w:autoSpaceDN w:val="0"/>
              <w:adjustRightInd w:val="0"/>
              <w:ind w:firstLine="0"/>
              <w:jc w:val="center"/>
              <w:rPr>
                <w:sz w:val="22"/>
                <w:szCs w:val="22"/>
              </w:rPr>
            </w:pPr>
            <w:r w:rsidRPr="00BF066E">
              <w:rPr>
                <w:sz w:val="22"/>
                <w:szCs w:val="22"/>
              </w:rPr>
              <w:lastRenderedPageBreak/>
              <w:t>3.1</w:t>
            </w:r>
          </w:p>
        </w:tc>
        <w:tc>
          <w:tcPr>
            <w:tcW w:w="1418" w:type="dxa"/>
            <w:tcBorders>
              <w:top w:val="single" w:sz="4" w:space="0" w:color="auto"/>
              <w:left w:val="single" w:sz="4" w:space="0" w:color="auto"/>
              <w:bottom w:val="single" w:sz="4" w:space="0" w:color="auto"/>
            </w:tcBorders>
          </w:tcPr>
          <w:p w14:paraId="562746C1" w14:textId="77777777" w:rsidR="004E6578" w:rsidRPr="00BF066E" w:rsidRDefault="004E6578" w:rsidP="008D3102">
            <w:pPr>
              <w:widowControl w:val="0"/>
              <w:autoSpaceDE w:val="0"/>
              <w:autoSpaceDN w:val="0"/>
              <w:adjustRightInd w:val="0"/>
              <w:ind w:left="-94" w:right="-117" w:firstLine="0"/>
              <w:jc w:val="left"/>
              <w:rPr>
                <w:sz w:val="22"/>
                <w:szCs w:val="22"/>
              </w:rPr>
            </w:pPr>
            <w:r w:rsidRPr="00BF066E">
              <w:rPr>
                <w:sz w:val="22"/>
                <w:szCs w:val="22"/>
              </w:rPr>
              <w:t xml:space="preserve">Минимальная </w:t>
            </w:r>
            <w:r w:rsidRPr="00BF066E">
              <w:rPr>
                <w:sz w:val="22"/>
                <w:szCs w:val="22"/>
              </w:rPr>
              <w:lastRenderedPageBreak/>
              <w:t>площадь – 600</w:t>
            </w:r>
          </w:p>
          <w:p w14:paraId="3BD24C14" w14:textId="77777777" w:rsidR="004E6578" w:rsidRPr="00BF066E" w:rsidRDefault="004E6578" w:rsidP="008D3102">
            <w:pPr>
              <w:widowControl w:val="0"/>
              <w:autoSpaceDE w:val="0"/>
              <w:autoSpaceDN w:val="0"/>
              <w:adjustRightInd w:val="0"/>
              <w:ind w:left="-108" w:right="-117" w:firstLine="0"/>
              <w:jc w:val="left"/>
              <w:rPr>
                <w:sz w:val="22"/>
                <w:szCs w:val="22"/>
              </w:rPr>
            </w:pPr>
            <w:r w:rsidRPr="00BF066E">
              <w:rPr>
                <w:sz w:val="22"/>
                <w:szCs w:val="22"/>
              </w:rPr>
              <w:t>Максимальная площадь – 5000</w:t>
            </w:r>
          </w:p>
        </w:tc>
        <w:tc>
          <w:tcPr>
            <w:tcW w:w="1559" w:type="dxa"/>
            <w:tcBorders>
              <w:top w:val="single" w:sz="4" w:space="0" w:color="auto"/>
              <w:left w:val="single" w:sz="4" w:space="0" w:color="auto"/>
              <w:bottom w:val="single" w:sz="4" w:space="0" w:color="auto"/>
            </w:tcBorders>
          </w:tcPr>
          <w:p w14:paraId="0DBD7FAC" w14:textId="77777777" w:rsidR="004E6578" w:rsidRPr="00BF066E" w:rsidRDefault="004E6578" w:rsidP="008D3102">
            <w:pPr>
              <w:widowControl w:val="0"/>
              <w:autoSpaceDE w:val="0"/>
              <w:autoSpaceDN w:val="0"/>
              <w:adjustRightInd w:val="0"/>
              <w:ind w:left="-108" w:right="-117" w:firstLine="0"/>
              <w:jc w:val="left"/>
              <w:rPr>
                <w:sz w:val="22"/>
                <w:szCs w:val="22"/>
              </w:rPr>
            </w:pPr>
            <w:r w:rsidRPr="00BF066E">
              <w:rPr>
                <w:sz w:val="22"/>
                <w:szCs w:val="22"/>
              </w:rPr>
              <w:lastRenderedPageBreak/>
              <w:t xml:space="preserve">Не подлежит </w:t>
            </w:r>
            <w:r w:rsidRPr="00BF066E">
              <w:rPr>
                <w:sz w:val="22"/>
                <w:szCs w:val="22"/>
              </w:rPr>
              <w:lastRenderedPageBreak/>
              <w:t>установлению</w:t>
            </w:r>
          </w:p>
        </w:tc>
        <w:tc>
          <w:tcPr>
            <w:tcW w:w="2122" w:type="dxa"/>
            <w:tcBorders>
              <w:top w:val="single" w:sz="4" w:space="0" w:color="auto"/>
              <w:left w:val="single" w:sz="4" w:space="0" w:color="auto"/>
              <w:bottom w:val="single" w:sz="4" w:space="0" w:color="auto"/>
            </w:tcBorders>
          </w:tcPr>
          <w:p w14:paraId="39D7AC3F" w14:textId="77777777" w:rsidR="004E6578" w:rsidRPr="00BF066E" w:rsidRDefault="004E6578" w:rsidP="008D3102">
            <w:pPr>
              <w:widowControl w:val="0"/>
              <w:autoSpaceDE w:val="0"/>
              <w:autoSpaceDN w:val="0"/>
              <w:adjustRightInd w:val="0"/>
              <w:ind w:left="-94" w:right="-117" w:firstLine="0"/>
              <w:jc w:val="left"/>
              <w:rPr>
                <w:sz w:val="22"/>
                <w:szCs w:val="22"/>
              </w:rPr>
            </w:pPr>
            <w:r w:rsidRPr="00BF066E">
              <w:rPr>
                <w:sz w:val="22"/>
                <w:szCs w:val="22"/>
              </w:rPr>
              <w:lastRenderedPageBreak/>
              <w:t xml:space="preserve">Минимальный отступ </w:t>
            </w:r>
            <w:r w:rsidRPr="00BF066E">
              <w:rPr>
                <w:sz w:val="22"/>
                <w:szCs w:val="22"/>
              </w:rPr>
              <w:lastRenderedPageBreak/>
              <w:t>зданий, строений, сооружений от границ земельного участка, со стороны, выход</w:t>
            </w:r>
            <w:r w:rsidRPr="00BF066E">
              <w:rPr>
                <w:sz w:val="22"/>
                <w:szCs w:val="22"/>
              </w:rPr>
              <w:t>я</w:t>
            </w:r>
            <w:r w:rsidRPr="00BF066E">
              <w:rPr>
                <w:sz w:val="22"/>
                <w:szCs w:val="22"/>
              </w:rPr>
              <w:t>щей:</w:t>
            </w:r>
          </w:p>
          <w:p w14:paraId="21F7C0A9" w14:textId="77777777" w:rsidR="004E6578" w:rsidRPr="00BF066E" w:rsidRDefault="004E6578" w:rsidP="008D3102">
            <w:pPr>
              <w:widowControl w:val="0"/>
              <w:autoSpaceDE w:val="0"/>
              <w:autoSpaceDN w:val="0"/>
              <w:adjustRightInd w:val="0"/>
              <w:ind w:left="-94" w:right="-117" w:firstLine="0"/>
              <w:jc w:val="left"/>
              <w:rPr>
                <w:sz w:val="22"/>
                <w:szCs w:val="22"/>
              </w:rPr>
            </w:pPr>
            <w:r w:rsidRPr="00BF066E">
              <w:rPr>
                <w:sz w:val="22"/>
                <w:szCs w:val="22"/>
              </w:rPr>
              <w:t>на улицу - 5 м</w:t>
            </w:r>
          </w:p>
          <w:p w14:paraId="38A6C9B8" w14:textId="77777777" w:rsidR="004E6578" w:rsidRPr="00BF066E" w:rsidRDefault="004E6578" w:rsidP="008D3102">
            <w:pPr>
              <w:widowControl w:val="0"/>
              <w:autoSpaceDE w:val="0"/>
              <w:autoSpaceDN w:val="0"/>
              <w:adjustRightInd w:val="0"/>
              <w:ind w:left="-108" w:right="-117" w:firstLine="0"/>
              <w:jc w:val="left"/>
              <w:rPr>
                <w:sz w:val="22"/>
                <w:szCs w:val="22"/>
              </w:rPr>
            </w:pPr>
            <w:r w:rsidRPr="00BF066E">
              <w:rPr>
                <w:sz w:val="22"/>
                <w:szCs w:val="22"/>
              </w:rPr>
              <w:t>на проезд -3 м</w:t>
            </w:r>
          </w:p>
        </w:tc>
        <w:tc>
          <w:tcPr>
            <w:tcW w:w="1705" w:type="dxa"/>
            <w:tcBorders>
              <w:top w:val="single" w:sz="4" w:space="0" w:color="auto"/>
              <w:left w:val="single" w:sz="4" w:space="0" w:color="auto"/>
              <w:bottom w:val="single" w:sz="4" w:space="0" w:color="auto"/>
            </w:tcBorders>
          </w:tcPr>
          <w:p w14:paraId="719565C4" w14:textId="77777777" w:rsidR="004E6578" w:rsidRPr="00BF066E" w:rsidRDefault="004E6578" w:rsidP="008D3102">
            <w:pPr>
              <w:ind w:firstLine="0"/>
              <w:rPr>
                <w:sz w:val="22"/>
                <w:szCs w:val="22"/>
              </w:rPr>
            </w:pPr>
            <w:r w:rsidRPr="00BF066E">
              <w:rPr>
                <w:sz w:val="22"/>
                <w:szCs w:val="22"/>
              </w:rPr>
              <w:lastRenderedPageBreak/>
              <w:t xml:space="preserve">Не подлежат </w:t>
            </w:r>
            <w:r w:rsidRPr="00BF066E">
              <w:rPr>
                <w:sz w:val="22"/>
                <w:szCs w:val="22"/>
              </w:rPr>
              <w:lastRenderedPageBreak/>
              <w:t>установлению</w:t>
            </w:r>
          </w:p>
        </w:tc>
      </w:tr>
    </w:tbl>
    <w:p w14:paraId="68ACD811" w14:textId="77777777" w:rsidR="00211671" w:rsidRDefault="00211671">
      <w:r>
        <w:lastRenderedPageBreak/>
        <w:br w:type="page"/>
      </w:r>
    </w:p>
    <w:tbl>
      <w:tblPr>
        <w:tblW w:w="15451" w:type="dxa"/>
        <w:tblInd w:w="108"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1696"/>
        <w:gridCol w:w="6087"/>
        <w:gridCol w:w="864"/>
        <w:gridCol w:w="1418"/>
        <w:gridCol w:w="1559"/>
        <w:gridCol w:w="2122"/>
        <w:gridCol w:w="1705"/>
      </w:tblGrid>
      <w:tr w:rsidR="004E6578" w:rsidRPr="00BF066E" w14:paraId="052BF1C9" w14:textId="77777777" w:rsidTr="008D3102">
        <w:trPr>
          <w:trHeight w:val="915"/>
        </w:trPr>
        <w:tc>
          <w:tcPr>
            <w:tcW w:w="1696" w:type="dxa"/>
            <w:vMerge w:val="restart"/>
            <w:tcBorders>
              <w:top w:val="single" w:sz="4" w:space="0" w:color="auto"/>
              <w:right w:val="single" w:sz="4" w:space="0" w:color="auto"/>
            </w:tcBorders>
          </w:tcPr>
          <w:p w14:paraId="17EE3DBD" w14:textId="0AE75B79" w:rsidR="004E6578" w:rsidRPr="00BF066E" w:rsidRDefault="004E6578" w:rsidP="008D3102">
            <w:pPr>
              <w:widowControl w:val="0"/>
              <w:autoSpaceDE w:val="0"/>
              <w:autoSpaceDN w:val="0"/>
              <w:adjustRightInd w:val="0"/>
              <w:ind w:left="-108" w:right="-108" w:firstLine="0"/>
              <w:jc w:val="center"/>
              <w:rPr>
                <w:b/>
                <w:sz w:val="22"/>
                <w:szCs w:val="22"/>
              </w:rPr>
            </w:pPr>
            <w:r w:rsidRPr="00BF066E">
              <w:rPr>
                <w:sz w:val="22"/>
                <w:szCs w:val="22"/>
              </w:rPr>
              <w:lastRenderedPageBreak/>
              <w:br w:type="page"/>
            </w:r>
            <w:r w:rsidRPr="00BF066E">
              <w:rPr>
                <w:b/>
                <w:sz w:val="22"/>
                <w:szCs w:val="22"/>
              </w:rPr>
              <w:t>Условно разр</w:t>
            </w:r>
            <w:r w:rsidRPr="00BF066E">
              <w:rPr>
                <w:b/>
                <w:sz w:val="22"/>
                <w:szCs w:val="22"/>
              </w:rPr>
              <w:t>е</w:t>
            </w:r>
            <w:r w:rsidRPr="00BF066E">
              <w:rPr>
                <w:b/>
                <w:sz w:val="22"/>
                <w:szCs w:val="22"/>
              </w:rPr>
              <w:t>шенные виды использования земельного участка*</w:t>
            </w:r>
          </w:p>
        </w:tc>
        <w:tc>
          <w:tcPr>
            <w:tcW w:w="6087" w:type="dxa"/>
            <w:vMerge w:val="restart"/>
            <w:tcBorders>
              <w:top w:val="single" w:sz="4" w:space="0" w:color="auto"/>
              <w:left w:val="single" w:sz="4" w:space="0" w:color="auto"/>
              <w:right w:val="single" w:sz="4" w:space="0" w:color="auto"/>
            </w:tcBorders>
          </w:tcPr>
          <w:p w14:paraId="29C33BA7" w14:textId="77777777" w:rsidR="004E6578" w:rsidRPr="00BF066E" w:rsidRDefault="004E6578" w:rsidP="008D3102">
            <w:pPr>
              <w:widowControl w:val="0"/>
              <w:autoSpaceDE w:val="0"/>
              <w:autoSpaceDN w:val="0"/>
              <w:adjustRightInd w:val="0"/>
              <w:ind w:left="-108" w:right="-108" w:firstLine="0"/>
              <w:jc w:val="center"/>
              <w:rPr>
                <w:b/>
                <w:sz w:val="22"/>
                <w:szCs w:val="22"/>
              </w:rPr>
            </w:pPr>
            <w:r w:rsidRPr="00BF066E">
              <w:rPr>
                <w:b/>
                <w:sz w:val="22"/>
                <w:szCs w:val="22"/>
              </w:rPr>
              <w:t>Описание условно разрешенного вида использования з</w:t>
            </w:r>
            <w:r w:rsidRPr="00BF066E">
              <w:rPr>
                <w:b/>
                <w:sz w:val="22"/>
                <w:szCs w:val="22"/>
              </w:rPr>
              <w:t>е</w:t>
            </w:r>
            <w:r w:rsidRPr="00BF066E">
              <w:rPr>
                <w:b/>
                <w:sz w:val="22"/>
                <w:szCs w:val="22"/>
              </w:rPr>
              <w:t xml:space="preserve">мельного участка** </w:t>
            </w:r>
          </w:p>
        </w:tc>
        <w:tc>
          <w:tcPr>
            <w:tcW w:w="864" w:type="dxa"/>
            <w:vMerge w:val="restart"/>
            <w:tcBorders>
              <w:top w:val="single" w:sz="4" w:space="0" w:color="auto"/>
              <w:left w:val="single" w:sz="4" w:space="0" w:color="auto"/>
            </w:tcBorders>
            <w:textDirection w:val="btLr"/>
            <w:vAlign w:val="center"/>
          </w:tcPr>
          <w:p w14:paraId="41D42DCA" w14:textId="77777777" w:rsidR="004E6578" w:rsidRPr="00BF066E" w:rsidRDefault="004E6578" w:rsidP="008D3102">
            <w:pPr>
              <w:widowControl w:val="0"/>
              <w:autoSpaceDE w:val="0"/>
              <w:autoSpaceDN w:val="0"/>
              <w:adjustRightInd w:val="0"/>
              <w:ind w:left="-108" w:right="-117" w:firstLine="0"/>
              <w:jc w:val="center"/>
              <w:rPr>
                <w:b/>
                <w:sz w:val="22"/>
                <w:szCs w:val="22"/>
              </w:rPr>
            </w:pPr>
            <w:r w:rsidRPr="00BF066E">
              <w:rPr>
                <w:b/>
                <w:sz w:val="22"/>
                <w:szCs w:val="22"/>
              </w:rPr>
              <w:t>Код (числовое обозначение) вида</w:t>
            </w:r>
          </w:p>
          <w:p w14:paraId="03ED7A19" w14:textId="77777777" w:rsidR="004E6578" w:rsidRPr="00BF066E" w:rsidRDefault="004E6578" w:rsidP="008D3102">
            <w:pPr>
              <w:widowControl w:val="0"/>
              <w:autoSpaceDE w:val="0"/>
              <w:autoSpaceDN w:val="0"/>
              <w:adjustRightInd w:val="0"/>
              <w:ind w:left="-108" w:right="-117" w:firstLine="0"/>
              <w:jc w:val="center"/>
              <w:rPr>
                <w:b/>
                <w:sz w:val="22"/>
                <w:szCs w:val="22"/>
              </w:rPr>
            </w:pPr>
            <w:r w:rsidRPr="00BF066E">
              <w:rPr>
                <w:b/>
                <w:sz w:val="22"/>
                <w:szCs w:val="22"/>
              </w:rPr>
              <w:t>условно разрешенного  использования</w:t>
            </w:r>
          </w:p>
          <w:p w14:paraId="4871D125" w14:textId="77777777" w:rsidR="004E6578" w:rsidRPr="00BF066E" w:rsidRDefault="004E6578" w:rsidP="008D3102">
            <w:pPr>
              <w:widowControl w:val="0"/>
              <w:autoSpaceDE w:val="0"/>
              <w:autoSpaceDN w:val="0"/>
              <w:adjustRightInd w:val="0"/>
              <w:ind w:left="-108" w:right="-117" w:firstLine="0"/>
              <w:jc w:val="center"/>
              <w:rPr>
                <w:b/>
                <w:sz w:val="22"/>
                <w:szCs w:val="22"/>
              </w:rPr>
            </w:pPr>
            <w:r w:rsidRPr="00BF066E">
              <w:rPr>
                <w:b/>
                <w:sz w:val="22"/>
                <w:szCs w:val="22"/>
              </w:rPr>
              <w:t>земельного участка***</w:t>
            </w:r>
          </w:p>
        </w:tc>
        <w:tc>
          <w:tcPr>
            <w:tcW w:w="6804" w:type="dxa"/>
            <w:gridSpan w:val="4"/>
            <w:tcBorders>
              <w:top w:val="single" w:sz="4" w:space="0" w:color="auto"/>
              <w:left w:val="single" w:sz="4" w:space="0" w:color="auto"/>
              <w:bottom w:val="single" w:sz="4" w:space="0" w:color="auto"/>
            </w:tcBorders>
          </w:tcPr>
          <w:p w14:paraId="51715DE5" w14:textId="77777777" w:rsidR="004E6578" w:rsidRPr="00BF066E" w:rsidRDefault="004E6578" w:rsidP="008D3102">
            <w:pPr>
              <w:widowControl w:val="0"/>
              <w:autoSpaceDE w:val="0"/>
              <w:autoSpaceDN w:val="0"/>
              <w:adjustRightInd w:val="0"/>
              <w:ind w:left="-108" w:right="-117" w:firstLine="0"/>
              <w:jc w:val="center"/>
              <w:rPr>
                <w:b/>
                <w:sz w:val="22"/>
                <w:szCs w:val="22"/>
              </w:rPr>
            </w:pPr>
            <w:r w:rsidRPr="00BF066E">
              <w:rPr>
                <w:b/>
                <w:sz w:val="22"/>
                <w:szCs w:val="22"/>
              </w:rPr>
              <w:t>Значение предельных размеров земельных участков и предельных параметров разрешенного строительства, реконструкции объектов капитального строительства</w:t>
            </w:r>
          </w:p>
        </w:tc>
      </w:tr>
      <w:tr w:rsidR="004E6578" w:rsidRPr="00BF066E" w14:paraId="2B5D55CE" w14:textId="77777777" w:rsidTr="008D3102">
        <w:trPr>
          <w:trHeight w:val="556"/>
        </w:trPr>
        <w:tc>
          <w:tcPr>
            <w:tcW w:w="1696" w:type="dxa"/>
            <w:vMerge/>
            <w:tcBorders>
              <w:bottom w:val="single" w:sz="4" w:space="0" w:color="auto"/>
              <w:right w:val="single" w:sz="4" w:space="0" w:color="auto"/>
            </w:tcBorders>
          </w:tcPr>
          <w:p w14:paraId="01E76C76" w14:textId="77777777" w:rsidR="004E6578" w:rsidRPr="00BF066E" w:rsidRDefault="004E6578" w:rsidP="008D3102">
            <w:pPr>
              <w:widowControl w:val="0"/>
              <w:autoSpaceDE w:val="0"/>
              <w:autoSpaceDN w:val="0"/>
              <w:adjustRightInd w:val="0"/>
              <w:ind w:left="-108" w:right="-108" w:firstLine="0"/>
              <w:jc w:val="center"/>
              <w:rPr>
                <w:b/>
                <w:sz w:val="22"/>
                <w:szCs w:val="22"/>
              </w:rPr>
            </w:pPr>
          </w:p>
        </w:tc>
        <w:tc>
          <w:tcPr>
            <w:tcW w:w="6087" w:type="dxa"/>
            <w:vMerge/>
            <w:tcBorders>
              <w:left w:val="single" w:sz="4" w:space="0" w:color="auto"/>
              <w:bottom w:val="single" w:sz="4" w:space="0" w:color="auto"/>
              <w:right w:val="single" w:sz="4" w:space="0" w:color="auto"/>
            </w:tcBorders>
          </w:tcPr>
          <w:p w14:paraId="2638A670" w14:textId="77777777" w:rsidR="004E6578" w:rsidRPr="00BF066E" w:rsidRDefault="004E6578" w:rsidP="008D3102">
            <w:pPr>
              <w:widowControl w:val="0"/>
              <w:autoSpaceDE w:val="0"/>
              <w:autoSpaceDN w:val="0"/>
              <w:adjustRightInd w:val="0"/>
              <w:ind w:left="-108" w:right="-108" w:firstLine="0"/>
              <w:jc w:val="center"/>
              <w:rPr>
                <w:b/>
                <w:sz w:val="22"/>
                <w:szCs w:val="22"/>
              </w:rPr>
            </w:pPr>
          </w:p>
        </w:tc>
        <w:tc>
          <w:tcPr>
            <w:tcW w:w="864" w:type="dxa"/>
            <w:vMerge/>
            <w:tcBorders>
              <w:left w:val="single" w:sz="4" w:space="0" w:color="auto"/>
              <w:bottom w:val="single" w:sz="4" w:space="0" w:color="auto"/>
            </w:tcBorders>
          </w:tcPr>
          <w:p w14:paraId="6655D9AC" w14:textId="77777777" w:rsidR="004E6578" w:rsidRPr="00BF066E" w:rsidRDefault="004E6578" w:rsidP="008D3102">
            <w:pPr>
              <w:widowControl w:val="0"/>
              <w:autoSpaceDE w:val="0"/>
              <w:autoSpaceDN w:val="0"/>
              <w:adjustRightInd w:val="0"/>
              <w:ind w:left="-108" w:right="-117" w:firstLine="0"/>
              <w:jc w:val="center"/>
              <w:rPr>
                <w:b/>
                <w:sz w:val="22"/>
                <w:szCs w:val="22"/>
              </w:rPr>
            </w:pPr>
          </w:p>
        </w:tc>
        <w:tc>
          <w:tcPr>
            <w:tcW w:w="1418" w:type="dxa"/>
            <w:tcBorders>
              <w:top w:val="single" w:sz="4" w:space="0" w:color="auto"/>
              <w:left w:val="single" w:sz="4" w:space="0" w:color="auto"/>
              <w:bottom w:val="single" w:sz="4" w:space="0" w:color="auto"/>
            </w:tcBorders>
          </w:tcPr>
          <w:p w14:paraId="068C9B2A" w14:textId="77777777" w:rsidR="004E6578" w:rsidRPr="00BF066E" w:rsidRDefault="004E6578" w:rsidP="008D3102">
            <w:pPr>
              <w:widowControl w:val="0"/>
              <w:autoSpaceDE w:val="0"/>
              <w:autoSpaceDN w:val="0"/>
              <w:adjustRightInd w:val="0"/>
              <w:ind w:left="-108" w:right="-117" w:firstLine="0"/>
              <w:jc w:val="center"/>
              <w:rPr>
                <w:b/>
                <w:sz w:val="22"/>
                <w:szCs w:val="22"/>
              </w:rPr>
            </w:pPr>
            <w:r w:rsidRPr="00BF066E">
              <w:rPr>
                <w:b/>
                <w:sz w:val="22"/>
                <w:szCs w:val="22"/>
              </w:rPr>
              <w:t>Предельные (минимал</w:t>
            </w:r>
            <w:r w:rsidRPr="00BF066E">
              <w:rPr>
                <w:b/>
                <w:sz w:val="22"/>
                <w:szCs w:val="22"/>
              </w:rPr>
              <w:t>ь</w:t>
            </w:r>
            <w:r w:rsidRPr="00BF066E">
              <w:rPr>
                <w:b/>
                <w:sz w:val="22"/>
                <w:szCs w:val="22"/>
              </w:rPr>
              <w:t>ные и (или) максимал</w:t>
            </w:r>
            <w:r w:rsidRPr="00BF066E">
              <w:rPr>
                <w:b/>
                <w:sz w:val="22"/>
                <w:szCs w:val="22"/>
              </w:rPr>
              <w:t>ь</w:t>
            </w:r>
            <w:r w:rsidRPr="00BF066E">
              <w:rPr>
                <w:b/>
                <w:sz w:val="22"/>
                <w:szCs w:val="22"/>
              </w:rPr>
              <w:t>ные) размеры земельных участков,</w:t>
            </w:r>
            <w:r w:rsidRPr="00BF066E">
              <w:rPr>
                <w:sz w:val="22"/>
                <w:szCs w:val="22"/>
              </w:rPr>
              <w:t xml:space="preserve"> </w:t>
            </w:r>
            <w:r w:rsidRPr="00BF066E">
              <w:rPr>
                <w:b/>
                <w:sz w:val="22"/>
                <w:szCs w:val="22"/>
              </w:rPr>
              <w:tab/>
            </w:r>
            <w:proofErr w:type="spellStart"/>
            <w:r w:rsidRPr="00BF066E">
              <w:rPr>
                <w:b/>
                <w:sz w:val="22"/>
                <w:szCs w:val="22"/>
              </w:rPr>
              <w:t>кв</w:t>
            </w:r>
            <w:proofErr w:type="gramStart"/>
            <w:r w:rsidRPr="00BF066E">
              <w:rPr>
                <w:b/>
                <w:sz w:val="22"/>
                <w:szCs w:val="22"/>
              </w:rPr>
              <w:t>.м</w:t>
            </w:r>
            <w:proofErr w:type="spellEnd"/>
            <w:proofErr w:type="gramEnd"/>
          </w:p>
        </w:tc>
        <w:tc>
          <w:tcPr>
            <w:tcW w:w="1559" w:type="dxa"/>
            <w:tcBorders>
              <w:top w:val="single" w:sz="4" w:space="0" w:color="auto"/>
              <w:left w:val="single" w:sz="4" w:space="0" w:color="auto"/>
              <w:bottom w:val="single" w:sz="4" w:space="0" w:color="auto"/>
            </w:tcBorders>
          </w:tcPr>
          <w:p w14:paraId="5B296183" w14:textId="77777777" w:rsidR="004E6578" w:rsidRPr="00BF066E" w:rsidRDefault="004E6578" w:rsidP="008D3102">
            <w:pPr>
              <w:widowControl w:val="0"/>
              <w:autoSpaceDE w:val="0"/>
              <w:autoSpaceDN w:val="0"/>
              <w:adjustRightInd w:val="0"/>
              <w:ind w:left="-108" w:right="-117" w:firstLine="0"/>
              <w:jc w:val="center"/>
              <w:rPr>
                <w:b/>
                <w:sz w:val="22"/>
                <w:szCs w:val="22"/>
              </w:rPr>
            </w:pPr>
            <w:r w:rsidRPr="00BF066E">
              <w:rPr>
                <w:b/>
                <w:sz w:val="22"/>
                <w:szCs w:val="22"/>
              </w:rPr>
              <w:t>Предельное количество этажей или предельная высота зданий, строений, с</w:t>
            </w:r>
            <w:r w:rsidRPr="00BF066E">
              <w:rPr>
                <w:b/>
                <w:sz w:val="22"/>
                <w:szCs w:val="22"/>
              </w:rPr>
              <w:t>о</w:t>
            </w:r>
            <w:r w:rsidRPr="00BF066E">
              <w:rPr>
                <w:b/>
                <w:sz w:val="22"/>
                <w:szCs w:val="22"/>
              </w:rPr>
              <w:t>оружений</w:t>
            </w:r>
          </w:p>
        </w:tc>
        <w:tc>
          <w:tcPr>
            <w:tcW w:w="2122" w:type="dxa"/>
            <w:tcBorders>
              <w:top w:val="single" w:sz="4" w:space="0" w:color="auto"/>
              <w:left w:val="single" w:sz="4" w:space="0" w:color="auto"/>
              <w:bottom w:val="single" w:sz="4" w:space="0" w:color="auto"/>
            </w:tcBorders>
          </w:tcPr>
          <w:p w14:paraId="5D8ED4D3" w14:textId="77777777" w:rsidR="004E6578" w:rsidRPr="00BF066E" w:rsidRDefault="004E6578" w:rsidP="008D3102">
            <w:pPr>
              <w:widowControl w:val="0"/>
              <w:autoSpaceDE w:val="0"/>
              <w:autoSpaceDN w:val="0"/>
              <w:adjustRightInd w:val="0"/>
              <w:ind w:left="-108" w:right="-117" w:firstLine="0"/>
              <w:jc w:val="center"/>
              <w:rPr>
                <w:b/>
                <w:sz w:val="22"/>
                <w:szCs w:val="22"/>
              </w:rPr>
            </w:pPr>
            <w:r w:rsidRPr="00BF066E">
              <w:rPr>
                <w:b/>
                <w:sz w:val="22"/>
                <w:szCs w:val="22"/>
              </w:rPr>
              <w:t>Минимальные о</w:t>
            </w:r>
            <w:r w:rsidRPr="00BF066E">
              <w:rPr>
                <w:b/>
                <w:sz w:val="22"/>
                <w:szCs w:val="22"/>
              </w:rPr>
              <w:t>т</w:t>
            </w:r>
            <w:r w:rsidRPr="00BF066E">
              <w:rPr>
                <w:b/>
                <w:sz w:val="22"/>
                <w:szCs w:val="22"/>
              </w:rPr>
              <w:t>ступы от границ земельных участков в целях определения мест допустимого размещения зданий, строений, сооруж</w:t>
            </w:r>
            <w:r w:rsidRPr="00BF066E">
              <w:rPr>
                <w:b/>
                <w:sz w:val="22"/>
                <w:szCs w:val="22"/>
              </w:rPr>
              <w:t>е</w:t>
            </w:r>
            <w:r w:rsidRPr="00BF066E">
              <w:rPr>
                <w:b/>
                <w:sz w:val="22"/>
                <w:szCs w:val="22"/>
              </w:rPr>
              <w:t>ний, за пределами которых запрещено строительство зд</w:t>
            </w:r>
            <w:r w:rsidRPr="00BF066E">
              <w:rPr>
                <w:b/>
                <w:sz w:val="22"/>
                <w:szCs w:val="22"/>
              </w:rPr>
              <w:t>а</w:t>
            </w:r>
            <w:r w:rsidRPr="00BF066E">
              <w:rPr>
                <w:b/>
                <w:sz w:val="22"/>
                <w:szCs w:val="22"/>
              </w:rPr>
              <w:t>ний, строений, с</w:t>
            </w:r>
            <w:r w:rsidRPr="00BF066E">
              <w:rPr>
                <w:b/>
                <w:sz w:val="22"/>
                <w:szCs w:val="22"/>
              </w:rPr>
              <w:t>о</w:t>
            </w:r>
            <w:r w:rsidRPr="00BF066E">
              <w:rPr>
                <w:b/>
                <w:sz w:val="22"/>
                <w:szCs w:val="22"/>
              </w:rPr>
              <w:t xml:space="preserve">оружений, </w:t>
            </w:r>
            <w:proofErr w:type="gramStart"/>
            <w:r w:rsidRPr="00BF066E">
              <w:rPr>
                <w:b/>
                <w:sz w:val="22"/>
                <w:szCs w:val="22"/>
              </w:rPr>
              <w:t>м</w:t>
            </w:r>
            <w:proofErr w:type="gramEnd"/>
          </w:p>
        </w:tc>
        <w:tc>
          <w:tcPr>
            <w:tcW w:w="1705" w:type="dxa"/>
            <w:tcBorders>
              <w:top w:val="single" w:sz="4" w:space="0" w:color="auto"/>
              <w:left w:val="single" w:sz="4" w:space="0" w:color="auto"/>
              <w:bottom w:val="single" w:sz="4" w:space="0" w:color="auto"/>
            </w:tcBorders>
          </w:tcPr>
          <w:p w14:paraId="4B87949E" w14:textId="77777777" w:rsidR="004E6578" w:rsidRPr="00BF066E" w:rsidRDefault="004E6578" w:rsidP="008D3102">
            <w:pPr>
              <w:widowControl w:val="0"/>
              <w:autoSpaceDE w:val="0"/>
              <w:autoSpaceDN w:val="0"/>
              <w:adjustRightInd w:val="0"/>
              <w:ind w:left="-108" w:right="-117" w:firstLine="0"/>
              <w:jc w:val="center"/>
              <w:rPr>
                <w:b/>
                <w:sz w:val="22"/>
                <w:szCs w:val="22"/>
              </w:rPr>
            </w:pPr>
            <w:r w:rsidRPr="00BF066E">
              <w:rPr>
                <w:b/>
                <w:sz w:val="22"/>
                <w:szCs w:val="22"/>
              </w:rPr>
              <w:t>Максимальный процент з</w:t>
            </w:r>
            <w:r w:rsidRPr="00BF066E">
              <w:rPr>
                <w:b/>
                <w:sz w:val="22"/>
                <w:szCs w:val="22"/>
              </w:rPr>
              <w:t>а</w:t>
            </w:r>
            <w:r w:rsidRPr="00BF066E">
              <w:rPr>
                <w:b/>
                <w:sz w:val="22"/>
                <w:szCs w:val="22"/>
              </w:rPr>
              <w:t>стройки в гр</w:t>
            </w:r>
            <w:r w:rsidRPr="00BF066E">
              <w:rPr>
                <w:b/>
                <w:sz w:val="22"/>
                <w:szCs w:val="22"/>
              </w:rPr>
              <w:t>а</w:t>
            </w:r>
            <w:r w:rsidRPr="00BF066E">
              <w:rPr>
                <w:b/>
                <w:sz w:val="22"/>
                <w:szCs w:val="22"/>
              </w:rPr>
              <w:t>ницах земельн</w:t>
            </w:r>
            <w:r w:rsidRPr="00BF066E">
              <w:rPr>
                <w:b/>
                <w:sz w:val="22"/>
                <w:szCs w:val="22"/>
              </w:rPr>
              <w:t>о</w:t>
            </w:r>
            <w:r w:rsidRPr="00BF066E">
              <w:rPr>
                <w:b/>
                <w:sz w:val="22"/>
                <w:szCs w:val="22"/>
              </w:rPr>
              <w:t>го участка, определяемый как отношение суммарной пл</w:t>
            </w:r>
            <w:r w:rsidRPr="00BF066E">
              <w:rPr>
                <w:b/>
                <w:sz w:val="22"/>
                <w:szCs w:val="22"/>
              </w:rPr>
              <w:t>о</w:t>
            </w:r>
            <w:r w:rsidRPr="00BF066E">
              <w:rPr>
                <w:b/>
                <w:sz w:val="22"/>
                <w:szCs w:val="22"/>
              </w:rPr>
              <w:t>щади земельного участка, которая может быть з</w:t>
            </w:r>
            <w:r w:rsidRPr="00BF066E">
              <w:rPr>
                <w:b/>
                <w:sz w:val="22"/>
                <w:szCs w:val="22"/>
              </w:rPr>
              <w:t>а</w:t>
            </w:r>
            <w:r w:rsidRPr="00BF066E">
              <w:rPr>
                <w:b/>
                <w:sz w:val="22"/>
                <w:szCs w:val="22"/>
              </w:rPr>
              <w:t>строена, ко всей площади з</w:t>
            </w:r>
            <w:r w:rsidRPr="00BF066E">
              <w:rPr>
                <w:b/>
                <w:sz w:val="22"/>
                <w:szCs w:val="22"/>
              </w:rPr>
              <w:t>е</w:t>
            </w:r>
            <w:r w:rsidRPr="00BF066E">
              <w:rPr>
                <w:b/>
                <w:sz w:val="22"/>
                <w:szCs w:val="22"/>
              </w:rPr>
              <w:t>мельного учас</w:t>
            </w:r>
            <w:r w:rsidRPr="00BF066E">
              <w:rPr>
                <w:b/>
                <w:sz w:val="22"/>
                <w:szCs w:val="22"/>
              </w:rPr>
              <w:t>т</w:t>
            </w:r>
            <w:r w:rsidRPr="00BF066E">
              <w:rPr>
                <w:b/>
                <w:sz w:val="22"/>
                <w:szCs w:val="22"/>
              </w:rPr>
              <w:t>ка, %</w:t>
            </w:r>
          </w:p>
        </w:tc>
      </w:tr>
      <w:tr w:rsidR="004E6578" w:rsidRPr="00BF066E" w14:paraId="4FD8892C" w14:textId="77777777" w:rsidTr="008D3102">
        <w:tc>
          <w:tcPr>
            <w:tcW w:w="1696" w:type="dxa"/>
            <w:tcBorders>
              <w:top w:val="single" w:sz="4" w:space="0" w:color="auto"/>
              <w:bottom w:val="single" w:sz="4" w:space="0" w:color="auto"/>
              <w:right w:val="single" w:sz="4" w:space="0" w:color="auto"/>
            </w:tcBorders>
          </w:tcPr>
          <w:p w14:paraId="36B18299" w14:textId="77777777" w:rsidR="004E6578" w:rsidRPr="00BF066E" w:rsidRDefault="004E6578" w:rsidP="008D3102">
            <w:pPr>
              <w:widowControl w:val="0"/>
              <w:autoSpaceDE w:val="0"/>
              <w:autoSpaceDN w:val="0"/>
              <w:adjustRightInd w:val="0"/>
              <w:ind w:left="-108" w:right="-108" w:firstLine="0"/>
              <w:jc w:val="center"/>
              <w:rPr>
                <w:b/>
                <w:sz w:val="22"/>
                <w:szCs w:val="22"/>
              </w:rPr>
            </w:pPr>
            <w:r w:rsidRPr="00BF066E">
              <w:rPr>
                <w:b/>
                <w:sz w:val="22"/>
                <w:szCs w:val="22"/>
              </w:rPr>
              <w:t>1</w:t>
            </w:r>
          </w:p>
        </w:tc>
        <w:tc>
          <w:tcPr>
            <w:tcW w:w="6087" w:type="dxa"/>
            <w:tcBorders>
              <w:top w:val="single" w:sz="4" w:space="0" w:color="auto"/>
              <w:left w:val="single" w:sz="4" w:space="0" w:color="auto"/>
              <w:bottom w:val="single" w:sz="4" w:space="0" w:color="auto"/>
              <w:right w:val="single" w:sz="4" w:space="0" w:color="auto"/>
            </w:tcBorders>
          </w:tcPr>
          <w:p w14:paraId="52EBFB5A" w14:textId="77777777" w:rsidR="004E6578" w:rsidRPr="00BF066E" w:rsidRDefault="004E6578" w:rsidP="008D3102">
            <w:pPr>
              <w:widowControl w:val="0"/>
              <w:autoSpaceDE w:val="0"/>
              <w:autoSpaceDN w:val="0"/>
              <w:adjustRightInd w:val="0"/>
              <w:ind w:left="-108" w:right="-108" w:firstLine="0"/>
              <w:jc w:val="center"/>
              <w:rPr>
                <w:b/>
                <w:sz w:val="22"/>
                <w:szCs w:val="22"/>
              </w:rPr>
            </w:pPr>
            <w:r w:rsidRPr="00BF066E">
              <w:rPr>
                <w:b/>
                <w:sz w:val="22"/>
                <w:szCs w:val="22"/>
              </w:rPr>
              <w:t>2</w:t>
            </w:r>
          </w:p>
        </w:tc>
        <w:tc>
          <w:tcPr>
            <w:tcW w:w="864" w:type="dxa"/>
            <w:tcBorders>
              <w:top w:val="single" w:sz="4" w:space="0" w:color="auto"/>
              <w:left w:val="single" w:sz="4" w:space="0" w:color="auto"/>
              <w:bottom w:val="single" w:sz="4" w:space="0" w:color="auto"/>
            </w:tcBorders>
          </w:tcPr>
          <w:p w14:paraId="42168862" w14:textId="77777777" w:rsidR="004E6578" w:rsidRPr="00BF066E" w:rsidRDefault="004E6578" w:rsidP="008D3102">
            <w:pPr>
              <w:widowControl w:val="0"/>
              <w:autoSpaceDE w:val="0"/>
              <w:autoSpaceDN w:val="0"/>
              <w:adjustRightInd w:val="0"/>
              <w:ind w:left="-108" w:right="-117" w:firstLine="0"/>
              <w:jc w:val="center"/>
              <w:rPr>
                <w:b/>
                <w:sz w:val="22"/>
                <w:szCs w:val="22"/>
              </w:rPr>
            </w:pPr>
            <w:r w:rsidRPr="00BF066E">
              <w:rPr>
                <w:b/>
                <w:sz w:val="22"/>
                <w:szCs w:val="22"/>
              </w:rPr>
              <w:t>3</w:t>
            </w:r>
          </w:p>
        </w:tc>
        <w:tc>
          <w:tcPr>
            <w:tcW w:w="1418" w:type="dxa"/>
            <w:tcBorders>
              <w:top w:val="single" w:sz="4" w:space="0" w:color="auto"/>
              <w:left w:val="single" w:sz="4" w:space="0" w:color="auto"/>
              <w:bottom w:val="single" w:sz="4" w:space="0" w:color="auto"/>
            </w:tcBorders>
          </w:tcPr>
          <w:p w14:paraId="757AE586" w14:textId="77777777" w:rsidR="004E6578" w:rsidRPr="00BF066E" w:rsidRDefault="004E6578" w:rsidP="008D3102">
            <w:pPr>
              <w:widowControl w:val="0"/>
              <w:autoSpaceDE w:val="0"/>
              <w:autoSpaceDN w:val="0"/>
              <w:adjustRightInd w:val="0"/>
              <w:ind w:left="-108" w:right="-117" w:firstLine="0"/>
              <w:jc w:val="center"/>
              <w:rPr>
                <w:b/>
                <w:sz w:val="22"/>
                <w:szCs w:val="22"/>
              </w:rPr>
            </w:pPr>
            <w:r w:rsidRPr="00BF066E">
              <w:rPr>
                <w:b/>
                <w:sz w:val="22"/>
                <w:szCs w:val="22"/>
              </w:rPr>
              <w:t>4</w:t>
            </w:r>
          </w:p>
        </w:tc>
        <w:tc>
          <w:tcPr>
            <w:tcW w:w="1559" w:type="dxa"/>
            <w:tcBorders>
              <w:top w:val="single" w:sz="4" w:space="0" w:color="auto"/>
              <w:left w:val="single" w:sz="4" w:space="0" w:color="auto"/>
              <w:bottom w:val="single" w:sz="4" w:space="0" w:color="auto"/>
            </w:tcBorders>
          </w:tcPr>
          <w:p w14:paraId="06C4424A" w14:textId="77777777" w:rsidR="004E6578" w:rsidRPr="00BF066E" w:rsidRDefault="004E6578" w:rsidP="008D3102">
            <w:pPr>
              <w:widowControl w:val="0"/>
              <w:autoSpaceDE w:val="0"/>
              <w:autoSpaceDN w:val="0"/>
              <w:adjustRightInd w:val="0"/>
              <w:ind w:left="-108" w:right="-117" w:firstLine="0"/>
              <w:jc w:val="center"/>
              <w:rPr>
                <w:b/>
                <w:sz w:val="22"/>
                <w:szCs w:val="22"/>
              </w:rPr>
            </w:pPr>
            <w:r w:rsidRPr="00BF066E">
              <w:rPr>
                <w:b/>
                <w:sz w:val="22"/>
                <w:szCs w:val="22"/>
              </w:rPr>
              <w:t>5</w:t>
            </w:r>
          </w:p>
        </w:tc>
        <w:tc>
          <w:tcPr>
            <w:tcW w:w="2122" w:type="dxa"/>
            <w:tcBorders>
              <w:top w:val="single" w:sz="4" w:space="0" w:color="auto"/>
              <w:left w:val="single" w:sz="4" w:space="0" w:color="auto"/>
              <w:bottom w:val="single" w:sz="4" w:space="0" w:color="auto"/>
            </w:tcBorders>
          </w:tcPr>
          <w:p w14:paraId="322FC70F" w14:textId="77777777" w:rsidR="004E6578" w:rsidRPr="00BF066E" w:rsidRDefault="004E6578" w:rsidP="008D3102">
            <w:pPr>
              <w:widowControl w:val="0"/>
              <w:autoSpaceDE w:val="0"/>
              <w:autoSpaceDN w:val="0"/>
              <w:adjustRightInd w:val="0"/>
              <w:ind w:left="-108" w:right="-117" w:firstLine="0"/>
              <w:jc w:val="center"/>
              <w:rPr>
                <w:b/>
                <w:sz w:val="22"/>
                <w:szCs w:val="22"/>
              </w:rPr>
            </w:pPr>
            <w:r w:rsidRPr="00BF066E">
              <w:rPr>
                <w:b/>
                <w:sz w:val="22"/>
                <w:szCs w:val="22"/>
              </w:rPr>
              <w:t>6</w:t>
            </w:r>
          </w:p>
        </w:tc>
        <w:tc>
          <w:tcPr>
            <w:tcW w:w="1705" w:type="dxa"/>
            <w:tcBorders>
              <w:top w:val="single" w:sz="4" w:space="0" w:color="auto"/>
              <w:left w:val="single" w:sz="4" w:space="0" w:color="auto"/>
              <w:bottom w:val="single" w:sz="4" w:space="0" w:color="auto"/>
            </w:tcBorders>
          </w:tcPr>
          <w:p w14:paraId="6DF44A6F" w14:textId="77777777" w:rsidR="004E6578" w:rsidRPr="00BF066E" w:rsidRDefault="004E6578" w:rsidP="008D3102">
            <w:pPr>
              <w:widowControl w:val="0"/>
              <w:autoSpaceDE w:val="0"/>
              <w:autoSpaceDN w:val="0"/>
              <w:adjustRightInd w:val="0"/>
              <w:ind w:left="-108" w:right="-117" w:firstLine="0"/>
              <w:jc w:val="center"/>
              <w:rPr>
                <w:b/>
                <w:sz w:val="22"/>
                <w:szCs w:val="22"/>
              </w:rPr>
            </w:pPr>
            <w:r w:rsidRPr="00BF066E">
              <w:rPr>
                <w:b/>
                <w:sz w:val="22"/>
                <w:szCs w:val="22"/>
              </w:rPr>
              <w:t>7</w:t>
            </w:r>
          </w:p>
        </w:tc>
      </w:tr>
      <w:tr w:rsidR="004E6578" w:rsidRPr="00BF066E" w14:paraId="2E6364FD" w14:textId="77777777" w:rsidTr="008D3102">
        <w:tc>
          <w:tcPr>
            <w:tcW w:w="1696" w:type="dxa"/>
            <w:tcBorders>
              <w:top w:val="single" w:sz="4" w:space="0" w:color="auto"/>
              <w:bottom w:val="single" w:sz="4" w:space="0" w:color="auto"/>
              <w:right w:val="single" w:sz="4" w:space="0" w:color="auto"/>
            </w:tcBorders>
          </w:tcPr>
          <w:p w14:paraId="411338C6" w14:textId="77777777" w:rsidR="004E6578" w:rsidRPr="00BF066E" w:rsidRDefault="004E6578" w:rsidP="008D3102">
            <w:pPr>
              <w:widowControl w:val="0"/>
              <w:autoSpaceDE w:val="0"/>
              <w:autoSpaceDN w:val="0"/>
              <w:adjustRightInd w:val="0"/>
              <w:ind w:left="-108" w:right="-108" w:firstLine="0"/>
              <w:jc w:val="left"/>
              <w:rPr>
                <w:sz w:val="22"/>
                <w:szCs w:val="22"/>
              </w:rPr>
            </w:pPr>
            <w:r w:rsidRPr="00BF066E">
              <w:rPr>
                <w:sz w:val="22"/>
                <w:szCs w:val="22"/>
              </w:rPr>
              <w:t>Бытовое обсл</w:t>
            </w:r>
            <w:r w:rsidRPr="00BF066E">
              <w:rPr>
                <w:sz w:val="22"/>
                <w:szCs w:val="22"/>
              </w:rPr>
              <w:t>у</w:t>
            </w:r>
            <w:r w:rsidRPr="00BF066E">
              <w:rPr>
                <w:sz w:val="22"/>
                <w:szCs w:val="22"/>
              </w:rPr>
              <w:t>живание</w:t>
            </w:r>
          </w:p>
        </w:tc>
        <w:tc>
          <w:tcPr>
            <w:tcW w:w="6087" w:type="dxa"/>
            <w:tcBorders>
              <w:top w:val="single" w:sz="4" w:space="0" w:color="auto"/>
              <w:left w:val="single" w:sz="4" w:space="0" w:color="auto"/>
              <w:bottom w:val="single" w:sz="4" w:space="0" w:color="auto"/>
              <w:right w:val="single" w:sz="4" w:space="0" w:color="auto"/>
            </w:tcBorders>
          </w:tcPr>
          <w:p w14:paraId="1975CAF7" w14:textId="77777777" w:rsidR="004E6578" w:rsidRPr="00BF066E" w:rsidRDefault="004E6578" w:rsidP="008D3102">
            <w:pPr>
              <w:widowControl w:val="0"/>
              <w:autoSpaceDE w:val="0"/>
              <w:autoSpaceDN w:val="0"/>
              <w:adjustRightInd w:val="0"/>
              <w:ind w:left="-108" w:right="-108" w:firstLine="0"/>
              <w:rPr>
                <w:sz w:val="22"/>
                <w:szCs w:val="22"/>
              </w:rPr>
            </w:pPr>
            <w:r w:rsidRPr="00BF066E">
              <w:rPr>
                <w:sz w:val="22"/>
                <w:szCs w:val="22"/>
              </w:rPr>
              <w:t>Размещение объектов капитального строительства, предназн</w:t>
            </w:r>
            <w:r w:rsidRPr="00BF066E">
              <w:rPr>
                <w:sz w:val="22"/>
                <w:szCs w:val="22"/>
              </w:rPr>
              <w:t>а</w:t>
            </w:r>
            <w:r w:rsidRPr="00BF066E">
              <w:rPr>
                <w:sz w:val="22"/>
                <w:szCs w:val="22"/>
              </w:rPr>
              <w:t>ченных для оказания населению или организациям бытовых услуг (мастерские мелкого ремонта, ателье, бани, парикмахе</w:t>
            </w:r>
            <w:r w:rsidRPr="00BF066E">
              <w:rPr>
                <w:sz w:val="22"/>
                <w:szCs w:val="22"/>
              </w:rPr>
              <w:t>р</w:t>
            </w:r>
            <w:r w:rsidRPr="00BF066E">
              <w:rPr>
                <w:sz w:val="22"/>
                <w:szCs w:val="22"/>
              </w:rPr>
              <w:t>ские, прачечные, похоронные бюро)</w:t>
            </w:r>
          </w:p>
        </w:tc>
        <w:tc>
          <w:tcPr>
            <w:tcW w:w="864" w:type="dxa"/>
            <w:tcBorders>
              <w:top w:val="single" w:sz="4" w:space="0" w:color="auto"/>
              <w:left w:val="single" w:sz="4" w:space="0" w:color="auto"/>
              <w:bottom w:val="single" w:sz="4" w:space="0" w:color="auto"/>
            </w:tcBorders>
          </w:tcPr>
          <w:p w14:paraId="56F820B3" w14:textId="77777777" w:rsidR="004E6578" w:rsidRPr="00BF066E" w:rsidRDefault="004E6578" w:rsidP="008D3102">
            <w:pPr>
              <w:widowControl w:val="0"/>
              <w:autoSpaceDE w:val="0"/>
              <w:autoSpaceDN w:val="0"/>
              <w:adjustRightInd w:val="0"/>
              <w:ind w:firstLine="0"/>
              <w:jc w:val="center"/>
              <w:rPr>
                <w:sz w:val="22"/>
                <w:szCs w:val="22"/>
              </w:rPr>
            </w:pPr>
            <w:r w:rsidRPr="00BF066E">
              <w:rPr>
                <w:sz w:val="22"/>
                <w:szCs w:val="22"/>
              </w:rPr>
              <w:t>3.3</w:t>
            </w:r>
          </w:p>
        </w:tc>
        <w:tc>
          <w:tcPr>
            <w:tcW w:w="1418" w:type="dxa"/>
            <w:tcBorders>
              <w:top w:val="single" w:sz="4" w:space="0" w:color="auto"/>
              <w:left w:val="single" w:sz="4" w:space="0" w:color="auto"/>
              <w:bottom w:val="single" w:sz="4" w:space="0" w:color="auto"/>
            </w:tcBorders>
          </w:tcPr>
          <w:p w14:paraId="080B4AFF" w14:textId="77777777" w:rsidR="004E6578" w:rsidRPr="00BF066E" w:rsidRDefault="004E6578" w:rsidP="008D3102">
            <w:pPr>
              <w:widowControl w:val="0"/>
              <w:autoSpaceDE w:val="0"/>
              <w:autoSpaceDN w:val="0"/>
              <w:adjustRightInd w:val="0"/>
              <w:ind w:left="-94" w:right="-117" w:firstLine="0"/>
              <w:jc w:val="left"/>
              <w:rPr>
                <w:sz w:val="22"/>
                <w:szCs w:val="22"/>
              </w:rPr>
            </w:pPr>
            <w:r w:rsidRPr="00BF066E">
              <w:rPr>
                <w:sz w:val="22"/>
                <w:szCs w:val="22"/>
              </w:rPr>
              <w:t>Минимальная площадь – 600</w:t>
            </w:r>
          </w:p>
          <w:p w14:paraId="3448D58E" w14:textId="77777777" w:rsidR="004E6578" w:rsidRPr="00BF066E" w:rsidRDefault="004E6578" w:rsidP="008D3102">
            <w:pPr>
              <w:widowControl w:val="0"/>
              <w:autoSpaceDE w:val="0"/>
              <w:autoSpaceDN w:val="0"/>
              <w:adjustRightInd w:val="0"/>
              <w:ind w:left="-108" w:right="-117" w:firstLine="0"/>
              <w:jc w:val="left"/>
              <w:rPr>
                <w:sz w:val="22"/>
                <w:szCs w:val="22"/>
              </w:rPr>
            </w:pPr>
            <w:r w:rsidRPr="00BF066E">
              <w:rPr>
                <w:sz w:val="22"/>
                <w:szCs w:val="22"/>
              </w:rPr>
              <w:t>Максимальная площадь – 5000</w:t>
            </w:r>
          </w:p>
        </w:tc>
        <w:tc>
          <w:tcPr>
            <w:tcW w:w="1559" w:type="dxa"/>
            <w:tcBorders>
              <w:top w:val="single" w:sz="4" w:space="0" w:color="auto"/>
              <w:left w:val="single" w:sz="4" w:space="0" w:color="auto"/>
              <w:bottom w:val="single" w:sz="4" w:space="0" w:color="auto"/>
            </w:tcBorders>
          </w:tcPr>
          <w:p w14:paraId="693575E9" w14:textId="77777777" w:rsidR="004E6578" w:rsidRPr="00BF066E" w:rsidRDefault="004E6578" w:rsidP="008D3102">
            <w:pPr>
              <w:widowControl w:val="0"/>
              <w:autoSpaceDE w:val="0"/>
              <w:autoSpaceDN w:val="0"/>
              <w:adjustRightInd w:val="0"/>
              <w:ind w:left="-94" w:right="-117" w:firstLine="0"/>
              <w:jc w:val="left"/>
              <w:rPr>
                <w:sz w:val="22"/>
                <w:szCs w:val="22"/>
              </w:rPr>
            </w:pPr>
            <w:r w:rsidRPr="00BF066E">
              <w:rPr>
                <w:sz w:val="22"/>
                <w:szCs w:val="22"/>
              </w:rPr>
              <w:t>Максимальное количество этажей - 4</w:t>
            </w:r>
          </w:p>
          <w:p w14:paraId="42F956DE" w14:textId="77777777" w:rsidR="004E6578" w:rsidRPr="00BF066E" w:rsidRDefault="004E6578" w:rsidP="008D3102">
            <w:pPr>
              <w:widowControl w:val="0"/>
              <w:autoSpaceDE w:val="0"/>
              <w:autoSpaceDN w:val="0"/>
              <w:adjustRightInd w:val="0"/>
              <w:ind w:left="-108" w:right="-117" w:firstLine="0"/>
              <w:jc w:val="left"/>
              <w:rPr>
                <w:sz w:val="22"/>
                <w:szCs w:val="22"/>
              </w:rPr>
            </w:pPr>
          </w:p>
        </w:tc>
        <w:tc>
          <w:tcPr>
            <w:tcW w:w="2122" w:type="dxa"/>
            <w:tcBorders>
              <w:top w:val="single" w:sz="4" w:space="0" w:color="auto"/>
              <w:left w:val="single" w:sz="4" w:space="0" w:color="auto"/>
              <w:bottom w:val="single" w:sz="4" w:space="0" w:color="auto"/>
            </w:tcBorders>
          </w:tcPr>
          <w:p w14:paraId="728659B6" w14:textId="77777777" w:rsidR="004E6578" w:rsidRPr="00BF066E" w:rsidRDefault="004E6578" w:rsidP="008D3102">
            <w:pPr>
              <w:widowControl w:val="0"/>
              <w:autoSpaceDE w:val="0"/>
              <w:autoSpaceDN w:val="0"/>
              <w:adjustRightInd w:val="0"/>
              <w:ind w:left="-94" w:right="-117" w:firstLine="0"/>
              <w:jc w:val="left"/>
              <w:rPr>
                <w:sz w:val="22"/>
                <w:szCs w:val="22"/>
              </w:rPr>
            </w:pPr>
            <w:r w:rsidRPr="00BF066E">
              <w:rPr>
                <w:sz w:val="22"/>
                <w:szCs w:val="22"/>
              </w:rPr>
              <w:t>Минимальный отступ зданий, строений, сооружений от границ земельного участка, со стороны, выход</w:t>
            </w:r>
            <w:r w:rsidRPr="00BF066E">
              <w:rPr>
                <w:sz w:val="22"/>
                <w:szCs w:val="22"/>
              </w:rPr>
              <w:t>я</w:t>
            </w:r>
            <w:r w:rsidRPr="00BF066E">
              <w:rPr>
                <w:sz w:val="22"/>
                <w:szCs w:val="22"/>
              </w:rPr>
              <w:t>щей:</w:t>
            </w:r>
          </w:p>
          <w:p w14:paraId="272C9DDE" w14:textId="77777777" w:rsidR="004E6578" w:rsidRPr="00BF066E" w:rsidRDefault="004E6578" w:rsidP="008D3102">
            <w:pPr>
              <w:widowControl w:val="0"/>
              <w:autoSpaceDE w:val="0"/>
              <w:autoSpaceDN w:val="0"/>
              <w:adjustRightInd w:val="0"/>
              <w:ind w:left="-94" w:right="-117" w:firstLine="0"/>
              <w:jc w:val="left"/>
              <w:rPr>
                <w:sz w:val="22"/>
                <w:szCs w:val="22"/>
              </w:rPr>
            </w:pPr>
            <w:r w:rsidRPr="00BF066E">
              <w:rPr>
                <w:sz w:val="22"/>
                <w:szCs w:val="22"/>
              </w:rPr>
              <w:t>на улицу - 5 м</w:t>
            </w:r>
          </w:p>
          <w:p w14:paraId="75B12623" w14:textId="77777777" w:rsidR="004E6578" w:rsidRPr="00BF066E" w:rsidRDefault="004E6578" w:rsidP="008D3102">
            <w:pPr>
              <w:widowControl w:val="0"/>
              <w:autoSpaceDE w:val="0"/>
              <w:autoSpaceDN w:val="0"/>
              <w:adjustRightInd w:val="0"/>
              <w:ind w:left="-108" w:right="-117" w:firstLine="0"/>
              <w:jc w:val="left"/>
              <w:rPr>
                <w:sz w:val="22"/>
                <w:szCs w:val="22"/>
              </w:rPr>
            </w:pPr>
            <w:r w:rsidRPr="00BF066E">
              <w:rPr>
                <w:sz w:val="22"/>
                <w:szCs w:val="22"/>
              </w:rPr>
              <w:t>на проезд -3 м</w:t>
            </w:r>
          </w:p>
        </w:tc>
        <w:tc>
          <w:tcPr>
            <w:tcW w:w="1705" w:type="dxa"/>
            <w:tcBorders>
              <w:top w:val="single" w:sz="4" w:space="0" w:color="auto"/>
              <w:left w:val="single" w:sz="4" w:space="0" w:color="auto"/>
              <w:bottom w:val="single" w:sz="4" w:space="0" w:color="auto"/>
            </w:tcBorders>
          </w:tcPr>
          <w:p w14:paraId="2810FA69" w14:textId="77777777" w:rsidR="004E6578" w:rsidRPr="00BF066E" w:rsidRDefault="004E6578" w:rsidP="008D3102">
            <w:pPr>
              <w:widowControl w:val="0"/>
              <w:autoSpaceDE w:val="0"/>
              <w:autoSpaceDN w:val="0"/>
              <w:adjustRightInd w:val="0"/>
              <w:ind w:left="-108" w:right="-117" w:firstLine="0"/>
              <w:jc w:val="center"/>
              <w:rPr>
                <w:sz w:val="22"/>
                <w:szCs w:val="22"/>
              </w:rPr>
            </w:pPr>
            <w:r w:rsidRPr="00BF066E">
              <w:rPr>
                <w:sz w:val="22"/>
                <w:szCs w:val="22"/>
              </w:rPr>
              <w:t>70</w:t>
            </w:r>
          </w:p>
        </w:tc>
      </w:tr>
      <w:tr w:rsidR="004E6578" w:rsidRPr="00BF066E" w14:paraId="6C03BF92" w14:textId="77777777" w:rsidTr="008D3102">
        <w:tc>
          <w:tcPr>
            <w:tcW w:w="1696" w:type="dxa"/>
            <w:tcBorders>
              <w:top w:val="single" w:sz="4" w:space="0" w:color="auto"/>
              <w:bottom w:val="single" w:sz="4" w:space="0" w:color="auto"/>
              <w:right w:val="single" w:sz="4" w:space="0" w:color="auto"/>
            </w:tcBorders>
          </w:tcPr>
          <w:p w14:paraId="36260565" w14:textId="77777777" w:rsidR="004E6578" w:rsidRPr="00BF066E" w:rsidRDefault="004E6578" w:rsidP="008D3102">
            <w:pPr>
              <w:widowControl w:val="0"/>
              <w:autoSpaceDE w:val="0"/>
              <w:autoSpaceDN w:val="0"/>
              <w:adjustRightInd w:val="0"/>
              <w:ind w:left="-108" w:right="-108" w:firstLine="0"/>
              <w:jc w:val="left"/>
              <w:rPr>
                <w:sz w:val="22"/>
                <w:szCs w:val="22"/>
              </w:rPr>
            </w:pPr>
            <w:r w:rsidRPr="00BF066E">
              <w:rPr>
                <w:sz w:val="22"/>
                <w:szCs w:val="22"/>
              </w:rPr>
              <w:t>Магазины</w:t>
            </w:r>
          </w:p>
        </w:tc>
        <w:tc>
          <w:tcPr>
            <w:tcW w:w="6087" w:type="dxa"/>
            <w:tcBorders>
              <w:top w:val="single" w:sz="4" w:space="0" w:color="auto"/>
              <w:left w:val="single" w:sz="4" w:space="0" w:color="auto"/>
              <w:bottom w:val="single" w:sz="4" w:space="0" w:color="auto"/>
              <w:right w:val="single" w:sz="4" w:space="0" w:color="auto"/>
            </w:tcBorders>
          </w:tcPr>
          <w:p w14:paraId="6BA9B21B" w14:textId="77777777" w:rsidR="004E6578" w:rsidRPr="00BF066E" w:rsidRDefault="004E6578" w:rsidP="008D3102">
            <w:pPr>
              <w:widowControl w:val="0"/>
              <w:autoSpaceDE w:val="0"/>
              <w:autoSpaceDN w:val="0"/>
              <w:adjustRightInd w:val="0"/>
              <w:ind w:left="-108" w:right="-108" w:firstLine="0"/>
              <w:rPr>
                <w:sz w:val="22"/>
                <w:szCs w:val="22"/>
              </w:rPr>
            </w:pPr>
            <w:r w:rsidRPr="00BF066E">
              <w:rPr>
                <w:sz w:val="22"/>
                <w:szCs w:val="22"/>
              </w:rPr>
              <w:t>Размещение объектов капитального строительства, предназн</w:t>
            </w:r>
            <w:r w:rsidRPr="00BF066E">
              <w:rPr>
                <w:sz w:val="22"/>
                <w:szCs w:val="22"/>
              </w:rPr>
              <w:t>а</w:t>
            </w:r>
            <w:r w:rsidRPr="00BF066E">
              <w:rPr>
                <w:sz w:val="22"/>
                <w:szCs w:val="22"/>
              </w:rPr>
              <w:t>ченных для продажи товаров, торговая площадь которых с</w:t>
            </w:r>
            <w:r w:rsidRPr="00BF066E">
              <w:rPr>
                <w:sz w:val="22"/>
                <w:szCs w:val="22"/>
              </w:rPr>
              <w:t>о</w:t>
            </w:r>
            <w:r w:rsidRPr="00BF066E">
              <w:rPr>
                <w:sz w:val="22"/>
                <w:szCs w:val="22"/>
              </w:rPr>
              <w:t>ставляет до 5000 кв. м</w:t>
            </w:r>
          </w:p>
        </w:tc>
        <w:tc>
          <w:tcPr>
            <w:tcW w:w="864" w:type="dxa"/>
            <w:tcBorders>
              <w:top w:val="single" w:sz="4" w:space="0" w:color="auto"/>
              <w:left w:val="single" w:sz="4" w:space="0" w:color="auto"/>
              <w:bottom w:val="single" w:sz="4" w:space="0" w:color="auto"/>
            </w:tcBorders>
          </w:tcPr>
          <w:p w14:paraId="68229B69" w14:textId="77777777" w:rsidR="004E6578" w:rsidRPr="00BF066E" w:rsidRDefault="004E6578" w:rsidP="008D3102">
            <w:pPr>
              <w:widowControl w:val="0"/>
              <w:autoSpaceDE w:val="0"/>
              <w:autoSpaceDN w:val="0"/>
              <w:adjustRightInd w:val="0"/>
              <w:ind w:firstLine="0"/>
              <w:jc w:val="center"/>
              <w:rPr>
                <w:sz w:val="22"/>
                <w:szCs w:val="22"/>
              </w:rPr>
            </w:pPr>
            <w:r w:rsidRPr="00BF066E">
              <w:rPr>
                <w:sz w:val="22"/>
                <w:szCs w:val="22"/>
              </w:rPr>
              <w:t>4.4</w:t>
            </w:r>
          </w:p>
        </w:tc>
        <w:tc>
          <w:tcPr>
            <w:tcW w:w="1418" w:type="dxa"/>
            <w:tcBorders>
              <w:top w:val="single" w:sz="4" w:space="0" w:color="auto"/>
              <w:left w:val="single" w:sz="4" w:space="0" w:color="auto"/>
              <w:bottom w:val="single" w:sz="4" w:space="0" w:color="auto"/>
            </w:tcBorders>
          </w:tcPr>
          <w:p w14:paraId="12B0F0AD" w14:textId="77777777" w:rsidR="004E6578" w:rsidRPr="00BF066E" w:rsidRDefault="004E6578" w:rsidP="008D3102">
            <w:pPr>
              <w:widowControl w:val="0"/>
              <w:autoSpaceDE w:val="0"/>
              <w:autoSpaceDN w:val="0"/>
              <w:adjustRightInd w:val="0"/>
              <w:ind w:left="-94" w:right="-117" w:firstLine="0"/>
              <w:jc w:val="left"/>
              <w:rPr>
                <w:sz w:val="22"/>
                <w:szCs w:val="22"/>
              </w:rPr>
            </w:pPr>
            <w:r w:rsidRPr="00BF066E">
              <w:rPr>
                <w:sz w:val="22"/>
                <w:szCs w:val="22"/>
              </w:rPr>
              <w:t>Минимальная площадь – 100</w:t>
            </w:r>
          </w:p>
          <w:p w14:paraId="290DD50C" w14:textId="77777777" w:rsidR="004E6578" w:rsidRPr="00BF066E" w:rsidRDefault="004E6578" w:rsidP="008D3102">
            <w:pPr>
              <w:widowControl w:val="0"/>
              <w:autoSpaceDE w:val="0"/>
              <w:autoSpaceDN w:val="0"/>
              <w:adjustRightInd w:val="0"/>
              <w:ind w:left="-108" w:right="-117" w:firstLine="0"/>
              <w:jc w:val="left"/>
              <w:rPr>
                <w:sz w:val="22"/>
                <w:szCs w:val="22"/>
              </w:rPr>
            </w:pPr>
            <w:r w:rsidRPr="00BF066E">
              <w:rPr>
                <w:sz w:val="22"/>
                <w:szCs w:val="22"/>
              </w:rPr>
              <w:t>Максимальная площадь – 150</w:t>
            </w:r>
          </w:p>
        </w:tc>
        <w:tc>
          <w:tcPr>
            <w:tcW w:w="1559" w:type="dxa"/>
            <w:tcBorders>
              <w:top w:val="single" w:sz="4" w:space="0" w:color="auto"/>
              <w:left w:val="single" w:sz="4" w:space="0" w:color="auto"/>
              <w:bottom w:val="single" w:sz="4" w:space="0" w:color="auto"/>
            </w:tcBorders>
          </w:tcPr>
          <w:p w14:paraId="12B2E9AE" w14:textId="77777777" w:rsidR="004E6578" w:rsidRPr="00BF066E" w:rsidRDefault="004E6578" w:rsidP="008D3102">
            <w:pPr>
              <w:widowControl w:val="0"/>
              <w:autoSpaceDE w:val="0"/>
              <w:autoSpaceDN w:val="0"/>
              <w:adjustRightInd w:val="0"/>
              <w:ind w:left="-94" w:right="-117" w:firstLine="0"/>
              <w:jc w:val="left"/>
              <w:rPr>
                <w:sz w:val="22"/>
                <w:szCs w:val="22"/>
              </w:rPr>
            </w:pPr>
            <w:r w:rsidRPr="00BF066E">
              <w:rPr>
                <w:sz w:val="22"/>
                <w:szCs w:val="22"/>
              </w:rPr>
              <w:t>Максимальное количество этажей - 2</w:t>
            </w:r>
          </w:p>
          <w:p w14:paraId="74BB7427" w14:textId="77777777" w:rsidR="004E6578" w:rsidRPr="00BF066E" w:rsidRDefault="004E6578" w:rsidP="008D3102">
            <w:pPr>
              <w:widowControl w:val="0"/>
              <w:autoSpaceDE w:val="0"/>
              <w:autoSpaceDN w:val="0"/>
              <w:adjustRightInd w:val="0"/>
              <w:ind w:left="-108" w:right="-117" w:firstLine="0"/>
              <w:jc w:val="left"/>
              <w:rPr>
                <w:sz w:val="22"/>
                <w:szCs w:val="22"/>
              </w:rPr>
            </w:pPr>
          </w:p>
        </w:tc>
        <w:tc>
          <w:tcPr>
            <w:tcW w:w="2122" w:type="dxa"/>
            <w:tcBorders>
              <w:top w:val="single" w:sz="4" w:space="0" w:color="auto"/>
              <w:left w:val="single" w:sz="4" w:space="0" w:color="auto"/>
              <w:bottom w:val="single" w:sz="4" w:space="0" w:color="auto"/>
            </w:tcBorders>
          </w:tcPr>
          <w:p w14:paraId="5663E1FF" w14:textId="77777777" w:rsidR="004E6578" w:rsidRPr="00BF066E" w:rsidRDefault="004E6578" w:rsidP="008D3102">
            <w:pPr>
              <w:widowControl w:val="0"/>
              <w:autoSpaceDE w:val="0"/>
              <w:autoSpaceDN w:val="0"/>
              <w:adjustRightInd w:val="0"/>
              <w:ind w:left="-94" w:right="-117" w:firstLine="0"/>
              <w:jc w:val="left"/>
              <w:rPr>
                <w:sz w:val="22"/>
                <w:szCs w:val="22"/>
              </w:rPr>
            </w:pPr>
            <w:r w:rsidRPr="00BF066E">
              <w:rPr>
                <w:sz w:val="22"/>
                <w:szCs w:val="22"/>
              </w:rPr>
              <w:t>Минимальный отступ зданий, строений, сооружений от границ земельного участка, со стороны, выход</w:t>
            </w:r>
            <w:r w:rsidRPr="00BF066E">
              <w:rPr>
                <w:sz w:val="22"/>
                <w:szCs w:val="22"/>
              </w:rPr>
              <w:t>я</w:t>
            </w:r>
            <w:r w:rsidRPr="00BF066E">
              <w:rPr>
                <w:sz w:val="22"/>
                <w:szCs w:val="22"/>
              </w:rPr>
              <w:t>щей:</w:t>
            </w:r>
          </w:p>
          <w:p w14:paraId="50E1C7C8" w14:textId="77777777" w:rsidR="004E6578" w:rsidRPr="00BF066E" w:rsidRDefault="004E6578" w:rsidP="008D3102">
            <w:pPr>
              <w:widowControl w:val="0"/>
              <w:autoSpaceDE w:val="0"/>
              <w:autoSpaceDN w:val="0"/>
              <w:adjustRightInd w:val="0"/>
              <w:ind w:left="-94" w:right="-117" w:firstLine="0"/>
              <w:jc w:val="left"/>
              <w:rPr>
                <w:sz w:val="22"/>
                <w:szCs w:val="22"/>
              </w:rPr>
            </w:pPr>
            <w:r w:rsidRPr="00BF066E">
              <w:rPr>
                <w:sz w:val="22"/>
                <w:szCs w:val="22"/>
              </w:rPr>
              <w:t>на улицу - 5 м</w:t>
            </w:r>
          </w:p>
          <w:p w14:paraId="00BA1CD3" w14:textId="77777777" w:rsidR="004E6578" w:rsidRPr="00BF066E" w:rsidRDefault="004E6578" w:rsidP="008D3102">
            <w:pPr>
              <w:widowControl w:val="0"/>
              <w:autoSpaceDE w:val="0"/>
              <w:autoSpaceDN w:val="0"/>
              <w:adjustRightInd w:val="0"/>
              <w:ind w:left="-108" w:right="-117" w:firstLine="0"/>
              <w:jc w:val="left"/>
              <w:rPr>
                <w:sz w:val="22"/>
                <w:szCs w:val="22"/>
              </w:rPr>
            </w:pPr>
            <w:r w:rsidRPr="00BF066E">
              <w:rPr>
                <w:sz w:val="22"/>
                <w:szCs w:val="22"/>
              </w:rPr>
              <w:t>на проезд -3 м</w:t>
            </w:r>
          </w:p>
        </w:tc>
        <w:tc>
          <w:tcPr>
            <w:tcW w:w="1705" w:type="dxa"/>
            <w:tcBorders>
              <w:top w:val="single" w:sz="4" w:space="0" w:color="auto"/>
              <w:left w:val="single" w:sz="4" w:space="0" w:color="auto"/>
              <w:bottom w:val="single" w:sz="4" w:space="0" w:color="auto"/>
            </w:tcBorders>
          </w:tcPr>
          <w:p w14:paraId="7EF083F8" w14:textId="77777777" w:rsidR="004E6578" w:rsidRPr="00BF066E" w:rsidRDefault="004E6578" w:rsidP="008D3102">
            <w:pPr>
              <w:widowControl w:val="0"/>
              <w:autoSpaceDE w:val="0"/>
              <w:autoSpaceDN w:val="0"/>
              <w:adjustRightInd w:val="0"/>
              <w:ind w:left="-108" w:right="-117" w:firstLine="0"/>
              <w:jc w:val="center"/>
              <w:rPr>
                <w:sz w:val="22"/>
                <w:szCs w:val="22"/>
              </w:rPr>
            </w:pPr>
            <w:r w:rsidRPr="00BF066E">
              <w:rPr>
                <w:sz w:val="22"/>
                <w:szCs w:val="22"/>
              </w:rPr>
              <w:t>40</w:t>
            </w:r>
          </w:p>
        </w:tc>
      </w:tr>
      <w:tr w:rsidR="004E6578" w:rsidRPr="00BF066E" w14:paraId="455ECE1A" w14:textId="77777777" w:rsidTr="008D3102">
        <w:trPr>
          <w:trHeight w:val="609"/>
        </w:trPr>
        <w:tc>
          <w:tcPr>
            <w:tcW w:w="1696" w:type="dxa"/>
            <w:vMerge w:val="restart"/>
            <w:tcBorders>
              <w:top w:val="single" w:sz="4" w:space="0" w:color="auto"/>
              <w:right w:val="single" w:sz="4" w:space="0" w:color="auto"/>
            </w:tcBorders>
          </w:tcPr>
          <w:p w14:paraId="66D940CB" w14:textId="77777777" w:rsidR="004E6578" w:rsidRPr="00BF066E" w:rsidRDefault="004E6578" w:rsidP="008D3102">
            <w:pPr>
              <w:widowControl w:val="0"/>
              <w:autoSpaceDE w:val="0"/>
              <w:autoSpaceDN w:val="0"/>
              <w:adjustRightInd w:val="0"/>
              <w:ind w:left="-108" w:right="-108" w:firstLine="0"/>
              <w:jc w:val="center"/>
              <w:rPr>
                <w:b/>
                <w:sz w:val="22"/>
                <w:szCs w:val="22"/>
              </w:rPr>
            </w:pPr>
            <w:r w:rsidRPr="00BF066E">
              <w:rPr>
                <w:sz w:val="22"/>
                <w:szCs w:val="22"/>
              </w:rPr>
              <w:lastRenderedPageBreak/>
              <w:br w:type="page"/>
            </w:r>
            <w:r w:rsidRPr="00BF066E">
              <w:rPr>
                <w:b/>
                <w:sz w:val="22"/>
                <w:szCs w:val="22"/>
              </w:rPr>
              <w:t>Вспомогател</w:t>
            </w:r>
            <w:r w:rsidRPr="00BF066E">
              <w:rPr>
                <w:b/>
                <w:sz w:val="22"/>
                <w:szCs w:val="22"/>
              </w:rPr>
              <w:t>ь</w:t>
            </w:r>
            <w:r w:rsidRPr="00BF066E">
              <w:rPr>
                <w:b/>
                <w:sz w:val="22"/>
                <w:szCs w:val="22"/>
              </w:rPr>
              <w:t>ные виды ра</w:t>
            </w:r>
            <w:r w:rsidRPr="00BF066E">
              <w:rPr>
                <w:b/>
                <w:sz w:val="22"/>
                <w:szCs w:val="22"/>
              </w:rPr>
              <w:t>з</w:t>
            </w:r>
            <w:r w:rsidRPr="00BF066E">
              <w:rPr>
                <w:b/>
                <w:sz w:val="22"/>
                <w:szCs w:val="22"/>
              </w:rPr>
              <w:t>решенного и</w:t>
            </w:r>
            <w:r w:rsidRPr="00BF066E">
              <w:rPr>
                <w:b/>
                <w:sz w:val="22"/>
                <w:szCs w:val="22"/>
              </w:rPr>
              <w:t>с</w:t>
            </w:r>
            <w:r w:rsidRPr="00BF066E">
              <w:rPr>
                <w:b/>
                <w:sz w:val="22"/>
                <w:szCs w:val="22"/>
              </w:rPr>
              <w:t>пользования земельного участка*</w:t>
            </w:r>
          </w:p>
        </w:tc>
        <w:tc>
          <w:tcPr>
            <w:tcW w:w="6087" w:type="dxa"/>
            <w:vMerge w:val="restart"/>
            <w:tcBorders>
              <w:top w:val="single" w:sz="4" w:space="0" w:color="auto"/>
              <w:left w:val="single" w:sz="4" w:space="0" w:color="auto"/>
              <w:right w:val="single" w:sz="4" w:space="0" w:color="auto"/>
            </w:tcBorders>
          </w:tcPr>
          <w:p w14:paraId="37979638" w14:textId="77777777" w:rsidR="004E6578" w:rsidRPr="00BF066E" w:rsidRDefault="004E6578" w:rsidP="008D3102">
            <w:pPr>
              <w:widowControl w:val="0"/>
              <w:autoSpaceDE w:val="0"/>
              <w:autoSpaceDN w:val="0"/>
              <w:adjustRightInd w:val="0"/>
              <w:ind w:left="-108" w:right="-108" w:firstLine="0"/>
              <w:jc w:val="center"/>
              <w:rPr>
                <w:b/>
                <w:sz w:val="22"/>
                <w:szCs w:val="22"/>
              </w:rPr>
            </w:pPr>
            <w:r w:rsidRPr="00BF066E">
              <w:rPr>
                <w:b/>
                <w:sz w:val="22"/>
                <w:szCs w:val="22"/>
              </w:rPr>
              <w:t>Описание вспомогательного вида разрешенного использ</w:t>
            </w:r>
            <w:r w:rsidRPr="00BF066E">
              <w:rPr>
                <w:b/>
                <w:sz w:val="22"/>
                <w:szCs w:val="22"/>
              </w:rPr>
              <w:t>о</w:t>
            </w:r>
            <w:r w:rsidRPr="00BF066E">
              <w:rPr>
                <w:b/>
                <w:sz w:val="22"/>
                <w:szCs w:val="22"/>
              </w:rPr>
              <w:t>вания земельного участка**</w:t>
            </w:r>
          </w:p>
        </w:tc>
        <w:tc>
          <w:tcPr>
            <w:tcW w:w="864" w:type="dxa"/>
            <w:vMerge w:val="restart"/>
            <w:tcBorders>
              <w:top w:val="single" w:sz="4" w:space="0" w:color="auto"/>
              <w:left w:val="single" w:sz="4" w:space="0" w:color="auto"/>
            </w:tcBorders>
            <w:textDirection w:val="btLr"/>
            <w:vAlign w:val="center"/>
          </w:tcPr>
          <w:p w14:paraId="4D6AC074" w14:textId="77777777" w:rsidR="004E6578" w:rsidRPr="00BF066E" w:rsidRDefault="004E6578" w:rsidP="008D3102">
            <w:pPr>
              <w:widowControl w:val="0"/>
              <w:autoSpaceDE w:val="0"/>
              <w:autoSpaceDN w:val="0"/>
              <w:adjustRightInd w:val="0"/>
              <w:ind w:left="-108" w:right="-117" w:firstLine="0"/>
              <w:jc w:val="center"/>
              <w:rPr>
                <w:b/>
                <w:sz w:val="22"/>
                <w:szCs w:val="22"/>
              </w:rPr>
            </w:pPr>
            <w:r w:rsidRPr="00BF066E">
              <w:rPr>
                <w:b/>
                <w:sz w:val="22"/>
                <w:szCs w:val="22"/>
              </w:rPr>
              <w:t>Код (чи</w:t>
            </w:r>
            <w:r w:rsidRPr="00BF066E">
              <w:rPr>
                <w:b/>
                <w:sz w:val="22"/>
                <w:szCs w:val="22"/>
              </w:rPr>
              <w:t>с</w:t>
            </w:r>
            <w:r w:rsidRPr="00BF066E">
              <w:rPr>
                <w:b/>
                <w:sz w:val="22"/>
                <w:szCs w:val="22"/>
              </w:rPr>
              <w:t>ловое обозн</w:t>
            </w:r>
            <w:r w:rsidRPr="00BF066E">
              <w:rPr>
                <w:b/>
                <w:sz w:val="22"/>
                <w:szCs w:val="22"/>
              </w:rPr>
              <w:t>а</w:t>
            </w:r>
            <w:r w:rsidRPr="00BF066E">
              <w:rPr>
                <w:b/>
                <w:sz w:val="22"/>
                <w:szCs w:val="22"/>
              </w:rPr>
              <w:t>чение)</w:t>
            </w:r>
          </w:p>
          <w:p w14:paraId="13660161" w14:textId="77777777" w:rsidR="004E6578" w:rsidRPr="00BF066E" w:rsidRDefault="004E6578" w:rsidP="008D3102">
            <w:pPr>
              <w:widowControl w:val="0"/>
              <w:autoSpaceDE w:val="0"/>
              <w:autoSpaceDN w:val="0"/>
              <w:adjustRightInd w:val="0"/>
              <w:ind w:left="-108" w:right="-117" w:firstLine="0"/>
              <w:jc w:val="center"/>
              <w:rPr>
                <w:b/>
                <w:sz w:val="22"/>
                <w:szCs w:val="22"/>
              </w:rPr>
            </w:pPr>
            <w:r w:rsidRPr="00BF066E">
              <w:rPr>
                <w:b/>
                <w:sz w:val="22"/>
                <w:szCs w:val="22"/>
              </w:rPr>
              <w:t>вспом</w:t>
            </w:r>
            <w:r w:rsidRPr="00BF066E">
              <w:rPr>
                <w:b/>
                <w:sz w:val="22"/>
                <w:szCs w:val="22"/>
              </w:rPr>
              <w:t>о</w:t>
            </w:r>
            <w:r w:rsidRPr="00BF066E">
              <w:rPr>
                <w:b/>
                <w:sz w:val="22"/>
                <w:szCs w:val="22"/>
              </w:rPr>
              <w:t>гател</w:t>
            </w:r>
            <w:r w:rsidRPr="00BF066E">
              <w:rPr>
                <w:b/>
                <w:sz w:val="22"/>
                <w:szCs w:val="22"/>
              </w:rPr>
              <w:t>ь</w:t>
            </w:r>
            <w:r w:rsidRPr="00BF066E">
              <w:rPr>
                <w:b/>
                <w:sz w:val="22"/>
                <w:szCs w:val="22"/>
              </w:rPr>
              <w:t>ного вида разр</w:t>
            </w:r>
            <w:r w:rsidRPr="00BF066E">
              <w:rPr>
                <w:b/>
                <w:sz w:val="22"/>
                <w:szCs w:val="22"/>
              </w:rPr>
              <w:t>е</w:t>
            </w:r>
            <w:r w:rsidRPr="00BF066E">
              <w:rPr>
                <w:b/>
                <w:sz w:val="22"/>
                <w:szCs w:val="22"/>
              </w:rPr>
              <w:t>шенного</w:t>
            </w:r>
          </w:p>
          <w:p w14:paraId="4B4F948B" w14:textId="77777777" w:rsidR="004E6578" w:rsidRPr="00BF066E" w:rsidRDefault="004E6578" w:rsidP="008D3102">
            <w:pPr>
              <w:widowControl w:val="0"/>
              <w:autoSpaceDE w:val="0"/>
              <w:autoSpaceDN w:val="0"/>
              <w:adjustRightInd w:val="0"/>
              <w:ind w:left="-108" w:right="-117" w:firstLine="0"/>
              <w:jc w:val="center"/>
              <w:rPr>
                <w:b/>
                <w:sz w:val="22"/>
                <w:szCs w:val="22"/>
              </w:rPr>
            </w:pPr>
            <w:r w:rsidRPr="00BF066E">
              <w:rPr>
                <w:b/>
                <w:sz w:val="22"/>
                <w:szCs w:val="22"/>
              </w:rPr>
              <w:t>испол</w:t>
            </w:r>
            <w:r w:rsidRPr="00BF066E">
              <w:rPr>
                <w:b/>
                <w:sz w:val="22"/>
                <w:szCs w:val="22"/>
              </w:rPr>
              <w:t>ь</w:t>
            </w:r>
            <w:r w:rsidRPr="00BF066E">
              <w:rPr>
                <w:b/>
                <w:sz w:val="22"/>
                <w:szCs w:val="22"/>
              </w:rPr>
              <w:t>зования земел</w:t>
            </w:r>
            <w:r w:rsidRPr="00BF066E">
              <w:rPr>
                <w:b/>
                <w:sz w:val="22"/>
                <w:szCs w:val="22"/>
              </w:rPr>
              <w:t>ь</w:t>
            </w:r>
            <w:r w:rsidRPr="00BF066E">
              <w:rPr>
                <w:b/>
                <w:sz w:val="22"/>
                <w:szCs w:val="22"/>
              </w:rPr>
              <w:t>ного учас</w:t>
            </w:r>
            <w:r w:rsidRPr="00BF066E">
              <w:rPr>
                <w:b/>
                <w:sz w:val="22"/>
                <w:szCs w:val="22"/>
              </w:rPr>
              <w:t>т</w:t>
            </w:r>
            <w:r w:rsidRPr="00BF066E">
              <w:rPr>
                <w:b/>
                <w:sz w:val="22"/>
                <w:szCs w:val="22"/>
              </w:rPr>
              <w:t>ка***</w:t>
            </w:r>
          </w:p>
        </w:tc>
        <w:tc>
          <w:tcPr>
            <w:tcW w:w="6804" w:type="dxa"/>
            <w:gridSpan w:val="4"/>
            <w:tcBorders>
              <w:top w:val="single" w:sz="4" w:space="0" w:color="auto"/>
              <w:left w:val="single" w:sz="4" w:space="0" w:color="auto"/>
              <w:bottom w:val="single" w:sz="4" w:space="0" w:color="auto"/>
            </w:tcBorders>
          </w:tcPr>
          <w:p w14:paraId="47027C13" w14:textId="77777777" w:rsidR="004E6578" w:rsidRPr="00BF066E" w:rsidRDefault="004E6578" w:rsidP="008D3102">
            <w:pPr>
              <w:widowControl w:val="0"/>
              <w:autoSpaceDE w:val="0"/>
              <w:autoSpaceDN w:val="0"/>
              <w:adjustRightInd w:val="0"/>
              <w:ind w:left="-108" w:right="-117" w:firstLine="0"/>
              <w:jc w:val="center"/>
              <w:rPr>
                <w:b/>
                <w:sz w:val="22"/>
                <w:szCs w:val="22"/>
              </w:rPr>
            </w:pPr>
            <w:r w:rsidRPr="00BF066E">
              <w:rPr>
                <w:b/>
                <w:sz w:val="22"/>
                <w:szCs w:val="22"/>
              </w:rPr>
              <w:t>Значение предельных размеров земельных участков и предельных параметров разрешенного строительства, реконструкции объектов капитального строительства</w:t>
            </w:r>
          </w:p>
        </w:tc>
      </w:tr>
      <w:tr w:rsidR="004E6578" w:rsidRPr="00BF066E" w14:paraId="54030E8C" w14:textId="77777777" w:rsidTr="008D3102">
        <w:trPr>
          <w:trHeight w:val="987"/>
        </w:trPr>
        <w:tc>
          <w:tcPr>
            <w:tcW w:w="1696" w:type="dxa"/>
            <w:vMerge/>
            <w:tcBorders>
              <w:bottom w:val="single" w:sz="4" w:space="0" w:color="auto"/>
              <w:right w:val="single" w:sz="4" w:space="0" w:color="auto"/>
            </w:tcBorders>
          </w:tcPr>
          <w:p w14:paraId="6115962F" w14:textId="77777777" w:rsidR="004E6578" w:rsidRPr="00BF066E" w:rsidRDefault="004E6578" w:rsidP="008D3102">
            <w:pPr>
              <w:widowControl w:val="0"/>
              <w:autoSpaceDE w:val="0"/>
              <w:autoSpaceDN w:val="0"/>
              <w:adjustRightInd w:val="0"/>
              <w:ind w:left="-108" w:right="-108" w:firstLine="0"/>
              <w:jc w:val="center"/>
              <w:rPr>
                <w:b/>
                <w:sz w:val="22"/>
                <w:szCs w:val="22"/>
              </w:rPr>
            </w:pPr>
          </w:p>
        </w:tc>
        <w:tc>
          <w:tcPr>
            <w:tcW w:w="6087" w:type="dxa"/>
            <w:vMerge/>
            <w:tcBorders>
              <w:left w:val="single" w:sz="4" w:space="0" w:color="auto"/>
              <w:bottom w:val="single" w:sz="4" w:space="0" w:color="auto"/>
              <w:right w:val="single" w:sz="4" w:space="0" w:color="auto"/>
            </w:tcBorders>
          </w:tcPr>
          <w:p w14:paraId="142F61A4" w14:textId="77777777" w:rsidR="004E6578" w:rsidRPr="00BF066E" w:rsidRDefault="004E6578" w:rsidP="008D3102">
            <w:pPr>
              <w:widowControl w:val="0"/>
              <w:autoSpaceDE w:val="0"/>
              <w:autoSpaceDN w:val="0"/>
              <w:adjustRightInd w:val="0"/>
              <w:ind w:left="-108" w:right="-108" w:firstLine="0"/>
              <w:jc w:val="center"/>
              <w:rPr>
                <w:b/>
                <w:sz w:val="22"/>
                <w:szCs w:val="22"/>
              </w:rPr>
            </w:pPr>
          </w:p>
        </w:tc>
        <w:tc>
          <w:tcPr>
            <w:tcW w:w="864" w:type="dxa"/>
            <w:vMerge/>
            <w:tcBorders>
              <w:left w:val="single" w:sz="4" w:space="0" w:color="auto"/>
              <w:bottom w:val="single" w:sz="4" w:space="0" w:color="auto"/>
            </w:tcBorders>
          </w:tcPr>
          <w:p w14:paraId="78C19EE0" w14:textId="77777777" w:rsidR="004E6578" w:rsidRPr="00BF066E" w:rsidRDefault="004E6578" w:rsidP="008D3102">
            <w:pPr>
              <w:widowControl w:val="0"/>
              <w:autoSpaceDE w:val="0"/>
              <w:autoSpaceDN w:val="0"/>
              <w:adjustRightInd w:val="0"/>
              <w:ind w:left="-108" w:right="-117" w:firstLine="0"/>
              <w:jc w:val="center"/>
              <w:rPr>
                <w:b/>
                <w:sz w:val="22"/>
                <w:szCs w:val="22"/>
              </w:rPr>
            </w:pPr>
          </w:p>
        </w:tc>
        <w:tc>
          <w:tcPr>
            <w:tcW w:w="1418" w:type="dxa"/>
            <w:tcBorders>
              <w:top w:val="single" w:sz="4" w:space="0" w:color="auto"/>
              <w:left w:val="single" w:sz="4" w:space="0" w:color="auto"/>
              <w:bottom w:val="single" w:sz="4" w:space="0" w:color="auto"/>
            </w:tcBorders>
          </w:tcPr>
          <w:p w14:paraId="36F8F076" w14:textId="77777777" w:rsidR="004E6578" w:rsidRPr="00BF066E" w:rsidRDefault="004E6578" w:rsidP="008D3102">
            <w:pPr>
              <w:widowControl w:val="0"/>
              <w:autoSpaceDE w:val="0"/>
              <w:autoSpaceDN w:val="0"/>
              <w:adjustRightInd w:val="0"/>
              <w:ind w:left="-108" w:right="-117" w:firstLine="0"/>
              <w:jc w:val="center"/>
              <w:rPr>
                <w:b/>
                <w:sz w:val="22"/>
                <w:szCs w:val="22"/>
              </w:rPr>
            </w:pPr>
            <w:r w:rsidRPr="00BF066E">
              <w:rPr>
                <w:b/>
                <w:sz w:val="22"/>
                <w:szCs w:val="22"/>
              </w:rPr>
              <w:t>Предельные (минимал</w:t>
            </w:r>
            <w:r w:rsidRPr="00BF066E">
              <w:rPr>
                <w:b/>
                <w:sz w:val="22"/>
                <w:szCs w:val="22"/>
              </w:rPr>
              <w:t>ь</w:t>
            </w:r>
            <w:r w:rsidRPr="00BF066E">
              <w:rPr>
                <w:b/>
                <w:sz w:val="22"/>
                <w:szCs w:val="22"/>
              </w:rPr>
              <w:t>ные и (или) максимал</w:t>
            </w:r>
            <w:r w:rsidRPr="00BF066E">
              <w:rPr>
                <w:b/>
                <w:sz w:val="22"/>
                <w:szCs w:val="22"/>
              </w:rPr>
              <w:t>ь</w:t>
            </w:r>
            <w:r w:rsidRPr="00BF066E">
              <w:rPr>
                <w:b/>
                <w:sz w:val="22"/>
                <w:szCs w:val="22"/>
              </w:rPr>
              <w:t>ные) размеры земельных участков,</w:t>
            </w:r>
            <w:r w:rsidRPr="00BF066E">
              <w:rPr>
                <w:sz w:val="22"/>
                <w:szCs w:val="22"/>
              </w:rPr>
              <w:t xml:space="preserve"> </w:t>
            </w:r>
            <w:r w:rsidRPr="00BF066E">
              <w:rPr>
                <w:b/>
                <w:sz w:val="22"/>
                <w:szCs w:val="22"/>
              </w:rPr>
              <w:tab/>
            </w:r>
            <w:proofErr w:type="spellStart"/>
            <w:r w:rsidRPr="00BF066E">
              <w:rPr>
                <w:b/>
                <w:sz w:val="22"/>
                <w:szCs w:val="22"/>
              </w:rPr>
              <w:t>кв</w:t>
            </w:r>
            <w:proofErr w:type="gramStart"/>
            <w:r w:rsidRPr="00BF066E">
              <w:rPr>
                <w:b/>
                <w:sz w:val="22"/>
                <w:szCs w:val="22"/>
              </w:rPr>
              <w:t>.м</w:t>
            </w:r>
            <w:proofErr w:type="spellEnd"/>
            <w:proofErr w:type="gramEnd"/>
          </w:p>
        </w:tc>
        <w:tc>
          <w:tcPr>
            <w:tcW w:w="1559" w:type="dxa"/>
            <w:tcBorders>
              <w:top w:val="single" w:sz="4" w:space="0" w:color="auto"/>
              <w:left w:val="single" w:sz="4" w:space="0" w:color="auto"/>
              <w:bottom w:val="single" w:sz="4" w:space="0" w:color="auto"/>
            </w:tcBorders>
          </w:tcPr>
          <w:p w14:paraId="072DA6BA" w14:textId="77777777" w:rsidR="004E6578" w:rsidRPr="00BF066E" w:rsidRDefault="004E6578" w:rsidP="008D3102">
            <w:pPr>
              <w:widowControl w:val="0"/>
              <w:autoSpaceDE w:val="0"/>
              <w:autoSpaceDN w:val="0"/>
              <w:adjustRightInd w:val="0"/>
              <w:ind w:left="-108" w:right="-117" w:firstLine="0"/>
              <w:jc w:val="center"/>
              <w:rPr>
                <w:b/>
                <w:sz w:val="22"/>
                <w:szCs w:val="22"/>
              </w:rPr>
            </w:pPr>
            <w:r w:rsidRPr="00BF066E">
              <w:rPr>
                <w:b/>
                <w:sz w:val="22"/>
                <w:szCs w:val="22"/>
              </w:rPr>
              <w:t>Предельное количество этажей или предельная высота зданий, строений, с</w:t>
            </w:r>
            <w:r w:rsidRPr="00BF066E">
              <w:rPr>
                <w:b/>
                <w:sz w:val="22"/>
                <w:szCs w:val="22"/>
              </w:rPr>
              <w:t>о</w:t>
            </w:r>
            <w:r w:rsidRPr="00BF066E">
              <w:rPr>
                <w:b/>
                <w:sz w:val="22"/>
                <w:szCs w:val="22"/>
              </w:rPr>
              <w:t>оружений</w:t>
            </w:r>
          </w:p>
        </w:tc>
        <w:tc>
          <w:tcPr>
            <w:tcW w:w="2122" w:type="dxa"/>
            <w:tcBorders>
              <w:top w:val="single" w:sz="4" w:space="0" w:color="auto"/>
              <w:left w:val="single" w:sz="4" w:space="0" w:color="auto"/>
              <w:bottom w:val="single" w:sz="4" w:space="0" w:color="auto"/>
            </w:tcBorders>
          </w:tcPr>
          <w:p w14:paraId="7D61E876" w14:textId="77777777" w:rsidR="004E6578" w:rsidRPr="00BF066E" w:rsidRDefault="004E6578" w:rsidP="008D3102">
            <w:pPr>
              <w:widowControl w:val="0"/>
              <w:autoSpaceDE w:val="0"/>
              <w:autoSpaceDN w:val="0"/>
              <w:adjustRightInd w:val="0"/>
              <w:ind w:left="-108" w:right="-117" w:firstLine="0"/>
              <w:jc w:val="center"/>
              <w:rPr>
                <w:b/>
                <w:sz w:val="22"/>
                <w:szCs w:val="22"/>
              </w:rPr>
            </w:pPr>
            <w:r w:rsidRPr="00BF066E">
              <w:rPr>
                <w:b/>
                <w:sz w:val="22"/>
                <w:szCs w:val="22"/>
              </w:rPr>
              <w:t>Минимальные о</w:t>
            </w:r>
            <w:r w:rsidRPr="00BF066E">
              <w:rPr>
                <w:b/>
                <w:sz w:val="22"/>
                <w:szCs w:val="22"/>
              </w:rPr>
              <w:t>т</w:t>
            </w:r>
            <w:r w:rsidRPr="00BF066E">
              <w:rPr>
                <w:b/>
                <w:sz w:val="22"/>
                <w:szCs w:val="22"/>
              </w:rPr>
              <w:t>ступы от границ земельных участков в целях определения мест допустимого размещения зданий, строений, сооруж</w:t>
            </w:r>
            <w:r w:rsidRPr="00BF066E">
              <w:rPr>
                <w:b/>
                <w:sz w:val="22"/>
                <w:szCs w:val="22"/>
              </w:rPr>
              <w:t>е</w:t>
            </w:r>
            <w:r w:rsidRPr="00BF066E">
              <w:rPr>
                <w:b/>
                <w:sz w:val="22"/>
                <w:szCs w:val="22"/>
              </w:rPr>
              <w:t>ний, за пределами которых запрещено строительство зд</w:t>
            </w:r>
            <w:r w:rsidRPr="00BF066E">
              <w:rPr>
                <w:b/>
                <w:sz w:val="22"/>
                <w:szCs w:val="22"/>
              </w:rPr>
              <w:t>а</w:t>
            </w:r>
            <w:r w:rsidRPr="00BF066E">
              <w:rPr>
                <w:b/>
                <w:sz w:val="22"/>
                <w:szCs w:val="22"/>
              </w:rPr>
              <w:t>ний, строений, с</w:t>
            </w:r>
            <w:r w:rsidRPr="00BF066E">
              <w:rPr>
                <w:b/>
                <w:sz w:val="22"/>
                <w:szCs w:val="22"/>
              </w:rPr>
              <w:t>о</w:t>
            </w:r>
            <w:r w:rsidRPr="00BF066E">
              <w:rPr>
                <w:b/>
                <w:sz w:val="22"/>
                <w:szCs w:val="22"/>
              </w:rPr>
              <w:t xml:space="preserve">оружений, </w:t>
            </w:r>
            <w:proofErr w:type="gramStart"/>
            <w:r w:rsidRPr="00BF066E">
              <w:rPr>
                <w:b/>
                <w:sz w:val="22"/>
                <w:szCs w:val="22"/>
              </w:rPr>
              <w:t>м</w:t>
            </w:r>
            <w:proofErr w:type="gramEnd"/>
          </w:p>
        </w:tc>
        <w:tc>
          <w:tcPr>
            <w:tcW w:w="1705" w:type="dxa"/>
            <w:tcBorders>
              <w:top w:val="single" w:sz="4" w:space="0" w:color="auto"/>
              <w:left w:val="single" w:sz="4" w:space="0" w:color="auto"/>
              <w:bottom w:val="single" w:sz="4" w:space="0" w:color="auto"/>
            </w:tcBorders>
          </w:tcPr>
          <w:p w14:paraId="301FEE3B" w14:textId="77777777" w:rsidR="004E6578" w:rsidRPr="00BF066E" w:rsidRDefault="004E6578" w:rsidP="008D3102">
            <w:pPr>
              <w:widowControl w:val="0"/>
              <w:autoSpaceDE w:val="0"/>
              <w:autoSpaceDN w:val="0"/>
              <w:adjustRightInd w:val="0"/>
              <w:ind w:left="-108" w:right="-117" w:firstLine="0"/>
              <w:jc w:val="center"/>
              <w:rPr>
                <w:b/>
                <w:sz w:val="22"/>
                <w:szCs w:val="22"/>
              </w:rPr>
            </w:pPr>
            <w:r w:rsidRPr="00BF066E">
              <w:rPr>
                <w:b/>
                <w:sz w:val="22"/>
                <w:szCs w:val="22"/>
              </w:rPr>
              <w:t>Максимальный процент з</w:t>
            </w:r>
            <w:r w:rsidRPr="00BF066E">
              <w:rPr>
                <w:b/>
                <w:sz w:val="22"/>
                <w:szCs w:val="22"/>
              </w:rPr>
              <w:t>а</w:t>
            </w:r>
            <w:r w:rsidRPr="00BF066E">
              <w:rPr>
                <w:b/>
                <w:sz w:val="22"/>
                <w:szCs w:val="22"/>
              </w:rPr>
              <w:t>стройки в гр</w:t>
            </w:r>
            <w:r w:rsidRPr="00BF066E">
              <w:rPr>
                <w:b/>
                <w:sz w:val="22"/>
                <w:szCs w:val="22"/>
              </w:rPr>
              <w:t>а</w:t>
            </w:r>
            <w:r w:rsidRPr="00BF066E">
              <w:rPr>
                <w:b/>
                <w:sz w:val="22"/>
                <w:szCs w:val="22"/>
              </w:rPr>
              <w:t>ницах земельн</w:t>
            </w:r>
            <w:r w:rsidRPr="00BF066E">
              <w:rPr>
                <w:b/>
                <w:sz w:val="22"/>
                <w:szCs w:val="22"/>
              </w:rPr>
              <w:t>о</w:t>
            </w:r>
            <w:r w:rsidRPr="00BF066E">
              <w:rPr>
                <w:b/>
                <w:sz w:val="22"/>
                <w:szCs w:val="22"/>
              </w:rPr>
              <w:t>го участка, определяемый как отношение суммарной пл</w:t>
            </w:r>
            <w:r w:rsidRPr="00BF066E">
              <w:rPr>
                <w:b/>
                <w:sz w:val="22"/>
                <w:szCs w:val="22"/>
              </w:rPr>
              <w:t>о</w:t>
            </w:r>
            <w:r w:rsidRPr="00BF066E">
              <w:rPr>
                <w:b/>
                <w:sz w:val="22"/>
                <w:szCs w:val="22"/>
              </w:rPr>
              <w:t>щади земельного участка, которая может быть з</w:t>
            </w:r>
            <w:r w:rsidRPr="00BF066E">
              <w:rPr>
                <w:b/>
                <w:sz w:val="22"/>
                <w:szCs w:val="22"/>
              </w:rPr>
              <w:t>а</w:t>
            </w:r>
            <w:r w:rsidRPr="00BF066E">
              <w:rPr>
                <w:b/>
                <w:sz w:val="22"/>
                <w:szCs w:val="22"/>
              </w:rPr>
              <w:t>строена, ко всей площади з</w:t>
            </w:r>
            <w:r w:rsidRPr="00BF066E">
              <w:rPr>
                <w:b/>
                <w:sz w:val="22"/>
                <w:szCs w:val="22"/>
              </w:rPr>
              <w:t>е</w:t>
            </w:r>
            <w:r w:rsidRPr="00BF066E">
              <w:rPr>
                <w:b/>
                <w:sz w:val="22"/>
                <w:szCs w:val="22"/>
              </w:rPr>
              <w:t>мельного учас</w:t>
            </w:r>
            <w:r w:rsidRPr="00BF066E">
              <w:rPr>
                <w:b/>
                <w:sz w:val="22"/>
                <w:szCs w:val="22"/>
              </w:rPr>
              <w:t>т</w:t>
            </w:r>
            <w:r w:rsidRPr="00BF066E">
              <w:rPr>
                <w:b/>
                <w:sz w:val="22"/>
                <w:szCs w:val="22"/>
              </w:rPr>
              <w:t>ка, %</w:t>
            </w:r>
          </w:p>
        </w:tc>
      </w:tr>
      <w:tr w:rsidR="004E6578" w:rsidRPr="00BF066E" w14:paraId="26BF4E51" w14:textId="77777777" w:rsidTr="008D3102">
        <w:tc>
          <w:tcPr>
            <w:tcW w:w="1696" w:type="dxa"/>
            <w:tcBorders>
              <w:top w:val="single" w:sz="4" w:space="0" w:color="auto"/>
              <w:bottom w:val="single" w:sz="4" w:space="0" w:color="auto"/>
              <w:right w:val="single" w:sz="4" w:space="0" w:color="auto"/>
            </w:tcBorders>
          </w:tcPr>
          <w:p w14:paraId="1451E4C8" w14:textId="77777777" w:rsidR="004E6578" w:rsidRPr="00BF066E" w:rsidRDefault="004E6578" w:rsidP="008D3102">
            <w:pPr>
              <w:widowControl w:val="0"/>
              <w:autoSpaceDE w:val="0"/>
              <w:autoSpaceDN w:val="0"/>
              <w:adjustRightInd w:val="0"/>
              <w:ind w:left="-108" w:right="-108" w:firstLine="0"/>
              <w:jc w:val="center"/>
              <w:rPr>
                <w:b/>
                <w:sz w:val="22"/>
                <w:szCs w:val="22"/>
              </w:rPr>
            </w:pPr>
            <w:r w:rsidRPr="00BF066E">
              <w:rPr>
                <w:b/>
                <w:sz w:val="22"/>
                <w:szCs w:val="22"/>
              </w:rPr>
              <w:t>1</w:t>
            </w:r>
          </w:p>
        </w:tc>
        <w:tc>
          <w:tcPr>
            <w:tcW w:w="6087" w:type="dxa"/>
            <w:tcBorders>
              <w:top w:val="single" w:sz="4" w:space="0" w:color="auto"/>
              <w:left w:val="single" w:sz="4" w:space="0" w:color="auto"/>
              <w:bottom w:val="single" w:sz="4" w:space="0" w:color="auto"/>
              <w:right w:val="single" w:sz="4" w:space="0" w:color="auto"/>
            </w:tcBorders>
          </w:tcPr>
          <w:p w14:paraId="24C290EB" w14:textId="77777777" w:rsidR="004E6578" w:rsidRPr="00BF066E" w:rsidRDefault="004E6578" w:rsidP="008D3102">
            <w:pPr>
              <w:widowControl w:val="0"/>
              <w:autoSpaceDE w:val="0"/>
              <w:autoSpaceDN w:val="0"/>
              <w:adjustRightInd w:val="0"/>
              <w:ind w:left="-108" w:right="-108" w:firstLine="0"/>
              <w:jc w:val="center"/>
              <w:rPr>
                <w:b/>
                <w:sz w:val="22"/>
                <w:szCs w:val="22"/>
              </w:rPr>
            </w:pPr>
            <w:r w:rsidRPr="00BF066E">
              <w:rPr>
                <w:b/>
                <w:sz w:val="22"/>
                <w:szCs w:val="22"/>
              </w:rPr>
              <w:t>2</w:t>
            </w:r>
          </w:p>
        </w:tc>
        <w:tc>
          <w:tcPr>
            <w:tcW w:w="864" w:type="dxa"/>
            <w:tcBorders>
              <w:top w:val="single" w:sz="4" w:space="0" w:color="auto"/>
              <w:left w:val="single" w:sz="4" w:space="0" w:color="auto"/>
              <w:bottom w:val="single" w:sz="4" w:space="0" w:color="auto"/>
            </w:tcBorders>
          </w:tcPr>
          <w:p w14:paraId="573E4D0E" w14:textId="77777777" w:rsidR="004E6578" w:rsidRPr="00BF066E" w:rsidRDefault="004E6578" w:rsidP="008D3102">
            <w:pPr>
              <w:widowControl w:val="0"/>
              <w:autoSpaceDE w:val="0"/>
              <w:autoSpaceDN w:val="0"/>
              <w:adjustRightInd w:val="0"/>
              <w:ind w:left="-108" w:right="-117" w:firstLine="0"/>
              <w:jc w:val="center"/>
              <w:rPr>
                <w:b/>
                <w:sz w:val="22"/>
                <w:szCs w:val="22"/>
              </w:rPr>
            </w:pPr>
            <w:r w:rsidRPr="00BF066E">
              <w:rPr>
                <w:b/>
                <w:sz w:val="22"/>
                <w:szCs w:val="22"/>
              </w:rPr>
              <w:t>3</w:t>
            </w:r>
          </w:p>
        </w:tc>
        <w:tc>
          <w:tcPr>
            <w:tcW w:w="1418" w:type="dxa"/>
            <w:tcBorders>
              <w:top w:val="single" w:sz="4" w:space="0" w:color="auto"/>
              <w:left w:val="single" w:sz="4" w:space="0" w:color="auto"/>
              <w:bottom w:val="single" w:sz="4" w:space="0" w:color="auto"/>
            </w:tcBorders>
          </w:tcPr>
          <w:p w14:paraId="0C1EE915" w14:textId="77777777" w:rsidR="004E6578" w:rsidRPr="00BF066E" w:rsidRDefault="004E6578" w:rsidP="008D3102">
            <w:pPr>
              <w:widowControl w:val="0"/>
              <w:autoSpaceDE w:val="0"/>
              <w:autoSpaceDN w:val="0"/>
              <w:adjustRightInd w:val="0"/>
              <w:ind w:left="-108" w:right="-117" w:firstLine="0"/>
              <w:jc w:val="center"/>
              <w:rPr>
                <w:b/>
                <w:sz w:val="22"/>
                <w:szCs w:val="22"/>
              </w:rPr>
            </w:pPr>
            <w:r w:rsidRPr="00BF066E">
              <w:rPr>
                <w:b/>
                <w:sz w:val="22"/>
                <w:szCs w:val="22"/>
              </w:rPr>
              <w:t>4</w:t>
            </w:r>
          </w:p>
        </w:tc>
        <w:tc>
          <w:tcPr>
            <w:tcW w:w="1559" w:type="dxa"/>
            <w:tcBorders>
              <w:top w:val="single" w:sz="4" w:space="0" w:color="auto"/>
              <w:left w:val="single" w:sz="4" w:space="0" w:color="auto"/>
              <w:bottom w:val="single" w:sz="4" w:space="0" w:color="auto"/>
            </w:tcBorders>
          </w:tcPr>
          <w:p w14:paraId="18E079B0" w14:textId="77777777" w:rsidR="004E6578" w:rsidRPr="00BF066E" w:rsidRDefault="004E6578" w:rsidP="008D3102">
            <w:pPr>
              <w:widowControl w:val="0"/>
              <w:autoSpaceDE w:val="0"/>
              <w:autoSpaceDN w:val="0"/>
              <w:adjustRightInd w:val="0"/>
              <w:ind w:left="-108" w:right="-117" w:firstLine="0"/>
              <w:jc w:val="center"/>
              <w:rPr>
                <w:b/>
                <w:sz w:val="22"/>
                <w:szCs w:val="22"/>
              </w:rPr>
            </w:pPr>
            <w:r w:rsidRPr="00BF066E">
              <w:rPr>
                <w:b/>
                <w:sz w:val="22"/>
                <w:szCs w:val="22"/>
              </w:rPr>
              <w:t>5</w:t>
            </w:r>
          </w:p>
        </w:tc>
        <w:tc>
          <w:tcPr>
            <w:tcW w:w="2122" w:type="dxa"/>
            <w:tcBorders>
              <w:top w:val="single" w:sz="4" w:space="0" w:color="auto"/>
              <w:left w:val="single" w:sz="4" w:space="0" w:color="auto"/>
              <w:bottom w:val="single" w:sz="4" w:space="0" w:color="auto"/>
            </w:tcBorders>
          </w:tcPr>
          <w:p w14:paraId="76A90B1C" w14:textId="77777777" w:rsidR="004E6578" w:rsidRPr="00BF066E" w:rsidRDefault="004E6578" w:rsidP="008D3102">
            <w:pPr>
              <w:widowControl w:val="0"/>
              <w:autoSpaceDE w:val="0"/>
              <w:autoSpaceDN w:val="0"/>
              <w:adjustRightInd w:val="0"/>
              <w:ind w:left="-108" w:right="-117" w:firstLine="0"/>
              <w:jc w:val="center"/>
              <w:rPr>
                <w:b/>
                <w:sz w:val="22"/>
                <w:szCs w:val="22"/>
              </w:rPr>
            </w:pPr>
            <w:r w:rsidRPr="00BF066E">
              <w:rPr>
                <w:b/>
                <w:sz w:val="22"/>
                <w:szCs w:val="22"/>
              </w:rPr>
              <w:t>6</w:t>
            </w:r>
          </w:p>
        </w:tc>
        <w:tc>
          <w:tcPr>
            <w:tcW w:w="1705" w:type="dxa"/>
            <w:tcBorders>
              <w:top w:val="single" w:sz="4" w:space="0" w:color="auto"/>
              <w:left w:val="single" w:sz="4" w:space="0" w:color="auto"/>
              <w:bottom w:val="single" w:sz="4" w:space="0" w:color="auto"/>
            </w:tcBorders>
          </w:tcPr>
          <w:p w14:paraId="4E1C1786" w14:textId="77777777" w:rsidR="004E6578" w:rsidRPr="00BF066E" w:rsidRDefault="004E6578" w:rsidP="008D3102">
            <w:pPr>
              <w:widowControl w:val="0"/>
              <w:autoSpaceDE w:val="0"/>
              <w:autoSpaceDN w:val="0"/>
              <w:adjustRightInd w:val="0"/>
              <w:ind w:left="-108" w:right="-117" w:firstLine="0"/>
              <w:jc w:val="center"/>
              <w:rPr>
                <w:b/>
                <w:sz w:val="22"/>
                <w:szCs w:val="22"/>
              </w:rPr>
            </w:pPr>
            <w:r w:rsidRPr="00BF066E">
              <w:rPr>
                <w:b/>
                <w:sz w:val="22"/>
                <w:szCs w:val="22"/>
              </w:rPr>
              <w:t>7</w:t>
            </w:r>
          </w:p>
        </w:tc>
      </w:tr>
      <w:tr w:rsidR="004E6578" w:rsidRPr="00BF066E" w14:paraId="27621FF8" w14:textId="77777777" w:rsidTr="008D3102">
        <w:tc>
          <w:tcPr>
            <w:tcW w:w="1696" w:type="dxa"/>
            <w:tcBorders>
              <w:top w:val="single" w:sz="4" w:space="0" w:color="auto"/>
              <w:bottom w:val="single" w:sz="4" w:space="0" w:color="auto"/>
              <w:right w:val="single" w:sz="4" w:space="0" w:color="auto"/>
            </w:tcBorders>
          </w:tcPr>
          <w:p w14:paraId="142C3CB7" w14:textId="77777777" w:rsidR="004E6578" w:rsidRPr="00BF066E" w:rsidRDefault="004E6578" w:rsidP="008D3102">
            <w:pPr>
              <w:widowControl w:val="0"/>
              <w:autoSpaceDE w:val="0"/>
              <w:autoSpaceDN w:val="0"/>
              <w:adjustRightInd w:val="0"/>
              <w:ind w:left="-108" w:right="-108" w:firstLine="0"/>
              <w:jc w:val="left"/>
              <w:rPr>
                <w:sz w:val="22"/>
                <w:szCs w:val="22"/>
              </w:rPr>
            </w:pPr>
            <w:r w:rsidRPr="00BF066E">
              <w:rPr>
                <w:sz w:val="22"/>
                <w:szCs w:val="22"/>
              </w:rPr>
              <w:t>Деловое упра</w:t>
            </w:r>
            <w:r w:rsidRPr="00BF066E">
              <w:rPr>
                <w:sz w:val="22"/>
                <w:szCs w:val="22"/>
              </w:rPr>
              <w:t>в</w:t>
            </w:r>
            <w:r w:rsidRPr="00BF066E">
              <w:rPr>
                <w:sz w:val="22"/>
                <w:szCs w:val="22"/>
              </w:rPr>
              <w:t>ление</w:t>
            </w:r>
          </w:p>
        </w:tc>
        <w:tc>
          <w:tcPr>
            <w:tcW w:w="6087" w:type="dxa"/>
            <w:tcBorders>
              <w:top w:val="single" w:sz="4" w:space="0" w:color="auto"/>
              <w:left w:val="single" w:sz="4" w:space="0" w:color="auto"/>
              <w:bottom w:val="single" w:sz="4" w:space="0" w:color="auto"/>
              <w:right w:val="single" w:sz="4" w:space="0" w:color="auto"/>
            </w:tcBorders>
          </w:tcPr>
          <w:p w14:paraId="0021F04E" w14:textId="77777777" w:rsidR="004E6578" w:rsidRPr="00BF066E" w:rsidRDefault="004E6578" w:rsidP="008D3102">
            <w:pPr>
              <w:widowControl w:val="0"/>
              <w:autoSpaceDE w:val="0"/>
              <w:autoSpaceDN w:val="0"/>
              <w:adjustRightInd w:val="0"/>
              <w:ind w:firstLine="0"/>
              <w:rPr>
                <w:sz w:val="22"/>
                <w:szCs w:val="22"/>
              </w:rPr>
            </w:pPr>
            <w:r w:rsidRPr="00BF066E">
              <w:rPr>
                <w:sz w:val="22"/>
                <w:szCs w:val="22"/>
              </w:rPr>
              <w:t>Размещение объектов капитального строительства с целью: размещения объектов управленческой деятельности, не св</w:t>
            </w:r>
            <w:r w:rsidRPr="00BF066E">
              <w:rPr>
                <w:sz w:val="22"/>
                <w:szCs w:val="22"/>
              </w:rPr>
              <w:t>я</w:t>
            </w:r>
            <w:r w:rsidRPr="00BF066E">
              <w:rPr>
                <w:sz w:val="22"/>
                <w:szCs w:val="22"/>
              </w:rPr>
              <w:t>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w:t>
            </w:r>
            <w:r w:rsidRPr="00BF066E">
              <w:rPr>
                <w:sz w:val="22"/>
                <w:szCs w:val="22"/>
              </w:rPr>
              <w:t>е</w:t>
            </w:r>
            <w:r w:rsidRPr="00BF066E">
              <w:rPr>
                <w:sz w:val="22"/>
                <w:szCs w:val="22"/>
              </w:rPr>
              <w:t>ния между организациями, в том числе биржевая деятел</w:t>
            </w:r>
            <w:r w:rsidRPr="00BF066E">
              <w:rPr>
                <w:sz w:val="22"/>
                <w:szCs w:val="22"/>
              </w:rPr>
              <w:t>ь</w:t>
            </w:r>
            <w:r w:rsidRPr="00BF066E">
              <w:rPr>
                <w:sz w:val="22"/>
                <w:szCs w:val="22"/>
              </w:rPr>
              <w:t>ность (за исключением банковской и страховой деятельности)</w:t>
            </w:r>
          </w:p>
        </w:tc>
        <w:tc>
          <w:tcPr>
            <w:tcW w:w="864" w:type="dxa"/>
            <w:tcBorders>
              <w:top w:val="single" w:sz="4" w:space="0" w:color="auto"/>
              <w:left w:val="single" w:sz="4" w:space="0" w:color="auto"/>
              <w:bottom w:val="single" w:sz="4" w:space="0" w:color="auto"/>
            </w:tcBorders>
          </w:tcPr>
          <w:p w14:paraId="310CA02D" w14:textId="77777777" w:rsidR="004E6578" w:rsidRPr="00BF066E" w:rsidRDefault="004E6578" w:rsidP="008D3102">
            <w:pPr>
              <w:widowControl w:val="0"/>
              <w:autoSpaceDE w:val="0"/>
              <w:autoSpaceDN w:val="0"/>
              <w:adjustRightInd w:val="0"/>
              <w:ind w:firstLine="0"/>
              <w:jc w:val="center"/>
              <w:rPr>
                <w:sz w:val="22"/>
                <w:szCs w:val="22"/>
              </w:rPr>
            </w:pPr>
            <w:r w:rsidRPr="00BF066E">
              <w:rPr>
                <w:sz w:val="22"/>
                <w:szCs w:val="22"/>
              </w:rPr>
              <w:t>4.1</w:t>
            </w:r>
          </w:p>
        </w:tc>
        <w:tc>
          <w:tcPr>
            <w:tcW w:w="1418" w:type="dxa"/>
            <w:tcBorders>
              <w:top w:val="single" w:sz="4" w:space="0" w:color="auto"/>
              <w:left w:val="single" w:sz="4" w:space="0" w:color="auto"/>
              <w:bottom w:val="single" w:sz="4" w:space="0" w:color="auto"/>
            </w:tcBorders>
          </w:tcPr>
          <w:p w14:paraId="4C69AEE6" w14:textId="77777777" w:rsidR="004E6578" w:rsidRPr="00BF066E" w:rsidRDefault="004E6578" w:rsidP="008D3102">
            <w:pPr>
              <w:widowControl w:val="0"/>
              <w:autoSpaceDE w:val="0"/>
              <w:autoSpaceDN w:val="0"/>
              <w:adjustRightInd w:val="0"/>
              <w:ind w:left="-94" w:right="-117" w:firstLine="0"/>
              <w:jc w:val="left"/>
              <w:rPr>
                <w:sz w:val="22"/>
                <w:szCs w:val="22"/>
              </w:rPr>
            </w:pPr>
            <w:r w:rsidRPr="00BF066E">
              <w:rPr>
                <w:sz w:val="22"/>
                <w:szCs w:val="22"/>
              </w:rPr>
              <w:t>Минимальная площадь – 600</w:t>
            </w:r>
          </w:p>
          <w:p w14:paraId="0D677989" w14:textId="77777777" w:rsidR="004E6578" w:rsidRPr="00BF066E" w:rsidRDefault="004E6578" w:rsidP="008D3102">
            <w:pPr>
              <w:widowControl w:val="0"/>
              <w:autoSpaceDE w:val="0"/>
              <w:autoSpaceDN w:val="0"/>
              <w:adjustRightInd w:val="0"/>
              <w:ind w:left="-108" w:right="-117" w:firstLine="0"/>
              <w:jc w:val="left"/>
              <w:rPr>
                <w:sz w:val="22"/>
                <w:szCs w:val="22"/>
              </w:rPr>
            </w:pPr>
            <w:r w:rsidRPr="00BF066E">
              <w:rPr>
                <w:sz w:val="22"/>
                <w:szCs w:val="22"/>
              </w:rPr>
              <w:t>Максимальная площадь – 20000</w:t>
            </w:r>
          </w:p>
        </w:tc>
        <w:tc>
          <w:tcPr>
            <w:tcW w:w="1559" w:type="dxa"/>
            <w:tcBorders>
              <w:top w:val="single" w:sz="4" w:space="0" w:color="auto"/>
              <w:left w:val="single" w:sz="4" w:space="0" w:color="auto"/>
              <w:bottom w:val="single" w:sz="4" w:space="0" w:color="auto"/>
            </w:tcBorders>
          </w:tcPr>
          <w:p w14:paraId="55AE374A" w14:textId="77777777" w:rsidR="004E6578" w:rsidRPr="00BF066E" w:rsidRDefault="004E6578" w:rsidP="008D3102">
            <w:pPr>
              <w:widowControl w:val="0"/>
              <w:autoSpaceDE w:val="0"/>
              <w:autoSpaceDN w:val="0"/>
              <w:adjustRightInd w:val="0"/>
              <w:ind w:left="-94" w:right="-117" w:firstLine="0"/>
              <w:jc w:val="left"/>
              <w:rPr>
                <w:sz w:val="22"/>
                <w:szCs w:val="22"/>
              </w:rPr>
            </w:pPr>
            <w:r w:rsidRPr="00BF066E">
              <w:rPr>
                <w:sz w:val="22"/>
                <w:szCs w:val="22"/>
              </w:rPr>
              <w:t>Максимальное количество этажей - 4</w:t>
            </w:r>
          </w:p>
          <w:p w14:paraId="178BE668" w14:textId="77777777" w:rsidR="004E6578" w:rsidRPr="00BF066E" w:rsidRDefault="004E6578" w:rsidP="008D3102">
            <w:pPr>
              <w:widowControl w:val="0"/>
              <w:autoSpaceDE w:val="0"/>
              <w:autoSpaceDN w:val="0"/>
              <w:adjustRightInd w:val="0"/>
              <w:ind w:left="-108" w:right="-117" w:firstLine="0"/>
              <w:jc w:val="left"/>
              <w:rPr>
                <w:sz w:val="22"/>
                <w:szCs w:val="22"/>
              </w:rPr>
            </w:pPr>
          </w:p>
        </w:tc>
        <w:tc>
          <w:tcPr>
            <w:tcW w:w="2122" w:type="dxa"/>
            <w:tcBorders>
              <w:top w:val="single" w:sz="4" w:space="0" w:color="auto"/>
              <w:left w:val="single" w:sz="4" w:space="0" w:color="auto"/>
              <w:bottom w:val="single" w:sz="4" w:space="0" w:color="auto"/>
            </w:tcBorders>
          </w:tcPr>
          <w:p w14:paraId="6D12D30F" w14:textId="77777777" w:rsidR="004E6578" w:rsidRPr="00BF066E" w:rsidRDefault="004E6578" w:rsidP="008D3102">
            <w:pPr>
              <w:widowControl w:val="0"/>
              <w:autoSpaceDE w:val="0"/>
              <w:autoSpaceDN w:val="0"/>
              <w:adjustRightInd w:val="0"/>
              <w:ind w:left="-108" w:right="-117" w:firstLine="0"/>
              <w:jc w:val="left"/>
              <w:rPr>
                <w:sz w:val="22"/>
                <w:szCs w:val="22"/>
              </w:rPr>
            </w:pPr>
            <w:r w:rsidRPr="00BF066E">
              <w:rPr>
                <w:sz w:val="22"/>
                <w:szCs w:val="22"/>
              </w:rPr>
              <w:t>Минимальный отступ зданий, строений, сооружений от границ земельного участка - 5 м</w:t>
            </w:r>
          </w:p>
        </w:tc>
        <w:tc>
          <w:tcPr>
            <w:tcW w:w="1705" w:type="dxa"/>
            <w:tcBorders>
              <w:top w:val="single" w:sz="4" w:space="0" w:color="auto"/>
              <w:left w:val="single" w:sz="4" w:space="0" w:color="auto"/>
              <w:bottom w:val="single" w:sz="4" w:space="0" w:color="auto"/>
            </w:tcBorders>
          </w:tcPr>
          <w:p w14:paraId="0637D7E5" w14:textId="77777777" w:rsidR="004E6578" w:rsidRPr="00BF066E" w:rsidRDefault="004E6578" w:rsidP="008D3102">
            <w:pPr>
              <w:widowControl w:val="0"/>
              <w:autoSpaceDE w:val="0"/>
              <w:autoSpaceDN w:val="0"/>
              <w:adjustRightInd w:val="0"/>
              <w:ind w:left="-108" w:right="-117" w:firstLine="0"/>
              <w:jc w:val="center"/>
              <w:rPr>
                <w:sz w:val="22"/>
                <w:szCs w:val="22"/>
              </w:rPr>
            </w:pPr>
            <w:r w:rsidRPr="00BF066E">
              <w:rPr>
                <w:sz w:val="22"/>
                <w:szCs w:val="22"/>
              </w:rPr>
              <w:t>70</w:t>
            </w:r>
          </w:p>
        </w:tc>
      </w:tr>
      <w:tr w:rsidR="004E6578" w:rsidRPr="00BF066E" w14:paraId="5EC5D110" w14:textId="77777777" w:rsidTr="008D3102">
        <w:tc>
          <w:tcPr>
            <w:tcW w:w="1696" w:type="dxa"/>
            <w:tcBorders>
              <w:top w:val="single" w:sz="4" w:space="0" w:color="auto"/>
              <w:bottom w:val="single" w:sz="4" w:space="0" w:color="auto"/>
              <w:right w:val="single" w:sz="4" w:space="0" w:color="auto"/>
            </w:tcBorders>
          </w:tcPr>
          <w:p w14:paraId="7A713446" w14:textId="77777777" w:rsidR="004E6578" w:rsidRPr="00BF066E" w:rsidRDefault="004E6578" w:rsidP="008D3102">
            <w:pPr>
              <w:widowControl w:val="0"/>
              <w:autoSpaceDE w:val="0"/>
              <w:autoSpaceDN w:val="0"/>
              <w:adjustRightInd w:val="0"/>
              <w:ind w:left="-108" w:right="-108" w:firstLine="0"/>
              <w:jc w:val="left"/>
              <w:rPr>
                <w:sz w:val="22"/>
                <w:szCs w:val="22"/>
              </w:rPr>
            </w:pPr>
            <w:r w:rsidRPr="00BF066E">
              <w:rPr>
                <w:sz w:val="22"/>
                <w:szCs w:val="22"/>
              </w:rPr>
              <w:t>Земельные учас</w:t>
            </w:r>
            <w:r w:rsidRPr="00BF066E">
              <w:rPr>
                <w:sz w:val="22"/>
                <w:szCs w:val="22"/>
              </w:rPr>
              <w:t>т</w:t>
            </w:r>
            <w:r w:rsidRPr="00BF066E">
              <w:rPr>
                <w:sz w:val="22"/>
                <w:szCs w:val="22"/>
              </w:rPr>
              <w:t>ки (территории) общего польз</w:t>
            </w:r>
            <w:r w:rsidRPr="00BF066E">
              <w:rPr>
                <w:sz w:val="22"/>
                <w:szCs w:val="22"/>
              </w:rPr>
              <w:t>о</w:t>
            </w:r>
            <w:r w:rsidRPr="00BF066E">
              <w:rPr>
                <w:sz w:val="22"/>
                <w:szCs w:val="22"/>
              </w:rPr>
              <w:t>вания</w:t>
            </w:r>
          </w:p>
        </w:tc>
        <w:tc>
          <w:tcPr>
            <w:tcW w:w="6087" w:type="dxa"/>
            <w:tcBorders>
              <w:top w:val="single" w:sz="4" w:space="0" w:color="auto"/>
              <w:left w:val="single" w:sz="4" w:space="0" w:color="auto"/>
              <w:bottom w:val="single" w:sz="4" w:space="0" w:color="auto"/>
              <w:right w:val="single" w:sz="4" w:space="0" w:color="auto"/>
            </w:tcBorders>
          </w:tcPr>
          <w:p w14:paraId="63EF50B2" w14:textId="77777777" w:rsidR="004E6578" w:rsidRPr="00BF066E" w:rsidRDefault="004E6578" w:rsidP="008D3102">
            <w:pPr>
              <w:widowControl w:val="0"/>
              <w:suppressAutoHyphens/>
              <w:autoSpaceDE w:val="0"/>
              <w:ind w:firstLine="39"/>
              <w:rPr>
                <w:rFonts w:eastAsia="Arial"/>
                <w:kern w:val="1"/>
                <w:sz w:val="22"/>
                <w:szCs w:val="22"/>
                <w:lang w:eastAsia="hi-IN" w:bidi="hi-IN"/>
              </w:rPr>
            </w:pPr>
            <w:r w:rsidRPr="00BF066E">
              <w:rPr>
                <w:rFonts w:eastAsia="Arial"/>
                <w:kern w:val="1"/>
                <w:sz w:val="22"/>
                <w:szCs w:val="22"/>
                <w:lang w:eastAsia="hi-IN" w:bidi="hi-IN"/>
              </w:rPr>
              <w:t xml:space="preserve">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w:t>
            </w:r>
            <w:hyperlink w:anchor="Par664" w:tooltip="12.0.1" w:history="1">
              <w:r w:rsidRPr="00BF066E">
                <w:rPr>
                  <w:rFonts w:eastAsia="Arial"/>
                  <w:kern w:val="1"/>
                  <w:sz w:val="22"/>
                  <w:szCs w:val="22"/>
                  <w:lang w:eastAsia="hi-IN" w:bidi="hi-IN"/>
                </w:rPr>
                <w:t>кодами 12.0.1</w:t>
              </w:r>
            </w:hyperlink>
            <w:r w:rsidRPr="00BF066E">
              <w:rPr>
                <w:rFonts w:eastAsia="Arial"/>
                <w:kern w:val="1"/>
                <w:sz w:val="22"/>
                <w:szCs w:val="22"/>
                <w:lang w:eastAsia="hi-IN" w:bidi="hi-IN"/>
              </w:rPr>
              <w:t xml:space="preserve"> - </w:t>
            </w:r>
            <w:hyperlink w:anchor="Par668" w:tooltip="12.0.2" w:history="1">
              <w:r w:rsidRPr="00BF066E">
                <w:rPr>
                  <w:rFonts w:eastAsia="Arial"/>
                  <w:kern w:val="1"/>
                  <w:sz w:val="22"/>
                  <w:szCs w:val="22"/>
                  <w:lang w:eastAsia="hi-IN" w:bidi="hi-IN"/>
                </w:rPr>
                <w:t>12.0.2</w:t>
              </w:r>
            </w:hyperlink>
            <w:r w:rsidRPr="00BF066E">
              <w:rPr>
                <w:rFonts w:eastAsia="Arial"/>
                <w:kern w:val="1"/>
                <w:sz w:val="22"/>
                <w:szCs w:val="22"/>
                <w:lang w:eastAsia="hi-IN" w:bidi="hi-IN"/>
              </w:rPr>
              <w:t xml:space="preserve"> </w:t>
            </w:r>
          </w:p>
        </w:tc>
        <w:tc>
          <w:tcPr>
            <w:tcW w:w="864" w:type="dxa"/>
            <w:tcBorders>
              <w:top w:val="single" w:sz="4" w:space="0" w:color="auto"/>
              <w:left w:val="single" w:sz="4" w:space="0" w:color="auto"/>
              <w:bottom w:val="single" w:sz="4" w:space="0" w:color="auto"/>
            </w:tcBorders>
          </w:tcPr>
          <w:p w14:paraId="6EF7B2D3" w14:textId="77777777" w:rsidR="004E6578" w:rsidRPr="00BF066E" w:rsidRDefault="004E6578" w:rsidP="008D3102">
            <w:pPr>
              <w:widowControl w:val="0"/>
              <w:autoSpaceDE w:val="0"/>
              <w:autoSpaceDN w:val="0"/>
              <w:adjustRightInd w:val="0"/>
              <w:ind w:left="-108" w:right="-117" w:firstLine="0"/>
              <w:jc w:val="center"/>
              <w:rPr>
                <w:sz w:val="22"/>
                <w:szCs w:val="22"/>
              </w:rPr>
            </w:pPr>
            <w:r w:rsidRPr="00BF066E">
              <w:rPr>
                <w:sz w:val="22"/>
                <w:szCs w:val="22"/>
              </w:rPr>
              <w:t>12.0</w:t>
            </w:r>
          </w:p>
        </w:tc>
        <w:tc>
          <w:tcPr>
            <w:tcW w:w="1418" w:type="dxa"/>
            <w:tcBorders>
              <w:top w:val="single" w:sz="4" w:space="0" w:color="auto"/>
              <w:left w:val="single" w:sz="4" w:space="0" w:color="auto"/>
              <w:bottom w:val="single" w:sz="4" w:space="0" w:color="auto"/>
            </w:tcBorders>
          </w:tcPr>
          <w:p w14:paraId="2F9433A7" w14:textId="77777777" w:rsidR="004E6578" w:rsidRPr="00BF066E" w:rsidRDefault="004E6578" w:rsidP="008D3102">
            <w:pPr>
              <w:ind w:firstLine="0"/>
              <w:jc w:val="left"/>
              <w:rPr>
                <w:iCs/>
                <w:sz w:val="22"/>
                <w:szCs w:val="22"/>
              </w:rPr>
            </w:pPr>
            <w:r w:rsidRPr="00BF066E">
              <w:rPr>
                <w:sz w:val="22"/>
                <w:szCs w:val="22"/>
              </w:rPr>
              <w:t>Не подл</w:t>
            </w:r>
            <w:r w:rsidRPr="00BF066E">
              <w:rPr>
                <w:sz w:val="22"/>
                <w:szCs w:val="22"/>
              </w:rPr>
              <w:t>е</w:t>
            </w:r>
            <w:r w:rsidRPr="00BF066E">
              <w:rPr>
                <w:sz w:val="22"/>
                <w:szCs w:val="22"/>
              </w:rPr>
              <w:t>жат уст</w:t>
            </w:r>
            <w:r w:rsidRPr="00BF066E">
              <w:rPr>
                <w:sz w:val="22"/>
                <w:szCs w:val="22"/>
              </w:rPr>
              <w:t>а</w:t>
            </w:r>
            <w:r w:rsidRPr="00BF066E">
              <w:rPr>
                <w:sz w:val="22"/>
                <w:szCs w:val="22"/>
              </w:rPr>
              <w:t>новлению</w:t>
            </w:r>
          </w:p>
        </w:tc>
        <w:tc>
          <w:tcPr>
            <w:tcW w:w="1559" w:type="dxa"/>
            <w:tcBorders>
              <w:top w:val="single" w:sz="4" w:space="0" w:color="auto"/>
              <w:left w:val="single" w:sz="4" w:space="0" w:color="auto"/>
              <w:bottom w:val="single" w:sz="4" w:space="0" w:color="auto"/>
            </w:tcBorders>
          </w:tcPr>
          <w:p w14:paraId="638E4FD4" w14:textId="77777777" w:rsidR="004E6578" w:rsidRPr="00BF066E" w:rsidRDefault="004E6578" w:rsidP="008D3102">
            <w:pPr>
              <w:ind w:firstLine="0"/>
              <w:jc w:val="left"/>
              <w:rPr>
                <w:iCs/>
                <w:sz w:val="22"/>
                <w:szCs w:val="22"/>
              </w:rPr>
            </w:pPr>
            <w:r w:rsidRPr="00BF066E">
              <w:rPr>
                <w:sz w:val="22"/>
                <w:szCs w:val="22"/>
              </w:rPr>
              <w:t>Не подлежат установлению</w:t>
            </w:r>
          </w:p>
        </w:tc>
        <w:tc>
          <w:tcPr>
            <w:tcW w:w="2122" w:type="dxa"/>
            <w:tcBorders>
              <w:top w:val="single" w:sz="4" w:space="0" w:color="auto"/>
              <w:left w:val="single" w:sz="4" w:space="0" w:color="auto"/>
              <w:bottom w:val="single" w:sz="4" w:space="0" w:color="auto"/>
            </w:tcBorders>
          </w:tcPr>
          <w:p w14:paraId="659960C3" w14:textId="77777777" w:rsidR="004E6578" w:rsidRPr="00BF066E" w:rsidRDefault="004E6578" w:rsidP="008D3102">
            <w:pPr>
              <w:ind w:firstLine="0"/>
              <w:jc w:val="left"/>
              <w:rPr>
                <w:iCs/>
                <w:sz w:val="22"/>
                <w:szCs w:val="22"/>
              </w:rPr>
            </w:pPr>
            <w:r w:rsidRPr="00BF066E">
              <w:rPr>
                <w:sz w:val="22"/>
                <w:szCs w:val="22"/>
              </w:rPr>
              <w:t>Не подлежат уст</w:t>
            </w:r>
            <w:r w:rsidRPr="00BF066E">
              <w:rPr>
                <w:sz w:val="22"/>
                <w:szCs w:val="22"/>
              </w:rPr>
              <w:t>а</w:t>
            </w:r>
            <w:r w:rsidRPr="00BF066E">
              <w:rPr>
                <w:sz w:val="22"/>
                <w:szCs w:val="22"/>
              </w:rPr>
              <w:t>новлению</w:t>
            </w:r>
          </w:p>
        </w:tc>
        <w:tc>
          <w:tcPr>
            <w:tcW w:w="1705" w:type="dxa"/>
            <w:tcBorders>
              <w:top w:val="single" w:sz="4" w:space="0" w:color="auto"/>
              <w:left w:val="single" w:sz="4" w:space="0" w:color="auto"/>
              <w:bottom w:val="single" w:sz="4" w:space="0" w:color="auto"/>
            </w:tcBorders>
          </w:tcPr>
          <w:p w14:paraId="4822167F" w14:textId="77777777" w:rsidR="004E6578" w:rsidRPr="00BF066E" w:rsidRDefault="004E6578" w:rsidP="008D3102">
            <w:pPr>
              <w:ind w:firstLine="0"/>
              <w:jc w:val="left"/>
              <w:rPr>
                <w:iCs/>
                <w:sz w:val="22"/>
                <w:szCs w:val="22"/>
              </w:rPr>
            </w:pPr>
            <w:r w:rsidRPr="00BF066E">
              <w:rPr>
                <w:sz w:val="22"/>
                <w:szCs w:val="22"/>
              </w:rPr>
              <w:t>Не подлежат установлению</w:t>
            </w:r>
          </w:p>
        </w:tc>
      </w:tr>
    </w:tbl>
    <w:p w14:paraId="65F2453A" w14:textId="77777777" w:rsidR="004E6578" w:rsidRPr="00BF066E" w:rsidRDefault="004E6578" w:rsidP="004E6578">
      <w:pPr>
        <w:shd w:val="clear" w:color="auto" w:fill="FFFFFF"/>
      </w:pPr>
      <w:r w:rsidRPr="00BF066E">
        <w:rPr>
          <w:b/>
          <w:i/>
        </w:rPr>
        <w:t>*</w:t>
      </w:r>
      <w:r w:rsidRPr="00BF066E">
        <w:t xml:space="preserve"> в скобках указаны равнозначные наименования видов разрешенного использования;</w:t>
      </w:r>
    </w:p>
    <w:p w14:paraId="1A56A9EC" w14:textId="77777777" w:rsidR="004E6578" w:rsidRPr="00BF066E" w:rsidRDefault="004E6578" w:rsidP="004E6578">
      <w:pPr>
        <w:shd w:val="clear" w:color="auto" w:fill="FFFFFF"/>
      </w:pPr>
      <w:r w:rsidRPr="00BF066E">
        <w:rPr>
          <w:b/>
        </w:rPr>
        <w:t xml:space="preserve">** </w:t>
      </w:r>
      <w:r w:rsidRPr="00BF066E">
        <w:t>содержание видов разрешенного использования допускается без отдельного указания в классификаторе размещение и эксплуатацию лине</w:t>
      </w:r>
      <w:r w:rsidRPr="00BF066E">
        <w:t>й</w:t>
      </w:r>
      <w:r w:rsidRPr="00BF066E">
        <w:t>ного объекта (кроме железных дорог общего пользования и автомобильных дорог общего пользования федерального и регионального значения), ра</w:t>
      </w:r>
      <w:r w:rsidRPr="00BF066E">
        <w:t>з</w:t>
      </w:r>
      <w:r w:rsidRPr="00BF066E">
        <w:t>мещение защитных сооружений (насаждений), информационных и геодезических знаков;</w:t>
      </w:r>
    </w:p>
    <w:p w14:paraId="09C19323" w14:textId="77777777" w:rsidR="004E6578" w:rsidRPr="00BF066E" w:rsidRDefault="004E6578" w:rsidP="004E6578">
      <w:pPr>
        <w:shd w:val="clear" w:color="auto" w:fill="FFFFFF"/>
      </w:pPr>
      <w:r w:rsidRPr="00BF066E">
        <w:rPr>
          <w:b/>
        </w:rPr>
        <w:t xml:space="preserve">*** </w:t>
      </w:r>
      <w:r w:rsidRPr="00BF066E">
        <w:t>текстовое наименование ВРИ и его код (числовое обозначение) являются равнозначными.</w:t>
      </w:r>
    </w:p>
    <w:p w14:paraId="6236555E" w14:textId="77777777" w:rsidR="004E6578" w:rsidRPr="00BF066E" w:rsidRDefault="004E6578" w:rsidP="004E6578">
      <w:pPr>
        <w:spacing w:before="240"/>
        <w:rPr>
          <w:i/>
        </w:rPr>
      </w:pPr>
      <w:r w:rsidRPr="00BF066E">
        <w:rPr>
          <w:i/>
        </w:rPr>
        <w:lastRenderedPageBreak/>
        <w:t>Размещение объектов недвижимости, размещение которых предусмотрено основными видами и условно разрешенными видами использования не должно оказывать негативного воздействия и причинять существенного неудобства жителям в прилегающей жилой зоне.</w:t>
      </w:r>
    </w:p>
    <w:p w14:paraId="5975E511" w14:textId="77777777" w:rsidR="004E6578" w:rsidRPr="00BF066E" w:rsidRDefault="004E6578" w:rsidP="004E6578">
      <w:pPr>
        <w:ind w:firstLine="851"/>
        <w:rPr>
          <w:b/>
          <w:i/>
          <w:iCs/>
        </w:rPr>
      </w:pPr>
      <w:r w:rsidRPr="00BF066E">
        <w:rPr>
          <w:b/>
          <w:i/>
          <w:iCs/>
        </w:rPr>
        <w:t>Расстояния между жилыми зданиями, жилыми и общественными, а также производственными зданиями следует принимать на о</w:t>
      </w:r>
      <w:r w:rsidRPr="00BF066E">
        <w:rPr>
          <w:b/>
          <w:i/>
          <w:iCs/>
        </w:rPr>
        <w:t>с</w:t>
      </w:r>
      <w:r w:rsidRPr="00BF066E">
        <w:rPr>
          <w:b/>
          <w:i/>
          <w:iCs/>
        </w:rPr>
        <w:t>нове расчетов инсоляции и освещенности в соответствии с требованиями, приведенными в разделе 14 СП 42.13330.2011, нормами освещенн</w:t>
      </w:r>
      <w:r w:rsidRPr="00BF066E">
        <w:rPr>
          <w:b/>
          <w:i/>
          <w:iCs/>
        </w:rPr>
        <w:t>о</w:t>
      </w:r>
      <w:r w:rsidRPr="00BF066E">
        <w:rPr>
          <w:b/>
          <w:i/>
          <w:iCs/>
        </w:rPr>
        <w:t>сти, приведенными в СП 52.13330, а также в соответствии с противопожарными требованиями.</w:t>
      </w:r>
    </w:p>
    <w:p w14:paraId="1AE1A8ED" w14:textId="77777777" w:rsidR="00193B7F" w:rsidRDefault="004E6578" w:rsidP="004E6578">
      <w:pPr>
        <w:jc w:val="left"/>
        <w:rPr>
          <w:bCs/>
          <w:i/>
          <w:iCs/>
          <w:color w:val="8496B0"/>
        </w:rPr>
      </w:pPr>
      <w:r w:rsidRPr="00BF066E">
        <w:rPr>
          <w:b/>
          <w:i/>
          <w:iCs/>
        </w:rPr>
        <w:t xml:space="preserve">Требования к противопожарным расстояниям между зданиями, сооружениями и строениями определяются </w:t>
      </w:r>
      <w:proofErr w:type="gramStart"/>
      <w:r w:rsidRPr="00BF066E">
        <w:rPr>
          <w:b/>
          <w:i/>
          <w:iCs/>
        </w:rPr>
        <w:t>согласно Статьи</w:t>
      </w:r>
      <w:proofErr w:type="gramEnd"/>
      <w:r w:rsidRPr="00BF066E">
        <w:rPr>
          <w:b/>
          <w:i/>
          <w:iCs/>
        </w:rPr>
        <w:t xml:space="preserve"> 69 «Противопожарные расстояния между зданиями, сооружениями и лесничествами (лесопарками)» Федерального закона N 117-ФЗ в ред. от 10.07.2012.</w:t>
      </w:r>
    </w:p>
    <w:p w14:paraId="64B275C8" w14:textId="49E9FD56" w:rsidR="00386DEC" w:rsidRPr="00386DEC" w:rsidRDefault="00386DEC" w:rsidP="00386DEC">
      <w:pPr>
        <w:jc w:val="left"/>
        <w:rPr>
          <w:b/>
          <w:u w:val="single"/>
        </w:rPr>
      </w:pPr>
      <w:r w:rsidRPr="00386DEC">
        <w:rPr>
          <w:bCs/>
          <w:i/>
          <w:iCs/>
          <w:color w:val="8496B0"/>
        </w:rPr>
        <w:t xml:space="preserve"> </w:t>
      </w:r>
      <w:r w:rsidRPr="00386DEC">
        <w:rPr>
          <w:bCs/>
          <w:i/>
          <w:iCs/>
          <w:color w:val="8496B0"/>
          <w:u w:val="single"/>
        </w:rPr>
        <w:t xml:space="preserve"> </w:t>
      </w:r>
      <w:r w:rsidRPr="00386DEC">
        <w:rPr>
          <w:b/>
          <w:u w:val="single"/>
        </w:rPr>
        <w:t>И</w:t>
      </w:r>
      <w:r w:rsidR="00211671">
        <w:rPr>
          <w:b/>
          <w:u w:val="single"/>
        </w:rPr>
        <w:t>И</w:t>
      </w:r>
      <w:r w:rsidRPr="00386DEC">
        <w:rPr>
          <w:b/>
          <w:u w:val="single"/>
        </w:rPr>
        <w:t xml:space="preserve">  </w:t>
      </w:r>
      <w:bookmarkEnd w:id="268"/>
      <w:r w:rsidRPr="00386DEC">
        <w:rPr>
          <w:b/>
          <w:u w:val="single"/>
        </w:rPr>
        <w:t>- Зона инженерной инфраструктуры</w:t>
      </w:r>
      <w:bookmarkEnd w:id="269"/>
    </w:p>
    <w:p w14:paraId="2D5D5F43" w14:textId="77777777" w:rsidR="00386DEC" w:rsidRPr="00386DEC" w:rsidRDefault="00386DEC" w:rsidP="00386DEC">
      <w:pPr>
        <w:jc w:val="left"/>
        <w:rPr>
          <w:bCs/>
          <w:iCs/>
        </w:rPr>
      </w:pPr>
      <w:r w:rsidRPr="00386DEC">
        <w:rPr>
          <w:bCs/>
          <w:iCs/>
        </w:rPr>
        <w:t>Зона выделены для обеспечения правовых условий использования участков источниками водоснабжения, площадок водопроводных сооруж</w:t>
      </w:r>
      <w:r w:rsidRPr="00386DEC">
        <w:rPr>
          <w:bCs/>
          <w:iCs/>
        </w:rPr>
        <w:t>е</w:t>
      </w:r>
      <w:r w:rsidRPr="00386DEC">
        <w:rPr>
          <w:bCs/>
          <w:iCs/>
        </w:rPr>
        <w:t>ний. Разрешается размещение зданий, сооружений и коммуникаций, связанных только с эксплуатацией источников водоснабжения по согласованию.</w:t>
      </w:r>
    </w:p>
    <w:tbl>
      <w:tblPr>
        <w:tblW w:w="15451" w:type="dxa"/>
        <w:tblInd w:w="108"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1696"/>
        <w:gridCol w:w="5959"/>
        <w:gridCol w:w="992"/>
        <w:gridCol w:w="1418"/>
        <w:gridCol w:w="1559"/>
        <w:gridCol w:w="2122"/>
        <w:gridCol w:w="1705"/>
      </w:tblGrid>
      <w:tr w:rsidR="00386DEC" w:rsidRPr="00386DEC" w14:paraId="28A961D3" w14:textId="77777777" w:rsidTr="0091120A">
        <w:trPr>
          <w:trHeight w:val="589"/>
        </w:trPr>
        <w:tc>
          <w:tcPr>
            <w:tcW w:w="1696" w:type="dxa"/>
            <w:vMerge w:val="restart"/>
            <w:tcBorders>
              <w:top w:val="single" w:sz="4" w:space="0" w:color="auto"/>
              <w:right w:val="single" w:sz="4" w:space="0" w:color="auto"/>
            </w:tcBorders>
          </w:tcPr>
          <w:p w14:paraId="721C4C80" w14:textId="77777777" w:rsidR="00386DEC" w:rsidRPr="00386DEC" w:rsidRDefault="00386DEC" w:rsidP="00386DEC">
            <w:pPr>
              <w:ind w:firstLine="0"/>
              <w:jc w:val="center"/>
              <w:rPr>
                <w:b/>
                <w:bCs/>
                <w:sz w:val="22"/>
                <w:szCs w:val="22"/>
              </w:rPr>
            </w:pPr>
            <w:r w:rsidRPr="00386DEC">
              <w:rPr>
                <w:b/>
                <w:bCs/>
                <w:sz w:val="22"/>
                <w:szCs w:val="22"/>
              </w:rPr>
              <w:t>Основные в</w:t>
            </w:r>
            <w:r w:rsidRPr="00386DEC">
              <w:rPr>
                <w:b/>
                <w:bCs/>
                <w:sz w:val="22"/>
                <w:szCs w:val="22"/>
              </w:rPr>
              <w:t>и</w:t>
            </w:r>
            <w:r w:rsidRPr="00386DEC">
              <w:rPr>
                <w:b/>
                <w:bCs/>
                <w:sz w:val="22"/>
                <w:szCs w:val="22"/>
              </w:rPr>
              <w:t>ды разреше</w:t>
            </w:r>
            <w:r w:rsidRPr="00386DEC">
              <w:rPr>
                <w:b/>
                <w:bCs/>
                <w:sz w:val="22"/>
                <w:szCs w:val="22"/>
              </w:rPr>
              <w:t>н</w:t>
            </w:r>
            <w:r w:rsidRPr="00386DEC">
              <w:rPr>
                <w:b/>
                <w:bCs/>
                <w:sz w:val="22"/>
                <w:szCs w:val="22"/>
              </w:rPr>
              <w:t>ного испол</w:t>
            </w:r>
            <w:r w:rsidRPr="00386DEC">
              <w:rPr>
                <w:b/>
                <w:bCs/>
                <w:sz w:val="22"/>
                <w:szCs w:val="22"/>
              </w:rPr>
              <w:t>ь</w:t>
            </w:r>
            <w:r w:rsidRPr="00386DEC">
              <w:rPr>
                <w:b/>
                <w:bCs/>
                <w:sz w:val="22"/>
                <w:szCs w:val="22"/>
              </w:rPr>
              <w:t>зования з</w:t>
            </w:r>
            <w:r w:rsidRPr="00386DEC">
              <w:rPr>
                <w:b/>
                <w:bCs/>
                <w:sz w:val="22"/>
                <w:szCs w:val="22"/>
              </w:rPr>
              <w:t>е</w:t>
            </w:r>
            <w:r w:rsidRPr="00386DEC">
              <w:rPr>
                <w:b/>
                <w:bCs/>
                <w:sz w:val="22"/>
                <w:szCs w:val="22"/>
              </w:rPr>
              <w:t>мельного участка*</w:t>
            </w:r>
          </w:p>
        </w:tc>
        <w:tc>
          <w:tcPr>
            <w:tcW w:w="5959" w:type="dxa"/>
            <w:vMerge w:val="restart"/>
            <w:tcBorders>
              <w:top w:val="single" w:sz="4" w:space="0" w:color="auto"/>
              <w:left w:val="single" w:sz="4" w:space="0" w:color="auto"/>
              <w:right w:val="single" w:sz="4" w:space="0" w:color="auto"/>
            </w:tcBorders>
          </w:tcPr>
          <w:p w14:paraId="42AFCF6C" w14:textId="77777777" w:rsidR="00386DEC" w:rsidRPr="00386DEC" w:rsidRDefault="00386DEC" w:rsidP="00386DEC">
            <w:pPr>
              <w:ind w:firstLine="0"/>
              <w:jc w:val="center"/>
              <w:rPr>
                <w:b/>
                <w:bCs/>
                <w:sz w:val="22"/>
                <w:szCs w:val="22"/>
              </w:rPr>
            </w:pPr>
            <w:r w:rsidRPr="00386DEC">
              <w:rPr>
                <w:b/>
                <w:bCs/>
                <w:sz w:val="22"/>
                <w:szCs w:val="22"/>
              </w:rPr>
              <w:t>Описание вида разрешенного использования земельного участка**</w:t>
            </w:r>
          </w:p>
        </w:tc>
        <w:tc>
          <w:tcPr>
            <w:tcW w:w="992" w:type="dxa"/>
            <w:vMerge w:val="restart"/>
            <w:tcBorders>
              <w:top w:val="single" w:sz="4" w:space="0" w:color="auto"/>
              <w:left w:val="single" w:sz="4" w:space="0" w:color="auto"/>
            </w:tcBorders>
            <w:textDirection w:val="btLr"/>
            <w:vAlign w:val="center"/>
          </w:tcPr>
          <w:p w14:paraId="6DB54510" w14:textId="77777777" w:rsidR="00386DEC" w:rsidRPr="00386DEC" w:rsidRDefault="00386DEC" w:rsidP="00386DEC">
            <w:pPr>
              <w:ind w:left="113" w:right="113" w:firstLine="0"/>
              <w:jc w:val="center"/>
              <w:rPr>
                <w:b/>
                <w:bCs/>
                <w:sz w:val="22"/>
                <w:szCs w:val="22"/>
              </w:rPr>
            </w:pPr>
            <w:r w:rsidRPr="00386DEC">
              <w:rPr>
                <w:b/>
                <w:bCs/>
                <w:sz w:val="22"/>
                <w:szCs w:val="22"/>
              </w:rPr>
              <w:t>Код (числовое обозначение) вида разрешенного использования земельного участка***</w:t>
            </w:r>
          </w:p>
        </w:tc>
        <w:tc>
          <w:tcPr>
            <w:tcW w:w="6804" w:type="dxa"/>
            <w:gridSpan w:val="4"/>
            <w:tcBorders>
              <w:top w:val="single" w:sz="4" w:space="0" w:color="auto"/>
              <w:left w:val="single" w:sz="4" w:space="0" w:color="auto"/>
              <w:bottom w:val="single" w:sz="4" w:space="0" w:color="auto"/>
            </w:tcBorders>
          </w:tcPr>
          <w:p w14:paraId="5E27670E" w14:textId="77777777" w:rsidR="00386DEC" w:rsidRPr="00386DEC" w:rsidRDefault="00386DEC" w:rsidP="00386DEC">
            <w:pPr>
              <w:ind w:firstLine="0"/>
              <w:jc w:val="center"/>
              <w:rPr>
                <w:b/>
                <w:bCs/>
                <w:sz w:val="22"/>
                <w:szCs w:val="22"/>
              </w:rPr>
            </w:pPr>
            <w:r w:rsidRPr="00386DEC">
              <w:rPr>
                <w:b/>
                <w:bCs/>
                <w:sz w:val="22"/>
                <w:szCs w:val="22"/>
              </w:rPr>
              <w:t>Значение предельных размеров земельных участков и предел</w:t>
            </w:r>
            <w:r w:rsidRPr="00386DEC">
              <w:rPr>
                <w:b/>
                <w:bCs/>
                <w:sz w:val="22"/>
                <w:szCs w:val="22"/>
              </w:rPr>
              <w:t>ь</w:t>
            </w:r>
            <w:r w:rsidRPr="00386DEC">
              <w:rPr>
                <w:b/>
                <w:bCs/>
                <w:sz w:val="22"/>
                <w:szCs w:val="22"/>
              </w:rPr>
              <w:t>ных параметров разрешенного строительства, реконструкции объектов капитального строительства</w:t>
            </w:r>
          </w:p>
        </w:tc>
      </w:tr>
      <w:tr w:rsidR="00386DEC" w:rsidRPr="00386DEC" w14:paraId="35127BF7" w14:textId="77777777" w:rsidTr="0088641C">
        <w:trPr>
          <w:trHeight w:val="416"/>
        </w:trPr>
        <w:tc>
          <w:tcPr>
            <w:tcW w:w="1696" w:type="dxa"/>
            <w:vMerge/>
            <w:tcBorders>
              <w:bottom w:val="single" w:sz="4" w:space="0" w:color="auto"/>
              <w:right w:val="single" w:sz="4" w:space="0" w:color="auto"/>
            </w:tcBorders>
          </w:tcPr>
          <w:p w14:paraId="051A980C" w14:textId="77777777" w:rsidR="00386DEC" w:rsidRPr="00386DEC" w:rsidRDefault="00386DEC" w:rsidP="00386DEC">
            <w:pPr>
              <w:ind w:firstLine="0"/>
              <w:jc w:val="center"/>
              <w:rPr>
                <w:b/>
                <w:bCs/>
                <w:sz w:val="22"/>
                <w:szCs w:val="22"/>
              </w:rPr>
            </w:pPr>
          </w:p>
        </w:tc>
        <w:tc>
          <w:tcPr>
            <w:tcW w:w="5959" w:type="dxa"/>
            <w:vMerge/>
            <w:tcBorders>
              <w:left w:val="single" w:sz="4" w:space="0" w:color="auto"/>
              <w:bottom w:val="single" w:sz="4" w:space="0" w:color="auto"/>
              <w:right w:val="single" w:sz="4" w:space="0" w:color="auto"/>
            </w:tcBorders>
          </w:tcPr>
          <w:p w14:paraId="6847C745" w14:textId="77777777" w:rsidR="00386DEC" w:rsidRPr="00386DEC" w:rsidRDefault="00386DEC" w:rsidP="00386DEC">
            <w:pPr>
              <w:ind w:firstLine="0"/>
              <w:jc w:val="center"/>
              <w:rPr>
                <w:b/>
                <w:bCs/>
                <w:sz w:val="22"/>
                <w:szCs w:val="22"/>
              </w:rPr>
            </w:pPr>
          </w:p>
        </w:tc>
        <w:tc>
          <w:tcPr>
            <w:tcW w:w="992" w:type="dxa"/>
            <w:vMerge/>
            <w:tcBorders>
              <w:left w:val="single" w:sz="4" w:space="0" w:color="auto"/>
              <w:bottom w:val="single" w:sz="4" w:space="0" w:color="auto"/>
            </w:tcBorders>
          </w:tcPr>
          <w:p w14:paraId="24B483C6" w14:textId="77777777" w:rsidR="00386DEC" w:rsidRPr="00386DEC" w:rsidRDefault="00386DEC" w:rsidP="00386DEC">
            <w:pPr>
              <w:ind w:firstLine="0"/>
              <w:jc w:val="center"/>
              <w:rPr>
                <w:b/>
                <w:bCs/>
                <w:sz w:val="22"/>
                <w:szCs w:val="22"/>
              </w:rPr>
            </w:pPr>
          </w:p>
        </w:tc>
        <w:tc>
          <w:tcPr>
            <w:tcW w:w="1418" w:type="dxa"/>
            <w:tcBorders>
              <w:top w:val="single" w:sz="4" w:space="0" w:color="auto"/>
              <w:left w:val="single" w:sz="4" w:space="0" w:color="auto"/>
              <w:bottom w:val="single" w:sz="4" w:space="0" w:color="auto"/>
            </w:tcBorders>
          </w:tcPr>
          <w:p w14:paraId="3C301760" w14:textId="77777777" w:rsidR="00386DEC" w:rsidRPr="00386DEC" w:rsidRDefault="00386DEC" w:rsidP="00386DEC">
            <w:pPr>
              <w:ind w:firstLine="0"/>
              <w:jc w:val="center"/>
              <w:rPr>
                <w:b/>
                <w:bCs/>
                <w:sz w:val="22"/>
                <w:szCs w:val="22"/>
              </w:rPr>
            </w:pPr>
            <w:r w:rsidRPr="00386DEC">
              <w:rPr>
                <w:b/>
                <w:bCs/>
                <w:sz w:val="22"/>
                <w:szCs w:val="22"/>
              </w:rPr>
              <w:t>Предел</w:t>
            </w:r>
            <w:r w:rsidRPr="00386DEC">
              <w:rPr>
                <w:b/>
                <w:bCs/>
                <w:sz w:val="22"/>
                <w:szCs w:val="22"/>
              </w:rPr>
              <w:t>ь</w:t>
            </w:r>
            <w:r w:rsidRPr="00386DEC">
              <w:rPr>
                <w:b/>
                <w:bCs/>
                <w:sz w:val="22"/>
                <w:szCs w:val="22"/>
              </w:rPr>
              <w:t>ные (м</w:t>
            </w:r>
            <w:r w:rsidRPr="00386DEC">
              <w:rPr>
                <w:b/>
                <w:bCs/>
                <w:sz w:val="22"/>
                <w:szCs w:val="22"/>
              </w:rPr>
              <w:t>и</w:t>
            </w:r>
            <w:r w:rsidRPr="00386DEC">
              <w:rPr>
                <w:b/>
                <w:bCs/>
                <w:sz w:val="22"/>
                <w:szCs w:val="22"/>
              </w:rPr>
              <w:t>нимальные и (или) макс</w:t>
            </w:r>
            <w:r w:rsidRPr="00386DEC">
              <w:rPr>
                <w:b/>
                <w:bCs/>
                <w:sz w:val="22"/>
                <w:szCs w:val="22"/>
              </w:rPr>
              <w:t>и</w:t>
            </w:r>
            <w:r w:rsidRPr="00386DEC">
              <w:rPr>
                <w:b/>
                <w:bCs/>
                <w:sz w:val="22"/>
                <w:szCs w:val="22"/>
              </w:rPr>
              <w:t xml:space="preserve">мальные) размеры земельных участков, </w:t>
            </w:r>
            <w:proofErr w:type="spellStart"/>
            <w:r w:rsidRPr="00386DEC">
              <w:rPr>
                <w:b/>
                <w:bCs/>
                <w:sz w:val="22"/>
                <w:szCs w:val="22"/>
              </w:rPr>
              <w:t>кв</w:t>
            </w:r>
            <w:proofErr w:type="gramStart"/>
            <w:r w:rsidRPr="00386DEC">
              <w:rPr>
                <w:b/>
                <w:bCs/>
                <w:sz w:val="22"/>
                <w:szCs w:val="22"/>
              </w:rPr>
              <w:t>.м</w:t>
            </w:r>
            <w:proofErr w:type="spellEnd"/>
            <w:proofErr w:type="gramEnd"/>
          </w:p>
        </w:tc>
        <w:tc>
          <w:tcPr>
            <w:tcW w:w="1559" w:type="dxa"/>
            <w:tcBorders>
              <w:top w:val="single" w:sz="4" w:space="0" w:color="auto"/>
              <w:left w:val="single" w:sz="4" w:space="0" w:color="auto"/>
              <w:bottom w:val="single" w:sz="4" w:space="0" w:color="auto"/>
            </w:tcBorders>
          </w:tcPr>
          <w:p w14:paraId="1BFD8C8D" w14:textId="77777777" w:rsidR="00386DEC" w:rsidRPr="00386DEC" w:rsidRDefault="00386DEC" w:rsidP="00386DEC">
            <w:pPr>
              <w:ind w:firstLine="0"/>
              <w:jc w:val="center"/>
              <w:rPr>
                <w:b/>
                <w:bCs/>
                <w:sz w:val="22"/>
                <w:szCs w:val="22"/>
              </w:rPr>
            </w:pPr>
            <w:r w:rsidRPr="00386DEC">
              <w:rPr>
                <w:b/>
                <w:bCs/>
                <w:sz w:val="22"/>
                <w:szCs w:val="22"/>
              </w:rPr>
              <w:t>Предельное количество этажей или предельная высота зд</w:t>
            </w:r>
            <w:r w:rsidRPr="00386DEC">
              <w:rPr>
                <w:b/>
                <w:bCs/>
                <w:sz w:val="22"/>
                <w:szCs w:val="22"/>
              </w:rPr>
              <w:t>а</w:t>
            </w:r>
            <w:r w:rsidRPr="00386DEC">
              <w:rPr>
                <w:b/>
                <w:bCs/>
                <w:sz w:val="22"/>
                <w:szCs w:val="22"/>
              </w:rPr>
              <w:t>ний, стро</w:t>
            </w:r>
            <w:r w:rsidRPr="00386DEC">
              <w:rPr>
                <w:b/>
                <w:bCs/>
                <w:sz w:val="22"/>
                <w:szCs w:val="22"/>
              </w:rPr>
              <w:t>е</w:t>
            </w:r>
            <w:r w:rsidRPr="00386DEC">
              <w:rPr>
                <w:b/>
                <w:bCs/>
                <w:sz w:val="22"/>
                <w:szCs w:val="22"/>
              </w:rPr>
              <w:t>ний, соор</w:t>
            </w:r>
            <w:r w:rsidRPr="00386DEC">
              <w:rPr>
                <w:b/>
                <w:bCs/>
                <w:sz w:val="22"/>
                <w:szCs w:val="22"/>
              </w:rPr>
              <w:t>у</w:t>
            </w:r>
            <w:r w:rsidRPr="00386DEC">
              <w:rPr>
                <w:b/>
                <w:bCs/>
                <w:sz w:val="22"/>
                <w:szCs w:val="22"/>
              </w:rPr>
              <w:t>жений</w:t>
            </w:r>
          </w:p>
        </w:tc>
        <w:tc>
          <w:tcPr>
            <w:tcW w:w="2122" w:type="dxa"/>
            <w:tcBorders>
              <w:top w:val="single" w:sz="4" w:space="0" w:color="auto"/>
              <w:left w:val="single" w:sz="4" w:space="0" w:color="auto"/>
              <w:bottom w:val="single" w:sz="4" w:space="0" w:color="auto"/>
            </w:tcBorders>
          </w:tcPr>
          <w:p w14:paraId="6905CC6B" w14:textId="77777777" w:rsidR="00386DEC" w:rsidRPr="00386DEC" w:rsidRDefault="00386DEC" w:rsidP="00386DEC">
            <w:pPr>
              <w:ind w:firstLine="0"/>
              <w:jc w:val="center"/>
              <w:rPr>
                <w:b/>
                <w:bCs/>
                <w:sz w:val="22"/>
                <w:szCs w:val="22"/>
              </w:rPr>
            </w:pPr>
            <w:r w:rsidRPr="00386DEC">
              <w:rPr>
                <w:b/>
                <w:bCs/>
                <w:sz w:val="22"/>
                <w:szCs w:val="22"/>
              </w:rPr>
              <w:t>Минимальные о</w:t>
            </w:r>
            <w:r w:rsidRPr="00386DEC">
              <w:rPr>
                <w:b/>
                <w:bCs/>
                <w:sz w:val="22"/>
                <w:szCs w:val="22"/>
              </w:rPr>
              <w:t>т</w:t>
            </w:r>
            <w:r w:rsidRPr="00386DEC">
              <w:rPr>
                <w:b/>
                <w:bCs/>
                <w:sz w:val="22"/>
                <w:szCs w:val="22"/>
              </w:rPr>
              <w:t>ступы от границ земельных учас</w:t>
            </w:r>
            <w:r w:rsidRPr="00386DEC">
              <w:rPr>
                <w:b/>
                <w:bCs/>
                <w:sz w:val="22"/>
                <w:szCs w:val="22"/>
              </w:rPr>
              <w:t>т</w:t>
            </w:r>
            <w:r w:rsidRPr="00386DEC">
              <w:rPr>
                <w:b/>
                <w:bCs/>
                <w:sz w:val="22"/>
                <w:szCs w:val="22"/>
              </w:rPr>
              <w:t>ков в целях опр</w:t>
            </w:r>
            <w:r w:rsidRPr="00386DEC">
              <w:rPr>
                <w:b/>
                <w:bCs/>
                <w:sz w:val="22"/>
                <w:szCs w:val="22"/>
              </w:rPr>
              <w:t>е</w:t>
            </w:r>
            <w:r w:rsidRPr="00386DEC">
              <w:rPr>
                <w:b/>
                <w:bCs/>
                <w:sz w:val="22"/>
                <w:szCs w:val="22"/>
              </w:rPr>
              <w:t>деления мест д</w:t>
            </w:r>
            <w:r w:rsidRPr="00386DEC">
              <w:rPr>
                <w:b/>
                <w:bCs/>
                <w:sz w:val="22"/>
                <w:szCs w:val="22"/>
              </w:rPr>
              <w:t>о</w:t>
            </w:r>
            <w:r w:rsidRPr="00386DEC">
              <w:rPr>
                <w:b/>
                <w:bCs/>
                <w:sz w:val="22"/>
                <w:szCs w:val="22"/>
              </w:rPr>
              <w:t>пустимого разм</w:t>
            </w:r>
            <w:r w:rsidRPr="00386DEC">
              <w:rPr>
                <w:b/>
                <w:bCs/>
                <w:sz w:val="22"/>
                <w:szCs w:val="22"/>
              </w:rPr>
              <w:t>е</w:t>
            </w:r>
            <w:r w:rsidRPr="00386DEC">
              <w:rPr>
                <w:b/>
                <w:bCs/>
                <w:sz w:val="22"/>
                <w:szCs w:val="22"/>
              </w:rPr>
              <w:t>щения зданий, строений, соор</w:t>
            </w:r>
            <w:r w:rsidRPr="00386DEC">
              <w:rPr>
                <w:b/>
                <w:bCs/>
                <w:sz w:val="22"/>
                <w:szCs w:val="22"/>
              </w:rPr>
              <w:t>у</w:t>
            </w:r>
            <w:r w:rsidRPr="00386DEC">
              <w:rPr>
                <w:b/>
                <w:bCs/>
                <w:sz w:val="22"/>
                <w:szCs w:val="22"/>
              </w:rPr>
              <w:t>жений, за пред</w:t>
            </w:r>
            <w:r w:rsidRPr="00386DEC">
              <w:rPr>
                <w:b/>
                <w:bCs/>
                <w:sz w:val="22"/>
                <w:szCs w:val="22"/>
              </w:rPr>
              <w:t>е</w:t>
            </w:r>
            <w:r w:rsidRPr="00386DEC">
              <w:rPr>
                <w:b/>
                <w:bCs/>
                <w:sz w:val="22"/>
                <w:szCs w:val="22"/>
              </w:rPr>
              <w:t>лами которых з</w:t>
            </w:r>
            <w:r w:rsidRPr="00386DEC">
              <w:rPr>
                <w:b/>
                <w:bCs/>
                <w:sz w:val="22"/>
                <w:szCs w:val="22"/>
              </w:rPr>
              <w:t>а</w:t>
            </w:r>
            <w:r w:rsidRPr="00386DEC">
              <w:rPr>
                <w:b/>
                <w:bCs/>
                <w:sz w:val="22"/>
                <w:szCs w:val="22"/>
              </w:rPr>
              <w:t>прещено стро</w:t>
            </w:r>
            <w:r w:rsidRPr="00386DEC">
              <w:rPr>
                <w:b/>
                <w:bCs/>
                <w:sz w:val="22"/>
                <w:szCs w:val="22"/>
              </w:rPr>
              <w:t>и</w:t>
            </w:r>
            <w:r w:rsidRPr="00386DEC">
              <w:rPr>
                <w:b/>
                <w:bCs/>
                <w:sz w:val="22"/>
                <w:szCs w:val="22"/>
              </w:rPr>
              <w:t>тельство зданий, строений, соор</w:t>
            </w:r>
            <w:r w:rsidRPr="00386DEC">
              <w:rPr>
                <w:b/>
                <w:bCs/>
                <w:sz w:val="22"/>
                <w:szCs w:val="22"/>
              </w:rPr>
              <w:t>у</w:t>
            </w:r>
            <w:r w:rsidRPr="00386DEC">
              <w:rPr>
                <w:b/>
                <w:bCs/>
                <w:sz w:val="22"/>
                <w:szCs w:val="22"/>
              </w:rPr>
              <w:t xml:space="preserve">жений, </w:t>
            </w:r>
            <w:proofErr w:type="gramStart"/>
            <w:r w:rsidRPr="00386DEC">
              <w:rPr>
                <w:b/>
                <w:bCs/>
                <w:sz w:val="22"/>
                <w:szCs w:val="22"/>
              </w:rPr>
              <w:t>м</w:t>
            </w:r>
            <w:proofErr w:type="gramEnd"/>
          </w:p>
        </w:tc>
        <w:tc>
          <w:tcPr>
            <w:tcW w:w="1705" w:type="dxa"/>
            <w:tcBorders>
              <w:top w:val="single" w:sz="4" w:space="0" w:color="auto"/>
              <w:left w:val="single" w:sz="4" w:space="0" w:color="auto"/>
              <w:bottom w:val="single" w:sz="4" w:space="0" w:color="auto"/>
            </w:tcBorders>
          </w:tcPr>
          <w:p w14:paraId="1E8024DA" w14:textId="77777777" w:rsidR="00386DEC" w:rsidRPr="00386DEC" w:rsidRDefault="00386DEC" w:rsidP="00386DEC">
            <w:pPr>
              <w:ind w:firstLine="0"/>
              <w:jc w:val="center"/>
              <w:rPr>
                <w:b/>
                <w:bCs/>
                <w:sz w:val="22"/>
                <w:szCs w:val="22"/>
              </w:rPr>
            </w:pPr>
            <w:r w:rsidRPr="00386DEC">
              <w:rPr>
                <w:b/>
                <w:bCs/>
                <w:sz w:val="22"/>
                <w:szCs w:val="22"/>
              </w:rPr>
              <w:t>Максимал</w:t>
            </w:r>
            <w:r w:rsidRPr="00386DEC">
              <w:rPr>
                <w:b/>
                <w:bCs/>
                <w:sz w:val="22"/>
                <w:szCs w:val="22"/>
              </w:rPr>
              <w:t>ь</w:t>
            </w:r>
            <w:r w:rsidRPr="00386DEC">
              <w:rPr>
                <w:b/>
                <w:bCs/>
                <w:sz w:val="22"/>
                <w:szCs w:val="22"/>
              </w:rPr>
              <w:t>ный процент застройки в границах з</w:t>
            </w:r>
            <w:r w:rsidRPr="00386DEC">
              <w:rPr>
                <w:b/>
                <w:bCs/>
                <w:sz w:val="22"/>
                <w:szCs w:val="22"/>
              </w:rPr>
              <w:t>е</w:t>
            </w:r>
            <w:r w:rsidRPr="00386DEC">
              <w:rPr>
                <w:b/>
                <w:bCs/>
                <w:sz w:val="22"/>
                <w:szCs w:val="22"/>
              </w:rPr>
              <w:t>мельного участка, опр</w:t>
            </w:r>
            <w:r w:rsidRPr="00386DEC">
              <w:rPr>
                <w:b/>
                <w:bCs/>
                <w:sz w:val="22"/>
                <w:szCs w:val="22"/>
              </w:rPr>
              <w:t>е</w:t>
            </w:r>
            <w:r w:rsidRPr="00386DEC">
              <w:rPr>
                <w:b/>
                <w:bCs/>
                <w:sz w:val="22"/>
                <w:szCs w:val="22"/>
              </w:rPr>
              <w:t>деляемый как отношение суммарной площади з</w:t>
            </w:r>
            <w:r w:rsidRPr="00386DEC">
              <w:rPr>
                <w:b/>
                <w:bCs/>
                <w:sz w:val="22"/>
                <w:szCs w:val="22"/>
              </w:rPr>
              <w:t>е</w:t>
            </w:r>
            <w:r w:rsidRPr="00386DEC">
              <w:rPr>
                <w:b/>
                <w:bCs/>
                <w:sz w:val="22"/>
                <w:szCs w:val="22"/>
              </w:rPr>
              <w:t>мельного участка, кот</w:t>
            </w:r>
            <w:r w:rsidRPr="00386DEC">
              <w:rPr>
                <w:b/>
                <w:bCs/>
                <w:sz w:val="22"/>
                <w:szCs w:val="22"/>
              </w:rPr>
              <w:t>о</w:t>
            </w:r>
            <w:r w:rsidRPr="00386DEC">
              <w:rPr>
                <w:b/>
                <w:bCs/>
                <w:sz w:val="22"/>
                <w:szCs w:val="22"/>
              </w:rPr>
              <w:t>рая может быть застро</w:t>
            </w:r>
            <w:r w:rsidRPr="00386DEC">
              <w:rPr>
                <w:b/>
                <w:bCs/>
                <w:sz w:val="22"/>
                <w:szCs w:val="22"/>
              </w:rPr>
              <w:t>е</w:t>
            </w:r>
            <w:r w:rsidRPr="00386DEC">
              <w:rPr>
                <w:b/>
                <w:bCs/>
                <w:sz w:val="22"/>
                <w:szCs w:val="22"/>
              </w:rPr>
              <w:t>на, ко всей площади з</w:t>
            </w:r>
            <w:r w:rsidRPr="00386DEC">
              <w:rPr>
                <w:b/>
                <w:bCs/>
                <w:sz w:val="22"/>
                <w:szCs w:val="22"/>
              </w:rPr>
              <w:t>е</w:t>
            </w:r>
            <w:r w:rsidRPr="00386DEC">
              <w:rPr>
                <w:b/>
                <w:bCs/>
                <w:sz w:val="22"/>
                <w:szCs w:val="22"/>
              </w:rPr>
              <w:t>мельного участка, %</w:t>
            </w:r>
          </w:p>
        </w:tc>
      </w:tr>
      <w:tr w:rsidR="00386DEC" w:rsidRPr="00386DEC" w14:paraId="617DA1BA" w14:textId="77777777" w:rsidTr="0091120A">
        <w:trPr>
          <w:tblHeader/>
        </w:trPr>
        <w:tc>
          <w:tcPr>
            <w:tcW w:w="1696" w:type="dxa"/>
            <w:tcBorders>
              <w:top w:val="single" w:sz="4" w:space="0" w:color="auto"/>
              <w:bottom w:val="single" w:sz="4" w:space="0" w:color="auto"/>
              <w:right w:val="single" w:sz="4" w:space="0" w:color="auto"/>
            </w:tcBorders>
          </w:tcPr>
          <w:p w14:paraId="212A721F" w14:textId="77777777" w:rsidR="00386DEC" w:rsidRPr="00386DEC" w:rsidRDefault="00386DEC" w:rsidP="00386DEC">
            <w:pPr>
              <w:ind w:firstLine="0"/>
              <w:jc w:val="center"/>
              <w:rPr>
                <w:b/>
                <w:bCs/>
                <w:sz w:val="22"/>
                <w:szCs w:val="22"/>
              </w:rPr>
            </w:pPr>
            <w:r w:rsidRPr="00386DEC">
              <w:rPr>
                <w:b/>
                <w:bCs/>
                <w:sz w:val="22"/>
                <w:szCs w:val="22"/>
              </w:rPr>
              <w:t>1</w:t>
            </w:r>
          </w:p>
        </w:tc>
        <w:tc>
          <w:tcPr>
            <w:tcW w:w="5959" w:type="dxa"/>
            <w:tcBorders>
              <w:top w:val="single" w:sz="4" w:space="0" w:color="auto"/>
              <w:left w:val="single" w:sz="4" w:space="0" w:color="auto"/>
              <w:bottom w:val="single" w:sz="4" w:space="0" w:color="auto"/>
              <w:right w:val="single" w:sz="4" w:space="0" w:color="auto"/>
            </w:tcBorders>
          </w:tcPr>
          <w:p w14:paraId="7468DC5C" w14:textId="77777777" w:rsidR="00386DEC" w:rsidRPr="00386DEC" w:rsidRDefault="00386DEC" w:rsidP="00386DEC">
            <w:pPr>
              <w:ind w:firstLine="0"/>
              <w:jc w:val="center"/>
              <w:rPr>
                <w:b/>
                <w:bCs/>
                <w:sz w:val="22"/>
                <w:szCs w:val="22"/>
              </w:rPr>
            </w:pPr>
            <w:r w:rsidRPr="00386DEC">
              <w:rPr>
                <w:b/>
                <w:bCs/>
                <w:sz w:val="22"/>
                <w:szCs w:val="22"/>
              </w:rPr>
              <w:t>2</w:t>
            </w:r>
          </w:p>
        </w:tc>
        <w:tc>
          <w:tcPr>
            <w:tcW w:w="992" w:type="dxa"/>
            <w:tcBorders>
              <w:top w:val="single" w:sz="4" w:space="0" w:color="auto"/>
              <w:left w:val="single" w:sz="4" w:space="0" w:color="auto"/>
              <w:bottom w:val="single" w:sz="4" w:space="0" w:color="auto"/>
            </w:tcBorders>
          </w:tcPr>
          <w:p w14:paraId="75DAB219" w14:textId="77777777" w:rsidR="00386DEC" w:rsidRPr="00386DEC" w:rsidRDefault="00386DEC" w:rsidP="00386DEC">
            <w:pPr>
              <w:ind w:firstLine="0"/>
              <w:jc w:val="center"/>
              <w:rPr>
                <w:b/>
                <w:bCs/>
                <w:sz w:val="22"/>
                <w:szCs w:val="22"/>
              </w:rPr>
            </w:pPr>
            <w:r w:rsidRPr="00386DEC">
              <w:rPr>
                <w:b/>
                <w:bCs/>
                <w:sz w:val="22"/>
                <w:szCs w:val="22"/>
              </w:rPr>
              <w:t>3</w:t>
            </w:r>
          </w:p>
        </w:tc>
        <w:tc>
          <w:tcPr>
            <w:tcW w:w="1418" w:type="dxa"/>
            <w:tcBorders>
              <w:top w:val="single" w:sz="4" w:space="0" w:color="auto"/>
              <w:left w:val="single" w:sz="4" w:space="0" w:color="auto"/>
              <w:bottom w:val="single" w:sz="4" w:space="0" w:color="auto"/>
            </w:tcBorders>
          </w:tcPr>
          <w:p w14:paraId="61EF72E0" w14:textId="77777777" w:rsidR="00386DEC" w:rsidRPr="00386DEC" w:rsidRDefault="00386DEC" w:rsidP="00386DEC">
            <w:pPr>
              <w:ind w:firstLine="0"/>
              <w:jc w:val="center"/>
              <w:rPr>
                <w:b/>
                <w:bCs/>
                <w:sz w:val="22"/>
                <w:szCs w:val="22"/>
              </w:rPr>
            </w:pPr>
            <w:r w:rsidRPr="00386DEC">
              <w:rPr>
                <w:b/>
                <w:bCs/>
                <w:sz w:val="22"/>
                <w:szCs w:val="22"/>
              </w:rPr>
              <w:t>4</w:t>
            </w:r>
          </w:p>
        </w:tc>
        <w:tc>
          <w:tcPr>
            <w:tcW w:w="1559" w:type="dxa"/>
            <w:tcBorders>
              <w:top w:val="single" w:sz="4" w:space="0" w:color="auto"/>
              <w:left w:val="single" w:sz="4" w:space="0" w:color="auto"/>
              <w:bottom w:val="single" w:sz="4" w:space="0" w:color="auto"/>
            </w:tcBorders>
          </w:tcPr>
          <w:p w14:paraId="3A16D6B7" w14:textId="77777777" w:rsidR="00386DEC" w:rsidRPr="00386DEC" w:rsidRDefault="00386DEC" w:rsidP="00386DEC">
            <w:pPr>
              <w:ind w:firstLine="0"/>
              <w:jc w:val="center"/>
              <w:rPr>
                <w:b/>
                <w:bCs/>
                <w:sz w:val="22"/>
                <w:szCs w:val="22"/>
              </w:rPr>
            </w:pPr>
            <w:r w:rsidRPr="00386DEC">
              <w:rPr>
                <w:b/>
                <w:bCs/>
                <w:sz w:val="22"/>
                <w:szCs w:val="22"/>
              </w:rPr>
              <w:t>5</w:t>
            </w:r>
          </w:p>
        </w:tc>
        <w:tc>
          <w:tcPr>
            <w:tcW w:w="2122" w:type="dxa"/>
            <w:tcBorders>
              <w:top w:val="single" w:sz="4" w:space="0" w:color="auto"/>
              <w:left w:val="single" w:sz="4" w:space="0" w:color="auto"/>
              <w:bottom w:val="single" w:sz="4" w:space="0" w:color="auto"/>
            </w:tcBorders>
          </w:tcPr>
          <w:p w14:paraId="1937EE12" w14:textId="77777777" w:rsidR="00386DEC" w:rsidRPr="00386DEC" w:rsidRDefault="00386DEC" w:rsidP="00386DEC">
            <w:pPr>
              <w:ind w:firstLine="0"/>
              <w:jc w:val="center"/>
              <w:rPr>
                <w:b/>
                <w:bCs/>
                <w:sz w:val="22"/>
                <w:szCs w:val="22"/>
              </w:rPr>
            </w:pPr>
            <w:r w:rsidRPr="00386DEC">
              <w:rPr>
                <w:b/>
                <w:bCs/>
                <w:sz w:val="22"/>
                <w:szCs w:val="22"/>
              </w:rPr>
              <w:t>6</w:t>
            </w:r>
          </w:p>
        </w:tc>
        <w:tc>
          <w:tcPr>
            <w:tcW w:w="1705" w:type="dxa"/>
            <w:tcBorders>
              <w:top w:val="single" w:sz="4" w:space="0" w:color="auto"/>
              <w:left w:val="single" w:sz="4" w:space="0" w:color="auto"/>
              <w:bottom w:val="single" w:sz="4" w:space="0" w:color="auto"/>
            </w:tcBorders>
          </w:tcPr>
          <w:p w14:paraId="11B4D5E0" w14:textId="77777777" w:rsidR="00386DEC" w:rsidRPr="00386DEC" w:rsidRDefault="00386DEC" w:rsidP="00386DEC">
            <w:pPr>
              <w:ind w:firstLine="0"/>
              <w:jc w:val="center"/>
              <w:rPr>
                <w:b/>
                <w:bCs/>
                <w:sz w:val="22"/>
                <w:szCs w:val="22"/>
              </w:rPr>
            </w:pPr>
            <w:r w:rsidRPr="00386DEC">
              <w:rPr>
                <w:b/>
                <w:bCs/>
                <w:sz w:val="22"/>
                <w:szCs w:val="22"/>
              </w:rPr>
              <w:t>7</w:t>
            </w:r>
          </w:p>
        </w:tc>
      </w:tr>
      <w:tr w:rsidR="00386DEC" w:rsidRPr="00386DEC" w14:paraId="149ECE56" w14:textId="77777777" w:rsidTr="0091120A">
        <w:trPr>
          <w:tblHeader/>
        </w:trPr>
        <w:tc>
          <w:tcPr>
            <w:tcW w:w="1696" w:type="dxa"/>
            <w:tcBorders>
              <w:top w:val="single" w:sz="4" w:space="0" w:color="auto"/>
              <w:bottom w:val="single" w:sz="4" w:space="0" w:color="auto"/>
              <w:right w:val="single" w:sz="4" w:space="0" w:color="auto"/>
            </w:tcBorders>
          </w:tcPr>
          <w:p w14:paraId="2BB254FB" w14:textId="77777777" w:rsidR="00386DEC" w:rsidRPr="00386DEC" w:rsidRDefault="00386DEC" w:rsidP="00386DEC">
            <w:pPr>
              <w:ind w:firstLine="0"/>
              <w:jc w:val="center"/>
              <w:rPr>
                <w:bCs/>
                <w:sz w:val="22"/>
                <w:szCs w:val="22"/>
              </w:rPr>
            </w:pPr>
            <w:r w:rsidRPr="00386DEC">
              <w:rPr>
                <w:bCs/>
                <w:sz w:val="22"/>
                <w:szCs w:val="22"/>
              </w:rPr>
              <w:lastRenderedPageBreak/>
              <w:t>Коммунальное обслуживание</w:t>
            </w:r>
          </w:p>
        </w:tc>
        <w:tc>
          <w:tcPr>
            <w:tcW w:w="5959" w:type="dxa"/>
            <w:tcBorders>
              <w:top w:val="single" w:sz="4" w:space="0" w:color="auto"/>
              <w:left w:val="single" w:sz="4" w:space="0" w:color="auto"/>
              <w:bottom w:val="single" w:sz="4" w:space="0" w:color="auto"/>
              <w:right w:val="single" w:sz="4" w:space="0" w:color="auto"/>
            </w:tcBorders>
          </w:tcPr>
          <w:p w14:paraId="7372F70C" w14:textId="77777777" w:rsidR="00386DEC" w:rsidRPr="00386DEC" w:rsidRDefault="00386DEC" w:rsidP="00386DEC">
            <w:pPr>
              <w:ind w:firstLine="0"/>
              <w:jc w:val="center"/>
              <w:rPr>
                <w:bCs/>
                <w:sz w:val="22"/>
                <w:szCs w:val="22"/>
              </w:rPr>
            </w:pPr>
            <w:r w:rsidRPr="00386DEC">
              <w:rPr>
                <w:bCs/>
                <w:sz w:val="22"/>
                <w:szCs w:val="22"/>
              </w:rPr>
              <w:t>Размещение зданий и сооружений в целях обеспечения ф</w:t>
            </w:r>
            <w:r w:rsidRPr="00386DEC">
              <w:rPr>
                <w:bCs/>
                <w:sz w:val="22"/>
                <w:szCs w:val="22"/>
              </w:rPr>
              <w:t>и</w:t>
            </w:r>
            <w:r w:rsidRPr="00386DEC">
              <w:rPr>
                <w:bCs/>
                <w:sz w:val="22"/>
                <w:szCs w:val="22"/>
              </w:rPr>
              <w:t>зических и юридических лиц коммунальными услугами. Содержание данного вида разрешенного использования включает в себя содержание видов разрешенного использ</w:t>
            </w:r>
            <w:r w:rsidRPr="00386DEC">
              <w:rPr>
                <w:bCs/>
                <w:sz w:val="22"/>
                <w:szCs w:val="22"/>
              </w:rPr>
              <w:t>о</w:t>
            </w:r>
            <w:r w:rsidRPr="00386DEC">
              <w:rPr>
                <w:bCs/>
                <w:sz w:val="22"/>
                <w:szCs w:val="22"/>
              </w:rPr>
              <w:t xml:space="preserve">вания с </w:t>
            </w:r>
            <w:hyperlink w:anchor="Par198" w:tooltip="3.1.1" w:history="1">
              <w:r w:rsidRPr="00386DEC">
                <w:rPr>
                  <w:bCs/>
                  <w:sz w:val="22"/>
                  <w:szCs w:val="22"/>
                  <w:u w:val="single"/>
                </w:rPr>
                <w:t>кодами 3.1.1</w:t>
              </w:r>
            </w:hyperlink>
            <w:r w:rsidRPr="00386DEC">
              <w:rPr>
                <w:bCs/>
                <w:sz w:val="22"/>
                <w:szCs w:val="22"/>
              </w:rPr>
              <w:t xml:space="preserve"> - </w:t>
            </w:r>
            <w:hyperlink w:anchor="Par202" w:tooltip="3.1.2" w:history="1">
              <w:r w:rsidRPr="00386DEC">
                <w:rPr>
                  <w:bCs/>
                  <w:sz w:val="22"/>
                  <w:szCs w:val="22"/>
                  <w:u w:val="single"/>
                </w:rPr>
                <w:t>3.1.2</w:t>
              </w:r>
            </w:hyperlink>
          </w:p>
        </w:tc>
        <w:tc>
          <w:tcPr>
            <w:tcW w:w="992" w:type="dxa"/>
            <w:tcBorders>
              <w:top w:val="single" w:sz="4" w:space="0" w:color="auto"/>
              <w:left w:val="single" w:sz="4" w:space="0" w:color="auto"/>
              <w:bottom w:val="single" w:sz="4" w:space="0" w:color="auto"/>
            </w:tcBorders>
          </w:tcPr>
          <w:p w14:paraId="1C7C8DB5" w14:textId="77777777" w:rsidR="00386DEC" w:rsidRPr="00386DEC" w:rsidRDefault="00386DEC" w:rsidP="00386DEC">
            <w:pPr>
              <w:ind w:firstLine="0"/>
              <w:jc w:val="center"/>
              <w:rPr>
                <w:bCs/>
                <w:sz w:val="22"/>
                <w:szCs w:val="22"/>
              </w:rPr>
            </w:pPr>
            <w:r w:rsidRPr="00386DEC">
              <w:rPr>
                <w:bCs/>
                <w:sz w:val="22"/>
                <w:szCs w:val="22"/>
              </w:rPr>
              <w:t>3.1</w:t>
            </w:r>
          </w:p>
        </w:tc>
        <w:tc>
          <w:tcPr>
            <w:tcW w:w="1418" w:type="dxa"/>
            <w:tcBorders>
              <w:top w:val="single" w:sz="4" w:space="0" w:color="auto"/>
              <w:left w:val="single" w:sz="4" w:space="0" w:color="auto"/>
              <w:bottom w:val="single" w:sz="4" w:space="0" w:color="auto"/>
            </w:tcBorders>
          </w:tcPr>
          <w:p w14:paraId="71552674" w14:textId="77777777" w:rsidR="00386DEC" w:rsidRPr="00386DEC" w:rsidRDefault="00386DEC" w:rsidP="00386DEC">
            <w:pPr>
              <w:ind w:firstLine="0"/>
              <w:jc w:val="center"/>
              <w:rPr>
                <w:bCs/>
                <w:sz w:val="22"/>
                <w:szCs w:val="22"/>
              </w:rPr>
            </w:pPr>
            <w:r w:rsidRPr="00386DEC">
              <w:rPr>
                <w:bCs/>
                <w:sz w:val="22"/>
                <w:szCs w:val="22"/>
              </w:rPr>
              <w:t>Минимал</w:t>
            </w:r>
            <w:r w:rsidRPr="00386DEC">
              <w:rPr>
                <w:bCs/>
                <w:sz w:val="22"/>
                <w:szCs w:val="22"/>
              </w:rPr>
              <w:t>ь</w:t>
            </w:r>
            <w:r w:rsidRPr="00386DEC">
              <w:rPr>
                <w:bCs/>
                <w:sz w:val="22"/>
                <w:szCs w:val="22"/>
              </w:rPr>
              <w:t>ная площадь – 600</w:t>
            </w:r>
          </w:p>
          <w:p w14:paraId="6AB117D7" w14:textId="77777777" w:rsidR="00386DEC" w:rsidRPr="00386DEC" w:rsidRDefault="00386DEC" w:rsidP="00386DEC">
            <w:pPr>
              <w:ind w:firstLine="0"/>
              <w:jc w:val="center"/>
              <w:rPr>
                <w:bCs/>
                <w:sz w:val="22"/>
                <w:szCs w:val="22"/>
              </w:rPr>
            </w:pPr>
            <w:r w:rsidRPr="00386DEC">
              <w:rPr>
                <w:bCs/>
                <w:sz w:val="22"/>
                <w:szCs w:val="22"/>
              </w:rPr>
              <w:t>Максимал</w:t>
            </w:r>
            <w:r w:rsidRPr="00386DEC">
              <w:rPr>
                <w:bCs/>
                <w:sz w:val="22"/>
                <w:szCs w:val="22"/>
              </w:rPr>
              <w:t>ь</w:t>
            </w:r>
            <w:r w:rsidRPr="00386DEC">
              <w:rPr>
                <w:bCs/>
                <w:sz w:val="22"/>
                <w:szCs w:val="22"/>
              </w:rPr>
              <w:t>ная площадь – 5000</w:t>
            </w:r>
          </w:p>
        </w:tc>
        <w:tc>
          <w:tcPr>
            <w:tcW w:w="1559" w:type="dxa"/>
            <w:tcBorders>
              <w:top w:val="single" w:sz="4" w:space="0" w:color="auto"/>
              <w:left w:val="single" w:sz="4" w:space="0" w:color="auto"/>
              <w:bottom w:val="single" w:sz="4" w:space="0" w:color="auto"/>
            </w:tcBorders>
          </w:tcPr>
          <w:p w14:paraId="26EC7BEF" w14:textId="77777777" w:rsidR="00386DEC" w:rsidRPr="00386DEC" w:rsidRDefault="00386DEC" w:rsidP="00386DEC">
            <w:pPr>
              <w:ind w:firstLine="0"/>
              <w:jc w:val="center"/>
              <w:rPr>
                <w:bCs/>
                <w:sz w:val="22"/>
                <w:szCs w:val="22"/>
              </w:rPr>
            </w:pPr>
            <w:r w:rsidRPr="00386DEC">
              <w:rPr>
                <w:bCs/>
                <w:sz w:val="22"/>
                <w:szCs w:val="22"/>
              </w:rPr>
              <w:t>Не подлежит установлению</w:t>
            </w:r>
          </w:p>
        </w:tc>
        <w:tc>
          <w:tcPr>
            <w:tcW w:w="2122" w:type="dxa"/>
            <w:tcBorders>
              <w:top w:val="single" w:sz="4" w:space="0" w:color="auto"/>
              <w:left w:val="single" w:sz="4" w:space="0" w:color="auto"/>
              <w:bottom w:val="single" w:sz="4" w:space="0" w:color="auto"/>
            </w:tcBorders>
          </w:tcPr>
          <w:p w14:paraId="595B37B8" w14:textId="77777777" w:rsidR="00386DEC" w:rsidRPr="00386DEC" w:rsidRDefault="00386DEC" w:rsidP="00386DEC">
            <w:pPr>
              <w:ind w:firstLine="0"/>
              <w:jc w:val="center"/>
              <w:rPr>
                <w:bCs/>
                <w:sz w:val="22"/>
                <w:szCs w:val="22"/>
              </w:rPr>
            </w:pPr>
            <w:r w:rsidRPr="00386DEC">
              <w:rPr>
                <w:bCs/>
                <w:sz w:val="22"/>
                <w:szCs w:val="22"/>
              </w:rPr>
              <w:t>Минимальный о</w:t>
            </w:r>
            <w:r w:rsidRPr="00386DEC">
              <w:rPr>
                <w:bCs/>
                <w:sz w:val="22"/>
                <w:szCs w:val="22"/>
              </w:rPr>
              <w:t>т</w:t>
            </w:r>
            <w:r w:rsidRPr="00386DEC">
              <w:rPr>
                <w:bCs/>
                <w:sz w:val="22"/>
                <w:szCs w:val="22"/>
              </w:rPr>
              <w:t>ступ зданий, стро</w:t>
            </w:r>
            <w:r w:rsidRPr="00386DEC">
              <w:rPr>
                <w:bCs/>
                <w:sz w:val="22"/>
                <w:szCs w:val="22"/>
              </w:rPr>
              <w:t>е</w:t>
            </w:r>
            <w:r w:rsidRPr="00386DEC">
              <w:rPr>
                <w:bCs/>
                <w:sz w:val="22"/>
                <w:szCs w:val="22"/>
              </w:rPr>
              <w:t>ний, сооружений от границ земельного участка, со стор</w:t>
            </w:r>
            <w:r w:rsidRPr="00386DEC">
              <w:rPr>
                <w:bCs/>
                <w:sz w:val="22"/>
                <w:szCs w:val="22"/>
              </w:rPr>
              <w:t>о</w:t>
            </w:r>
            <w:r w:rsidRPr="00386DEC">
              <w:rPr>
                <w:bCs/>
                <w:sz w:val="22"/>
                <w:szCs w:val="22"/>
              </w:rPr>
              <w:t>ны, выходящей:</w:t>
            </w:r>
          </w:p>
          <w:p w14:paraId="1B757B04" w14:textId="77777777" w:rsidR="00386DEC" w:rsidRPr="00386DEC" w:rsidRDefault="00386DEC" w:rsidP="00386DEC">
            <w:pPr>
              <w:ind w:firstLine="0"/>
              <w:jc w:val="center"/>
              <w:rPr>
                <w:bCs/>
                <w:sz w:val="22"/>
                <w:szCs w:val="22"/>
              </w:rPr>
            </w:pPr>
            <w:r w:rsidRPr="00386DEC">
              <w:rPr>
                <w:bCs/>
                <w:sz w:val="22"/>
                <w:szCs w:val="22"/>
              </w:rPr>
              <w:t>на улицу - 5 м</w:t>
            </w:r>
          </w:p>
          <w:p w14:paraId="04FD14E2" w14:textId="77777777" w:rsidR="00386DEC" w:rsidRPr="00386DEC" w:rsidRDefault="00386DEC" w:rsidP="00386DEC">
            <w:pPr>
              <w:ind w:firstLine="0"/>
              <w:jc w:val="center"/>
              <w:rPr>
                <w:bCs/>
                <w:sz w:val="22"/>
                <w:szCs w:val="22"/>
              </w:rPr>
            </w:pPr>
            <w:r w:rsidRPr="00386DEC">
              <w:rPr>
                <w:bCs/>
                <w:sz w:val="22"/>
                <w:szCs w:val="22"/>
              </w:rPr>
              <w:t>на проезд -3 м</w:t>
            </w:r>
          </w:p>
        </w:tc>
        <w:tc>
          <w:tcPr>
            <w:tcW w:w="1705" w:type="dxa"/>
            <w:tcBorders>
              <w:top w:val="single" w:sz="4" w:space="0" w:color="auto"/>
              <w:left w:val="single" w:sz="4" w:space="0" w:color="auto"/>
              <w:bottom w:val="single" w:sz="4" w:space="0" w:color="auto"/>
            </w:tcBorders>
          </w:tcPr>
          <w:p w14:paraId="7C16E010" w14:textId="77777777" w:rsidR="00386DEC" w:rsidRPr="00386DEC" w:rsidRDefault="00386DEC" w:rsidP="00386DEC">
            <w:pPr>
              <w:ind w:firstLine="0"/>
              <w:jc w:val="center"/>
              <w:rPr>
                <w:bCs/>
                <w:sz w:val="22"/>
                <w:szCs w:val="22"/>
              </w:rPr>
            </w:pPr>
            <w:r w:rsidRPr="00386DEC">
              <w:rPr>
                <w:bCs/>
                <w:sz w:val="22"/>
                <w:szCs w:val="22"/>
              </w:rPr>
              <w:t>60</w:t>
            </w:r>
          </w:p>
        </w:tc>
      </w:tr>
      <w:tr w:rsidR="00386DEC" w:rsidRPr="00386DEC" w14:paraId="2B6AD8FF" w14:textId="77777777" w:rsidTr="0091120A">
        <w:tc>
          <w:tcPr>
            <w:tcW w:w="1696" w:type="dxa"/>
            <w:tcBorders>
              <w:top w:val="single" w:sz="4" w:space="0" w:color="auto"/>
              <w:bottom w:val="single" w:sz="4" w:space="0" w:color="auto"/>
              <w:right w:val="single" w:sz="4" w:space="0" w:color="auto"/>
            </w:tcBorders>
          </w:tcPr>
          <w:p w14:paraId="2B5E6AEC" w14:textId="77777777" w:rsidR="00386DEC" w:rsidRPr="00386DEC" w:rsidRDefault="00386DEC" w:rsidP="00386DEC">
            <w:pPr>
              <w:ind w:firstLine="0"/>
              <w:jc w:val="center"/>
              <w:rPr>
                <w:bCs/>
                <w:sz w:val="22"/>
                <w:szCs w:val="22"/>
              </w:rPr>
            </w:pPr>
            <w:r w:rsidRPr="00386DEC">
              <w:rPr>
                <w:bCs/>
                <w:sz w:val="22"/>
                <w:szCs w:val="22"/>
              </w:rPr>
              <w:t>Гидротехнич</w:t>
            </w:r>
            <w:r w:rsidRPr="00386DEC">
              <w:rPr>
                <w:bCs/>
                <w:sz w:val="22"/>
                <w:szCs w:val="22"/>
              </w:rPr>
              <w:t>е</w:t>
            </w:r>
            <w:r w:rsidRPr="00386DEC">
              <w:rPr>
                <w:bCs/>
                <w:sz w:val="22"/>
                <w:szCs w:val="22"/>
              </w:rPr>
              <w:t>ские сооруж</w:t>
            </w:r>
            <w:r w:rsidRPr="00386DEC">
              <w:rPr>
                <w:bCs/>
                <w:sz w:val="22"/>
                <w:szCs w:val="22"/>
              </w:rPr>
              <w:t>е</w:t>
            </w:r>
            <w:r w:rsidRPr="00386DEC">
              <w:rPr>
                <w:bCs/>
                <w:sz w:val="22"/>
                <w:szCs w:val="22"/>
              </w:rPr>
              <w:t>ния</w:t>
            </w:r>
          </w:p>
        </w:tc>
        <w:tc>
          <w:tcPr>
            <w:tcW w:w="5959" w:type="dxa"/>
            <w:tcBorders>
              <w:top w:val="single" w:sz="4" w:space="0" w:color="auto"/>
              <w:left w:val="single" w:sz="4" w:space="0" w:color="auto"/>
              <w:bottom w:val="single" w:sz="4" w:space="0" w:color="auto"/>
              <w:right w:val="single" w:sz="4" w:space="0" w:color="auto"/>
            </w:tcBorders>
          </w:tcPr>
          <w:p w14:paraId="6038A39E" w14:textId="77777777" w:rsidR="00386DEC" w:rsidRPr="00386DEC" w:rsidRDefault="00386DEC" w:rsidP="00386DEC">
            <w:pPr>
              <w:ind w:firstLine="0"/>
              <w:jc w:val="center"/>
              <w:rPr>
                <w:bCs/>
                <w:sz w:val="22"/>
                <w:szCs w:val="22"/>
              </w:rPr>
            </w:pPr>
            <w:r w:rsidRPr="00386DEC">
              <w:rPr>
                <w:bCs/>
                <w:sz w:val="22"/>
                <w:szCs w:val="22"/>
              </w:rPr>
              <w:t>Размещение гидротехнических сооружений, необходимых для эксплуатации водохранилищ (плотин, водосбросов, в</w:t>
            </w:r>
            <w:r w:rsidRPr="00386DEC">
              <w:rPr>
                <w:bCs/>
                <w:sz w:val="22"/>
                <w:szCs w:val="22"/>
              </w:rPr>
              <w:t>о</w:t>
            </w:r>
            <w:r w:rsidRPr="00386DEC">
              <w:rPr>
                <w:bCs/>
                <w:sz w:val="22"/>
                <w:szCs w:val="22"/>
              </w:rPr>
              <w:t xml:space="preserve">дозаборных, водовыпускных и других гидротехнических сооружений, </w:t>
            </w:r>
            <w:proofErr w:type="spellStart"/>
            <w:r w:rsidRPr="00386DEC">
              <w:rPr>
                <w:bCs/>
                <w:sz w:val="22"/>
                <w:szCs w:val="22"/>
              </w:rPr>
              <w:t>рыбозащитных</w:t>
            </w:r>
            <w:proofErr w:type="spellEnd"/>
            <w:r w:rsidRPr="00386DEC">
              <w:rPr>
                <w:bCs/>
                <w:sz w:val="22"/>
                <w:szCs w:val="22"/>
              </w:rPr>
              <w:t xml:space="preserve"> и рыбопропускных сооруж</w:t>
            </w:r>
            <w:r w:rsidRPr="00386DEC">
              <w:rPr>
                <w:bCs/>
                <w:sz w:val="22"/>
                <w:szCs w:val="22"/>
              </w:rPr>
              <w:t>е</w:t>
            </w:r>
            <w:r w:rsidRPr="00386DEC">
              <w:rPr>
                <w:bCs/>
                <w:sz w:val="22"/>
                <w:szCs w:val="22"/>
              </w:rPr>
              <w:t>ний, берегозащитных сооружений)</w:t>
            </w:r>
          </w:p>
        </w:tc>
        <w:tc>
          <w:tcPr>
            <w:tcW w:w="992" w:type="dxa"/>
            <w:tcBorders>
              <w:top w:val="single" w:sz="4" w:space="0" w:color="auto"/>
              <w:left w:val="single" w:sz="4" w:space="0" w:color="auto"/>
              <w:bottom w:val="single" w:sz="4" w:space="0" w:color="auto"/>
            </w:tcBorders>
          </w:tcPr>
          <w:p w14:paraId="77E9D3F7" w14:textId="77777777" w:rsidR="00386DEC" w:rsidRPr="00386DEC" w:rsidRDefault="00386DEC" w:rsidP="00386DEC">
            <w:pPr>
              <w:ind w:firstLine="0"/>
              <w:jc w:val="center"/>
              <w:rPr>
                <w:bCs/>
                <w:sz w:val="22"/>
                <w:szCs w:val="22"/>
              </w:rPr>
            </w:pPr>
            <w:r w:rsidRPr="00386DEC">
              <w:rPr>
                <w:bCs/>
                <w:sz w:val="22"/>
                <w:szCs w:val="22"/>
              </w:rPr>
              <w:t>11.3</w:t>
            </w:r>
          </w:p>
        </w:tc>
        <w:tc>
          <w:tcPr>
            <w:tcW w:w="1418" w:type="dxa"/>
            <w:tcBorders>
              <w:top w:val="single" w:sz="4" w:space="0" w:color="auto"/>
              <w:left w:val="single" w:sz="4" w:space="0" w:color="auto"/>
              <w:bottom w:val="single" w:sz="4" w:space="0" w:color="auto"/>
            </w:tcBorders>
          </w:tcPr>
          <w:p w14:paraId="60759653" w14:textId="77777777" w:rsidR="00386DEC" w:rsidRPr="00386DEC" w:rsidRDefault="00386DEC" w:rsidP="00386DEC">
            <w:pPr>
              <w:ind w:firstLine="0"/>
              <w:jc w:val="center"/>
              <w:rPr>
                <w:bCs/>
                <w:sz w:val="22"/>
                <w:szCs w:val="22"/>
              </w:rPr>
            </w:pPr>
            <w:r w:rsidRPr="00386DEC">
              <w:rPr>
                <w:bCs/>
                <w:sz w:val="22"/>
                <w:szCs w:val="22"/>
              </w:rPr>
              <w:t>Минимал</w:t>
            </w:r>
            <w:r w:rsidRPr="00386DEC">
              <w:rPr>
                <w:bCs/>
                <w:sz w:val="22"/>
                <w:szCs w:val="22"/>
              </w:rPr>
              <w:t>ь</w:t>
            </w:r>
            <w:r w:rsidRPr="00386DEC">
              <w:rPr>
                <w:bCs/>
                <w:sz w:val="22"/>
                <w:szCs w:val="22"/>
              </w:rPr>
              <w:t>ная площадь – 600</w:t>
            </w:r>
          </w:p>
          <w:p w14:paraId="1A14E810" w14:textId="77777777" w:rsidR="00386DEC" w:rsidRPr="00386DEC" w:rsidRDefault="00386DEC" w:rsidP="00386DEC">
            <w:pPr>
              <w:ind w:firstLine="0"/>
              <w:jc w:val="center"/>
              <w:rPr>
                <w:bCs/>
                <w:sz w:val="22"/>
                <w:szCs w:val="22"/>
              </w:rPr>
            </w:pPr>
            <w:r w:rsidRPr="00386DEC">
              <w:rPr>
                <w:bCs/>
                <w:sz w:val="22"/>
                <w:szCs w:val="22"/>
              </w:rPr>
              <w:t>Максимал</w:t>
            </w:r>
            <w:r w:rsidRPr="00386DEC">
              <w:rPr>
                <w:bCs/>
                <w:sz w:val="22"/>
                <w:szCs w:val="22"/>
              </w:rPr>
              <w:t>ь</w:t>
            </w:r>
            <w:r w:rsidRPr="00386DEC">
              <w:rPr>
                <w:bCs/>
                <w:sz w:val="22"/>
                <w:szCs w:val="22"/>
              </w:rPr>
              <w:t>ная площадь – 5000000</w:t>
            </w:r>
          </w:p>
        </w:tc>
        <w:tc>
          <w:tcPr>
            <w:tcW w:w="1559" w:type="dxa"/>
            <w:tcBorders>
              <w:top w:val="single" w:sz="4" w:space="0" w:color="auto"/>
              <w:left w:val="single" w:sz="4" w:space="0" w:color="auto"/>
              <w:bottom w:val="single" w:sz="4" w:space="0" w:color="auto"/>
            </w:tcBorders>
          </w:tcPr>
          <w:p w14:paraId="2F177598" w14:textId="77777777" w:rsidR="00386DEC" w:rsidRPr="00386DEC" w:rsidRDefault="00386DEC" w:rsidP="00386DEC">
            <w:pPr>
              <w:ind w:firstLine="0"/>
              <w:jc w:val="center"/>
              <w:rPr>
                <w:bCs/>
                <w:sz w:val="22"/>
                <w:szCs w:val="22"/>
              </w:rPr>
            </w:pPr>
            <w:r w:rsidRPr="00386DEC">
              <w:rPr>
                <w:bCs/>
                <w:sz w:val="22"/>
                <w:szCs w:val="22"/>
              </w:rPr>
              <w:t>Не подлежит установлению</w:t>
            </w:r>
          </w:p>
        </w:tc>
        <w:tc>
          <w:tcPr>
            <w:tcW w:w="2122" w:type="dxa"/>
            <w:tcBorders>
              <w:top w:val="single" w:sz="4" w:space="0" w:color="auto"/>
              <w:left w:val="single" w:sz="4" w:space="0" w:color="auto"/>
              <w:bottom w:val="single" w:sz="4" w:space="0" w:color="auto"/>
            </w:tcBorders>
          </w:tcPr>
          <w:p w14:paraId="32072282" w14:textId="77777777" w:rsidR="00386DEC" w:rsidRPr="00386DEC" w:rsidRDefault="00386DEC" w:rsidP="00386DEC">
            <w:pPr>
              <w:ind w:firstLine="0"/>
              <w:jc w:val="center"/>
              <w:rPr>
                <w:bCs/>
                <w:sz w:val="22"/>
                <w:szCs w:val="22"/>
              </w:rPr>
            </w:pPr>
            <w:r w:rsidRPr="00386DEC">
              <w:rPr>
                <w:bCs/>
                <w:sz w:val="22"/>
                <w:szCs w:val="22"/>
              </w:rPr>
              <w:t>1 м</w:t>
            </w:r>
          </w:p>
        </w:tc>
        <w:tc>
          <w:tcPr>
            <w:tcW w:w="1705" w:type="dxa"/>
            <w:tcBorders>
              <w:top w:val="single" w:sz="4" w:space="0" w:color="auto"/>
              <w:left w:val="single" w:sz="4" w:space="0" w:color="auto"/>
              <w:bottom w:val="single" w:sz="4" w:space="0" w:color="auto"/>
            </w:tcBorders>
          </w:tcPr>
          <w:p w14:paraId="56C3AA58" w14:textId="77777777" w:rsidR="00386DEC" w:rsidRPr="00386DEC" w:rsidRDefault="00386DEC" w:rsidP="00386DEC">
            <w:pPr>
              <w:ind w:firstLine="0"/>
              <w:jc w:val="center"/>
              <w:rPr>
                <w:bCs/>
                <w:sz w:val="22"/>
                <w:szCs w:val="22"/>
              </w:rPr>
            </w:pPr>
            <w:r w:rsidRPr="00386DEC">
              <w:rPr>
                <w:bCs/>
                <w:sz w:val="22"/>
                <w:szCs w:val="22"/>
              </w:rPr>
              <w:t>100</w:t>
            </w:r>
          </w:p>
        </w:tc>
      </w:tr>
      <w:tr w:rsidR="00386DEC" w:rsidRPr="00386DEC" w14:paraId="04009608" w14:textId="77777777" w:rsidTr="0091120A">
        <w:tc>
          <w:tcPr>
            <w:tcW w:w="1696" w:type="dxa"/>
            <w:tcBorders>
              <w:top w:val="single" w:sz="4" w:space="0" w:color="auto"/>
              <w:bottom w:val="single" w:sz="4" w:space="0" w:color="auto"/>
              <w:right w:val="single" w:sz="4" w:space="0" w:color="auto"/>
            </w:tcBorders>
          </w:tcPr>
          <w:p w14:paraId="3D137F1C" w14:textId="77777777" w:rsidR="00386DEC" w:rsidRPr="00386DEC" w:rsidRDefault="00386DEC" w:rsidP="00386DEC">
            <w:pPr>
              <w:ind w:firstLine="0"/>
            </w:pPr>
            <w:r w:rsidRPr="00386DEC">
              <w:t>Связь</w:t>
            </w:r>
          </w:p>
        </w:tc>
        <w:tc>
          <w:tcPr>
            <w:tcW w:w="5959" w:type="dxa"/>
            <w:tcBorders>
              <w:top w:val="single" w:sz="4" w:space="0" w:color="auto"/>
              <w:left w:val="single" w:sz="4" w:space="0" w:color="auto"/>
              <w:bottom w:val="single" w:sz="4" w:space="0" w:color="auto"/>
              <w:right w:val="single" w:sz="4" w:space="0" w:color="auto"/>
            </w:tcBorders>
          </w:tcPr>
          <w:p w14:paraId="30003229" w14:textId="77777777" w:rsidR="00386DEC" w:rsidRPr="00386DEC" w:rsidRDefault="00386DEC" w:rsidP="00386DEC">
            <w:pPr>
              <w:ind w:firstLine="0"/>
            </w:pPr>
            <w:r w:rsidRPr="00386DEC">
              <w:t>Размещение объектов связи, радиовещания, телевид</w:t>
            </w:r>
            <w:r w:rsidRPr="00386DEC">
              <w:t>е</w:t>
            </w:r>
            <w:r w:rsidRPr="00386DEC">
              <w:t>ния, включая воздушные радиорелейные, надземные и подземные кабельные линии связи, линии радиофик</w:t>
            </w:r>
            <w:r w:rsidRPr="00386DEC">
              <w:t>а</w:t>
            </w:r>
            <w:r w:rsidRPr="00386DEC">
              <w:t>ции, антенные поля, усилительные пункты на кабел</w:t>
            </w:r>
            <w:r w:rsidRPr="00386DEC">
              <w:t>ь</w:t>
            </w:r>
            <w:r w:rsidRPr="00386DEC">
              <w:t>ных линиях связи, инфраструктуру спутниковой связи и телерадиовещания, за исключением объектов связи, размещение которых предусмотрено содержанием в</w:t>
            </w:r>
            <w:r w:rsidRPr="00386DEC">
              <w:t>и</w:t>
            </w:r>
            <w:r w:rsidRPr="00386DEC">
              <w:t>дов разрешенного использования с кодами 3.1.1, 3.2.3</w:t>
            </w:r>
          </w:p>
        </w:tc>
        <w:tc>
          <w:tcPr>
            <w:tcW w:w="992" w:type="dxa"/>
            <w:tcBorders>
              <w:top w:val="single" w:sz="4" w:space="0" w:color="auto"/>
              <w:left w:val="single" w:sz="4" w:space="0" w:color="auto"/>
              <w:bottom w:val="single" w:sz="4" w:space="0" w:color="auto"/>
            </w:tcBorders>
          </w:tcPr>
          <w:p w14:paraId="12911255" w14:textId="77777777" w:rsidR="00386DEC" w:rsidRPr="00386DEC" w:rsidRDefault="00386DEC" w:rsidP="00386DEC">
            <w:pPr>
              <w:ind w:firstLine="0"/>
              <w:jc w:val="center"/>
            </w:pPr>
            <w:r w:rsidRPr="00386DEC">
              <w:t>6.8</w:t>
            </w:r>
          </w:p>
        </w:tc>
        <w:tc>
          <w:tcPr>
            <w:tcW w:w="1418" w:type="dxa"/>
            <w:tcBorders>
              <w:top w:val="single" w:sz="4" w:space="0" w:color="auto"/>
              <w:left w:val="single" w:sz="4" w:space="0" w:color="auto"/>
              <w:bottom w:val="single" w:sz="4" w:space="0" w:color="auto"/>
            </w:tcBorders>
          </w:tcPr>
          <w:p w14:paraId="62790CA3" w14:textId="77777777" w:rsidR="00386DEC" w:rsidRPr="00386DEC" w:rsidRDefault="00386DEC" w:rsidP="00386DEC">
            <w:pPr>
              <w:ind w:firstLine="0"/>
              <w:jc w:val="center"/>
            </w:pPr>
            <w:r w:rsidRPr="00386DEC">
              <w:t>не подл</w:t>
            </w:r>
            <w:r w:rsidRPr="00386DEC">
              <w:t>е</w:t>
            </w:r>
            <w:r w:rsidRPr="00386DEC">
              <w:t>жат уст</w:t>
            </w:r>
            <w:r w:rsidRPr="00386DEC">
              <w:t>а</w:t>
            </w:r>
            <w:r w:rsidRPr="00386DEC">
              <w:t>новлению, определ</w:t>
            </w:r>
            <w:r w:rsidRPr="00386DEC">
              <w:t>я</w:t>
            </w:r>
            <w:r w:rsidRPr="00386DEC">
              <w:t>ется зад</w:t>
            </w:r>
            <w:r w:rsidRPr="00386DEC">
              <w:t>а</w:t>
            </w:r>
            <w:r w:rsidRPr="00386DEC">
              <w:t>нием на проектир</w:t>
            </w:r>
            <w:r w:rsidRPr="00386DEC">
              <w:t>о</w:t>
            </w:r>
            <w:r w:rsidRPr="00386DEC">
              <w:t>вание</w:t>
            </w:r>
          </w:p>
        </w:tc>
        <w:tc>
          <w:tcPr>
            <w:tcW w:w="1559" w:type="dxa"/>
            <w:tcBorders>
              <w:top w:val="single" w:sz="4" w:space="0" w:color="auto"/>
              <w:left w:val="single" w:sz="4" w:space="0" w:color="auto"/>
              <w:bottom w:val="single" w:sz="4" w:space="0" w:color="auto"/>
            </w:tcBorders>
          </w:tcPr>
          <w:p w14:paraId="58E6A72C" w14:textId="77777777" w:rsidR="00386DEC" w:rsidRPr="00386DEC" w:rsidRDefault="00386DEC" w:rsidP="00386DEC">
            <w:pPr>
              <w:ind w:firstLine="0"/>
              <w:jc w:val="center"/>
            </w:pPr>
            <w:r w:rsidRPr="00386DEC">
              <w:t>не подлежат установл</w:t>
            </w:r>
            <w:r w:rsidRPr="00386DEC">
              <w:t>е</w:t>
            </w:r>
            <w:r w:rsidRPr="00386DEC">
              <w:t>нию, опр</w:t>
            </w:r>
            <w:r w:rsidRPr="00386DEC">
              <w:t>е</w:t>
            </w:r>
            <w:r w:rsidRPr="00386DEC">
              <w:t>деляется з</w:t>
            </w:r>
            <w:r w:rsidRPr="00386DEC">
              <w:t>а</w:t>
            </w:r>
            <w:r w:rsidRPr="00386DEC">
              <w:t>данием на проектир</w:t>
            </w:r>
            <w:r w:rsidRPr="00386DEC">
              <w:t>о</w:t>
            </w:r>
            <w:r w:rsidRPr="00386DEC">
              <w:t>вание</w:t>
            </w:r>
          </w:p>
        </w:tc>
        <w:tc>
          <w:tcPr>
            <w:tcW w:w="2122" w:type="dxa"/>
            <w:tcBorders>
              <w:top w:val="single" w:sz="4" w:space="0" w:color="auto"/>
              <w:left w:val="single" w:sz="4" w:space="0" w:color="auto"/>
              <w:bottom w:val="single" w:sz="4" w:space="0" w:color="auto"/>
            </w:tcBorders>
          </w:tcPr>
          <w:p w14:paraId="23A83AA6" w14:textId="77777777" w:rsidR="00386DEC" w:rsidRPr="00386DEC" w:rsidRDefault="00386DEC" w:rsidP="00386DEC">
            <w:pPr>
              <w:ind w:firstLine="0"/>
              <w:jc w:val="center"/>
            </w:pPr>
            <w:r w:rsidRPr="00386DEC">
              <w:t>не подлежат уст</w:t>
            </w:r>
            <w:r w:rsidRPr="00386DEC">
              <w:t>а</w:t>
            </w:r>
            <w:r w:rsidRPr="00386DEC">
              <w:t>новлению, опр</w:t>
            </w:r>
            <w:r w:rsidRPr="00386DEC">
              <w:t>е</w:t>
            </w:r>
            <w:r w:rsidRPr="00386DEC">
              <w:t>деляется заданием на проектиров</w:t>
            </w:r>
            <w:r w:rsidRPr="00386DEC">
              <w:t>а</w:t>
            </w:r>
            <w:r w:rsidRPr="00386DEC">
              <w:t>ние</w:t>
            </w:r>
          </w:p>
        </w:tc>
        <w:tc>
          <w:tcPr>
            <w:tcW w:w="1705" w:type="dxa"/>
            <w:tcBorders>
              <w:top w:val="single" w:sz="4" w:space="0" w:color="auto"/>
              <w:left w:val="single" w:sz="4" w:space="0" w:color="auto"/>
              <w:bottom w:val="single" w:sz="4" w:space="0" w:color="auto"/>
            </w:tcBorders>
          </w:tcPr>
          <w:p w14:paraId="07DEA8DB" w14:textId="77777777" w:rsidR="00386DEC" w:rsidRPr="00386DEC" w:rsidRDefault="00386DEC" w:rsidP="00386DEC">
            <w:pPr>
              <w:ind w:firstLine="0"/>
              <w:jc w:val="center"/>
            </w:pPr>
            <w:r w:rsidRPr="00386DEC">
              <w:t>не подлежат установл</w:t>
            </w:r>
            <w:r w:rsidRPr="00386DEC">
              <w:t>е</w:t>
            </w:r>
            <w:r w:rsidRPr="00386DEC">
              <w:t>нию, опред</w:t>
            </w:r>
            <w:r w:rsidRPr="00386DEC">
              <w:t>е</w:t>
            </w:r>
            <w:r w:rsidRPr="00386DEC">
              <w:t>ляется зад</w:t>
            </w:r>
            <w:r w:rsidRPr="00386DEC">
              <w:t>а</w:t>
            </w:r>
            <w:r w:rsidRPr="00386DEC">
              <w:t>нием на пр</w:t>
            </w:r>
            <w:r w:rsidRPr="00386DEC">
              <w:t>о</w:t>
            </w:r>
            <w:r w:rsidRPr="00386DEC">
              <w:t>ектирование</w:t>
            </w:r>
          </w:p>
        </w:tc>
      </w:tr>
      <w:tr w:rsidR="00386DEC" w:rsidRPr="00386DEC" w14:paraId="740FC6D2" w14:textId="77777777" w:rsidTr="0091120A">
        <w:tc>
          <w:tcPr>
            <w:tcW w:w="1696" w:type="dxa"/>
            <w:tcBorders>
              <w:top w:val="single" w:sz="4" w:space="0" w:color="auto"/>
              <w:bottom w:val="single" w:sz="4" w:space="0" w:color="auto"/>
              <w:right w:val="single" w:sz="4" w:space="0" w:color="auto"/>
            </w:tcBorders>
          </w:tcPr>
          <w:p w14:paraId="2588546D" w14:textId="77777777" w:rsidR="00386DEC" w:rsidRPr="00386DEC" w:rsidRDefault="00386DEC" w:rsidP="00386DEC">
            <w:pPr>
              <w:ind w:firstLine="0"/>
            </w:pPr>
            <w:r w:rsidRPr="00386DEC">
              <w:t>Трубопр</w:t>
            </w:r>
            <w:r w:rsidRPr="00386DEC">
              <w:t>о</w:t>
            </w:r>
            <w:r w:rsidRPr="00386DEC">
              <w:t>водный транспорт</w:t>
            </w:r>
          </w:p>
        </w:tc>
        <w:tc>
          <w:tcPr>
            <w:tcW w:w="5959" w:type="dxa"/>
            <w:tcBorders>
              <w:top w:val="single" w:sz="4" w:space="0" w:color="auto"/>
              <w:left w:val="single" w:sz="4" w:space="0" w:color="auto"/>
              <w:bottom w:val="single" w:sz="4" w:space="0" w:color="auto"/>
              <w:right w:val="single" w:sz="4" w:space="0" w:color="auto"/>
            </w:tcBorders>
          </w:tcPr>
          <w:p w14:paraId="7A1B90D1" w14:textId="77777777" w:rsidR="00386DEC" w:rsidRPr="00386DEC" w:rsidRDefault="00386DEC" w:rsidP="00386DEC">
            <w:pPr>
              <w:ind w:firstLine="0"/>
            </w:pPr>
            <w:r w:rsidRPr="00386DEC">
              <w:t>Размещение нефтепроводов, водопроводов, газопров</w:t>
            </w:r>
            <w:r w:rsidRPr="00386DEC">
              <w:t>о</w:t>
            </w:r>
            <w:r w:rsidRPr="00386DEC">
              <w:t>дов и иных трубопроводов, а также иных зданий и с</w:t>
            </w:r>
            <w:r w:rsidRPr="00386DEC">
              <w:t>о</w:t>
            </w:r>
            <w:r w:rsidRPr="00386DEC">
              <w:t>оружений, необходимых для эксплуатации названных трубопроводов</w:t>
            </w:r>
          </w:p>
        </w:tc>
        <w:tc>
          <w:tcPr>
            <w:tcW w:w="992" w:type="dxa"/>
            <w:tcBorders>
              <w:top w:val="single" w:sz="4" w:space="0" w:color="auto"/>
              <w:left w:val="single" w:sz="4" w:space="0" w:color="auto"/>
              <w:bottom w:val="single" w:sz="4" w:space="0" w:color="auto"/>
            </w:tcBorders>
          </w:tcPr>
          <w:p w14:paraId="0E8F9D1C" w14:textId="77777777" w:rsidR="00386DEC" w:rsidRPr="00386DEC" w:rsidRDefault="00386DEC" w:rsidP="00386DEC">
            <w:pPr>
              <w:ind w:firstLine="0"/>
              <w:jc w:val="center"/>
            </w:pPr>
            <w:r w:rsidRPr="00386DEC">
              <w:t>7.5</w:t>
            </w:r>
          </w:p>
        </w:tc>
        <w:tc>
          <w:tcPr>
            <w:tcW w:w="1418" w:type="dxa"/>
            <w:tcBorders>
              <w:top w:val="single" w:sz="4" w:space="0" w:color="auto"/>
              <w:left w:val="single" w:sz="4" w:space="0" w:color="auto"/>
              <w:bottom w:val="single" w:sz="4" w:space="0" w:color="auto"/>
            </w:tcBorders>
          </w:tcPr>
          <w:p w14:paraId="368B0653" w14:textId="77777777" w:rsidR="00386DEC" w:rsidRPr="00386DEC" w:rsidRDefault="00386DEC" w:rsidP="00386DEC">
            <w:pPr>
              <w:ind w:firstLine="0"/>
              <w:jc w:val="center"/>
            </w:pPr>
            <w:r w:rsidRPr="00386DEC">
              <w:t>не подл</w:t>
            </w:r>
            <w:r w:rsidRPr="00386DEC">
              <w:t>е</w:t>
            </w:r>
            <w:r w:rsidRPr="00386DEC">
              <w:t>жат уст</w:t>
            </w:r>
            <w:r w:rsidRPr="00386DEC">
              <w:t>а</w:t>
            </w:r>
            <w:r w:rsidRPr="00386DEC">
              <w:t>новлению, определ</w:t>
            </w:r>
            <w:r w:rsidRPr="00386DEC">
              <w:t>я</w:t>
            </w:r>
            <w:r w:rsidRPr="00386DEC">
              <w:t>ется зад</w:t>
            </w:r>
            <w:r w:rsidRPr="00386DEC">
              <w:t>а</w:t>
            </w:r>
            <w:r w:rsidRPr="00386DEC">
              <w:t>нием на проектир</w:t>
            </w:r>
            <w:r w:rsidRPr="00386DEC">
              <w:t>о</w:t>
            </w:r>
            <w:r w:rsidRPr="00386DEC">
              <w:t>вание</w:t>
            </w:r>
          </w:p>
        </w:tc>
        <w:tc>
          <w:tcPr>
            <w:tcW w:w="1559" w:type="dxa"/>
            <w:tcBorders>
              <w:top w:val="single" w:sz="4" w:space="0" w:color="auto"/>
              <w:left w:val="single" w:sz="4" w:space="0" w:color="auto"/>
              <w:bottom w:val="single" w:sz="4" w:space="0" w:color="auto"/>
            </w:tcBorders>
          </w:tcPr>
          <w:p w14:paraId="0E7E7F1D" w14:textId="77777777" w:rsidR="00386DEC" w:rsidRPr="00386DEC" w:rsidRDefault="00386DEC" w:rsidP="00386DEC">
            <w:pPr>
              <w:ind w:firstLine="0"/>
              <w:jc w:val="center"/>
            </w:pPr>
            <w:r w:rsidRPr="00386DEC">
              <w:t>не подлежат установл</w:t>
            </w:r>
            <w:r w:rsidRPr="00386DEC">
              <w:t>е</w:t>
            </w:r>
            <w:r w:rsidRPr="00386DEC">
              <w:t>нию, опр</w:t>
            </w:r>
            <w:r w:rsidRPr="00386DEC">
              <w:t>е</w:t>
            </w:r>
            <w:r w:rsidRPr="00386DEC">
              <w:t>деляется з</w:t>
            </w:r>
            <w:r w:rsidRPr="00386DEC">
              <w:t>а</w:t>
            </w:r>
            <w:r w:rsidRPr="00386DEC">
              <w:t>данием на проектир</w:t>
            </w:r>
            <w:r w:rsidRPr="00386DEC">
              <w:t>о</w:t>
            </w:r>
            <w:r w:rsidRPr="00386DEC">
              <w:t>вание</w:t>
            </w:r>
          </w:p>
        </w:tc>
        <w:tc>
          <w:tcPr>
            <w:tcW w:w="2122" w:type="dxa"/>
            <w:tcBorders>
              <w:top w:val="single" w:sz="4" w:space="0" w:color="auto"/>
              <w:left w:val="single" w:sz="4" w:space="0" w:color="auto"/>
              <w:bottom w:val="single" w:sz="4" w:space="0" w:color="auto"/>
            </w:tcBorders>
          </w:tcPr>
          <w:p w14:paraId="25DF30A9" w14:textId="77777777" w:rsidR="00386DEC" w:rsidRPr="00386DEC" w:rsidRDefault="00386DEC" w:rsidP="00386DEC">
            <w:pPr>
              <w:ind w:firstLine="0"/>
              <w:jc w:val="center"/>
            </w:pPr>
            <w:r w:rsidRPr="00386DEC">
              <w:t>не подлежат уст</w:t>
            </w:r>
            <w:r w:rsidRPr="00386DEC">
              <w:t>а</w:t>
            </w:r>
            <w:r w:rsidRPr="00386DEC">
              <w:t>новлению, опр</w:t>
            </w:r>
            <w:r w:rsidRPr="00386DEC">
              <w:t>е</w:t>
            </w:r>
            <w:r w:rsidRPr="00386DEC">
              <w:t>деляется заданием на проектиров</w:t>
            </w:r>
            <w:r w:rsidRPr="00386DEC">
              <w:t>а</w:t>
            </w:r>
            <w:r w:rsidRPr="00386DEC">
              <w:t>ние</w:t>
            </w:r>
          </w:p>
        </w:tc>
        <w:tc>
          <w:tcPr>
            <w:tcW w:w="1705" w:type="dxa"/>
            <w:tcBorders>
              <w:top w:val="single" w:sz="4" w:space="0" w:color="auto"/>
              <w:left w:val="single" w:sz="4" w:space="0" w:color="auto"/>
              <w:bottom w:val="single" w:sz="4" w:space="0" w:color="auto"/>
            </w:tcBorders>
          </w:tcPr>
          <w:p w14:paraId="7E5A94EA" w14:textId="77777777" w:rsidR="00386DEC" w:rsidRPr="00386DEC" w:rsidRDefault="00386DEC" w:rsidP="00386DEC">
            <w:pPr>
              <w:ind w:firstLine="0"/>
              <w:jc w:val="center"/>
            </w:pPr>
            <w:r w:rsidRPr="00386DEC">
              <w:t>не подлежат установл</w:t>
            </w:r>
            <w:r w:rsidRPr="00386DEC">
              <w:t>е</w:t>
            </w:r>
            <w:r w:rsidRPr="00386DEC">
              <w:t>нию, опред</w:t>
            </w:r>
            <w:r w:rsidRPr="00386DEC">
              <w:t>е</w:t>
            </w:r>
            <w:r w:rsidRPr="00386DEC">
              <w:t>ляется зад</w:t>
            </w:r>
            <w:r w:rsidRPr="00386DEC">
              <w:t>а</w:t>
            </w:r>
            <w:r w:rsidRPr="00386DEC">
              <w:t>нием на пр</w:t>
            </w:r>
            <w:r w:rsidRPr="00386DEC">
              <w:t>о</w:t>
            </w:r>
            <w:r w:rsidRPr="00386DEC">
              <w:t>ектирование</w:t>
            </w:r>
          </w:p>
        </w:tc>
      </w:tr>
    </w:tbl>
    <w:p w14:paraId="1C4B6332" w14:textId="77777777" w:rsidR="00F10F94" w:rsidRDefault="00F10F94">
      <w:r>
        <w:br w:type="page"/>
      </w:r>
    </w:p>
    <w:tbl>
      <w:tblPr>
        <w:tblW w:w="15451" w:type="dxa"/>
        <w:tblInd w:w="108"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1696"/>
        <w:gridCol w:w="5959"/>
        <w:gridCol w:w="992"/>
        <w:gridCol w:w="1418"/>
        <w:gridCol w:w="1559"/>
        <w:gridCol w:w="2122"/>
        <w:gridCol w:w="1705"/>
      </w:tblGrid>
      <w:tr w:rsidR="00386DEC" w:rsidRPr="00386DEC" w14:paraId="72237F47" w14:textId="77777777" w:rsidTr="0091120A">
        <w:trPr>
          <w:trHeight w:val="915"/>
        </w:trPr>
        <w:tc>
          <w:tcPr>
            <w:tcW w:w="1696" w:type="dxa"/>
            <w:vMerge w:val="restart"/>
            <w:tcBorders>
              <w:top w:val="single" w:sz="4" w:space="0" w:color="auto"/>
              <w:right w:val="single" w:sz="4" w:space="0" w:color="auto"/>
            </w:tcBorders>
          </w:tcPr>
          <w:p w14:paraId="13294737" w14:textId="77777777" w:rsidR="00386DEC" w:rsidRPr="00386DEC" w:rsidRDefault="00386DEC" w:rsidP="00386DEC">
            <w:pPr>
              <w:ind w:firstLine="0"/>
              <w:jc w:val="center"/>
              <w:rPr>
                <w:b/>
                <w:bCs/>
                <w:sz w:val="22"/>
                <w:szCs w:val="22"/>
              </w:rPr>
            </w:pPr>
            <w:r w:rsidRPr="00386DEC">
              <w:lastRenderedPageBreak/>
              <w:br w:type="page"/>
            </w:r>
            <w:r w:rsidRPr="00386DEC">
              <w:rPr>
                <w:b/>
                <w:bCs/>
                <w:sz w:val="22"/>
                <w:szCs w:val="22"/>
              </w:rPr>
              <w:t>Условно ра</w:t>
            </w:r>
            <w:r w:rsidRPr="00386DEC">
              <w:rPr>
                <w:b/>
                <w:bCs/>
                <w:sz w:val="22"/>
                <w:szCs w:val="22"/>
              </w:rPr>
              <w:t>з</w:t>
            </w:r>
            <w:r w:rsidRPr="00386DEC">
              <w:rPr>
                <w:b/>
                <w:bCs/>
                <w:sz w:val="22"/>
                <w:szCs w:val="22"/>
              </w:rPr>
              <w:t>решенные в</w:t>
            </w:r>
            <w:r w:rsidRPr="00386DEC">
              <w:rPr>
                <w:b/>
                <w:bCs/>
                <w:sz w:val="22"/>
                <w:szCs w:val="22"/>
              </w:rPr>
              <w:t>и</w:t>
            </w:r>
            <w:r w:rsidRPr="00386DEC">
              <w:rPr>
                <w:b/>
                <w:bCs/>
                <w:sz w:val="22"/>
                <w:szCs w:val="22"/>
              </w:rPr>
              <w:t>ды использ</w:t>
            </w:r>
            <w:r w:rsidRPr="00386DEC">
              <w:rPr>
                <w:b/>
                <w:bCs/>
                <w:sz w:val="22"/>
                <w:szCs w:val="22"/>
              </w:rPr>
              <w:t>о</w:t>
            </w:r>
            <w:r w:rsidRPr="00386DEC">
              <w:rPr>
                <w:b/>
                <w:bCs/>
                <w:sz w:val="22"/>
                <w:szCs w:val="22"/>
              </w:rPr>
              <w:t>вания земел</w:t>
            </w:r>
            <w:r w:rsidRPr="00386DEC">
              <w:rPr>
                <w:b/>
                <w:bCs/>
                <w:sz w:val="22"/>
                <w:szCs w:val="22"/>
              </w:rPr>
              <w:t>ь</w:t>
            </w:r>
            <w:r w:rsidRPr="00386DEC">
              <w:rPr>
                <w:b/>
                <w:bCs/>
                <w:sz w:val="22"/>
                <w:szCs w:val="22"/>
              </w:rPr>
              <w:t>ного участка*</w:t>
            </w:r>
          </w:p>
        </w:tc>
        <w:tc>
          <w:tcPr>
            <w:tcW w:w="5959" w:type="dxa"/>
            <w:vMerge w:val="restart"/>
            <w:tcBorders>
              <w:top w:val="single" w:sz="4" w:space="0" w:color="auto"/>
              <w:left w:val="single" w:sz="4" w:space="0" w:color="auto"/>
              <w:right w:val="single" w:sz="4" w:space="0" w:color="auto"/>
            </w:tcBorders>
          </w:tcPr>
          <w:p w14:paraId="319DB87C" w14:textId="77777777" w:rsidR="00386DEC" w:rsidRPr="00386DEC" w:rsidRDefault="00386DEC" w:rsidP="00386DEC">
            <w:pPr>
              <w:ind w:firstLine="0"/>
              <w:jc w:val="center"/>
              <w:rPr>
                <w:b/>
                <w:bCs/>
                <w:sz w:val="22"/>
                <w:szCs w:val="22"/>
              </w:rPr>
            </w:pPr>
            <w:r w:rsidRPr="00386DEC">
              <w:rPr>
                <w:b/>
                <w:bCs/>
                <w:sz w:val="22"/>
                <w:szCs w:val="22"/>
              </w:rPr>
              <w:t>Описание условно разрешенного вида использования земельного участка**</w:t>
            </w:r>
          </w:p>
        </w:tc>
        <w:tc>
          <w:tcPr>
            <w:tcW w:w="992" w:type="dxa"/>
            <w:vMerge w:val="restart"/>
            <w:tcBorders>
              <w:top w:val="single" w:sz="4" w:space="0" w:color="auto"/>
              <w:left w:val="single" w:sz="4" w:space="0" w:color="auto"/>
            </w:tcBorders>
            <w:textDirection w:val="btLr"/>
          </w:tcPr>
          <w:p w14:paraId="0ABB4D09" w14:textId="77777777" w:rsidR="00386DEC" w:rsidRPr="00386DEC" w:rsidRDefault="00386DEC" w:rsidP="00386DEC">
            <w:pPr>
              <w:ind w:firstLine="0"/>
              <w:jc w:val="center"/>
              <w:rPr>
                <w:b/>
                <w:bCs/>
                <w:sz w:val="22"/>
                <w:szCs w:val="22"/>
              </w:rPr>
            </w:pPr>
            <w:r w:rsidRPr="00386DEC">
              <w:rPr>
                <w:b/>
                <w:bCs/>
                <w:sz w:val="22"/>
                <w:szCs w:val="22"/>
              </w:rPr>
              <w:t xml:space="preserve">Код (числовое обозначение) вида условно </w:t>
            </w:r>
          </w:p>
          <w:p w14:paraId="4E86F988" w14:textId="77777777" w:rsidR="00386DEC" w:rsidRPr="00386DEC" w:rsidRDefault="00386DEC" w:rsidP="00386DEC">
            <w:pPr>
              <w:ind w:firstLine="0"/>
              <w:jc w:val="center"/>
              <w:rPr>
                <w:b/>
                <w:bCs/>
                <w:sz w:val="22"/>
                <w:szCs w:val="22"/>
              </w:rPr>
            </w:pPr>
            <w:r w:rsidRPr="00386DEC">
              <w:rPr>
                <w:b/>
                <w:bCs/>
                <w:sz w:val="22"/>
                <w:szCs w:val="22"/>
              </w:rPr>
              <w:t xml:space="preserve">разрешенного использования земельного </w:t>
            </w:r>
          </w:p>
          <w:p w14:paraId="2B1FB724" w14:textId="77777777" w:rsidR="00386DEC" w:rsidRPr="00386DEC" w:rsidRDefault="00386DEC" w:rsidP="00386DEC">
            <w:pPr>
              <w:ind w:firstLine="0"/>
              <w:jc w:val="center"/>
              <w:rPr>
                <w:b/>
                <w:bCs/>
                <w:sz w:val="22"/>
                <w:szCs w:val="22"/>
              </w:rPr>
            </w:pPr>
            <w:r w:rsidRPr="00386DEC">
              <w:rPr>
                <w:b/>
                <w:bCs/>
                <w:sz w:val="22"/>
                <w:szCs w:val="22"/>
              </w:rPr>
              <w:t>участка***</w:t>
            </w:r>
          </w:p>
        </w:tc>
        <w:tc>
          <w:tcPr>
            <w:tcW w:w="6804" w:type="dxa"/>
            <w:gridSpan w:val="4"/>
            <w:tcBorders>
              <w:top w:val="single" w:sz="4" w:space="0" w:color="auto"/>
              <w:left w:val="single" w:sz="4" w:space="0" w:color="auto"/>
              <w:bottom w:val="single" w:sz="4" w:space="0" w:color="auto"/>
            </w:tcBorders>
          </w:tcPr>
          <w:p w14:paraId="7AC1A6A8" w14:textId="77777777" w:rsidR="00386DEC" w:rsidRPr="00386DEC" w:rsidRDefault="00386DEC" w:rsidP="00386DEC">
            <w:pPr>
              <w:ind w:firstLine="0"/>
              <w:jc w:val="center"/>
              <w:rPr>
                <w:b/>
                <w:bCs/>
                <w:sz w:val="22"/>
                <w:szCs w:val="22"/>
              </w:rPr>
            </w:pPr>
            <w:r w:rsidRPr="00386DEC">
              <w:rPr>
                <w:b/>
                <w:bCs/>
                <w:sz w:val="22"/>
                <w:szCs w:val="22"/>
              </w:rPr>
              <w:t>Значение предельных размеров земельных участков и предел</w:t>
            </w:r>
            <w:r w:rsidRPr="00386DEC">
              <w:rPr>
                <w:b/>
                <w:bCs/>
                <w:sz w:val="22"/>
                <w:szCs w:val="22"/>
              </w:rPr>
              <w:t>ь</w:t>
            </w:r>
            <w:r w:rsidRPr="00386DEC">
              <w:rPr>
                <w:b/>
                <w:bCs/>
                <w:sz w:val="22"/>
                <w:szCs w:val="22"/>
              </w:rPr>
              <w:t>ных параметров разрешенного строительства, реконструкции объектов капитального строительства</w:t>
            </w:r>
          </w:p>
        </w:tc>
      </w:tr>
      <w:tr w:rsidR="00386DEC" w:rsidRPr="00386DEC" w14:paraId="2BEECB52" w14:textId="77777777" w:rsidTr="0091120A">
        <w:trPr>
          <w:trHeight w:val="1620"/>
        </w:trPr>
        <w:tc>
          <w:tcPr>
            <w:tcW w:w="1696" w:type="dxa"/>
            <w:vMerge/>
            <w:tcBorders>
              <w:bottom w:val="single" w:sz="4" w:space="0" w:color="auto"/>
              <w:right w:val="single" w:sz="4" w:space="0" w:color="auto"/>
            </w:tcBorders>
          </w:tcPr>
          <w:p w14:paraId="56D6B78F" w14:textId="77777777" w:rsidR="00386DEC" w:rsidRPr="00386DEC" w:rsidRDefault="00386DEC" w:rsidP="00386DEC">
            <w:pPr>
              <w:ind w:firstLine="0"/>
              <w:jc w:val="center"/>
              <w:rPr>
                <w:b/>
                <w:bCs/>
                <w:sz w:val="22"/>
                <w:szCs w:val="22"/>
              </w:rPr>
            </w:pPr>
          </w:p>
        </w:tc>
        <w:tc>
          <w:tcPr>
            <w:tcW w:w="5959" w:type="dxa"/>
            <w:vMerge/>
            <w:tcBorders>
              <w:left w:val="single" w:sz="4" w:space="0" w:color="auto"/>
              <w:bottom w:val="single" w:sz="4" w:space="0" w:color="auto"/>
              <w:right w:val="single" w:sz="4" w:space="0" w:color="auto"/>
            </w:tcBorders>
          </w:tcPr>
          <w:p w14:paraId="064CD107" w14:textId="77777777" w:rsidR="00386DEC" w:rsidRPr="00386DEC" w:rsidRDefault="00386DEC" w:rsidP="00386DEC">
            <w:pPr>
              <w:ind w:firstLine="0"/>
              <w:jc w:val="center"/>
              <w:rPr>
                <w:b/>
                <w:bCs/>
                <w:sz w:val="22"/>
                <w:szCs w:val="22"/>
              </w:rPr>
            </w:pPr>
          </w:p>
        </w:tc>
        <w:tc>
          <w:tcPr>
            <w:tcW w:w="992" w:type="dxa"/>
            <w:vMerge/>
            <w:tcBorders>
              <w:left w:val="single" w:sz="4" w:space="0" w:color="auto"/>
              <w:bottom w:val="single" w:sz="4" w:space="0" w:color="auto"/>
            </w:tcBorders>
          </w:tcPr>
          <w:p w14:paraId="4BFBB87B" w14:textId="77777777" w:rsidR="00386DEC" w:rsidRPr="00386DEC" w:rsidRDefault="00386DEC" w:rsidP="00386DEC">
            <w:pPr>
              <w:ind w:firstLine="0"/>
              <w:jc w:val="center"/>
              <w:rPr>
                <w:b/>
                <w:bCs/>
                <w:sz w:val="22"/>
                <w:szCs w:val="22"/>
              </w:rPr>
            </w:pPr>
          </w:p>
        </w:tc>
        <w:tc>
          <w:tcPr>
            <w:tcW w:w="1418" w:type="dxa"/>
            <w:tcBorders>
              <w:top w:val="single" w:sz="4" w:space="0" w:color="auto"/>
              <w:left w:val="single" w:sz="4" w:space="0" w:color="auto"/>
              <w:bottom w:val="single" w:sz="4" w:space="0" w:color="auto"/>
            </w:tcBorders>
          </w:tcPr>
          <w:p w14:paraId="12E136B4" w14:textId="77777777" w:rsidR="00386DEC" w:rsidRPr="00386DEC" w:rsidRDefault="00386DEC" w:rsidP="00386DEC">
            <w:pPr>
              <w:ind w:firstLine="0"/>
              <w:jc w:val="center"/>
              <w:rPr>
                <w:b/>
                <w:bCs/>
                <w:sz w:val="22"/>
                <w:szCs w:val="22"/>
              </w:rPr>
            </w:pPr>
            <w:r w:rsidRPr="00386DEC">
              <w:rPr>
                <w:b/>
                <w:bCs/>
                <w:sz w:val="22"/>
                <w:szCs w:val="22"/>
              </w:rPr>
              <w:t>Предел</w:t>
            </w:r>
            <w:r w:rsidRPr="00386DEC">
              <w:rPr>
                <w:b/>
                <w:bCs/>
                <w:sz w:val="22"/>
                <w:szCs w:val="22"/>
              </w:rPr>
              <w:t>ь</w:t>
            </w:r>
            <w:r w:rsidRPr="00386DEC">
              <w:rPr>
                <w:b/>
                <w:bCs/>
                <w:sz w:val="22"/>
                <w:szCs w:val="22"/>
              </w:rPr>
              <w:t>ные (м</w:t>
            </w:r>
            <w:r w:rsidRPr="00386DEC">
              <w:rPr>
                <w:b/>
                <w:bCs/>
                <w:sz w:val="22"/>
                <w:szCs w:val="22"/>
              </w:rPr>
              <w:t>и</w:t>
            </w:r>
            <w:r w:rsidRPr="00386DEC">
              <w:rPr>
                <w:b/>
                <w:bCs/>
                <w:sz w:val="22"/>
                <w:szCs w:val="22"/>
              </w:rPr>
              <w:t>нимальные и (или) макс</w:t>
            </w:r>
            <w:r w:rsidRPr="00386DEC">
              <w:rPr>
                <w:b/>
                <w:bCs/>
                <w:sz w:val="22"/>
                <w:szCs w:val="22"/>
              </w:rPr>
              <w:t>и</w:t>
            </w:r>
            <w:r w:rsidRPr="00386DEC">
              <w:rPr>
                <w:b/>
                <w:bCs/>
                <w:sz w:val="22"/>
                <w:szCs w:val="22"/>
              </w:rPr>
              <w:t xml:space="preserve">мальные) размеры земельных участков, </w:t>
            </w:r>
            <w:proofErr w:type="spellStart"/>
            <w:r w:rsidRPr="00386DEC">
              <w:rPr>
                <w:b/>
                <w:bCs/>
                <w:sz w:val="22"/>
                <w:szCs w:val="22"/>
              </w:rPr>
              <w:t>кв</w:t>
            </w:r>
            <w:proofErr w:type="gramStart"/>
            <w:r w:rsidRPr="00386DEC">
              <w:rPr>
                <w:b/>
                <w:bCs/>
                <w:sz w:val="22"/>
                <w:szCs w:val="22"/>
              </w:rPr>
              <w:t>.м</w:t>
            </w:r>
            <w:proofErr w:type="spellEnd"/>
            <w:proofErr w:type="gramEnd"/>
          </w:p>
        </w:tc>
        <w:tc>
          <w:tcPr>
            <w:tcW w:w="1559" w:type="dxa"/>
            <w:tcBorders>
              <w:top w:val="single" w:sz="4" w:space="0" w:color="auto"/>
              <w:left w:val="single" w:sz="4" w:space="0" w:color="auto"/>
              <w:bottom w:val="single" w:sz="4" w:space="0" w:color="auto"/>
            </w:tcBorders>
          </w:tcPr>
          <w:p w14:paraId="64FC6012" w14:textId="77777777" w:rsidR="00386DEC" w:rsidRPr="00386DEC" w:rsidRDefault="00386DEC" w:rsidP="00386DEC">
            <w:pPr>
              <w:ind w:firstLine="0"/>
              <w:jc w:val="center"/>
              <w:rPr>
                <w:b/>
                <w:bCs/>
                <w:sz w:val="22"/>
                <w:szCs w:val="22"/>
              </w:rPr>
            </w:pPr>
            <w:r w:rsidRPr="00386DEC">
              <w:rPr>
                <w:b/>
                <w:bCs/>
                <w:sz w:val="22"/>
                <w:szCs w:val="22"/>
              </w:rPr>
              <w:t>Предельное количество этажей или предельная высота зд</w:t>
            </w:r>
            <w:r w:rsidRPr="00386DEC">
              <w:rPr>
                <w:b/>
                <w:bCs/>
                <w:sz w:val="22"/>
                <w:szCs w:val="22"/>
              </w:rPr>
              <w:t>а</w:t>
            </w:r>
            <w:r w:rsidRPr="00386DEC">
              <w:rPr>
                <w:b/>
                <w:bCs/>
                <w:sz w:val="22"/>
                <w:szCs w:val="22"/>
              </w:rPr>
              <w:t>ний, стро</w:t>
            </w:r>
            <w:r w:rsidRPr="00386DEC">
              <w:rPr>
                <w:b/>
                <w:bCs/>
                <w:sz w:val="22"/>
                <w:szCs w:val="22"/>
              </w:rPr>
              <w:t>е</w:t>
            </w:r>
            <w:r w:rsidRPr="00386DEC">
              <w:rPr>
                <w:b/>
                <w:bCs/>
                <w:sz w:val="22"/>
                <w:szCs w:val="22"/>
              </w:rPr>
              <w:t>ний, соор</w:t>
            </w:r>
            <w:r w:rsidRPr="00386DEC">
              <w:rPr>
                <w:b/>
                <w:bCs/>
                <w:sz w:val="22"/>
                <w:szCs w:val="22"/>
              </w:rPr>
              <w:t>у</w:t>
            </w:r>
            <w:r w:rsidRPr="00386DEC">
              <w:rPr>
                <w:b/>
                <w:bCs/>
                <w:sz w:val="22"/>
                <w:szCs w:val="22"/>
              </w:rPr>
              <w:t>жений</w:t>
            </w:r>
          </w:p>
        </w:tc>
        <w:tc>
          <w:tcPr>
            <w:tcW w:w="2122" w:type="dxa"/>
            <w:tcBorders>
              <w:top w:val="single" w:sz="4" w:space="0" w:color="auto"/>
              <w:left w:val="single" w:sz="4" w:space="0" w:color="auto"/>
              <w:bottom w:val="single" w:sz="4" w:space="0" w:color="auto"/>
            </w:tcBorders>
          </w:tcPr>
          <w:p w14:paraId="40FE73B9" w14:textId="77777777" w:rsidR="00386DEC" w:rsidRPr="00386DEC" w:rsidRDefault="00386DEC" w:rsidP="00386DEC">
            <w:pPr>
              <w:ind w:firstLine="0"/>
              <w:jc w:val="center"/>
              <w:rPr>
                <w:b/>
                <w:bCs/>
                <w:sz w:val="22"/>
                <w:szCs w:val="22"/>
              </w:rPr>
            </w:pPr>
            <w:r w:rsidRPr="00386DEC">
              <w:rPr>
                <w:b/>
                <w:bCs/>
                <w:sz w:val="22"/>
                <w:szCs w:val="22"/>
              </w:rPr>
              <w:t>Минимальные о</w:t>
            </w:r>
            <w:r w:rsidRPr="00386DEC">
              <w:rPr>
                <w:b/>
                <w:bCs/>
                <w:sz w:val="22"/>
                <w:szCs w:val="22"/>
              </w:rPr>
              <w:t>т</w:t>
            </w:r>
            <w:r w:rsidRPr="00386DEC">
              <w:rPr>
                <w:b/>
                <w:bCs/>
                <w:sz w:val="22"/>
                <w:szCs w:val="22"/>
              </w:rPr>
              <w:t>ступы от границ земельных учас</w:t>
            </w:r>
            <w:r w:rsidRPr="00386DEC">
              <w:rPr>
                <w:b/>
                <w:bCs/>
                <w:sz w:val="22"/>
                <w:szCs w:val="22"/>
              </w:rPr>
              <w:t>т</w:t>
            </w:r>
            <w:r w:rsidRPr="00386DEC">
              <w:rPr>
                <w:b/>
                <w:bCs/>
                <w:sz w:val="22"/>
                <w:szCs w:val="22"/>
              </w:rPr>
              <w:t>ков в целях опр</w:t>
            </w:r>
            <w:r w:rsidRPr="00386DEC">
              <w:rPr>
                <w:b/>
                <w:bCs/>
                <w:sz w:val="22"/>
                <w:szCs w:val="22"/>
              </w:rPr>
              <w:t>е</w:t>
            </w:r>
            <w:r w:rsidRPr="00386DEC">
              <w:rPr>
                <w:b/>
                <w:bCs/>
                <w:sz w:val="22"/>
                <w:szCs w:val="22"/>
              </w:rPr>
              <w:t>деления мест д</w:t>
            </w:r>
            <w:r w:rsidRPr="00386DEC">
              <w:rPr>
                <w:b/>
                <w:bCs/>
                <w:sz w:val="22"/>
                <w:szCs w:val="22"/>
              </w:rPr>
              <w:t>о</w:t>
            </w:r>
            <w:r w:rsidRPr="00386DEC">
              <w:rPr>
                <w:b/>
                <w:bCs/>
                <w:sz w:val="22"/>
                <w:szCs w:val="22"/>
              </w:rPr>
              <w:t>пустимого разм</w:t>
            </w:r>
            <w:r w:rsidRPr="00386DEC">
              <w:rPr>
                <w:b/>
                <w:bCs/>
                <w:sz w:val="22"/>
                <w:szCs w:val="22"/>
              </w:rPr>
              <w:t>е</w:t>
            </w:r>
            <w:r w:rsidRPr="00386DEC">
              <w:rPr>
                <w:b/>
                <w:bCs/>
                <w:sz w:val="22"/>
                <w:szCs w:val="22"/>
              </w:rPr>
              <w:t>щения зданий, строений, соор</w:t>
            </w:r>
            <w:r w:rsidRPr="00386DEC">
              <w:rPr>
                <w:b/>
                <w:bCs/>
                <w:sz w:val="22"/>
                <w:szCs w:val="22"/>
              </w:rPr>
              <w:t>у</w:t>
            </w:r>
            <w:r w:rsidRPr="00386DEC">
              <w:rPr>
                <w:b/>
                <w:bCs/>
                <w:sz w:val="22"/>
                <w:szCs w:val="22"/>
              </w:rPr>
              <w:t>жений, за пред</w:t>
            </w:r>
            <w:r w:rsidRPr="00386DEC">
              <w:rPr>
                <w:b/>
                <w:bCs/>
                <w:sz w:val="22"/>
                <w:szCs w:val="22"/>
              </w:rPr>
              <w:t>е</w:t>
            </w:r>
            <w:r w:rsidRPr="00386DEC">
              <w:rPr>
                <w:b/>
                <w:bCs/>
                <w:sz w:val="22"/>
                <w:szCs w:val="22"/>
              </w:rPr>
              <w:t>лами которых з</w:t>
            </w:r>
            <w:r w:rsidRPr="00386DEC">
              <w:rPr>
                <w:b/>
                <w:bCs/>
                <w:sz w:val="22"/>
                <w:szCs w:val="22"/>
              </w:rPr>
              <w:t>а</w:t>
            </w:r>
            <w:r w:rsidRPr="00386DEC">
              <w:rPr>
                <w:b/>
                <w:bCs/>
                <w:sz w:val="22"/>
                <w:szCs w:val="22"/>
              </w:rPr>
              <w:t>прещено стро</w:t>
            </w:r>
            <w:r w:rsidRPr="00386DEC">
              <w:rPr>
                <w:b/>
                <w:bCs/>
                <w:sz w:val="22"/>
                <w:szCs w:val="22"/>
              </w:rPr>
              <w:t>и</w:t>
            </w:r>
            <w:r w:rsidRPr="00386DEC">
              <w:rPr>
                <w:b/>
                <w:bCs/>
                <w:sz w:val="22"/>
                <w:szCs w:val="22"/>
              </w:rPr>
              <w:t>тельство зданий, строений, соор</w:t>
            </w:r>
            <w:r w:rsidRPr="00386DEC">
              <w:rPr>
                <w:b/>
                <w:bCs/>
                <w:sz w:val="22"/>
                <w:szCs w:val="22"/>
              </w:rPr>
              <w:t>у</w:t>
            </w:r>
            <w:r w:rsidRPr="00386DEC">
              <w:rPr>
                <w:b/>
                <w:bCs/>
                <w:sz w:val="22"/>
                <w:szCs w:val="22"/>
              </w:rPr>
              <w:t xml:space="preserve">жений, </w:t>
            </w:r>
            <w:proofErr w:type="gramStart"/>
            <w:r w:rsidRPr="00386DEC">
              <w:rPr>
                <w:b/>
                <w:bCs/>
                <w:sz w:val="22"/>
                <w:szCs w:val="22"/>
              </w:rPr>
              <w:t>м</w:t>
            </w:r>
            <w:proofErr w:type="gramEnd"/>
          </w:p>
        </w:tc>
        <w:tc>
          <w:tcPr>
            <w:tcW w:w="1705" w:type="dxa"/>
            <w:tcBorders>
              <w:top w:val="single" w:sz="4" w:space="0" w:color="auto"/>
              <w:left w:val="single" w:sz="4" w:space="0" w:color="auto"/>
              <w:bottom w:val="single" w:sz="4" w:space="0" w:color="auto"/>
            </w:tcBorders>
          </w:tcPr>
          <w:p w14:paraId="7CAA4A3C" w14:textId="77777777" w:rsidR="00386DEC" w:rsidRPr="00386DEC" w:rsidRDefault="00386DEC" w:rsidP="00386DEC">
            <w:pPr>
              <w:ind w:firstLine="0"/>
              <w:jc w:val="center"/>
              <w:rPr>
                <w:b/>
                <w:bCs/>
                <w:sz w:val="22"/>
                <w:szCs w:val="22"/>
              </w:rPr>
            </w:pPr>
            <w:r w:rsidRPr="00386DEC">
              <w:rPr>
                <w:b/>
                <w:bCs/>
                <w:sz w:val="22"/>
                <w:szCs w:val="22"/>
              </w:rPr>
              <w:t>Максимал</w:t>
            </w:r>
            <w:r w:rsidRPr="00386DEC">
              <w:rPr>
                <w:b/>
                <w:bCs/>
                <w:sz w:val="22"/>
                <w:szCs w:val="22"/>
              </w:rPr>
              <w:t>ь</w:t>
            </w:r>
            <w:r w:rsidRPr="00386DEC">
              <w:rPr>
                <w:b/>
                <w:bCs/>
                <w:sz w:val="22"/>
                <w:szCs w:val="22"/>
              </w:rPr>
              <w:t>ный процент застройки в границах з</w:t>
            </w:r>
            <w:r w:rsidRPr="00386DEC">
              <w:rPr>
                <w:b/>
                <w:bCs/>
                <w:sz w:val="22"/>
                <w:szCs w:val="22"/>
              </w:rPr>
              <w:t>е</w:t>
            </w:r>
            <w:r w:rsidRPr="00386DEC">
              <w:rPr>
                <w:b/>
                <w:bCs/>
                <w:sz w:val="22"/>
                <w:szCs w:val="22"/>
              </w:rPr>
              <w:t>мельного участка, опр</w:t>
            </w:r>
            <w:r w:rsidRPr="00386DEC">
              <w:rPr>
                <w:b/>
                <w:bCs/>
                <w:sz w:val="22"/>
                <w:szCs w:val="22"/>
              </w:rPr>
              <w:t>е</w:t>
            </w:r>
            <w:r w:rsidRPr="00386DEC">
              <w:rPr>
                <w:b/>
                <w:bCs/>
                <w:sz w:val="22"/>
                <w:szCs w:val="22"/>
              </w:rPr>
              <w:t>деляемый как отношение суммарной площади з</w:t>
            </w:r>
            <w:r w:rsidRPr="00386DEC">
              <w:rPr>
                <w:b/>
                <w:bCs/>
                <w:sz w:val="22"/>
                <w:szCs w:val="22"/>
              </w:rPr>
              <w:t>е</w:t>
            </w:r>
            <w:r w:rsidRPr="00386DEC">
              <w:rPr>
                <w:b/>
                <w:bCs/>
                <w:sz w:val="22"/>
                <w:szCs w:val="22"/>
              </w:rPr>
              <w:t>мельного участка, кот</w:t>
            </w:r>
            <w:r w:rsidRPr="00386DEC">
              <w:rPr>
                <w:b/>
                <w:bCs/>
                <w:sz w:val="22"/>
                <w:szCs w:val="22"/>
              </w:rPr>
              <w:t>о</w:t>
            </w:r>
            <w:r w:rsidRPr="00386DEC">
              <w:rPr>
                <w:b/>
                <w:bCs/>
                <w:sz w:val="22"/>
                <w:szCs w:val="22"/>
              </w:rPr>
              <w:t>рая может быть застро</w:t>
            </w:r>
            <w:r w:rsidRPr="00386DEC">
              <w:rPr>
                <w:b/>
                <w:bCs/>
                <w:sz w:val="22"/>
                <w:szCs w:val="22"/>
              </w:rPr>
              <w:t>е</w:t>
            </w:r>
            <w:r w:rsidRPr="00386DEC">
              <w:rPr>
                <w:b/>
                <w:bCs/>
                <w:sz w:val="22"/>
                <w:szCs w:val="22"/>
              </w:rPr>
              <w:t>на, ко всей площади з</w:t>
            </w:r>
            <w:r w:rsidRPr="00386DEC">
              <w:rPr>
                <w:b/>
                <w:bCs/>
                <w:sz w:val="22"/>
                <w:szCs w:val="22"/>
              </w:rPr>
              <w:t>е</w:t>
            </w:r>
            <w:r w:rsidRPr="00386DEC">
              <w:rPr>
                <w:b/>
                <w:bCs/>
                <w:sz w:val="22"/>
                <w:szCs w:val="22"/>
              </w:rPr>
              <w:t>мельного участка, %</w:t>
            </w:r>
          </w:p>
        </w:tc>
      </w:tr>
      <w:tr w:rsidR="00386DEC" w:rsidRPr="00386DEC" w14:paraId="529CAB35" w14:textId="77777777" w:rsidTr="0091120A">
        <w:tc>
          <w:tcPr>
            <w:tcW w:w="1696" w:type="dxa"/>
            <w:tcBorders>
              <w:top w:val="single" w:sz="4" w:space="0" w:color="auto"/>
              <w:bottom w:val="single" w:sz="4" w:space="0" w:color="auto"/>
              <w:right w:val="single" w:sz="4" w:space="0" w:color="auto"/>
            </w:tcBorders>
          </w:tcPr>
          <w:p w14:paraId="02FAD572" w14:textId="77777777" w:rsidR="00386DEC" w:rsidRPr="00386DEC" w:rsidRDefault="00386DEC" w:rsidP="00386DEC">
            <w:pPr>
              <w:ind w:firstLine="0"/>
              <w:jc w:val="center"/>
              <w:rPr>
                <w:b/>
                <w:bCs/>
                <w:sz w:val="22"/>
                <w:szCs w:val="22"/>
              </w:rPr>
            </w:pPr>
            <w:r w:rsidRPr="00386DEC">
              <w:rPr>
                <w:b/>
                <w:bCs/>
                <w:sz w:val="22"/>
                <w:szCs w:val="22"/>
              </w:rPr>
              <w:t>1</w:t>
            </w:r>
          </w:p>
        </w:tc>
        <w:tc>
          <w:tcPr>
            <w:tcW w:w="5959" w:type="dxa"/>
            <w:tcBorders>
              <w:top w:val="single" w:sz="4" w:space="0" w:color="auto"/>
              <w:left w:val="single" w:sz="4" w:space="0" w:color="auto"/>
              <w:bottom w:val="single" w:sz="4" w:space="0" w:color="auto"/>
              <w:right w:val="single" w:sz="4" w:space="0" w:color="auto"/>
            </w:tcBorders>
          </w:tcPr>
          <w:p w14:paraId="6BDB22EB" w14:textId="77777777" w:rsidR="00386DEC" w:rsidRPr="00386DEC" w:rsidRDefault="00386DEC" w:rsidP="00386DEC">
            <w:pPr>
              <w:ind w:firstLine="0"/>
              <w:jc w:val="center"/>
              <w:rPr>
                <w:b/>
                <w:bCs/>
                <w:sz w:val="22"/>
                <w:szCs w:val="22"/>
              </w:rPr>
            </w:pPr>
            <w:r w:rsidRPr="00386DEC">
              <w:rPr>
                <w:b/>
                <w:bCs/>
                <w:sz w:val="22"/>
                <w:szCs w:val="22"/>
              </w:rPr>
              <w:t>2</w:t>
            </w:r>
          </w:p>
        </w:tc>
        <w:tc>
          <w:tcPr>
            <w:tcW w:w="992" w:type="dxa"/>
            <w:tcBorders>
              <w:top w:val="single" w:sz="4" w:space="0" w:color="auto"/>
              <w:left w:val="single" w:sz="4" w:space="0" w:color="auto"/>
              <w:bottom w:val="single" w:sz="4" w:space="0" w:color="auto"/>
            </w:tcBorders>
          </w:tcPr>
          <w:p w14:paraId="50D78D87" w14:textId="77777777" w:rsidR="00386DEC" w:rsidRPr="00386DEC" w:rsidRDefault="00386DEC" w:rsidP="00386DEC">
            <w:pPr>
              <w:ind w:firstLine="0"/>
              <w:jc w:val="center"/>
              <w:rPr>
                <w:b/>
                <w:bCs/>
                <w:sz w:val="22"/>
                <w:szCs w:val="22"/>
              </w:rPr>
            </w:pPr>
            <w:r w:rsidRPr="00386DEC">
              <w:rPr>
                <w:b/>
                <w:bCs/>
                <w:sz w:val="22"/>
                <w:szCs w:val="22"/>
              </w:rPr>
              <w:t>3</w:t>
            </w:r>
          </w:p>
        </w:tc>
        <w:tc>
          <w:tcPr>
            <w:tcW w:w="1418" w:type="dxa"/>
            <w:tcBorders>
              <w:top w:val="single" w:sz="4" w:space="0" w:color="auto"/>
              <w:left w:val="single" w:sz="4" w:space="0" w:color="auto"/>
              <w:bottom w:val="single" w:sz="4" w:space="0" w:color="auto"/>
            </w:tcBorders>
          </w:tcPr>
          <w:p w14:paraId="785D640F" w14:textId="77777777" w:rsidR="00386DEC" w:rsidRPr="00386DEC" w:rsidRDefault="00386DEC" w:rsidP="00386DEC">
            <w:pPr>
              <w:ind w:firstLine="0"/>
              <w:jc w:val="center"/>
              <w:rPr>
                <w:b/>
                <w:bCs/>
                <w:sz w:val="22"/>
                <w:szCs w:val="22"/>
              </w:rPr>
            </w:pPr>
            <w:r w:rsidRPr="00386DEC">
              <w:rPr>
                <w:b/>
                <w:bCs/>
                <w:sz w:val="22"/>
                <w:szCs w:val="22"/>
              </w:rPr>
              <w:t>4</w:t>
            </w:r>
          </w:p>
        </w:tc>
        <w:tc>
          <w:tcPr>
            <w:tcW w:w="1559" w:type="dxa"/>
            <w:tcBorders>
              <w:top w:val="single" w:sz="4" w:space="0" w:color="auto"/>
              <w:left w:val="single" w:sz="4" w:space="0" w:color="auto"/>
              <w:bottom w:val="single" w:sz="4" w:space="0" w:color="auto"/>
            </w:tcBorders>
          </w:tcPr>
          <w:p w14:paraId="31D4827F" w14:textId="77777777" w:rsidR="00386DEC" w:rsidRPr="00386DEC" w:rsidRDefault="00386DEC" w:rsidP="00386DEC">
            <w:pPr>
              <w:ind w:firstLine="0"/>
              <w:jc w:val="center"/>
              <w:rPr>
                <w:b/>
                <w:bCs/>
                <w:sz w:val="22"/>
                <w:szCs w:val="22"/>
              </w:rPr>
            </w:pPr>
            <w:r w:rsidRPr="00386DEC">
              <w:rPr>
                <w:b/>
                <w:bCs/>
                <w:sz w:val="22"/>
                <w:szCs w:val="22"/>
              </w:rPr>
              <w:t>5</w:t>
            </w:r>
          </w:p>
        </w:tc>
        <w:tc>
          <w:tcPr>
            <w:tcW w:w="2122" w:type="dxa"/>
            <w:tcBorders>
              <w:top w:val="single" w:sz="4" w:space="0" w:color="auto"/>
              <w:left w:val="single" w:sz="4" w:space="0" w:color="auto"/>
              <w:bottom w:val="single" w:sz="4" w:space="0" w:color="auto"/>
            </w:tcBorders>
          </w:tcPr>
          <w:p w14:paraId="409EFD1B" w14:textId="77777777" w:rsidR="00386DEC" w:rsidRPr="00386DEC" w:rsidRDefault="00386DEC" w:rsidP="00386DEC">
            <w:pPr>
              <w:ind w:firstLine="0"/>
              <w:jc w:val="center"/>
              <w:rPr>
                <w:b/>
                <w:bCs/>
                <w:sz w:val="22"/>
                <w:szCs w:val="22"/>
              </w:rPr>
            </w:pPr>
            <w:r w:rsidRPr="00386DEC">
              <w:rPr>
                <w:b/>
                <w:bCs/>
                <w:sz w:val="22"/>
                <w:szCs w:val="22"/>
              </w:rPr>
              <w:t>6</w:t>
            </w:r>
          </w:p>
        </w:tc>
        <w:tc>
          <w:tcPr>
            <w:tcW w:w="1705" w:type="dxa"/>
            <w:tcBorders>
              <w:top w:val="single" w:sz="4" w:space="0" w:color="auto"/>
              <w:left w:val="single" w:sz="4" w:space="0" w:color="auto"/>
              <w:bottom w:val="single" w:sz="4" w:space="0" w:color="auto"/>
            </w:tcBorders>
          </w:tcPr>
          <w:p w14:paraId="2E60CCC7" w14:textId="77777777" w:rsidR="00386DEC" w:rsidRPr="00386DEC" w:rsidRDefault="00386DEC" w:rsidP="00386DEC">
            <w:pPr>
              <w:ind w:firstLine="0"/>
              <w:jc w:val="center"/>
              <w:rPr>
                <w:b/>
                <w:bCs/>
                <w:sz w:val="22"/>
                <w:szCs w:val="22"/>
              </w:rPr>
            </w:pPr>
            <w:r w:rsidRPr="00386DEC">
              <w:rPr>
                <w:b/>
                <w:bCs/>
                <w:sz w:val="22"/>
                <w:szCs w:val="22"/>
              </w:rPr>
              <w:t>7</w:t>
            </w:r>
          </w:p>
        </w:tc>
      </w:tr>
      <w:tr w:rsidR="00386DEC" w:rsidRPr="00386DEC" w14:paraId="4DFB1A0A" w14:textId="77777777" w:rsidTr="0091120A">
        <w:tc>
          <w:tcPr>
            <w:tcW w:w="1696" w:type="dxa"/>
            <w:tcBorders>
              <w:top w:val="single" w:sz="4" w:space="0" w:color="auto"/>
              <w:bottom w:val="single" w:sz="4" w:space="0" w:color="auto"/>
              <w:right w:val="single" w:sz="4" w:space="0" w:color="auto"/>
            </w:tcBorders>
          </w:tcPr>
          <w:p w14:paraId="5F6103F1" w14:textId="77777777" w:rsidR="00386DEC" w:rsidRPr="00386DEC" w:rsidRDefault="00386DEC" w:rsidP="00386DEC">
            <w:pPr>
              <w:ind w:firstLine="0"/>
              <w:jc w:val="center"/>
              <w:rPr>
                <w:bCs/>
                <w:sz w:val="22"/>
                <w:szCs w:val="22"/>
              </w:rPr>
            </w:pPr>
            <w:r w:rsidRPr="00386DEC">
              <w:rPr>
                <w:bCs/>
                <w:sz w:val="22"/>
                <w:szCs w:val="22"/>
              </w:rPr>
              <w:t>Специальное пользование водными об</w:t>
            </w:r>
            <w:r w:rsidRPr="00386DEC">
              <w:rPr>
                <w:bCs/>
                <w:sz w:val="22"/>
                <w:szCs w:val="22"/>
              </w:rPr>
              <w:t>ъ</w:t>
            </w:r>
            <w:r w:rsidRPr="00386DEC">
              <w:rPr>
                <w:bCs/>
                <w:sz w:val="22"/>
                <w:szCs w:val="22"/>
              </w:rPr>
              <w:t>ектами</w:t>
            </w:r>
          </w:p>
        </w:tc>
        <w:tc>
          <w:tcPr>
            <w:tcW w:w="5959" w:type="dxa"/>
            <w:tcBorders>
              <w:top w:val="single" w:sz="4" w:space="0" w:color="auto"/>
              <w:left w:val="single" w:sz="4" w:space="0" w:color="auto"/>
              <w:bottom w:val="single" w:sz="4" w:space="0" w:color="auto"/>
              <w:right w:val="single" w:sz="4" w:space="0" w:color="auto"/>
            </w:tcBorders>
          </w:tcPr>
          <w:p w14:paraId="27E11FC6" w14:textId="77777777" w:rsidR="00386DEC" w:rsidRPr="00386DEC" w:rsidRDefault="00386DEC" w:rsidP="00386DEC">
            <w:pPr>
              <w:ind w:firstLine="0"/>
              <w:jc w:val="center"/>
              <w:rPr>
                <w:bCs/>
                <w:sz w:val="22"/>
                <w:szCs w:val="22"/>
              </w:rPr>
            </w:pPr>
            <w:r w:rsidRPr="00386DEC">
              <w:rPr>
                <w:bCs/>
                <w:sz w:val="22"/>
                <w:szCs w:val="22"/>
              </w:rPr>
              <w:t>Использование земельных участков, примыкающих к во</w:t>
            </w:r>
            <w:r w:rsidRPr="00386DEC">
              <w:rPr>
                <w:bCs/>
                <w:sz w:val="22"/>
                <w:szCs w:val="22"/>
              </w:rPr>
              <w:t>д</w:t>
            </w:r>
            <w:r w:rsidRPr="00386DEC">
              <w:rPr>
                <w:bCs/>
                <w:sz w:val="22"/>
                <w:szCs w:val="22"/>
              </w:rPr>
              <w:t>ным объектам способами, необходимыми для специального водопользования (забор водных ресурсов из поверхностных водных объектов, сброс сточных вод и (или) дренажных вод, проведение дноуглубительных, взрывных, буровых и других работ, связанных с изменением дна и берегов водных объе</w:t>
            </w:r>
            <w:r w:rsidRPr="00386DEC">
              <w:rPr>
                <w:bCs/>
                <w:sz w:val="22"/>
                <w:szCs w:val="22"/>
              </w:rPr>
              <w:t>к</w:t>
            </w:r>
            <w:r w:rsidRPr="00386DEC">
              <w:rPr>
                <w:bCs/>
                <w:sz w:val="22"/>
                <w:szCs w:val="22"/>
              </w:rPr>
              <w:t>тов)</w:t>
            </w:r>
          </w:p>
        </w:tc>
        <w:tc>
          <w:tcPr>
            <w:tcW w:w="992" w:type="dxa"/>
            <w:tcBorders>
              <w:top w:val="single" w:sz="4" w:space="0" w:color="auto"/>
              <w:left w:val="single" w:sz="4" w:space="0" w:color="auto"/>
              <w:bottom w:val="single" w:sz="4" w:space="0" w:color="auto"/>
            </w:tcBorders>
          </w:tcPr>
          <w:p w14:paraId="028CC600" w14:textId="77777777" w:rsidR="00386DEC" w:rsidRPr="00386DEC" w:rsidRDefault="00386DEC" w:rsidP="00386DEC">
            <w:pPr>
              <w:ind w:firstLine="0"/>
              <w:jc w:val="center"/>
              <w:rPr>
                <w:bCs/>
                <w:sz w:val="22"/>
                <w:szCs w:val="22"/>
              </w:rPr>
            </w:pPr>
            <w:r w:rsidRPr="00386DEC">
              <w:rPr>
                <w:bCs/>
                <w:sz w:val="22"/>
                <w:szCs w:val="22"/>
              </w:rPr>
              <w:t>11.2</w:t>
            </w:r>
          </w:p>
        </w:tc>
        <w:tc>
          <w:tcPr>
            <w:tcW w:w="1418" w:type="dxa"/>
            <w:tcBorders>
              <w:top w:val="single" w:sz="4" w:space="0" w:color="auto"/>
              <w:left w:val="single" w:sz="4" w:space="0" w:color="auto"/>
              <w:bottom w:val="single" w:sz="4" w:space="0" w:color="auto"/>
            </w:tcBorders>
          </w:tcPr>
          <w:p w14:paraId="6D94A405" w14:textId="77777777" w:rsidR="00386DEC" w:rsidRPr="00386DEC" w:rsidRDefault="00386DEC" w:rsidP="00386DEC">
            <w:pPr>
              <w:ind w:firstLine="0"/>
              <w:jc w:val="center"/>
              <w:rPr>
                <w:bCs/>
                <w:iCs/>
                <w:sz w:val="22"/>
                <w:szCs w:val="22"/>
              </w:rPr>
            </w:pPr>
            <w:r w:rsidRPr="00386DEC">
              <w:rPr>
                <w:bCs/>
                <w:sz w:val="22"/>
                <w:szCs w:val="22"/>
              </w:rPr>
              <w:t>Не подл</w:t>
            </w:r>
            <w:r w:rsidRPr="00386DEC">
              <w:rPr>
                <w:bCs/>
                <w:sz w:val="22"/>
                <w:szCs w:val="22"/>
              </w:rPr>
              <w:t>е</w:t>
            </w:r>
            <w:r w:rsidRPr="00386DEC">
              <w:rPr>
                <w:bCs/>
                <w:sz w:val="22"/>
                <w:szCs w:val="22"/>
              </w:rPr>
              <w:t>жат уст</w:t>
            </w:r>
            <w:r w:rsidRPr="00386DEC">
              <w:rPr>
                <w:bCs/>
                <w:sz w:val="22"/>
                <w:szCs w:val="22"/>
              </w:rPr>
              <w:t>а</w:t>
            </w:r>
            <w:r w:rsidRPr="00386DEC">
              <w:rPr>
                <w:bCs/>
                <w:sz w:val="22"/>
                <w:szCs w:val="22"/>
              </w:rPr>
              <w:t>новлению</w:t>
            </w:r>
          </w:p>
        </w:tc>
        <w:tc>
          <w:tcPr>
            <w:tcW w:w="1559" w:type="dxa"/>
            <w:tcBorders>
              <w:top w:val="single" w:sz="4" w:space="0" w:color="auto"/>
              <w:left w:val="single" w:sz="4" w:space="0" w:color="auto"/>
              <w:bottom w:val="single" w:sz="4" w:space="0" w:color="auto"/>
            </w:tcBorders>
          </w:tcPr>
          <w:p w14:paraId="7A655298" w14:textId="77777777" w:rsidR="00386DEC" w:rsidRPr="00386DEC" w:rsidRDefault="00386DEC" w:rsidP="00386DEC">
            <w:pPr>
              <w:ind w:firstLine="0"/>
              <w:jc w:val="center"/>
              <w:rPr>
                <w:bCs/>
                <w:iCs/>
                <w:sz w:val="22"/>
                <w:szCs w:val="22"/>
              </w:rPr>
            </w:pPr>
            <w:r w:rsidRPr="00386DEC">
              <w:rPr>
                <w:bCs/>
                <w:sz w:val="22"/>
                <w:szCs w:val="22"/>
              </w:rPr>
              <w:t>Не подлежат установлению</w:t>
            </w:r>
          </w:p>
        </w:tc>
        <w:tc>
          <w:tcPr>
            <w:tcW w:w="2122" w:type="dxa"/>
            <w:tcBorders>
              <w:top w:val="single" w:sz="4" w:space="0" w:color="auto"/>
              <w:left w:val="single" w:sz="4" w:space="0" w:color="auto"/>
              <w:bottom w:val="single" w:sz="4" w:space="0" w:color="auto"/>
            </w:tcBorders>
          </w:tcPr>
          <w:p w14:paraId="1C1E8F07" w14:textId="77777777" w:rsidR="00386DEC" w:rsidRPr="00386DEC" w:rsidRDefault="00386DEC" w:rsidP="00386DEC">
            <w:pPr>
              <w:ind w:firstLine="0"/>
              <w:jc w:val="center"/>
              <w:rPr>
                <w:bCs/>
                <w:iCs/>
                <w:sz w:val="22"/>
                <w:szCs w:val="22"/>
              </w:rPr>
            </w:pPr>
            <w:r w:rsidRPr="00386DEC">
              <w:rPr>
                <w:bCs/>
                <w:sz w:val="22"/>
                <w:szCs w:val="22"/>
              </w:rPr>
              <w:t>Не подлежат уст</w:t>
            </w:r>
            <w:r w:rsidRPr="00386DEC">
              <w:rPr>
                <w:bCs/>
                <w:sz w:val="22"/>
                <w:szCs w:val="22"/>
              </w:rPr>
              <w:t>а</w:t>
            </w:r>
            <w:r w:rsidRPr="00386DEC">
              <w:rPr>
                <w:bCs/>
                <w:sz w:val="22"/>
                <w:szCs w:val="22"/>
              </w:rPr>
              <w:t>новлению</w:t>
            </w:r>
          </w:p>
        </w:tc>
        <w:tc>
          <w:tcPr>
            <w:tcW w:w="1705" w:type="dxa"/>
            <w:tcBorders>
              <w:top w:val="single" w:sz="4" w:space="0" w:color="auto"/>
              <w:left w:val="single" w:sz="4" w:space="0" w:color="auto"/>
              <w:bottom w:val="single" w:sz="4" w:space="0" w:color="auto"/>
            </w:tcBorders>
          </w:tcPr>
          <w:p w14:paraId="5B61B21E" w14:textId="77777777" w:rsidR="00386DEC" w:rsidRPr="00386DEC" w:rsidRDefault="00386DEC" w:rsidP="00386DEC">
            <w:pPr>
              <w:ind w:firstLine="0"/>
              <w:jc w:val="center"/>
              <w:rPr>
                <w:bCs/>
                <w:iCs/>
                <w:sz w:val="22"/>
                <w:szCs w:val="22"/>
              </w:rPr>
            </w:pPr>
            <w:r w:rsidRPr="00386DEC">
              <w:rPr>
                <w:bCs/>
                <w:sz w:val="22"/>
                <w:szCs w:val="22"/>
              </w:rPr>
              <w:t>Не подлежат установлению</w:t>
            </w:r>
          </w:p>
        </w:tc>
      </w:tr>
    </w:tbl>
    <w:p w14:paraId="3522D61D" w14:textId="77777777" w:rsidR="00F10F94" w:rsidRDefault="00F10F94">
      <w:r>
        <w:br w:type="page"/>
      </w:r>
    </w:p>
    <w:tbl>
      <w:tblPr>
        <w:tblW w:w="15451" w:type="dxa"/>
        <w:tblInd w:w="108"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1696"/>
        <w:gridCol w:w="5959"/>
        <w:gridCol w:w="992"/>
        <w:gridCol w:w="1418"/>
        <w:gridCol w:w="1559"/>
        <w:gridCol w:w="2122"/>
        <w:gridCol w:w="1705"/>
      </w:tblGrid>
      <w:tr w:rsidR="00386DEC" w:rsidRPr="00386DEC" w14:paraId="08EACD00" w14:textId="77777777" w:rsidTr="0091120A">
        <w:trPr>
          <w:trHeight w:val="609"/>
        </w:trPr>
        <w:tc>
          <w:tcPr>
            <w:tcW w:w="1696" w:type="dxa"/>
            <w:vMerge w:val="restart"/>
            <w:tcBorders>
              <w:top w:val="single" w:sz="4" w:space="0" w:color="auto"/>
              <w:right w:val="single" w:sz="4" w:space="0" w:color="auto"/>
            </w:tcBorders>
          </w:tcPr>
          <w:p w14:paraId="147CE045" w14:textId="77777777" w:rsidR="00386DEC" w:rsidRPr="00386DEC" w:rsidRDefault="00386DEC" w:rsidP="00386DEC">
            <w:pPr>
              <w:ind w:firstLine="0"/>
              <w:jc w:val="center"/>
              <w:rPr>
                <w:b/>
                <w:bCs/>
                <w:sz w:val="22"/>
                <w:szCs w:val="22"/>
              </w:rPr>
            </w:pPr>
            <w:r w:rsidRPr="00386DEC">
              <w:lastRenderedPageBreak/>
              <w:br w:type="page"/>
            </w:r>
            <w:r w:rsidRPr="00386DEC">
              <w:rPr>
                <w:b/>
                <w:bCs/>
                <w:sz w:val="22"/>
                <w:szCs w:val="22"/>
              </w:rPr>
              <w:t>Вспомог</w:t>
            </w:r>
            <w:r w:rsidRPr="00386DEC">
              <w:rPr>
                <w:b/>
                <w:bCs/>
                <w:sz w:val="22"/>
                <w:szCs w:val="22"/>
              </w:rPr>
              <w:t>а</w:t>
            </w:r>
            <w:r w:rsidRPr="00386DEC">
              <w:rPr>
                <w:b/>
                <w:bCs/>
                <w:sz w:val="22"/>
                <w:szCs w:val="22"/>
              </w:rPr>
              <w:t>тельные виды разрешенного использов</w:t>
            </w:r>
            <w:r w:rsidRPr="00386DEC">
              <w:rPr>
                <w:b/>
                <w:bCs/>
                <w:sz w:val="22"/>
                <w:szCs w:val="22"/>
              </w:rPr>
              <w:t>а</w:t>
            </w:r>
            <w:r w:rsidRPr="00386DEC">
              <w:rPr>
                <w:b/>
                <w:bCs/>
                <w:sz w:val="22"/>
                <w:szCs w:val="22"/>
              </w:rPr>
              <w:t>ния земельн</w:t>
            </w:r>
            <w:r w:rsidRPr="00386DEC">
              <w:rPr>
                <w:b/>
                <w:bCs/>
                <w:sz w:val="22"/>
                <w:szCs w:val="22"/>
              </w:rPr>
              <w:t>о</w:t>
            </w:r>
            <w:r w:rsidRPr="00386DEC">
              <w:rPr>
                <w:b/>
                <w:bCs/>
                <w:sz w:val="22"/>
                <w:szCs w:val="22"/>
              </w:rPr>
              <w:t>го участка*</w:t>
            </w:r>
          </w:p>
        </w:tc>
        <w:tc>
          <w:tcPr>
            <w:tcW w:w="5959" w:type="dxa"/>
            <w:vMerge w:val="restart"/>
            <w:tcBorders>
              <w:top w:val="single" w:sz="4" w:space="0" w:color="auto"/>
              <w:left w:val="single" w:sz="4" w:space="0" w:color="auto"/>
              <w:right w:val="single" w:sz="4" w:space="0" w:color="auto"/>
            </w:tcBorders>
          </w:tcPr>
          <w:p w14:paraId="15B4605B" w14:textId="77777777" w:rsidR="00386DEC" w:rsidRPr="00386DEC" w:rsidRDefault="00386DEC" w:rsidP="00386DEC">
            <w:pPr>
              <w:ind w:firstLine="0"/>
              <w:jc w:val="center"/>
              <w:rPr>
                <w:b/>
                <w:bCs/>
                <w:sz w:val="22"/>
                <w:szCs w:val="22"/>
              </w:rPr>
            </w:pPr>
            <w:r w:rsidRPr="00386DEC">
              <w:rPr>
                <w:b/>
                <w:bCs/>
                <w:sz w:val="22"/>
                <w:szCs w:val="22"/>
              </w:rPr>
              <w:t>Описание вспомогательного вида разрешенного испол</w:t>
            </w:r>
            <w:r w:rsidRPr="00386DEC">
              <w:rPr>
                <w:b/>
                <w:bCs/>
                <w:sz w:val="22"/>
                <w:szCs w:val="22"/>
              </w:rPr>
              <w:t>ь</w:t>
            </w:r>
            <w:r w:rsidRPr="00386DEC">
              <w:rPr>
                <w:b/>
                <w:bCs/>
                <w:sz w:val="22"/>
                <w:szCs w:val="22"/>
              </w:rPr>
              <w:t>зования земельного участка**</w:t>
            </w:r>
          </w:p>
        </w:tc>
        <w:tc>
          <w:tcPr>
            <w:tcW w:w="992" w:type="dxa"/>
            <w:vMerge w:val="restart"/>
            <w:tcBorders>
              <w:top w:val="single" w:sz="4" w:space="0" w:color="auto"/>
              <w:left w:val="single" w:sz="4" w:space="0" w:color="auto"/>
            </w:tcBorders>
            <w:textDirection w:val="btLr"/>
          </w:tcPr>
          <w:p w14:paraId="43E139C2" w14:textId="77777777" w:rsidR="00386DEC" w:rsidRPr="00386DEC" w:rsidRDefault="00386DEC" w:rsidP="00386DEC">
            <w:pPr>
              <w:ind w:firstLine="0"/>
              <w:jc w:val="center"/>
              <w:rPr>
                <w:b/>
                <w:bCs/>
                <w:sz w:val="22"/>
                <w:szCs w:val="22"/>
              </w:rPr>
            </w:pPr>
            <w:r w:rsidRPr="00386DEC">
              <w:rPr>
                <w:b/>
                <w:bCs/>
                <w:sz w:val="22"/>
                <w:szCs w:val="22"/>
              </w:rPr>
              <w:t xml:space="preserve">Код (числовое обозначение) </w:t>
            </w:r>
            <w:proofErr w:type="gramStart"/>
            <w:r w:rsidRPr="00386DEC">
              <w:rPr>
                <w:b/>
                <w:bCs/>
                <w:sz w:val="22"/>
                <w:szCs w:val="22"/>
              </w:rPr>
              <w:t>вспомогательного</w:t>
            </w:r>
            <w:proofErr w:type="gramEnd"/>
          </w:p>
          <w:p w14:paraId="327191E2" w14:textId="77777777" w:rsidR="00386DEC" w:rsidRPr="00386DEC" w:rsidRDefault="00386DEC" w:rsidP="00386DEC">
            <w:pPr>
              <w:ind w:firstLine="0"/>
              <w:jc w:val="center"/>
              <w:rPr>
                <w:b/>
                <w:bCs/>
                <w:sz w:val="22"/>
                <w:szCs w:val="22"/>
              </w:rPr>
            </w:pPr>
            <w:r w:rsidRPr="00386DEC">
              <w:rPr>
                <w:b/>
                <w:bCs/>
                <w:sz w:val="22"/>
                <w:szCs w:val="22"/>
              </w:rPr>
              <w:t xml:space="preserve"> вида разрешенного использования земельного участка***</w:t>
            </w:r>
          </w:p>
        </w:tc>
        <w:tc>
          <w:tcPr>
            <w:tcW w:w="6804" w:type="dxa"/>
            <w:gridSpan w:val="4"/>
            <w:tcBorders>
              <w:top w:val="single" w:sz="4" w:space="0" w:color="auto"/>
              <w:left w:val="single" w:sz="4" w:space="0" w:color="auto"/>
              <w:bottom w:val="single" w:sz="4" w:space="0" w:color="auto"/>
            </w:tcBorders>
          </w:tcPr>
          <w:p w14:paraId="49F64CBD" w14:textId="77777777" w:rsidR="00386DEC" w:rsidRPr="00386DEC" w:rsidRDefault="00386DEC" w:rsidP="00386DEC">
            <w:pPr>
              <w:ind w:firstLine="0"/>
              <w:jc w:val="center"/>
              <w:rPr>
                <w:b/>
                <w:bCs/>
                <w:sz w:val="22"/>
                <w:szCs w:val="22"/>
              </w:rPr>
            </w:pPr>
            <w:r w:rsidRPr="00386DEC">
              <w:rPr>
                <w:b/>
                <w:bCs/>
                <w:sz w:val="22"/>
                <w:szCs w:val="22"/>
              </w:rPr>
              <w:t>Значение предельных размеров земельных участков и предел</w:t>
            </w:r>
            <w:r w:rsidRPr="00386DEC">
              <w:rPr>
                <w:b/>
                <w:bCs/>
                <w:sz w:val="22"/>
                <w:szCs w:val="22"/>
              </w:rPr>
              <w:t>ь</w:t>
            </w:r>
            <w:r w:rsidRPr="00386DEC">
              <w:rPr>
                <w:b/>
                <w:bCs/>
                <w:sz w:val="22"/>
                <w:szCs w:val="22"/>
              </w:rPr>
              <w:t>ных параметров разрешенного строительства, реконструкции объектов капитального строительства</w:t>
            </w:r>
          </w:p>
        </w:tc>
      </w:tr>
      <w:tr w:rsidR="00386DEC" w:rsidRPr="00386DEC" w14:paraId="10710900" w14:textId="77777777" w:rsidTr="0091120A">
        <w:trPr>
          <w:trHeight w:val="987"/>
        </w:trPr>
        <w:tc>
          <w:tcPr>
            <w:tcW w:w="1696" w:type="dxa"/>
            <w:vMerge/>
            <w:tcBorders>
              <w:bottom w:val="single" w:sz="4" w:space="0" w:color="auto"/>
              <w:right w:val="single" w:sz="4" w:space="0" w:color="auto"/>
            </w:tcBorders>
          </w:tcPr>
          <w:p w14:paraId="32C7206A" w14:textId="77777777" w:rsidR="00386DEC" w:rsidRPr="00386DEC" w:rsidRDefault="00386DEC" w:rsidP="00386DEC">
            <w:pPr>
              <w:ind w:firstLine="0"/>
              <w:jc w:val="center"/>
              <w:rPr>
                <w:b/>
                <w:bCs/>
                <w:sz w:val="22"/>
                <w:szCs w:val="22"/>
              </w:rPr>
            </w:pPr>
          </w:p>
        </w:tc>
        <w:tc>
          <w:tcPr>
            <w:tcW w:w="5959" w:type="dxa"/>
            <w:vMerge/>
            <w:tcBorders>
              <w:left w:val="single" w:sz="4" w:space="0" w:color="auto"/>
              <w:bottom w:val="single" w:sz="4" w:space="0" w:color="auto"/>
              <w:right w:val="single" w:sz="4" w:space="0" w:color="auto"/>
            </w:tcBorders>
          </w:tcPr>
          <w:p w14:paraId="1C334AD1" w14:textId="77777777" w:rsidR="00386DEC" w:rsidRPr="00386DEC" w:rsidRDefault="00386DEC" w:rsidP="00386DEC">
            <w:pPr>
              <w:ind w:firstLine="0"/>
              <w:jc w:val="center"/>
              <w:rPr>
                <w:b/>
                <w:bCs/>
                <w:sz w:val="22"/>
                <w:szCs w:val="22"/>
              </w:rPr>
            </w:pPr>
          </w:p>
        </w:tc>
        <w:tc>
          <w:tcPr>
            <w:tcW w:w="992" w:type="dxa"/>
            <w:vMerge/>
            <w:tcBorders>
              <w:left w:val="single" w:sz="4" w:space="0" w:color="auto"/>
              <w:bottom w:val="single" w:sz="4" w:space="0" w:color="auto"/>
            </w:tcBorders>
          </w:tcPr>
          <w:p w14:paraId="76C9F243" w14:textId="77777777" w:rsidR="00386DEC" w:rsidRPr="00386DEC" w:rsidRDefault="00386DEC" w:rsidP="00386DEC">
            <w:pPr>
              <w:ind w:firstLine="0"/>
              <w:jc w:val="center"/>
              <w:rPr>
                <w:b/>
                <w:bCs/>
                <w:sz w:val="22"/>
                <w:szCs w:val="22"/>
              </w:rPr>
            </w:pPr>
          </w:p>
        </w:tc>
        <w:tc>
          <w:tcPr>
            <w:tcW w:w="1418" w:type="dxa"/>
            <w:tcBorders>
              <w:top w:val="single" w:sz="4" w:space="0" w:color="auto"/>
              <w:left w:val="single" w:sz="4" w:space="0" w:color="auto"/>
              <w:bottom w:val="single" w:sz="4" w:space="0" w:color="auto"/>
            </w:tcBorders>
          </w:tcPr>
          <w:p w14:paraId="3C5FF957" w14:textId="77777777" w:rsidR="00386DEC" w:rsidRPr="00386DEC" w:rsidRDefault="00386DEC" w:rsidP="00386DEC">
            <w:pPr>
              <w:ind w:firstLine="0"/>
              <w:jc w:val="center"/>
              <w:rPr>
                <w:b/>
                <w:bCs/>
                <w:sz w:val="22"/>
                <w:szCs w:val="22"/>
              </w:rPr>
            </w:pPr>
            <w:r w:rsidRPr="00386DEC">
              <w:rPr>
                <w:b/>
                <w:bCs/>
                <w:sz w:val="22"/>
                <w:szCs w:val="22"/>
              </w:rPr>
              <w:t>Предел</w:t>
            </w:r>
            <w:r w:rsidRPr="00386DEC">
              <w:rPr>
                <w:b/>
                <w:bCs/>
                <w:sz w:val="22"/>
                <w:szCs w:val="22"/>
              </w:rPr>
              <w:t>ь</w:t>
            </w:r>
            <w:r w:rsidRPr="00386DEC">
              <w:rPr>
                <w:b/>
                <w:bCs/>
                <w:sz w:val="22"/>
                <w:szCs w:val="22"/>
              </w:rPr>
              <w:t>ные (м</w:t>
            </w:r>
            <w:r w:rsidRPr="00386DEC">
              <w:rPr>
                <w:b/>
                <w:bCs/>
                <w:sz w:val="22"/>
                <w:szCs w:val="22"/>
              </w:rPr>
              <w:t>и</w:t>
            </w:r>
            <w:r w:rsidRPr="00386DEC">
              <w:rPr>
                <w:b/>
                <w:bCs/>
                <w:sz w:val="22"/>
                <w:szCs w:val="22"/>
              </w:rPr>
              <w:t>нимальные и (или) макс</w:t>
            </w:r>
            <w:r w:rsidRPr="00386DEC">
              <w:rPr>
                <w:b/>
                <w:bCs/>
                <w:sz w:val="22"/>
                <w:szCs w:val="22"/>
              </w:rPr>
              <w:t>и</w:t>
            </w:r>
            <w:r w:rsidRPr="00386DEC">
              <w:rPr>
                <w:b/>
                <w:bCs/>
                <w:sz w:val="22"/>
                <w:szCs w:val="22"/>
              </w:rPr>
              <w:t xml:space="preserve">мальные) размеры земельных участков, </w:t>
            </w:r>
            <w:proofErr w:type="spellStart"/>
            <w:r w:rsidRPr="00386DEC">
              <w:rPr>
                <w:b/>
                <w:bCs/>
                <w:sz w:val="22"/>
                <w:szCs w:val="22"/>
              </w:rPr>
              <w:t>кв</w:t>
            </w:r>
            <w:proofErr w:type="gramStart"/>
            <w:r w:rsidRPr="00386DEC">
              <w:rPr>
                <w:b/>
                <w:bCs/>
                <w:sz w:val="22"/>
                <w:szCs w:val="22"/>
              </w:rPr>
              <w:t>.м</w:t>
            </w:r>
            <w:proofErr w:type="spellEnd"/>
            <w:proofErr w:type="gramEnd"/>
          </w:p>
        </w:tc>
        <w:tc>
          <w:tcPr>
            <w:tcW w:w="1559" w:type="dxa"/>
            <w:tcBorders>
              <w:top w:val="single" w:sz="4" w:space="0" w:color="auto"/>
              <w:left w:val="single" w:sz="4" w:space="0" w:color="auto"/>
              <w:bottom w:val="single" w:sz="4" w:space="0" w:color="auto"/>
            </w:tcBorders>
          </w:tcPr>
          <w:p w14:paraId="48ED41F7" w14:textId="77777777" w:rsidR="00386DEC" w:rsidRPr="00386DEC" w:rsidRDefault="00386DEC" w:rsidP="00386DEC">
            <w:pPr>
              <w:ind w:firstLine="0"/>
              <w:jc w:val="center"/>
              <w:rPr>
                <w:b/>
                <w:bCs/>
                <w:sz w:val="22"/>
                <w:szCs w:val="22"/>
              </w:rPr>
            </w:pPr>
            <w:r w:rsidRPr="00386DEC">
              <w:rPr>
                <w:b/>
                <w:bCs/>
                <w:sz w:val="22"/>
                <w:szCs w:val="22"/>
              </w:rPr>
              <w:t>Предельное количество этажей или предельная высота зд</w:t>
            </w:r>
            <w:r w:rsidRPr="00386DEC">
              <w:rPr>
                <w:b/>
                <w:bCs/>
                <w:sz w:val="22"/>
                <w:szCs w:val="22"/>
              </w:rPr>
              <w:t>а</w:t>
            </w:r>
            <w:r w:rsidRPr="00386DEC">
              <w:rPr>
                <w:b/>
                <w:bCs/>
                <w:sz w:val="22"/>
                <w:szCs w:val="22"/>
              </w:rPr>
              <w:t>ний, стро</w:t>
            </w:r>
            <w:r w:rsidRPr="00386DEC">
              <w:rPr>
                <w:b/>
                <w:bCs/>
                <w:sz w:val="22"/>
                <w:szCs w:val="22"/>
              </w:rPr>
              <w:t>е</w:t>
            </w:r>
            <w:r w:rsidRPr="00386DEC">
              <w:rPr>
                <w:b/>
                <w:bCs/>
                <w:sz w:val="22"/>
                <w:szCs w:val="22"/>
              </w:rPr>
              <w:t>ний, соор</w:t>
            </w:r>
            <w:r w:rsidRPr="00386DEC">
              <w:rPr>
                <w:b/>
                <w:bCs/>
                <w:sz w:val="22"/>
                <w:szCs w:val="22"/>
              </w:rPr>
              <w:t>у</w:t>
            </w:r>
            <w:r w:rsidRPr="00386DEC">
              <w:rPr>
                <w:b/>
                <w:bCs/>
                <w:sz w:val="22"/>
                <w:szCs w:val="22"/>
              </w:rPr>
              <w:t>жений</w:t>
            </w:r>
          </w:p>
        </w:tc>
        <w:tc>
          <w:tcPr>
            <w:tcW w:w="2122" w:type="dxa"/>
            <w:tcBorders>
              <w:top w:val="single" w:sz="4" w:space="0" w:color="auto"/>
              <w:left w:val="single" w:sz="4" w:space="0" w:color="auto"/>
              <w:bottom w:val="single" w:sz="4" w:space="0" w:color="auto"/>
            </w:tcBorders>
          </w:tcPr>
          <w:p w14:paraId="510885E2" w14:textId="77777777" w:rsidR="00386DEC" w:rsidRPr="00386DEC" w:rsidRDefault="00386DEC" w:rsidP="00386DEC">
            <w:pPr>
              <w:ind w:firstLine="0"/>
              <w:jc w:val="center"/>
              <w:rPr>
                <w:b/>
                <w:bCs/>
                <w:sz w:val="22"/>
                <w:szCs w:val="22"/>
              </w:rPr>
            </w:pPr>
            <w:r w:rsidRPr="00386DEC">
              <w:rPr>
                <w:b/>
                <w:bCs/>
                <w:sz w:val="22"/>
                <w:szCs w:val="22"/>
              </w:rPr>
              <w:t>Минимальные о</w:t>
            </w:r>
            <w:r w:rsidRPr="00386DEC">
              <w:rPr>
                <w:b/>
                <w:bCs/>
                <w:sz w:val="22"/>
                <w:szCs w:val="22"/>
              </w:rPr>
              <w:t>т</w:t>
            </w:r>
            <w:r w:rsidRPr="00386DEC">
              <w:rPr>
                <w:b/>
                <w:bCs/>
                <w:sz w:val="22"/>
                <w:szCs w:val="22"/>
              </w:rPr>
              <w:t>ступы от границ земельных учас</w:t>
            </w:r>
            <w:r w:rsidRPr="00386DEC">
              <w:rPr>
                <w:b/>
                <w:bCs/>
                <w:sz w:val="22"/>
                <w:szCs w:val="22"/>
              </w:rPr>
              <w:t>т</w:t>
            </w:r>
            <w:r w:rsidRPr="00386DEC">
              <w:rPr>
                <w:b/>
                <w:bCs/>
                <w:sz w:val="22"/>
                <w:szCs w:val="22"/>
              </w:rPr>
              <w:t>ков в целях опр</w:t>
            </w:r>
            <w:r w:rsidRPr="00386DEC">
              <w:rPr>
                <w:b/>
                <w:bCs/>
                <w:sz w:val="22"/>
                <w:szCs w:val="22"/>
              </w:rPr>
              <w:t>е</w:t>
            </w:r>
            <w:r w:rsidRPr="00386DEC">
              <w:rPr>
                <w:b/>
                <w:bCs/>
                <w:sz w:val="22"/>
                <w:szCs w:val="22"/>
              </w:rPr>
              <w:t>деления мест д</w:t>
            </w:r>
            <w:r w:rsidRPr="00386DEC">
              <w:rPr>
                <w:b/>
                <w:bCs/>
                <w:sz w:val="22"/>
                <w:szCs w:val="22"/>
              </w:rPr>
              <w:t>о</w:t>
            </w:r>
            <w:r w:rsidRPr="00386DEC">
              <w:rPr>
                <w:b/>
                <w:bCs/>
                <w:sz w:val="22"/>
                <w:szCs w:val="22"/>
              </w:rPr>
              <w:t>пустимого разм</w:t>
            </w:r>
            <w:r w:rsidRPr="00386DEC">
              <w:rPr>
                <w:b/>
                <w:bCs/>
                <w:sz w:val="22"/>
                <w:szCs w:val="22"/>
              </w:rPr>
              <w:t>е</w:t>
            </w:r>
            <w:r w:rsidRPr="00386DEC">
              <w:rPr>
                <w:b/>
                <w:bCs/>
                <w:sz w:val="22"/>
                <w:szCs w:val="22"/>
              </w:rPr>
              <w:t>щения зданий, строений, соор</w:t>
            </w:r>
            <w:r w:rsidRPr="00386DEC">
              <w:rPr>
                <w:b/>
                <w:bCs/>
                <w:sz w:val="22"/>
                <w:szCs w:val="22"/>
              </w:rPr>
              <w:t>у</w:t>
            </w:r>
            <w:r w:rsidRPr="00386DEC">
              <w:rPr>
                <w:b/>
                <w:bCs/>
                <w:sz w:val="22"/>
                <w:szCs w:val="22"/>
              </w:rPr>
              <w:t>жений, за пред</w:t>
            </w:r>
            <w:r w:rsidRPr="00386DEC">
              <w:rPr>
                <w:b/>
                <w:bCs/>
                <w:sz w:val="22"/>
                <w:szCs w:val="22"/>
              </w:rPr>
              <w:t>е</w:t>
            </w:r>
            <w:r w:rsidRPr="00386DEC">
              <w:rPr>
                <w:b/>
                <w:bCs/>
                <w:sz w:val="22"/>
                <w:szCs w:val="22"/>
              </w:rPr>
              <w:t>лами которых з</w:t>
            </w:r>
            <w:r w:rsidRPr="00386DEC">
              <w:rPr>
                <w:b/>
                <w:bCs/>
                <w:sz w:val="22"/>
                <w:szCs w:val="22"/>
              </w:rPr>
              <w:t>а</w:t>
            </w:r>
            <w:r w:rsidRPr="00386DEC">
              <w:rPr>
                <w:b/>
                <w:bCs/>
                <w:sz w:val="22"/>
                <w:szCs w:val="22"/>
              </w:rPr>
              <w:t>прещено стро</w:t>
            </w:r>
            <w:r w:rsidRPr="00386DEC">
              <w:rPr>
                <w:b/>
                <w:bCs/>
                <w:sz w:val="22"/>
                <w:szCs w:val="22"/>
              </w:rPr>
              <w:t>и</w:t>
            </w:r>
            <w:r w:rsidRPr="00386DEC">
              <w:rPr>
                <w:b/>
                <w:bCs/>
                <w:sz w:val="22"/>
                <w:szCs w:val="22"/>
              </w:rPr>
              <w:t>тельство зданий, строений, соор</w:t>
            </w:r>
            <w:r w:rsidRPr="00386DEC">
              <w:rPr>
                <w:b/>
                <w:bCs/>
                <w:sz w:val="22"/>
                <w:szCs w:val="22"/>
              </w:rPr>
              <w:t>у</w:t>
            </w:r>
            <w:r w:rsidRPr="00386DEC">
              <w:rPr>
                <w:b/>
                <w:bCs/>
                <w:sz w:val="22"/>
                <w:szCs w:val="22"/>
              </w:rPr>
              <w:t xml:space="preserve">жений, </w:t>
            </w:r>
            <w:proofErr w:type="gramStart"/>
            <w:r w:rsidRPr="00386DEC">
              <w:rPr>
                <w:b/>
                <w:bCs/>
                <w:sz w:val="22"/>
                <w:szCs w:val="22"/>
              </w:rPr>
              <w:t>м</w:t>
            </w:r>
            <w:proofErr w:type="gramEnd"/>
          </w:p>
        </w:tc>
        <w:tc>
          <w:tcPr>
            <w:tcW w:w="1705" w:type="dxa"/>
            <w:tcBorders>
              <w:top w:val="single" w:sz="4" w:space="0" w:color="auto"/>
              <w:left w:val="single" w:sz="4" w:space="0" w:color="auto"/>
              <w:bottom w:val="single" w:sz="4" w:space="0" w:color="auto"/>
            </w:tcBorders>
          </w:tcPr>
          <w:p w14:paraId="4F05112F" w14:textId="77777777" w:rsidR="00386DEC" w:rsidRPr="00386DEC" w:rsidRDefault="00386DEC" w:rsidP="00386DEC">
            <w:pPr>
              <w:ind w:firstLine="0"/>
              <w:jc w:val="center"/>
              <w:rPr>
                <w:b/>
                <w:bCs/>
                <w:sz w:val="22"/>
                <w:szCs w:val="22"/>
              </w:rPr>
            </w:pPr>
            <w:r w:rsidRPr="00386DEC">
              <w:rPr>
                <w:b/>
                <w:bCs/>
                <w:sz w:val="22"/>
                <w:szCs w:val="22"/>
              </w:rPr>
              <w:t>Максимал</w:t>
            </w:r>
            <w:r w:rsidRPr="00386DEC">
              <w:rPr>
                <w:b/>
                <w:bCs/>
                <w:sz w:val="22"/>
                <w:szCs w:val="22"/>
              </w:rPr>
              <w:t>ь</w:t>
            </w:r>
            <w:r w:rsidRPr="00386DEC">
              <w:rPr>
                <w:b/>
                <w:bCs/>
                <w:sz w:val="22"/>
                <w:szCs w:val="22"/>
              </w:rPr>
              <w:t>ный процент застройки в границах з</w:t>
            </w:r>
            <w:r w:rsidRPr="00386DEC">
              <w:rPr>
                <w:b/>
                <w:bCs/>
                <w:sz w:val="22"/>
                <w:szCs w:val="22"/>
              </w:rPr>
              <w:t>е</w:t>
            </w:r>
            <w:r w:rsidRPr="00386DEC">
              <w:rPr>
                <w:b/>
                <w:bCs/>
                <w:sz w:val="22"/>
                <w:szCs w:val="22"/>
              </w:rPr>
              <w:t>мельного участка, опр</w:t>
            </w:r>
            <w:r w:rsidRPr="00386DEC">
              <w:rPr>
                <w:b/>
                <w:bCs/>
                <w:sz w:val="22"/>
                <w:szCs w:val="22"/>
              </w:rPr>
              <w:t>е</w:t>
            </w:r>
            <w:r w:rsidRPr="00386DEC">
              <w:rPr>
                <w:b/>
                <w:bCs/>
                <w:sz w:val="22"/>
                <w:szCs w:val="22"/>
              </w:rPr>
              <w:t>деляемый как отношение суммарной площади з</w:t>
            </w:r>
            <w:r w:rsidRPr="00386DEC">
              <w:rPr>
                <w:b/>
                <w:bCs/>
                <w:sz w:val="22"/>
                <w:szCs w:val="22"/>
              </w:rPr>
              <w:t>е</w:t>
            </w:r>
            <w:r w:rsidRPr="00386DEC">
              <w:rPr>
                <w:b/>
                <w:bCs/>
                <w:sz w:val="22"/>
                <w:szCs w:val="22"/>
              </w:rPr>
              <w:t>мельного участка, кот</w:t>
            </w:r>
            <w:r w:rsidRPr="00386DEC">
              <w:rPr>
                <w:b/>
                <w:bCs/>
                <w:sz w:val="22"/>
                <w:szCs w:val="22"/>
              </w:rPr>
              <w:t>о</w:t>
            </w:r>
            <w:r w:rsidRPr="00386DEC">
              <w:rPr>
                <w:b/>
                <w:bCs/>
                <w:sz w:val="22"/>
                <w:szCs w:val="22"/>
              </w:rPr>
              <w:t>рая может быть застро</w:t>
            </w:r>
            <w:r w:rsidRPr="00386DEC">
              <w:rPr>
                <w:b/>
                <w:bCs/>
                <w:sz w:val="22"/>
                <w:szCs w:val="22"/>
              </w:rPr>
              <w:t>е</w:t>
            </w:r>
            <w:r w:rsidRPr="00386DEC">
              <w:rPr>
                <w:b/>
                <w:bCs/>
                <w:sz w:val="22"/>
                <w:szCs w:val="22"/>
              </w:rPr>
              <w:t>на, ко всей площади з</w:t>
            </w:r>
            <w:r w:rsidRPr="00386DEC">
              <w:rPr>
                <w:b/>
                <w:bCs/>
                <w:sz w:val="22"/>
                <w:szCs w:val="22"/>
              </w:rPr>
              <w:t>е</w:t>
            </w:r>
            <w:r w:rsidRPr="00386DEC">
              <w:rPr>
                <w:b/>
                <w:bCs/>
                <w:sz w:val="22"/>
                <w:szCs w:val="22"/>
              </w:rPr>
              <w:t>мельного участка, %</w:t>
            </w:r>
          </w:p>
        </w:tc>
      </w:tr>
      <w:tr w:rsidR="00386DEC" w:rsidRPr="00386DEC" w14:paraId="696FA6A5" w14:textId="77777777" w:rsidTr="0091120A">
        <w:trPr>
          <w:trHeight w:val="333"/>
        </w:trPr>
        <w:tc>
          <w:tcPr>
            <w:tcW w:w="1696" w:type="dxa"/>
            <w:tcBorders>
              <w:top w:val="single" w:sz="4" w:space="0" w:color="auto"/>
              <w:bottom w:val="single" w:sz="4" w:space="0" w:color="auto"/>
              <w:right w:val="single" w:sz="4" w:space="0" w:color="auto"/>
            </w:tcBorders>
          </w:tcPr>
          <w:p w14:paraId="5B72FF11" w14:textId="77777777" w:rsidR="00386DEC" w:rsidRPr="00386DEC" w:rsidRDefault="00386DEC" w:rsidP="00386DEC">
            <w:pPr>
              <w:ind w:firstLine="0"/>
              <w:jc w:val="center"/>
              <w:rPr>
                <w:b/>
                <w:bCs/>
                <w:sz w:val="22"/>
                <w:szCs w:val="22"/>
              </w:rPr>
            </w:pPr>
            <w:r w:rsidRPr="00386DEC">
              <w:rPr>
                <w:b/>
                <w:bCs/>
                <w:sz w:val="22"/>
                <w:szCs w:val="22"/>
              </w:rPr>
              <w:t>1</w:t>
            </w:r>
          </w:p>
        </w:tc>
        <w:tc>
          <w:tcPr>
            <w:tcW w:w="5959" w:type="dxa"/>
            <w:tcBorders>
              <w:top w:val="single" w:sz="4" w:space="0" w:color="auto"/>
              <w:left w:val="single" w:sz="4" w:space="0" w:color="auto"/>
              <w:bottom w:val="single" w:sz="4" w:space="0" w:color="auto"/>
              <w:right w:val="single" w:sz="4" w:space="0" w:color="auto"/>
            </w:tcBorders>
          </w:tcPr>
          <w:p w14:paraId="65B0269C" w14:textId="77777777" w:rsidR="00386DEC" w:rsidRPr="00386DEC" w:rsidRDefault="00386DEC" w:rsidP="00386DEC">
            <w:pPr>
              <w:ind w:firstLine="0"/>
              <w:jc w:val="center"/>
              <w:rPr>
                <w:b/>
                <w:bCs/>
                <w:sz w:val="22"/>
                <w:szCs w:val="22"/>
              </w:rPr>
            </w:pPr>
            <w:r w:rsidRPr="00386DEC">
              <w:rPr>
                <w:b/>
                <w:bCs/>
                <w:sz w:val="22"/>
                <w:szCs w:val="22"/>
              </w:rPr>
              <w:t>2</w:t>
            </w:r>
          </w:p>
        </w:tc>
        <w:tc>
          <w:tcPr>
            <w:tcW w:w="992" w:type="dxa"/>
            <w:tcBorders>
              <w:top w:val="single" w:sz="4" w:space="0" w:color="auto"/>
              <w:left w:val="single" w:sz="4" w:space="0" w:color="auto"/>
              <w:bottom w:val="single" w:sz="4" w:space="0" w:color="auto"/>
            </w:tcBorders>
          </w:tcPr>
          <w:p w14:paraId="31C61D0B" w14:textId="77777777" w:rsidR="00386DEC" w:rsidRPr="00386DEC" w:rsidRDefault="00386DEC" w:rsidP="00386DEC">
            <w:pPr>
              <w:ind w:firstLine="0"/>
              <w:jc w:val="center"/>
              <w:rPr>
                <w:b/>
                <w:bCs/>
                <w:sz w:val="22"/>
                <w:szCs w:val="22"/>
              </w:rPr>
            </w:pPr>
            <w:r w:rsidRPr="00386DEC">
              <w:rPr>
                <w:b/>
                <w:bCs/>
                <w:sz w:val="22"/>
                <w:szCs w:val="22"/>
              </w:rPr>
              <w:t>3</w:t>
            </w:r>
          </w:p>
        </w:tc>
        <w:tc>
          <w:tcPr>
            <w:tcW w:w="1418" w:type="dxa"/>
            <w:tcBorders>
              <w:top w:val="single" w:sz="4" w:space="0" w:color="auto"/>
              <w:left w:val="single" w:sz="4" w:space="0" w:color="auto"/>
              <w:bottom w:val="single" w:sz="4" w:space="0" w:color="auto"/>
            </w:tcBorders>
          </w:tcPr>
          <w:p w14:paraId="1854F7D4" w14:textId="77777777" w:rsidR="00386DEC" w:rsidRPr="00386DEC" w:rsidRDefault="00386DEC" w:rsidP="00386DEC">
            <w:pPr>
              <w:ind w:firstLine="0"/>
              <w:jc w:val="center"/>
              <w:rPr>
                <w:b/>
                <w:bCs/>
                <w:sz w:val="22"/>
                <w:szCs w:val="22"/>
              </w:rPr>
            </w:pPr>
            <w:r w:rsidRPr="00386DEC">
              <w:rPr>
                <w:b/>
                <w:bCs/>
                <w:sz w:val="22"/>
                <w:szCs w:val="22"/>
              </w:rPr>
              <w:t>4</w:t>
            </w:r>
          </w:p>
        </w:tc>
        <w:tc>
          <w:tcPr>
            <w:tcW w:w="1559" w:type="dxa"/>
            <w:tcBorders>
              <w:top w:val="single" w:sz="4" w:space="0" w:color="auto"/>
              <w:left w:val="single" w:sz="4" w:space="0" w:color="auto"/>
              <w:bottom w:val="single" w:sz="4" w:space="0" w:color="auto"/>
            </w:tcBorders>
          </w:tcPr>
          <w:p w14:paraId="0EB448C6" w14:textId="77777777" w:rsidR="00386DEC" w:rsidRPr="00386DEC" w:rsidRDefault="00386DEC" w:rsidP="00386DEC">
            <w:pPr>
              <w:ind w:firstLine="0"/>
              <w:jc w:val="center"/>
              <w:rPr>
                <w:b/>
                <w:bCs/>
                <w:sz w:val="22"/>
                <w:szCs w:val="22"/>
              </w:rPr>
            </w:pPr>
            <w:r w:rsidRPr="00386DEC">
              <w:rPr>
                <w:b/>
                <w:bCs/>
                <w:sz w:val="22"/>
                <w:szCs w:val="22"/>
              </w:rPr>
              <w:t>5</w:t>
            </w:r>
          </w:p>
        </w:tc>
        <w:tc>
          <w:tcPr>
            <w:tcW w:w="2122" w:type="dxa"/>
            <w:tcBorders>
              <w:top w:val="single" w:sz="4" w:space="0" w:color="auto"/>
              <w:left w:val="single" w:sz="4" w:space="0" w:color="auto"/>
              <w:bottom w:val="single" w:sz="4" w:space="0" w:color="auto"/>
            </w:tcBorders>
          </w:tcPr>
          <w:p w14:paraId="355895B8" w14:textId="77777777" w:rsidR="00386DEC" w:rsidRPr="00386DEC" w:rsidRDefault="00386DEC" w:rsidP="00386DEC">
            <w:pPr>
              <w:ind w:firstLine="0"/>
              <w:jc w:val="center"/>
              <w:rPr>
                <w:b/>
                <w:bCs/>
                <w:sz w:val="22"/>
                <w:szCs w:val="22"/>
              </w:rPr>
            </w:pPr>
            <w:r w:rsidRPr="00386DEC">
              <w:rPr>
                <w:b/>
                <w:bCs/>
                <w:sz w:val="22"/>
                <w:szCs w:val="22"/>
              </w:rPr>
              <w:t>6</w:t>
            </w:r>
          </w:p>
        </w:tc>
        <w:tc>
          <w:tcPr>
            <w:tcW w:w="1705" w:type="dxa"/>
            <w:tcBorders>
              <w:top w:val="single" w:sz="4" w:space="0" w:color="auto"/>
              <w:left w:val="single" w:sz="4" w:space="0" w:color="auto"/>
              <w:bottom w:val="single" w:sz="4" w:space="0" w:color="auto"/>
            </w:tcBorders>
          </w:tcPr>
          <w:p w14:paraId="227479C1" w14:textId="77777777" w:rsidR="00386DEC" w:rsidRPr="00386DEC" w:rsidRDefault="00386DEC" w:rsidP="00386DEC">
            <w:pPr>
              <w:ind w:firstLine="0"/>
              <w:jc w:val="center"/>
              <w:rPr>
                <w:b/>
                <w:bCs/>
                <w:sz w:val="22"/>
                <w:szCs w:val="22"/>
              </w:rPr>
            </w:pPr>
            <w:r w:rsidRPr="00386DEC">
              <w:rPr>
                <w:b/>
                <w:bCs/>
                <w:sz w:val="22"/>
                <w:szCs w:val="22"/>
              </w:rPr>
              <w:t>7</w:t>
            </w:r>
          </w:p>
        </w:tc>
      </w:tr>
      <w:tr w:rsidR="00386DEC" w:rsidRPr="00386DEC" w14:paraId="54567A7A" w14:textId="77777777" w:rsidTr="0091120A">
        <w:tc>
          <w:tcPr>
            <w:tcW w:w="1696" w:type="dxa"/>
            <w:tcBorders>
              <w:top w:val="single" w:sz="4" w:space="0" w:color="auto"/>
              <w:bottom w:val="single" w:sz="4" w:space="0" w:color="auto"/>
              <w:right w:val="single" w:sz="4" w:space="0" w:color="auto"/>
            </w:tcBorders>
          </w:tcPr>
          <w:p w14:paraId="7B58F75B" w14:textId="77777777" w:rsidR="00386DEC" w:rsidRPr="00386DEC" w:rsidRDefault="00386DEC" w:rsidP="00386DEC">
            <w:pPr>
              <w:ind w:firstLine="0"/>
              <w:jc w:val="center"/>
              <w:rPr>
                <w:bCs/>
                <w:iCs/>
                <w:sz w:val="22"/>
                <w:szCs w:val="22"/>
              </w:rPr>
            </w:pPr>
            <w:r w:rsidRPr="00386DEC">
              <w:rPr>
                <w:bCs/>
                <w:iCs/>
                <w:sz w:val="22"/>
                <w:szCs w:val="22"/>
              </w:rPr>
              <w:t>Земельные участки (те</w:t>
            </w:r>
            <w:r w:rsidRPr="00386DEC">
              <w:rPr>
                <w:bCs/>
                <w:iCs/>
                <w:sz w:val="22"/>
                <w:szCs w:val="22"/>
              </w:rPr>
              <w:t>р</w:t>
            </w:r>
            <w:r w:rsidRPr="00386DEC">
              <w:rPr>
                <w:bCs/>
                <w:iCs/>
                <w:sz w:val="22"/>
                <w:szCs w:val="22"/>
              </w:rPr>
              <w:t>ритории) о</w:t>
            </w:r>
            <w:r w:rsidRPr="00386DEC">
              <w:rPr>
                <w:bCs/>
                <w:iCs/>
                <w:sz w:val="22"/>
                <w:szCs w:val="22"/>
              </w:rPr>
              <w:t>б</w:t>
            </w:r>
            <w:r w:rsidRPr="00386DEC">
              <w:rPr>
                <w:bCs/>
                <w:iCs/>
                <w:sz w:val="22"/>
                <w:szCs w:val="22"/>
              </w:rPr>
              <w:t>щего пользов</w:t>
            </w:r>
            <w:r w:rsidRPr="00386DEC">
              <w:rPr>
                <w:bCs/>
                <w:iCs/>
                <w:sz w:val="22"/>
                <w:szCs w:val="22"/>
              </w:rPr>
              <w:t>а</w:t>
            </w:r>
            <w:r w:rsidRPr="00386DEC">
              <w:rPr>
                <w:bCs/>
                <w:iCs/>
                <w:sz w:val="22"/>
                <w:szCs w:val="22"/>
              </w:rPr>
              <w:t>ния</w:t>
            </w:r>
          </w:p>
        </w:tc>
        <w:tc>
          <w:tcPr>
            <w:tcW w:w="5959" w:type="dxa"/>
            <w:tcBorders>
              <w:top w:val="single" w:sz="4" w:space="0" w:color="auto"/>
              <w:left w:val="single" w:sz="4" w:space="0" w:color="auto"/>
              <w:bottom w:val="single" w:sz="4" w:space="0" w:color="auto"/>
              <w:right w:val="single" w:sz="4" w:space="0" w:color="auto"/>
            </w:tcBorders>
          </w:tcPr>
          <w:p w14:paraId="1F166216" w14:textId="77777777" w:rsidR="00386DEC" w:rsidRPr="00386DEC" w:rsidRDefault="00386DEC" w:rsidP="00386DEC">
            <w:pPr>
              <w:ind w:firstLine="0"/>
              <w:jc w:val="center"/>
              <w:rPr>
                <w:bCs/>
                <w:iCs/>
                <w:sz w:val="22"/>
                <w:szCs w:val="22"/>
              </w:rPr>
            </w:pPr>
            <w:r w:rsidRPr="00386DEC">
              <w:rPr>
                <w:bCs/>
                <w:sz w:val="22"/>
                <w:szCs w:val="22"/>
              </w:rPr>
              <w:t>Земельные участки общего пользования. Содержание да</w:t>
            </w:r>
            <w:r w:rsidRPr="00386DEC">
              <w:rPr>
                <w:bCs/>
                <w:sz w:val="22"/>
                <w:szCs w:val="22"/>
              </w:rPr>
              <w:t>н</w:t>
            </w:r>
            <w:r w:rsidRPr="00386DEC">
              <w:rPr>
                <w:bCs/>
                <w:sz w:val="22"/>
                <w:szCs w:val="22"/>
              </w:rPr>
              <w:t>ного вида разрешенного использования включает в себя с</w:t>
            </w:r>
            <w:r w:rsidRPr="00386DEC">
              <w:rPr>
                <w:bCs/>
                <w:sz w:val="22"/>
                <w:szCs w:val="22"/>
              </w:rPr>
              <w:t>о</w:t>
            </w:r>
            <w:r w:rsidRPr="00386DEC">
              <w:rPr>
                <w:bCs/>
                <w:sz w:val="22"/>
                <w:szCs w:val="22"/>
              </w:rPr>
              <w:t xml:space="preserve">держание видов разрешенного использования с </w:t>
            </w:r>
            <w:hyperlink w:anchor="Par664" w:tooltip="12.0.1" w:history="1">
              <w:r w:rsidRPr="00386DEC">
                <w:rPr>
                  <w:bCs/>
                  <w:sz w:val="22"/>
                  <w:szCs w:val="22"/>
                  <w:u w:val="single"/>
                </w:rPr>
                <w:t>кодами 12.0.1</w:t>
              </w:r>
            </w:hyperlink>
            <w:r w:rsidRPr="00386DEC">
              <w:rPr>
                <w:bCs/>
                <w:sz w:val="22"/>
                <w:szCs w:val="22"/>
              </w:rPr>
              <w:t xml:space="preserve"> - </w:t>
            </w:r>
            <w:hyperlink w:anchor="Par668" w:tooltip="12.0.2" w:history="1">
              <w:r w:rsidRPr="00386DEC">
                <w:rPr>
                  <w:bCs/>
                  <w:sz w:val="22"/>
                  <w:szCs w:val="22"/>
                  <w:u w:val="single"/>
                </w:rPr>
                <w:t>12.0.2</w:t>
              </w:r>
            </w:hyperlink>
          </w:p>
        </w:tc>
        <w:tc>
          <w:tcPr>
            <w:tcW w:w="992" w:type="dxa"/>
            <w:tcBorders>
              <w:top w:val="single" w:sz="4" w:space="0" w:color="auto"/>
              <w:left w:val="single" w:sz="4" w:space="0" w:color="auto"/>
              <w:bottom w:val="single" w:sz="4" w:space="0" w:color="auto"/>
            </w:tcBorders>
          </w:tcPr>
          <w:p w14:paraId="38BD9B91" w14:textId="77777777" w:rsidR="00386DEC" w:rsidRPr="00386DEC" w:rsidRDefault="00386DEC" w:rsidP="00386DEC">
            <w:pPr>
              <w:ind w:firstLine="0"/>
              <w:jc w:val="center"/>
              <w:rPr>
                <w:bCs/>
                <w:iCs/>
                <w:sz w:val="22"/>
                <w:szCs w:val="22"/>
              </w:rPr>
            </w:pPr>
            <w:r w:rsidRPr="00386DEC">
              <w:rPr>
                <w:bCs/>
                <w:iCs/>
                <w:sz w:val="22"/>
                <w:szCs w:val="22"/>
              </w:rPr>
              <w:t>12.0</w:t>
            </w:r>
          </w:p>
        </w:tc>
        <w:tc>
          <w:tcPr>
            <w:tcW w:w="1418" w:type="dxa"/>
            <w:tcBorders>
              <w:top w:val="single" w:sz="4" w:space="0" w:color="auto"/>
              <w:left w:val="single" w:sz="4" w:space="0" w:color="auto"/>
              <w:bottom w:val="single" w:sz="4" w:space="0" w:color="auto"/>
            </w:tcBorders>
          </w:tcPr>
          <w:p w14:paraId="5D05DEA5" w14:textId="77777777" w:rsidR="00386DEC" w:rsidRPr="00386DEC" w:rsidRDefault="00386DEC" w:rsidP="00386DEC">
            <w:pPr>
              <w:ind w:firstLine="0"/>
              <w:jc w:val="center"/>
              <w:rPr>
                <w:bCs/>
                <w:iCs/>
                <w:sz w:val="22"/>
                <w:szCs w:val="22"/>
              </w:rPr>
            </w:pPr>
            <w:r w:rsidRPr="00386DEC">
              <w:rPr>
                <w:bCs/>
                <w:sz w:val="22"/>
                <w:szCs w:val="22"/>
              </w:rPr>
              <w:t>Не подл</w:t>
            </w:r>
            <w:r w:rsidRPr="00386DEC">
              <w:rPr>
                <w:bCs/>
                <w:sz w:val="22"/>
                <w:szCs w:val="22"/>
              </w:rPr>
              <w:t>е</w:t>
            </w:r>
            <w:r w:rsidRPr="00386DEC">
              <w:rPr>
                <w:bCs/>
                <w:sz w:val="22"/>
                <w:szCs w:val="22"/>
              </w:rPr>
              <w:t>жат уст</w:t>
            </w:r>
            <w:r w:rsidRPr="00386DEC">
              <w:rPr>
                <w:bCs/>
                <w:sz w:val="22"/>
                <w:szCs w:val="22"/>
              </w:rPr>
              <w:t>а</w:t>
            </w:r>
            <w:r w:rsidRPr="00386DEC">
              <w:rPr>
                <w:bCs/>
                <w:sz w:val="22"/>
                <w:szCs w:val="22"/>
              </w:rPr>
              <w:t>новлению</w:t>
            </w:r>
          </w:p>
        </w:tc>
        <w:tc>
          <w:tcPr>
            <w:tcW w:w="1559" w:type="dxa"/>
            <w:tcBorders>
              <w:top w:val="single" w:sz="4" w:space="0" w:color="auto"/>
              <w:left w:val="single" w:sz="4" w:space="0" w:color="auto"/>
              <w:bottom w:val="single" w:sz="4" w:space="0" w:color="auto"/>
            </w:tcBorders>
          </w:tcPr>
          <w:p w14:paraId="453B3908" w14:textId="77777777" w:rsidR="00386DEC" w:rsidRPr="00386DEC" w:rsidRDefault="00386DEC" w:rsidP="00386DEC">
            <w:pPr>
              <w:ind w:firstLine="0"/>
              <w:jc w:val="center"/>
              <w:rPr>
                <w:bCs/>
                <w:iCs/>
                <w:sz w:val="22"/>
                <w:szCs w:val="22"/>
              </w:rPr>
            </w:pPr>
            <w:r w:rsidRPr="00386DEC">
              <w:rPr>
                <w:bCs/>
                <w:sz w:val="22"/>
                <w:szCs w:val="22"/>
              </w:rPr>
              <w:t>Не подлежат установлению</w:t>
            </w:r>
          </w:p>
        </w:tc>
        <w:tc>
          <w:tcPr>
            <w:tcW w:w="2122" w:type="dxa"/>
            <w:tcBorders>
              <w:top w:val="single" w:sz="4" w:space="0" w:color="auto"/>
              <w:left w:val="single" w:sz="4" w:space="0" w:color="auto"/>
              <w:bottom w:val="single" w:sz="4" w:space="0" w:color="auto"/>
            </w:tcBorders>
          </w:tcPr>
          <w:p w14:paraId="0C07C0A0" w14:textId="77777777" w:rsidR="00386DEC" w:rsidRPr="00386DEC" w:rsidRDefault="00386DEC" w:rsidP="00386DEC">
            <w:pPr>
              <w:ind w:firstLine="0"/>
              <w:jc w:val="center"/>
              <w:rPr>
                <w:bCs/>
                <w:iCs/>
                <w:sz w:val="22"/>
                <w:szCs w:val="22"/>
              </w:rPr>
            </w:pPr>
            <w:r w:rsidRPr="00386DEC">
              <w:rPr>
                <w:bCs/>
                <w:sz w:val="22"/>
                <w:szCs w:val="22"/>
              </w:rPr>
              <w:t>Не подлежат уст</w:t>
            </w:r>
            <w:r w:rsidRPr="00386DEC">
              <w:rPr>
                <w:bCs/>
                <w:sz w:val="22"/>
                <w:szCs w:val="22"/>
              </w:rPr>
              <w:t>а</w:t>
            </w:r>
            <w:r w:rsidRPr="00386DEC">
              <w:rPr>
                <w:bCs/>
                <w:sz w:val="22"/>
                <w:szCs w:val="22"/>
              </w:rPr>
              <w:t>новлению</w:t>
            </w:r>
          </w:p>
        </w:tc>
        <w:tc>
          <w:tcPr>
            <w:tcW w:w="1705" w:type="dxa"/>
            <w:tcBorders>
              <w:top w:val="single" w:sz="4" w:space="0" w:color="auto"/>
              <w:left w:val="single" w:sz="4" w:space="0" w:color="auto"/>
              <w:bottom w:val="single" w:sz="4" w:space="0" w:color="auto"/>
            </w:tcBorders>
          </w:tcPr>
          <w:p w14:paraId="20757000" w14:textId="77777777" w:rsidR="00386DEC" w:rsidRPr="00386DEC" w:rsidRDefault="00386DEC" w:rsidP="00386DEC">
            <w:pPr>
              <w:ind w:firstLine="0"/>
              <w:jc w:val="center"/>
              <w:rPr>
                <w:bCs/>
                <w:iCs/>
                <w:sz w:val="22"/>
                <w:szCs w:val="22"/>
              </w:rPr>
            </w:pPr>
            <w:r w:rsidRPr="00386DEC">
              <w:rPr>
                <w:bCs/>
                <w:sz w:val="22"/>
                <w:szCs w:val="22"/>
              </w:rPr>
              <w:t>Не подлежат установлению</w:t>
            </w:r>
          </w:p>
        </w:tc>
      </w:tr>
    </w:tbl>
    <w:p w14:paraId="14A5894B" w14:textId="77777777" w:rsidR="00386DEC" w:rsidRPr="00386DEC" w:rsidRDefault="00386DEC" w:rsidP="00386DEC">
      <w:r w:rsidRPr="00386DEC">
        <w:t>* в скобках указаны равнозначные наименования видов разрешенного использования;</w:t>
      </w:r>
    </w:p>
    <w:p w14:paraId="2D90B619" w14:textId="77777777" w:rsidR="00386DEC" w:rsidRPr="00386DEC" w:rsidRDefault="00386DEC" w:rsidP="00386DEC">
      <w:r w:rsidRPr="00386DEC">
        <w:t>** содержание видов разрешенного использования допускается без отдельного указания в классификаторе размещение и эксплуатацию лине</w:t>
      </w:r>
      <w:r w:rsidRPr="00386DEC">
        <w:t>й</w:t>
      </w:r>
      <w:r w:rsidRPr="00386DEC">
        <w:t>ного объекта (кроме железных дорог общего пользования и автомобильных дорог общего пользования федерального и регионального значения), ра</w:t>
      </w:r>
      <w:r w:rsidRPr="00386DEC">
        <w:t>з</w:t>
      </w:r>
      <w:r w:rsidRPr="00386DEC">
        <w:t>мещение защитных сооружений (насаждений), информационных и геодезических знаков;</w:t>
      </w:r>
    </w:p>
    <w:p w14:paraId="23A6AB3C" w14:textId="77777777" w:rsidR="00386DEC" w:rsidRPr="00386DEC" w:rsidRDefault="00386DEC" w:rsidP="00386DEC">
      <w:r w:rsidRPr="00386DEC">
        <w:t>*** текстовое наименование ВРИ и его код (числовое обозначение) являются равнозначными.</w:t>
      </w:r>
    </w:p>
    <w:p w14:paraId="4C03E195" w14:textId="77777777" w:rsidR="00386DEC" w:rsidRPr="00386DEC" w:rsidRDefault="00386DEC" w:rsidP="00386DEC">
      <w:r w:rsidRPr="00386DEC">
        <w:t>Размещение объектов недвижимости, размещение которых предусмотрено основными видами и условно разрешенными видами использования не должно оказывать негативного воздействия и причинять существенного неудобства жителям в прилегающей жилой зоне.</w:t>
      </w:r>
    </w:p>
    <w:p w14:paraId="4BF1E13A" w14:textId="77777777" w:rsidR="00386DEC" w:rsidRDefault="00386DEC" w:rsidP="00386DEC">
      <w:r w:rsidRPr="00386DEC">
        <w:lastRenderedPageBreak/>
        <w:t xml:space="preserve">Требования к противопожарным расстояниям между зданиями, сооружениями и строениями определяются </w:t>
      </w:r>
      <w:proofErr w:type="gramStart"/>
      <w:r w:rsidRPr="00386DEC">
        <w:t>согласно Статьи</w:t>
      </w:r>
      <w:proofErr w:type="gramEnd"/>
      <w:r w:rsidRPr="00386DEC">
        <w:t xml:space="preserve"> 69 «Противоп</w:t>
      </w:r>
      <w:r w:rsidRPr="00386DEC">
        <w:t>о</w:t>
      </w:r>
      <w:r w:rsidRPr="00386DEC">
        <w:t>жарные расстояния между зданиями, сооружениями и лесничествами (лесопарками)» Федерального закона N 117-ФЗ</w:t>
      </w:r>
    </w:p>
    <w:p w14:paraId="195A4E95" w14:textId="30A89B11" w:rsidR="00A61C05" w:rsidRPr="00A61C05" w:rsidRDefault="00A61C05" w:rsidP="00A61C05">
      <w:pPr>
        <w:spacing w:before="240"/>
        <w:rPr>
          <w:b/>
          <w:bCs/>
          <w:u w:val="single"/>
        </w:rPr>
      </w:pPr>
      <w:r w:rsidRPr="00A61C05">
        <w:rPr>
          <w:b/>
          <w:bCs/>
          <w:u w:val="single"/>
        </w:rPr>
        <w:t>Т</w:t>
      </w:r>
      <w:r w:rsidR="00211671">
        <w:rPr>
          <w:b/>
          <w:bCs/>
          <w:u w:val="single"/>
        </w:rPr>
        <w:t>.5</w:t>
      </w:r>
      <w:r w:rsidRPr="00A61C05">
        <w:rPr>
          <w:b/>
          <w:bCs/>
          <w:u w:val="single"/>
        </w:rPr>
        <w:t xml:space="preserve"> -  Зона транспортной инфраструктуры. </w:t>
      </w:r>
    </w:p>
    <w:p w14:paraId="38855BCF" w14:textId="77777777" w:rsidR="00A61C05" w:rsidRPr="00A61C05" w:rsidRDefault="00A61C05" w:rsidP="00A61C05">
      <w:pPr>
        <w:contextualSpacing/>
        <w:rPr>
          <w:szCs w:val="28"/>
        </w:rPr>
      </w:pPr>
      <w:proofErr w:type="gramStart"/>
      <w:r w:rsidRPr="00A61C05">
        <w:rPr>
          <w:spacing w:val="-3"/>
          <w:szCs w:val="28"/>
        </w:rPr>
        <w:t>Зона транспортной инфраструктуры</w:t>
      </w:r>
      <w:r w:rsidRPr="00A61C05">
        <w:rPr>
          <w:szCs w:val="28"/>
        </w:rPr>
        <w:t xml:space="preserve"> предназначены для размещения промышленных, коммунальных и складских объектов, объектов инжене</w:t>
      </w:r>
      <w:r w:rsidRPr="00A61C05">
        <w:rPr>
          <w:szCs w:val="28"/>
        </w:rPr>
        <w:t>р</w:t>
      </w:r>
      <w:r w:rsidRPr="00A61C05">
        <w:rPr>
          <w:szCs w:val="28"/>
        </w:rPr>
        <w:t>ной и транспортной инфраструктур, в том числе сооружений и коммуникаций автомобильного и трубопроводного транспорта, связи, а также для установления охранных и санитарно-защитных зон таких объектов.</w:t>
      </w:r>
      <w:proofErr w:type="gramEnd"/>
    </w:p>
    <w:p w14:paraId="6F1FD815" w14:textId="77777777" w:rsidR="00A61C05" w:rsidRPr="00A61C05" w:rsidRDefault="00A61C05" w:rsidP="00A61C05">
      <w:pPr>
        <w:rPr>
          <w:szCs w:val="28"/>
        </w:rPr>
      </w:pPr>
      <w:r w:rsidRPr="00A61C05">
        <w:rPr>
          <w:szCs w:val="28"/>
        </w:rPr>
        <w:t>Для предотвращения вредного воздействия объектов инженерной и транспортной инфраструктуры на среду жизнедеятельности, обеспечивае</w:t>
      </w:r>
      <w:r w:rsidRPr="00A61C05">
        <w:rPr>
          <w:szCs w:val="28"/>
        </w:rPr>
        <w:t>т</w:t>
      </w:r>
      <w:r w:rsidRPr="00A61C05">
        <w:rPr>
          <w:szCs w:val="28"/>
        </w:rPr>
        <w:t>ся  соблюдение необходимых расстояний от таких объектов и других требований в соответствии с государственными градостроительными и спец</w:t>
      </w:r>
      <w:r w:rsidRPr="00A61C05">
        <w:rPr>
          <w:szCs w:val="28"/>
        </w:rPr>
        <w:t>и</w:t>
      </w:r>
      <w:r w:rsidRPr="00A61C05">
        <w:rPr>
          <w:szCs w:val="28"/>
        </w:rPr>
        <w:t>альными нормативами.</w:t>
      </w:r>
    </w:p>
    <w:tbl>
      <w:tblPr>
        <w:tblW w:w="15451" w:type="dxa"/>
        <w:tblInd w:w="108"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1696"/>
        <w:gridCol w:w="6087"/>
        <w:gridCol w:w="864"/>
        <w:gridCol w:w="1418"/>
        <w:gridCol w:w="1559"/>
        <w:gridCol w:w="2122"/>
        <w:gridCol w:w="1705"/>
      </w:tblGrid>
      <w:tr w:rsidR="00A61C05" w:rsidRPr="00A61C05" w14:paraId="507922AA" w14:textId="77777777" w:rsidTr="00FA7128">
        <w:trPr>
          <w:trHeight w:val="589"/>
        </w:trPr>
        <w:tc>
          <w:tcPr>
            <w:tcW w:w="1696" w:type="dxa"/>
            <w:vMerge w:val="restart"/>
            <w:tcBorders>
              <w:top w:val="single" w:sz="4" w:space="0" w:color="auto"/>
              <w:right w:val="single" w:sz="4" w:space="0" w:color="auto"/>
            </w:tcBorders>
          </w:tcPr>
          <w:p w14:paraId="33B18D33" w14:textId="77777777" w:rsidR="00A61C05" w:rsidRPr="00A61C05" w:rsidRDefault="00A61C05" w:rsidP="00A61C05">
            <w:pPr>
              <w:widowControl w:val="0"/>
              <w:autoSpaceDE w:val="0"/>
              <w:autoSpaceDN w:val="0"/>
              <w:adjustRightInd w:val="0"/>
              <w:ind w:left="-108" w:right="-108" w:firstLine="0"/>
              <w:jc w:val="center"/>
              <w:rPr>
                <w:b/>
                <w:sz w:val="22"/>
                <w:szCs w:val="22"/>
              </w:rPr>
            </w:pPr>
            <w:r w:rsidRPr="00A61C05">
              <w:rPr>
                <w:b/>
                <w:sz w:val="22"/>
                <w:szCs w:val="22"/>
              </w:rPr>
              <w:t>Основные виды разрешенного использования земельного участка*</w:t>
            </w:r>
          </w:p>
        </w:tc>
        <w:tc>
          <w:tcPr>
            <w:tcW w:w="6087" w:type="dxa"/>
            <w:vMerge w:val="restart"/>
            <w:tcBorders>
              <w:top w:val="single" w:sz="4" w:space="0" w:color="auto"/>
              <w:left w:val="single" w:sz="4" w:space="0" w:color="auto"/>
              <w:right w:val="single" w:sz="4" w:space="0" w:color="auto"/>
            </w:tcBorders>
          </w:tcPr>
          <w:p w14:paraId="3D82A2D6" w14:textId="77777777" w:rsidR="00A61C05" w:rsidRPr="00A61C05" w:rsidRDefault="00A61C05" w:rsidP="00A61C05">
            <w:pPr>
              <w:widowControl w:val="0"/>
              <w:autoSpaceDE w:val="0"/>
              <w:autoSpaceDN w:val="0"/>
              <w:adjustRightInd w:val="0"/>
              <w:ind w:left="-108" w:right="-108" w:firstLine="0"/>
              <w:jc w:val="center"/>
              <w:rPr>
                <w:b/>
                <w:sz w:val="22"/>
                <w:szCs w:val="22"/>
              </w:rPr>
            </w:pPr>
            <w:r w:rsidRPr="00A61C05">
              <w:rPr>
                <w:b/>
                <w:sz w:val="22"/>
                <w:szCs w:val="22"/>
              </w:rPr>
              <w:t>Описание вида разрешенного использования земельного участка**</w:t>
            </w:r>
          </w:p>
        </w:tc>
        <w:tc>
          <w:tcPr>
            <w:tcW w:w="864" w:type="dxa"/>
            <w:vMerge w:val="restart"/>
            <w:tcBorders>
              <w:top w:val="single" w:sz="4" w:space="0" w:color="auto"/>
              <w:left w:val="single" w:sz="4" w:space="0" w:color="auto"/>
            </w:tcBorders>
            <w:textDirection w:val="btLr"/>
          </w:tcPr>
          <w:p w14:paraId="57ADC641" w14:textId="77777777" w:rsidR="00A61C05" w:rsidRPr="00A61C05" w:rsidRDefault="00A61C05" w:rsidP="00A61C05">
            <w:pPr>
              <w:widowControl w:val="0"/>
              <w:autoSpaceDE w:val="0"/>
              <w:autoSpaceDN w:val="0"/>
              <w:adjustRightInd w:val="0"/>
              <w:ind w:left="-108" w:right="-117" w:firstLine="0"/>
              <w:jc w:val="center"/>
              <w:rPr>
                <w:b/>
                <w:sz w:val="22"/>
                <w:szCs w:val="22"/>
              </w:rPr>
            </w:pPr>
            <w:r w:rsidRPr="00A61C05">
              <w:rPr>
                <w:b/>
                <w:sz w:val="22"/>
                <w:szCs w:val="22"/>
              </w:rPr>
              <w:t xml:space="preserve">Код (числовое обозначение) вида </w:t>
            </w:r>
          </w:p>
          <w:p w14:paraId="409B95A3" w14:textId="77777777" w:rsidR="00A61C05" w:rsidRDefault="00A61C05" w:rsidP="00A61C05">
            <w:pPr>
              <w:widowControl w:val="0"/>
              <w:autoSpaceDE w:val="0"/>
              <w:autoSpaceDN w:val="0"/>
              <w:adjustRightInd w:val="0"/>
              <w:ind w:left="-108" w:right="-117" w:firstLine="0"/>
              <w:jc w:val="center"/>
              <w:rPr>
                <w:b/>
                <w:sz w:val="22"/>
                <w:szCs w:val="22"/>
              </w:rPr>
            </w:pPr>
            <w:r w:rsidRPr="00A61C05">
              <w:rPr>
                <w:b/>
                <w:sz w:val="22"/>
                <w:szCs w:val="22"/>
              </w:rPr>
              <w:t xml:space="preserve">разрешенного использования </w:t>
            </w:r>
          </w:p>
          <w:p w14:paraId="2BC868E1" w14:textId="77777777" w:rsidR="00A61C05" w:rsidRPr="00A61C05" w:rsidRDefault="00A61C05" w:rsidP="00A61C05">
            <w:pPr>
              <w:widowControl w:val="0"/>
              <w:autoSpaceDE w:val="0"/>
              <w:autoSpaceDN w:val="0"/>
              <w:adjustRightInd w:val="0"/>
              <w:ind w:left="-108" w:right="-117" w:firstLine="0"/>
              <w:jc w:val="center"/>
              <w:rPr>
                <w:b/>
                <w:sz w:val="22"/>
                <w:szCs w:val="22"/>
              </w:rPr>
            </w:pPr>
            <w:r w:rsidRPr="00A61C05">
              <w:rPr>
                <w:b/>
                <w:sz w:val="22"/>
                <w:szCs w:val="22"/>
              </w:rPr>
              <w:t>земельного участка***</w:t>
            </w:r>
          </w:p>
        </w:tc>
        <w:tc>
          <w:tcPr>
            <w:tcW w:w="6804" w:type="dxa"/>
            <w:gridSpan w:val="4"/>
            <w:tcBorders>
              <w:top w:val="single" w:sz="4" w:space="0" w:color="auto"/>
              <w:left w:val="single" w:sz="4" w:space="0" w:color="auto"/>
              <w:bottom w:val="single" w:sz="4" w:space="0" w:color="auto"/>
            </w:tcBorders>
          </w:tcPr>
          <w:p w14:paraId="426C5156" w14:textId="77777777" w:rsidR="00A61C05" w:rsidRPr="00A61C05" w:rsidRDefault="00A61C05" w:rsidP="00A61C05">
            <w:pPr>
              <w:widowControl w:val="0"/>
              <w:autoSpaceDE w:val="0"/>
              <w:autoSpaceDN w:val="0"/>
              <w:adjustRightInd w:val="0"/>
              <w:ind w:left="-108" w:right="-117" w:firstLine="0"/>
              <w:jc w:val="center"/>
              <w:rPr>
                <w:b/>
                <w:sz w:val="22"/>
                <w:szCs w:val="22"/>
              </w:rPr>
            </w:pPr>
            <w:r w:rsidRPr="00A61C05">
              <w:rPr>
                <w:b/>
                <w:sz w:val="22"/>
                <w:szCs w:val="22"/>
              </w:rPr>
              <w:t>Значение предельных размеров земельных участков и предельных параметров разрешенного строительства, реконструкции объектов капитального строительства</w:t>
            </w:r>
          </w:p>
        </w:tc>
      </w:tr>
      <w:tr w:rsidR="00A61C05" w:rsidRPr="00A61C05" w14:paraId="062015BA" w14:textId="77777777" w:rsidTr="00FA7128">
        <w:trPr>
          <w:trHeight w:val="825"/>
        </w:trPr>
        <w:tc>
          <w:tcPr>
            <w:tcW w:w="1696" w:type="dxa"/>
            <w:vMerge/>
            <w:tcBorders>
              <w:bottom w:val="single" w:sz="4" w:space="0" w:color="auto"/>
              <w:right w:val="single" w:sz="4" w:space="0" w:color="auto"/>
            </w:tcBorders>
          </w:tcPr>
          <w:p w14:paraId="5233A61A" w14:textId="77777777" w:rsidR="00A61C05" w:rsidRPr="00A61C05" w:rsidRDefault="00A61C05" w:rsidP="00A61C05">
            <w:pPr>
              <w:widowControl w:val="0"/>
              <w:autoSpaceDE w:val="0"/>
              <w:autoSpaceDN w:val="0"/>
              <w:adjustRightInd w:val="0"/>
              <w:ind w:left="-108" w:right="-108" w:firstLine="0"/>
              <w:jc w:val="center"/>
              <w:rPr>
                <w:b/>
                <w:sz w:val="22"/>
                <w:szCs w:val="22"/>
              </w:rPr>
            </w:pPr>
          </w:p>
        </w:tc>
        <w:tc>
          <w:tcPr>
            <w:tcW w:w="6087" w:type="dxa"/>
            <w:vMerge/>
            <w:tcBorders>
              <w:left w:val="single" w:sz="4" w:space="0" w:color="auto"/>
              <w:bottom w:val="single" w:sz="4" w:space="0" w:color="auto"/>
              <w:right w:val="single" w:sz="4" w:space="0" w:color="auto"/>
            </w:tcBorders>
          </w:tcPr>
          <w:p w14:paraId="22782530" w14:textId="77777777" w:rsidR="00A61C05" w:rsidRPr="00A61C05" w:rsidRDefault="00A61C05" w:rsidP="00A61C05">
            <w:pPr>
              <w:widowControl w:val="0"/>
              <w:autoSpaceDE w:val="0"/>
              <w:autoSpaceDN w:val="0"/>
              <w:adjustRightInd w:val="0"/>
              <w:ind w:left="-108" w:right="-108" w:firstLine="0"/>
              <w:jc w:val="center"/>
              <w:rPr>
                <w:b/>
                <w:sz w:val="22"/>
                <w:szCs w:val="22"/>
              </w:rPr>
            </w:pPr>
          </w:p>
        </w:tc>
        <w:tc>
          <w:tcPr>
            <w:tcW w:w="864" w:type="dxa"/>
            <w:vMerge/>
            <w:tcBorders>
              <w:left w:val="single" w:sz="4" w:space="0" w:color="auto"/>
              <w:bottom w:val="single" w:sz="4" w:space="0" w:color="auto"/>
            </w:tcBorders>
          </w:tcPr>
          <w:p w14:paraId="763771EF" w14:textId="77777777" w:rsidR="00A61C05" w:rsidRPr="00A61C05" w:rsidRDefault="00A61C05" w:rsidP="00A61C05">
            <w:pPr>
              <w:widowControl w:val="0"/>
              <w:autoSpaceDE w:val="0"/>
              <w:autoSpaceDN w:val="0"/>
              <w:adjustRightInd w:val="0"/>
              <w:ind w:left="-108" w:right="-117" w:firstLine="0"/>
              <w:jc w:val="center"/>
              <w:rPr>
                <w:b/>
                <w:sz w:val="22"/>
                <w:szCs w:val="22"/>
              </w:rPr>
            </w:pPr>
          </w:p>
        </w:tc>
        <w:tc>
          <w:tcPr>
            <w:tcW w:w="1418" w:type="dxa"/>
            <w:tcBorders>
              <w:top w:val="single" w:sz="4" w:space="0" w:color="auto"/>
              <w:left w:val="single" w:sz="4" w:space="0" w:color="auto"/>
              <w:bottom w:val="single" w:sz="4" w:space="0" w:color="auto"/>
            </w:tcBorders>
          </w:tcPr>
          <w:p w14:paraId="481AD350" w14:textId="77777777" w:rsidR="00A61C05" w:rsidRPr="00A61C05" w:rsidRDefault="00A61C05" w:rsidP="00A61C05">
            <w:pPr>
              <w:widowControl w:val="0"/>
              <w:autoSpaceDE w:val="0"/>
              <w:autoSpaceDN w:val="0"/>
              <w:adjustRightInd w:val="0"/>
              <w:ind w:left="-108" w:right="-117" w:firstLine="0"/>
              <w:jc w:val="center"/>
              <w:rPr>
                <w:b/>
                <w:sz w:val="22"/>
                <w:szCs w:val="22"/>
              </w:rPr>
            </w:pPr>
            <w:r w:rsidRPr="00A61C05">
              <w:rPr>
                <w:b/>
                <w:sz w:val="22"/>
                <w:szCs w:val="22"/>
              </w:rPr>
              <w:t>Предельные (минимал</w:t>
            </w:r>
            <w:r w:rsidRPr="00A61C05">
              <w:rPr>
                <w:b/>
                <w:sz w:val="22"/>
                <w:szCs w:val="22"/>
              </w:rPr>
              <w:t>ь</w:t>
            </w:r>
            <w:r w:rsidRPr="00A61C05">
              <w:rPr>
                <w:b/>
                <w:sz w:val="22"/>
                <w:szCs w:val="22"/>
              </w:rPr>
              <w:t>ные и (или) максимал</w:t>
            </w:r>
            <w:r w:rsidRPr="00A61C05">
              <w:rPr>
                <w:b/>
                <w:sz w:val="22"/>
                <w:szCs w:val="22"/>
              </w:rPr>
              <w:t>ь</w:t>
            </w:r>
            <w:r w:rsidRPr="00A61C05">
              <w:rPr>
                <w:b/>
                <w:sz w:val="22"/>
                <w:szCs w:val="22"/>
              </w:rPr>
              <w:t>ные) размеры земельных участков,</w:t>
            </w:r>
            <w:r w:rsidRPr="00A61C05">
              <w:rPr>
                <w:sz w:val="22"/>
                <w:szCs w:val="22"/>
              </w:rPr>
              <w:t xml:space="preserve"> </w:t>
            </w:r>
            <w:r w:rsidRPr="00A61C05">
              <w:rPr>
                <w:b/>
                <w:sz w:val="22"/>
                <w:szCs w:val="22"/>
              </w:rPr>
              <w:tab/>
            </w:r>
            <w:proofErr w:type="spellStart"/>
            <w:r w:rsidRPr="00A61C05">
              <w:rPr>
                <w:b/>
                <w:sz w:val="22"/>
                <w:szCs w:val="22"/>
              </w:rPr>
              <w:t>кв</w:t>
            </w:r>
            <w:proofErr w:type="gramStart"/>
            <w:r w:rsidRPr="00A61C05">
              <w:rPr>
                <w:b/>
                <w:sz w:val="22"/>
                <w:szCs w:val="22"/>
              </w:rPr>
              <w:t>.м</w:t>
            </w:r>
            <w:proofErr w:type="spellEnd"/>
            <w:proofErr w:type="gramEnd"/>
          </w:p>
        </w:tc>
        <w:tc>
          <w:tcPr>
            <w:tcW w:w="1559" w:type="dxa"/>
            <w:tcBorders>
              <w:top w:val="single" w:sz="4" w:space="0" w:color="auto"/>
              <w:left w:val="single" w:sz="4" w:space="0" w:color="auto"/>
              <w:bottom w:val="single" w:sz="4" w:space="0" w:color="auto"/>
            </w:tcBorders>
          </w:tcPr>
          <w:p w14:paraId="482976B5" w14:textId="77777777" w:rsidR="00A61C05" w:rsidRPr="00A61C05" w:rsidRDefault="00A61C05" w:rsidP="00A61C05">
            <w:pPr>
              <w:widowControl w:val="0"/>
              <w:autoSpaceDE w:val="0"/>
              <w:autoSpaceDN w:val="0"/>
              <w:adjustRightInd w:val="0"/>
              <w:ind w:left="-108" w:right="-117" w:firstLine="0"/>
              <w:jc w:val="center"/>
              <w:rPr>
                <w:b/>
                <w:sz w:val="22"/>
                <w:szCs w:val="22"/>
              </w:rPr>
            </w:pPr>
            <w:r w:rsidRPr="00A61C05">
              <w:rPr>
                <w:b/>
                <w:sz w:val="22"/>
                <w:szCs w:val="22"/>
              </w:rPr>
              <w:t>Предельное количество этажей или предельная высота зданий, строений, с</w:t>
            </w:r>
            <w:r w:rsidRPr="00A61C05">
              <w:rPr>
                <w:b/>
                <w:sz w:val="22"/>
                <w:szCs w:val="22"/>
              </w:rPr>
              <w:t>о</w:t>
            </w:r>
            <w:r w:rsidRPr="00A61C05">
              <w:rPr>
                <w:b/>
                <w:sz w:val="22"/>
                <w:szCs w:val="22"/>
              </w:rPr>
              <w:t>оружений</w:t>
            </w:r>
          </w:p>
        </w:tc>
        <w:tc>
          <w:tcPr>
            <w:tcW w:w="2122" w:type="dxa"/>
            <w:tcBorders>
              <w:top w:val="single" w:sz="4" w:space="0" w:color="auto"/>
              <w:left w:val="single" w:sz="4" w:space="0" w:color="auto"/>
              <w:bottom w:val="single" w:sz="4" w:space="0" w:color="auto"/>
            </w:tcBorders>
          </w:tcPr>
          <w:p w14:paraId="79BBE500" w14:textId="77777777" w:rsidR="00A61C05" w:rsidRPr="00A61C05" w:rsidRDefault="00A61C05" w:rsidP="00A61C05">
            <w:pPr>
              <w:widowControl w:val="0"/>
              <w:autoSpaceDE w:val="0"/>
              <w:autoSpaceDN w:val="0"/>
              <w:adjustRightInd w:val="0"/>
              <w:ind w:left="-108" w:right="-117" w:firstLine="0"/>
              <w:jc w:val="center"/>
              <w:rPr>
                <w:b/>
                <w:sz w:val="22"/>
                <w:szCs w:val="22"/>
              </w:rPr>
            </w:pPr>
            <w:r w:rsidRPr="00A61C05">
              <w:rPr>
                <w:b/>
                <w:sz w:val="22"/>
                <w:szCs w:val="22"/>
              </w:rPr>
              <w:t>Минимальные о</w:t>
            </w:r>
            <w:r w:rsidRPr="00A61C05">
              <w:rPr>
                <w:b/>
                <w:sz w:val="22"/>
                <w:szCs w:val="22"/>
              </w:rPr>
              <w:t>т</w:t>
            </w:r>
            <w:r w:rsidRPr="00A61C05">
              <w:rPr>
                <w:b/>
                <w:sz w:val="22"/>
                <w:szCs w:val="22"/>
              </w:rPr>
              <w:t>ступы от границ земельных участков в целях определения мест допустимого размещения зданий, строений, сооруж</w:t>
            </w:r>
            <w:r w:rsidRPr="00A61C05">
              <w:rPr>
                <w:b/>
                <w:sz w:val="22"/>
                <w:szCs w:val="22"/>
              </w:rPr>
              <w:t>е</w:t>
            </w:r>
            <w:r w:rsidRPr="00A61C05">
              <w:rPr>
                <w:b/>
                <w:sz w:val="22"/>
                <w:szCs w:val="22"/>
              </w:rPr>
              <w:t>ний, за пределами которых запрещено строительство зд</w:t>
            </w:r>
            <w:r w:rsidRPr="00A61C05">
              <w:rPr>
                <w:b/>
                <w:sz w:val="22"/>
                <w:szCs w:val="22"/>
              </w:rPr>
              <w:t>а</w:t>
            </w:r>
            <w:r w:rsidRPr="00A61C05">
              <w:rPr>
                <w:b/>
                <w:sz w:val="22"/>
                <w:szCs w:val="22"/>
              </w:rPr>
              <w:t>ний, строений, с</w:t>
            </w:r>
            <w:r w:rsidRPr="00A61C05">
              <w:rPr>
                <w:b/>
                <w:sz w:val="22"/>
                <w:szCs w:val="22"/>
              </w:rPr>
              <w:t>о</w:t>
            </w:r>
            <w:r w:rsidRPr="00A61C05">
              <w:rPr>
                <w:b/>
                <w:sz w:val="22"/>
                <w:szCs w:val="22"/>
              </w:rPr>
              <w:t xml:space="preserve">оружений, </w:t>
            </w:r>
            <w:proofErr w:type="gramStart"/>
            <w:r w:rsidRPr="00A61C05">
              <w:rPr>
                <w:b/>
                <w:sz w:val="22"/>
                <w:szCs w:val="22"/>
              </w:rPr>
              <w:t>м</w:t>
            </w:r>
            <w:proofErr w:type="gramEnd"/>
          </w:p>
        </w:tc>
        <w:tc>
          <w:tcPr>
            <w:tcW w:w="1705" w:type="dxa"/>
            <w:tcBorders>
              <w:top w:val="single" w:sz="4" w:space="0" w:color="auto"/>
              <w:left w:val="single" w:sz="4" w:space="0" w:color="auto"/>
              <w:bottom w:val="single" w:sz="4" w:space="0" w:color="auto"/>
            </w:tcBorders>
          </w:tcPr>
          <w:p w14:paraId="384D3CBE" w14:textId="77777777" w:rsidR="00A61C05" w:rsidRPr="00A61C05" w:rsidRDefault="00A61C05" w:rsidP="00A61C05">
            <w:pPr>
              <w:widowControl w:val="0"/>
              <w:autoSpaceDE w:val="0"/>
              <w:autoSpaceDN w:val="0"/>
              <w:adjustRightInd w:val="0"/>
              <w:ind w:left="-108" w:right="-117" w:firstLine="0"/>
              <w:jc w:val="center"/>
              <w:rPr>
                <w:b/>
                <w:sz w:val="22"/>
                <w:szCs w:val="22"/>
              </w:rPr>
            </w:pPr>
            <w:r w:rsidRPr="00A61C05">
              <w:rPr>
                <w:b/>
                <w:sz w:val="22"/>
                <w:szCs w:val="22"/>
              </w:rPr>
              <w:t>Максимальный процент з</w:t>
            </w:r>
            <w:r w:rsidRPr="00A61C05">
              <w:rPr>
                <w:b/>
                <w:sz w:val="22"/>
                <w:szCs w:val="22"/>
              </w:rPr>
              <w:t>а</w:t>
            </w:r>
            <w:r w:rsidRPr="00A61C05">
              <w:rPr>
                <w:b/>
                <w:sz w:val="22"/>
                <w:szCs w:val="22"/>
              </w:rPr>
              <w:t>стройки в гр</w:t>
            </w:r>
            <w:r w:rsidRPr="00A61C05">
              <w:rPr>
                <w:b/>
                <w:sz w:val="22"/>
                <w:szCs w:val="22"/>
              </w:rPr>
              <w:t>а</w:t>
            </w:r>
            <w:r w:rsidRPr="00A61C05">
              <w:rPr>
                <w:b/>
                <w:sz w:val="22"/>
                <w:szCs w:val="22"/>
              </w:rPr>
              <w:t>ницах земельн</w:t>
            </w:r>
            <w:r w:rsidRPr="00A61C05">
              <w:rPr>
                <w:b/>
                <w:sz w:val="22"/>
                <w:szCs w:val="22"/>
              </w:rPr>
              <w:t>о</w:t>
            </w:r>
            <w:r w:rsidRPr="00A61C05">
              <w:rPr>
                <w:b/>
                <w:sz w:val="22"/>
                <w:szCs w:val="22"/>
              </w:rPr>
              <w:t>го участка, определяемый как отношение суммарной пл</w:t>
            </w:r>
            <w:r w:rsidRPr="00A61C05">
              <w:rPr>
                <w:b/>
                <w:sz w:val="22"/>
                <w:szCs w:val="22"/>
              </w:rPr>
              <w:t>о</w:t>
            </w:r>
            <w:r w:rsidRPr="00A61C05">
              <w:rPr>
                <w:b/>
                <w:sz w:val="22"/>
                <w:szCs w:val="22"/>
              </w:rPr>
              <w:t>щади земельного участка, которая может быть з</w:t>
            </w:r>
            <w:r w:rsidRPr="00A61C05">
              <w:rPr>
                <w:b/>
                <w:sz w:val="22"/>
                <w:szCs w:val="22"/>
              </w:rPr>
              <w:t>а</w:t>
            </w:r>
            <w:r w:rsidRPr="00A61C05">
              <w:rPr>
                <w:b/>
                <w:sz w:val="22"/>
                <w:szCs w:val="22"/>
              </w:rPr>
              <w:t>строена, ко всей площади з</w:t>
            </w:r>
            <w:r w:rsidRPr="00A61C05">
              <w:rPr>
                <w:b/>
                <w:sz w:val="22"/>
                <w:szCs w:val="22"/>
              </w:rPr>
              <w:t>е</w:t>
            </w:r>
            <w:r w:rsidRPr="00A61C05">
              <w:rPr>
                <w:b/>
                <w:sz w:val="22"/>
                <w:szCs w:val="22"/>
              </w:rPr>
              <w:t>мельного учас</w:t>
            </w:r>
            <w:r w:rsidRPr="00A61C05">
              <w:rPr>
                <w:b/>
                <w:sz w:val="22"/>
                <w:szCs w:val="22"/>
              </w:rPr>
              <w:t>т</w:t>
            </w:r>
            <w:r w:rsidRPr="00A61C05">
              <w:rPr>
                <w:b/>
                <w:sz w:val="22"/>
                <w:szCs w:val="22"/>
              </w:rPr>
              <w:t>ка, %</w:t>
            </w:r>
          </w:p>
        </w:tc>
      </w:tr>
      <w:tr w:rsidR="00A61C05" w:rsidRPr="00A61C05" w14:paraId="43D82214" w14:textId="77777777" w:rsidTr="00FA7128">
        <w:trPr>
          <w:tblHeader/>
        </w:trPr>
        <w:tc>
          <w:tcPr>
            <w:tcW w:w="1696" w:type="dxa"/>
            <w:tcBorders>
              <w:top w:val="single" w:sz="4" w:space="0" w:color="auto"/>
              <w:bottom w:val="single" w:sz="4" w:space="0" w:color="auto"/>
              <w:right w:val="single" w:sz="4" w:space="0" w:color="auto"/>
            </w:tcBorders>
          </w:tcPr>
          <w:p w14:paraId="17EE25BD" w14:textId="77777777" w:rsidR="00A61C05" w:rsidRPr="00A61C05" w:rsidRDefault="00A61C05" w:rsidP="00A61C05">
            <w:pPr>
              <w:widowControl w:val="0"/>
              <w:autoSpaceDE w:val="0"/>
              <w:autoSpaceDN w:val="0"/>
              <w:adjustRightInd w:val="0"/>
              <w:ind w:left="-108" w:right="-108" w:firstLine="0"/>
              <w:jc w:val="center"/>
              <w:rPr>
                <w:b/>
                <w:sz w:val="22"/>
                <w:szCs w:val="22"/>
              </w:rPr>
            </w:pPr>
            <w:r w:rsidRPr="00A61C05">
              <w:rPr>
                <w:b/>
                <w:sz w:val="22"/>
                <w:szCs w:val="22"/>
              </w:rPr>
              <w:t>1</w:t>
            </w:r>
          </w:p>
        </w:tc>
        <w:tc>
          <w:tcPr>
            <w:tcW w:w="6087" w:type="dxa"/>
            <w:tcBorders>
              <w:top w:val="single" w:sz="4" w:space="0" w:color="auto"/>
              <w:left w:val="single" w:sz="4" w:space="0" w:color="auto"/>
              <w:bottom w:val="single" w:sz="4" w:space="0" w:color="auto"/>
              <w:right w:val="single" w:sz="4" w:space="0" w:color="auto"/>
            </w:tcBorders>
          </w:tcPr>
          <w:p w14:paraId="262A7ABC" w14:textId="77777777" w:rsidR="00A61C05" w:rsidRPr="00A61C05" w:rsidRDefault="00A61C05" w:rsidP="00A61C05">
            <w:pPr>
              <w:widowControl w:val="0"/>
              <w:autoSpaceDE w:val="0"/>
              <w:autoSpaceDN w:val="0"/>
              <w:adjustRightInd w:val="0"/>
              <w:ind w:left="-108" w:right="-108" w:firstLine="0"/>
              <w:jc w:val="center"/>
              <w:rPr>
                <w:b/>
                <w:sz w:val="22"/>
                <w:szCs w:val="22"/>
              </w:rPr>
            </w:pPr>
            <w:r w:rsidRPr="00A61C05">
              <w:rPr>
                <w:b/>
                <w:sz w:val="22"/>
                <w:szCs w:val="22"/>
              </w:rPr>
              <w:t>2</w:t>
            </w:r>
          </w:p>
        </w:tc>
        <w:tc>
          <w:tcPr>
            <w:tcW w:w="864" w:type="dxa"/>
            <w:tcBorders>
              <w:top w:val="single" w:sz="4" w:space="0" w:color="auto"/>
              <w:left w:val="single" w:sz="4" w:space="0" w:color="auto"/>
              <w:bottom w:val="single" w:sz="4" w:space="0" w:color="auto"/>
            </w:tcBorders>
          </w:tcPr>
          <w:p w14:paraId="46B3452E" w14:textId="77777777" w:rsidR="00A61C05" w:rsidRPr="00A61C05" w:rsidRDefault="00A61C05" w:rsidP="00A61C05">
            <w:pPr>
              <w:widowControl w:val="0"/>
              <w:autoSpaceDE w:val="0"/>
              <w:autoSpaceDN w:val="0"/>
              <w:adjustRightInd w:val="0"/>
              <w:ind w:left="-108" w:right="-117" w:firstLine="0"/>
              <w:jc w:val="center"/>
              <w:rPr>
                <w:b/>
                <w:sz w:val="22"/>
                <w:szCs w:val="22"/>
              </w:rPr>
            </w:pPr>
            <w:r w:rsidRPr="00A61C05">
              <w:rPr>
                <w:b/>
                <w:sz w:val="22"/>
                <w:szCs w:val="22"/>
              </w:rPr>
              <w:t>3</w:t>
            </w:r>
          </w:p>
        </w:tc>
        <w:tc>
          <w:tcPr>
            <w:tcW w:w="1418" w:type="dxa"/>
            <w:tcBorders>
              <w:top w:val="single" w:sz="4" w:space="0" w:color="auto"/>
              <w:left w:val="single" w:sz="4" w:space="0" w:color="auto"/>
              <w:bottom w:val="single" w:sz="4" w:space="0" w:color="auto"/>
            </w:tcBorders>
          </w:tcPr>
          <w:p w14:paraId="6671C91B" w14:textId="77777777" w:rsidR="00A61C05" w:rsidRPr="00A61C05" w:rsidRDefault="00A61C05" w:rsidP="00A61C05">
            <w:pPr>
              <w:widowControl w:val="0"/>
              <w:autoSpaceDE w:val="0"/>
              <w:autoSpaceDN w:val="0"/>
              <w:adjustRightInd w:val="0"/>
              <w:ind w:left="-108" w:right="-117" w:firstLine="0"/>
              <w:jc w:val="center"/>
              <w:rPr>
                <w:b/>
                <w:sz w:val="22"/>
                <w:szCs w:val="22"/>
              </w:rPr>
            </w:pPr>
            <w:r w:rsidRPr="00A61C05">
              <w:rPr>
                <w:b/>
                <w:sz w:val="22"/>
                <w:szCs w:val="22"/>
              </w:rPr>
              <w:t>4</w:t>
            </w:r>
          </w:p>
        </w:tc>
        <w:tc>
          <w:tcPr>
            <w:tcW w:w="1559" w:type="dxa"/>
            <w:tcBorders>
              <w:top w:val="single" w:sz="4" w:space="0" w:color="auto"/>
              <w:left w:val="single" w:sz="4" w:space="0" w:color="auto"/>
              <w:bottom w:val="single" w:sz="4" w:space="0" w:color="auto"/>
            </w:tcBorders>
          </w:tcPr>
          <w:p w14:paraId="363CF104" w14:textId="77777777" w:rsidR="00A61C05" w:rsidRPr="00A61C05" w:rsidRDefault="00A61C05" w:rsidP="00A61C05">
            <w:pPr>
              <w:widowControl w:val="0"/>
              <w:autoSpaceDE w:val="0"/>
              <w:autoSpaceDN w:val="0"/>
              <w:adjustRightInd w:val="0"/>
              <w:ind w:left="-108" w:right="-117" w:firstLine="0"/>
              <w:jc w:val="center"/>
              <w:rPr>
                <w:b/>
                <w:sz w:val="22"/>
                <w:szCs w:val="22"/>
              </w:rPr>
            </w:pPr>
            <w:r w:rsidRPr="00A61C05">
              <w:rPr>
                <w:b/>
                <w:sz w:val="22"/>
                <w:szCs w:val="22"/>
              </w:rPr>
              <w:t>5</w:t>
            </w:r>
          </w:p>
        </w:tc>
        <w:tc>
          <w:tcPr>
            <w:tcW w:w="2122" w:type="dxa"/>
            <w:tcBorders>
              <w:top w:val="single" w:sz="4" w:space="0" w:color="auto"/>
              <w:left w:val="single" w:sz="4" w:space="0" w:color="auto"/>
              <w:bottom w:val="single" w:sz="4" w:space="0" w:color="auto"/>
            </w:tcBorders>
          </w:tcPr>
          <w:p w14:paraId="5AF708FC" w14:textId="77777777" w:rsidR="00A61C05" w:rsidRPr="00A61C05" w:rsidRDefault="00A61C05" w:rsidP="00A61C05">
            <w:pPr>
              <w:widowControl w:val="0"/>
              <w:autoSpaceDE w:val="0"/>
              <w:autoSpaceDN w:val="0"/>
              <w:adjustRightInd w:val="0"/>
              <w:ind w:left="-108" w:right="-117" w:firstLine="0"/>
              <w:jc w:val="center"/>
              <w:rPr>
                <w:b/>
                <w:sz w:val="22"/>
                <w:szCs w:val="22"/>
              </w:rPr>
            </w:pPr>
            <w:r w:rsidRPr="00A61C05">
              <w:rPr>
                <w:b/>
                <w:sz w:val="22"/>
                <w:szCs w:val="22"/>
              </w:rPr>
              <w:t>6</w:t>
            </w:r>
          </w:p>
        </w:tc>
        <w:tc>
          <w:tcPr>
            <w:tcW w:w="1705" w:type="dxa"/>
            <w:tcBorders>
              <w:top w:val="single" w:sz="4" w:space="0" w:color="auto"/>
              <w:left w:val="single" w:sz="4" w:space="0" w:color="auto"/>
              <w:bottom w:val="single" w:sz="4" w:space="0" w:color="auto"/>
            </w:tcBorders>
          </w:tcPr>
          <w:p w14:paraId="52207FEA" w14:textId="77777777" w:rsidR="00A61C05" w:rsidRPr="00A61C05" w:rsidRDefault="00A61C05" w:rsidP="00A61C05">
            <w:pPr>
              <w:widowControl w:val="0"/>
              <w:autoSpaceDE w:val="0"/>
              <w:autoSpaceDN w:val="0"/>
              <w:adjustRightInd w:val="0"/>
              <w:ind w:left="-108" w:right="-117" w:firstLine="0"/>
              <w:jc w:val="center"/>
              <w:rPr>
                <w:b/>
                <w:sz w:val="22"/>
                <w:szCs w:val="22"/>
              </w:rPr>
            </w:pPr>
            <w:r w:rsidRPr="00A61C05">
              <w:rPr>
                <w:b/>
                <w:sz w:val="22"/>
                <w:szCs w:val="22"/>
              </w:rPr>
              <w:t>7</w:t>
            </w:r>
          </w:p>
        </w:tc>
      </w:tr>
      <w:tr w:rsidR="00A61C05" w:rsidRPr="00A61C05" w14:paraId="4C1FBE49" w14:textId="77777777" w:rsidTr="00FA7128">
        <w:tc>
          <w:tcPr>
            <w:tcW w:w="1696" w:type="dxa"/>
            <w:tcBorders>
              <w:top w:val="single" w:sz="4" w:space="0" w:color="auto"/>
              <w:bottom w:val="single" w:sz="4" w:space="0" w:color="auto"/>
              <w:right w:val="single" w:sz="4" w:space="0" w:color="auto"/>
            </w:tcBorders>
          </w:tcPr>
          <w:p w14:paraId="55A02C96" w14:textId="77777777" w:rsidR="00A61C05" w:rsidRPr="00A61C05" w:rsidRDefault="00A61C05" w:rsidP="00A61C05">
            <w:pPr>
              <w:widowControl w:val="0"/>
              <w:autoSpaceDE w:val="0"/>
              <w:autoSpaceDN w:val="0"/>
              <w:adjustRightInd w:val="0"/>
              <w:ind w:left="-108" w:right="-108" w:firstLine="0"/>
              <w:jc w:val="center"/>
              <w:rPr>
                <w:sz w:val="22"/>
                <w:szCs w:val="22"/>
              </w:rPr>
            </w:pPr>
            <w:r w:rsidRPr="00A61C05">
              <w:rPr>
                <w:sz w:val="22"/>
                <w:szCs w:val="22"/>
              </w:rPr>
              <w:t>Хранение авт</w:t>
            </w:r>
            <w:r w:rsidRPr="00A61C05">
              <w:rPr>
                <w:sz w:val="22"/>
                <w:szCs w:val="22"/>
              </w:rPr>
              <w:t>о</w:t>
            </w:r>
            <w:r w:rsidRPr="00A61C05">
              <w:rPr>
                <w:sz w:val="22"/>
                <w:szCs w:val="22"/>
              </w:rPr>
              <w:t>транспорта</w:t>
            </w:r>
          </w:p>
        </w:tc>
        <w:tc>
          <w:tcPr>
            <w:tcW w:w="6087" w:type="dxa"/>
            <w:tcBorders>
              <w:top w:val="single" w:sz="4" w:space="0" w:color="auto"/>
              <w:left w:val="single" w:sz="4" w:space="0" w:color="auto"/>
              <w:bottom w:val="single" w:sz="4" w:space="0" w:color="auto"/>
              <w:right w:val="single" w:sz="4" w:space="0" w:color="auto"/>
            </w:tcBorders>
          </w:tcPr>
          <w:p w14:paraId="7CDB4FBA" w14:textId="77777777" w:rsidR="00A61C05" w:rsidRPr="00A61C05" w:rsidRDefault="00A61C05" w:rsidP="00A61C05">
            <w:pPr>
              <w:widowControl w:val="0"/>
              <w:autoSpaceDE w:val="0"/>
              <w:autoSpaceDN w:val="0"/>
              <w:adjustRightInd w:val="0"/>
              <w:ind w:firstLine="0"/>
              <w:jc w:val="center"/>
              <w:rPr>
                <w:sz w:val="22"/>
                <w:szCs w:val="22"/>
              </w:rPr>
            </w:pPr>
            <w:r w:rsidRPr="00A61C05">
              <w:rPr>
                <w:sz w:val="22"/>
                <w:szCs w:val="22"/>
              </w:rPr>
              <w:t>Размещение отдельно стоящих и пристроенных гаражей, в том числе подземных, предназначенных для хранения авт</w:t>
            </w:r>
            <w:r w:rsidRPr="00A61C05">
              <w:rPr>
                <w:sz w:val="22"/>
                <w:szCs w:val="22"/>
              </w:rPr>
              <w:t>о</w:t>
            </w:r>
            <w:r w:rsidRPr="00A61C05">
              <w:rPr>
                <w:sz w:val="22"/>
                <w:szCs w:val="22"/>
              </w:rPr>
              <w:t xml:space="preserve">транспорта, в том числе с разделением на </w:t>
            </w:r>
            <w:proofErr w:type="spellStart"/>
            <w:r w:rsidRPr="00A61C05">
              <w:rPr>
                <w:sz w:val="22"/>
                <w:szCs w:val="22"/>
              </w:rPr>
              <w:t>машино</w:t>
            </w:r>
            <w:proofErr w:type="spellEnd"/>
            <w:r w:rsidRPr="00A61C05">
              <w:rPr>
                <w:sz w:val="22"/>
                <w:szCs w:val="22"/>
              </w:rPr>
              <w:t>-места, за исключением гаражей, размещение которых предусмотрено содержанием видов разрешенного использования с кодами 2.7.2, 4.9</w:t>
            </w:r>
          </w:p>
        </w:tc>
        <w:tc>
          <w:tcPr>
            <w:tcW w:w="864" w:type="dxa"/>
            <w:tcBorders>
              <w:top w:val="single" w:sz="4" w:space="0" w:color="auto"/>
              <w:left w:val="single" w:sz="4" w:space="0" w:color="auto"/>
              <w:bottom w:val="single" w:sz="4" w:space="0" w:color="auto"/>
            </w:tcBorders>
          </w:tcPr>
          <w:p w14:paraId="048E9F97" w14:textId="77777777" w:rsidR="00A61C05" w:rsidRPr="00A61C05" w:rsidRDefault="00A61C05" w:rsidP="00A61C05">
            <w:pPr>
              <w:widowControl w:val="0"/>
              <w:autoSpaceDE w:val="0"/>
              <w:autoSpaceDN w:val="0"/>
              <w:adjustRightInd w:val="0"/>
              <w:ind w:firstLine="0"/>
              <w:jc w:val="center"/>
              <w:rPr>
                <w:sz w:val="22"/>
                <w:szCs w:val="22"/>
              </w:rPr>
            </w:pPr>
            <w:r w:rsidRPr="00A61C05">
              <w:rPr>
                <w:sz w:val="22"/>
                <w:szCs w:val="22"/>
              </w:rPr>
              <w:t>2.7.1</w:t>
            </w:r>
          </w:p>
        </w:tc>
        <w:tc>
          <w:tcPr>
            <w:tcW w:w="1418" w:type="dxa"/>
            <w:tcBorders>
              <w:top w:val="single" w:sz="4" w:space="0" w:color="auto"/>
              <w:left w:val="single" w:sz="4" w:space="0" w:color="auto"/>
              <w:bottom w:val="single" w:sz="4" w:space="0" w:color="auto"/>
            </w:tcBorders>
          </w:tcPr>
          <w:p w14:paraId="6E8D11A2" w14:textId="77777777" w:rsidR="00A61C05" w:rsidRPr="00A61C05" w:rsidRDefault="00A61C05" w:rsidP="00A61C05">
            <w:pPr>
              <w:widowControl w:val="0"/>
              <w:autoSpaceDE w:val="0"/>
              <w:autoSpaceDN w:val="0"/>
              <w:adjustRightInd w:val="0"/>
              <w:ind w:left="-94" w:firstLine="0"/>
              <w:jc w:val="center"/>
              <w:rPr>
                <w:sz w:val="22"/>
                <w:szCs w:val="22"/>
              </w:rPr>
            </w:pPr>
            <w:r w:rsidRPr="00A61C05">
              <w:rPr>
                <w:sz w:val="22"/>
                <w:szCs w:val="22"/>
              </w:rPr>
              <w:t>Минимал</w:t>
            </w:r>
            <w:r w:rsidRPr="00A61C05">
              <w:rPr>
                <w:sz w:val="22"/>
                <w:szCs w:val="22"/>
              </w:rPr>
              <w:t>ь</w:t>
            </w:r>
            <w:r w:rsidRPr="00A61C05">
              <w:rPr>
                <w:sz w:val="22"/>
                <w:szCs w:val="22"/>
              </w:rPr>
              <w:t>ная площадь – 18</w:t>
            </w:r>
          </w:p>
          <w:p w14:paraId="34EA7361" w14:textId="77777777" w:rsidR="00A61C05" w:rsidRPr="00A61C05" w:rsidRDefault="00A61C05" w:rsidP="00A61C05">
            <w:pPr>
              <w:ind w:left="-108" w:firstLine="0"/>
              <w:jc w:val="center"/>
              <w:textAlignment w:val="baseline"/>
              <w:rPr>
                <w:sz w:val="22"/>
                <w:szCs w:val="22"/>
              </w:rPr>
            </w:pPr>
            <w:r w:rsidRPr="00A61C05">
              <w:rPr>
                <w:sz w:val="22"/>
                <w:szCs w:val="22"/>
              </w:rPr>
              <w:t>Максимал</w:t>
            </w:r>
            <w:r w:rsidRPr="00A61C05">
              <w:rPr>
                <w:sz w:val="22"/>
                <w:szCs w:val="22"/>
              </w:rPr>
              <w:t>ь</w:t>
            </w:r>
            <w:r w:rsidRPr="00A61C05">
              <w:rPr>
                <w:sz w:val="22"/>
                <w:szCs w:val="22"/>
              </w:rPr>
              <w:t>ная площадь – 600</w:t>
            </w:r>
          </w:p>
        </w:tc>
        <w:tc>
          <w:tcPr>
            <w:tcW w:w="1559" w:type="dxa"/>
            <w:tcBorders>
              <w:top w:val="single" w:sz="4" w:space="0" w:color="auto"/>
              <w:left w:val="single" w:sz="4" w:space="0" w:color="auto"/>
              <w:bottom w:val="single" w:sz="4" w:space="0" w:color="auto"/>
            </w:tcBorders>
          </w:tcPr>
          <w:p w14:paraId="21593013" w14:textId="77777777" w:rsidR="00A61C05" w:rsidRPr="00A61C05" w:rsidRDefault="00A61C05" w:rsidP="00A61C05">
            <w:pPr>
              <w:ind w:left="-108" w:right="-117" w:firstLine="0"/>
              <w:jc w:val="center"/>
              <w:textAlignment w:val="baseline"/>
              <w:rPr>
                <w:sz w:val="22"/>
                <w:szCs w:val="22"/>
              </w:rPr>
            </w:pPr>
            <w:r w:rsidRPr="00A61C05">
              <w:rPr>
                <w:sz w:val="22"/>
                <w:szCs w:val="22"/>
              </w:rPr>
              <w:t>Максимальная высота стро</w:t>
            </w:r>
            <w:r w:rsidRPr="00A61C05">
              <w:rPr>
                <w:sz w:val="22"/>
                <w:szCs w:val="22"/>
              </w:rPr>
              <w:t>е</w:t>
            </w:r>
            <w:r w:rsidRPr="00A61C05">
              <w:rPr>
                <w:sz w:val="22"/>
                <w:szCs w:val="22"/>
              </w:rPr>
              <w:t>ний – 6 м.</w:t>
            </w:r>
          </w:p>
        </w:tc>
        <w:tc>
          <w:tcPr>
            <w:tcW w:w="2122" w:type="dxa"/>
            <w:tcBorders>
              <w:top w:val="single" w:sz="4" w:space="0" w:color="auto"/>
              <w:left w:val="single" w:sz="4" w:space="0" w:color="auto"/>
              <w:bottom w:val="single" w:sz="4" w:space="0" w:color="auto"/>
            </w:tcBorders>
          </w:tcPr>
          <w:p w14:paraId="75960897" w14:textId="77777777" w:rsidR="00A61C05" w:rsidRPr="00A61C05" w:rsidRDefault="00A61C05" w:rsidP="00A61C05">
            <w:pPr>
              <w:widowControl w:val="0"/>
              <w:autoSpaceDE w:val="0"/>
              <w:autoSpaceDN w:val="0"/>
              <w:adjustRightInd w:val="0"/>
              <w:ind w:left="-94" w:right="-117" w:firstLine="0"/>
              <w:jc w:val="center"/>
              <w:rPr>
                <w:sz w:val="22"/>
                <w:szCs w:val="22"/>
              </w:rPr>
            </w:pPr>
            <w:r w:rsidRPr="00A61C05">
              <w:rPr>
                <w:sz w:val="22"/>
                <w:szCs w:val="22"/>
              </w:rPr>
              <w:t>Минимальный отступ зданий, строений, сооружений от границ земельного участка - 1 м</w:t>
            </w:r>
          </w:p>
        </w:tc>
        <w:tc>
          <w:tcPr>
            <w:tcW w:w="1705" w:type="dxa"/>
            <w:tcBorders>
              <w:top w:val="single" w:sz="4" w:space="0" w:color="auto"/>
              <w:left w:val="single" w:sz="4" w:space="0" w:color="auto"/>
              <w:bottom w:val="single" w:sz="4" w:space="0" w:color="auto"/>
            </w:tcBorders>
          </w:tcPr>
          <w:p w14:paraId="17D471D5" w14:textId="77777777" w:rsidR="00A61C05" w:rsidRPr="00A61C05" w:rsidRDefault="00A61C05" w:rsidP="00A61C05">
            <w:pPr>
              <w:ind w:left="-108" w:right="-117" w:firstLine="0"/>
              <w:jc w:val="center"/>
              <w:textAlignment w:val="baseline"/>
              <w:rPr>
                <w:sz w:val="22"/>
                <w:szCs w:val="22"/>
              </w:rPr>
            </w:pPr>
            <w:r w:rsidRPr="00A61C05">
              <w:rPr>
                <w:sz w:val="22"/>
                <w:szCs w:val="22"/>
              </w:rPr>
              <w:t>80</w:t>
            </w:r>
          </w:p>
        </w:tc>
      </w:tr>
      <w:tr w:rsidR="00A61C05" w:rsidRPr="00A61C05" w14:paraId="6D6C3EEA" w14:textId="77777777" w:rsidTr="00FA7128">
        <w:tc>
          <w:tcPr>
            <w:tcW w:w="1696" w:type="dxa"/>
            <w:tcBorders>
              <w:top w:val="single" w:sz="4" w:space="0" w:color="auto"/>
              <w:bottom w:val="single" w:sz="4" w:space="0" w:color="auto"/>
              <w:right w:val="single" w:sz="4" w:space="0" w:color="auto"/>
            </w:tcBorders>
          </w:tcPr>
          <w:p w14:paraId="78D3E26A" w14:textId="77777777" w:rsidR="00A61C05" w:rsidRPr="00A61C05" w:rsidRDefault="00A61C05" w:rsidP="00A61C05">
            <w:pPr>
              <w:widowControl w:val="0"/>
              <w:suppressAutoHyphens/>
              <w:autoSpaceDE w:val="0"/>
              <w:ind w:firstLine="0"/>
              <w:jc w:val="center"/>
              <w:rPr>
                <w:rFonts w:eastAsia="Arial"/>
                <w:kern w:val="1"/>
                <w:sz w:val="22"/>
                <w:szCs w:val="22"/>
                <w:lang w:eastAsia="hi-IN" w:bidi="hi-IN"/>
              </w:rPr>
            </w:pPr>
            <w:r w:rsidRPr="00A61C05">
              <w:rPr>
                <w:rFonts w:eastAsia="Arial"/>
                <w:kern w:val="1"/>
                <w:sz w:val="22"/>
                <w:szCs w:val="22"/>
                <w:lang w:eastAsia="hi-IN" w:bidi="hi-IN"/>
              </w:rPr>
              <w:lastRenderedPageBreak/>
              <w:t>Служебные гаражи</w:t>
            </w:r>
          </w:p>
        </w:tc>
        <w:tc>
          <w:tcPr>
            <w:tcW w:w="6087" w:type="dxa"/>
            <w:tcBorders>
              <w:top w:val="single" w:sz="4" w:space="0" w:color="auto"/>
              <w:left w:val="single" w:sz="4" w:space="0" w:color="auto"/>
              <w:bottom w:val="single" w:sz="4" w:space="0" w:color="auto"/>
              <w:right w:val="single" w:sz="4" w:space="0" w:color="auto"/>
            </w:tcBorders>
          </w:tcPr>
          <w:p w14:paraId="73A1EBEC" w14:textId="77777777" w:rsidR="00A61C05" w:rsidRPr="00A61C05" w:rsidRDefault="00A61C05" w:rsidP="00A61C05">
            <w:pPr>
              <w:widowControl w:val="0"/>
              <w:suppressAutoHyphens/>
              <w:autoSpaceDE w:val="0"/>
              <w:ind w:firstLine="0"/>
              <w:jc w:val="center"/>
              <w:rPr>
                <w:rFonts w:eastAsia="Arial"/>
                <w:kern w:val="1"/>
                <w:sz w:val="22"/>
                <w:szCs w:val="22"/>
                <w:lang w:eastAsia="hi-IN" w:bidi="hi-IN"/>
              </w:rPr>
            </w:pPr>
            <w:r w:rsidRPr="00A61C05">
              <w:rPr>
                <w:rFonts w:eastAsia="Arial"/>
                <w:kern w:val="1"/>
                <w:sz w:val="22"/>
                <w:szCs w:val="22"/>
                <w:lang w:eastAsia="hi-IN" w:bidi="hi-I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w:anchor="Par190" w:tooltip="3.0" w:history="1">
              <w:r w:rsidRPr="00A61C05">
                <w:rPr>
                  <w:rFonts w:eastAsia="Arial"/>
                  <w:color w:val="0000FF"/>
                  <w:kern w:val="1"/>
                  <w:sz w:val="22"/>
                  <w:szCs w:val="22"/>
                  <w:lang w:eastAsia="hi-IN" w:bidi="hi-IN"/>
                </w:rPr>
                <w:t>кодами 3.0</w:t>
              </w:r>
            </w:hyperlink>
            <w:r w:rsidRPr="00A61C05">
              <w:rPr>
                <w:rFonts w:eastAsia="Arial"/>
                <w:kern w:val="1"/>
                <w:sz w:val="22"/>
                <w:szCs w:val="22"/>
                <w:lang w:eastAsia="hi-IN" w:bidi="hi-IN"/>
              </w:rPr>
              <w:t xml:space="preserve">, </w:t>
            </w:r>
            <w:hyperlink w:anchor="Par333" w:tooltip="4.0" w:history="1">
              <w:r w:rsidRPr="00A61C05">
                <w:rPr>
                  <w:rFonts w:eastAsia="Arial"/>
                  <w:color w:val="0000FF"/>
                  <w:kern w:val="1"/>
                  <w:sz w:val="22"/>
                  <w:szCs w:val="22"/>
                  <w:lang w:eastAsia="hi-IN" w:bidi="hi-IN"/>
                </w:rPr>
                <w:t>4.0</w:t>
              </w:r>
            </w:hyperlink>
            <w:r w:rsidRPr="00A61C05">
              <w:rPr>
                <w:rFonts w:eastAsia="Arial"/>
                <w:kern w:val="1"/>
                <w:sz w:val="22"/>
                <w:szCs w:val="22"/>
                <w:lang w:eastAsia="hi-IN" w:bidi="hi-IN"/>
              </w:rPr>
              <w:t>, а также для стоянки и хранения транспортных средств общего пользования, в том числе в депо</w:t>
            </w:r>
          </w:p>
        </w:tc>
        <w:tc>
          <w:tcPr>
            <w:tcW w:w="864" w:type="dxa"/>
            <w:tcBorders>
              <w:top w:val="single" w:sz="4" w:space="0" w:color="auto"/>
              <w:left w:val="single" w:sz="4" w:space="0" w:color="auto"/>
              <w:bottom w:val="single" w:sz="4" w:space="0" w:color="auto"/>
            </w:tcBorders>
          </w:tcPr>
          <w:p w14:paraId="25E4C0D6" w14:textId="77777777" w:rsidR="00A61C05" w:rsidRPr="00A61C05" w:rsidRDefault="00A61C05" w:rsidP="00A61C05">
            <w:pPr>
              <w:widowControl w:val="0"/>
              <w:autoSpaceDE w:val="0"/>
              <w:autoSpaceDN w:val="0"/>
              <w:adjustRightInd w:val="0"/>
              <w:ind w:firstLine="0"/>
              <w:jc w:val="center"/>
              <w:rPr>
                <w:sz w:val="22"/>
                <w:szCs w:val="22"/>
              </w:rPr>
            </w:pPr>
            <w:r w:rsidRPr="00A61C05">
              <w:rPr>
                <w:sz w:val="22"/>
                <w:szCs w:val="22"/>
              </w:rPr>
              <w:t>4.9</w:t>
            </w:r>
          </w:p>
        </w:tc>
        <w:tc>
          <w:tcPr>
            <w:tcW w:w="1418" w:type="dxa"/>
            <w:tcBorders>
              <w:top w:val="single" w:sz="4" w:space="0" w:color="auto"/>
              <w:left w:val="single" w:sz="4" w:space="0" w:color="auto"/>
              <w:bottom w:val="single" w:sz="4" w:space="0" w:color="auto"/>
            </w:tcBorders>
          </w:tcPr>
          <w:p w14:paraId="53C68E35" w14:textId="77777777" w:rsidR="00A61C05" w:rsidRPr="00A61C05" w:rsidRDefault="00A61C05" w:rsidP="00A61C05">
            <w:pPr>
              <w:widowControl w:val="0"/>
              <w:autoSpaceDE w:val="0"/>
              <w:autoSpaceDN w:val="0"/>
              <w:adjustRightInd w:val="0"/>
              <w:ind w:left="-94" w:firstLine="0"/>
              <w:jc w:val="center"/>
              <w:rPr>
                <w:sz w:val="22"/>
                <w:szCs w:val="22"/>
              </w:rPr>
            </w:pPr>
            <w:r w:rsidRPr="00A61C05">
              <w:rPr>
                <w:sz w:val="22"/>
                <w:szCs w:val="22"/>
              </w:rPr>
              <w:t>Минимал</w:t>
            </w:r>
            <w:r w:rsidRPr="00A61C05">
              <w:rPr>
                <w:sz w:val="22"/>
                <w:szCs w:val="22"/>
              </w:rPr>
              <w:t>ь</w:t>
            </w:r>
            <w:r w:rsidRPr="00A61C05">
              <w:rPr>
                <w:sz w:val="22"/>
                <w:szCs w:val="22"/>
              </w:rPr>
              <w:t>ная площадь – 600</w:t>
            </w:r>
          </w:p>
          <w:p w14:paraId="034A7780" w14:textId="77777777" w:rsidR="00A61C05" w:rsidRPr="00A61C05" w:rsidRDefault="00A61C05" w:rsidP="00A61C05">
            <w:pPr>
              <w:widowControl w:val="0"/>
              <w:autoSpaceDE w:val="0"/>
              <w:autoSpaceDN w:val="0"/>
              <w:adjustRightInd w:val="0"/>
              <w:ind w:left="-108" w:firstLine="0"/>
              <w:jc w:val="center"/>
              <w:rPr>
                <w:sz w:val="22"/>
                <w:szCs w:val="22"/>
              </w:rPr>
            </w:pPr>
            <w:r w:rsidRPr="00A61C05">
              <w:rPr>
                <w:sz w:val="22"/>
                <w:szCs w:val="22"/>
              </w:rPr>
              <w:t>Максимал</w:t>
            </w:r>
            <w:r w:rsidRPr="00A61C05">
              <w:rPr>
                <w:sz w:val="22"/>
                <w:szCs w:val="22"/>
              </w:rPr>
              <w:t>ь</w:t>
            </w:r>
            <w:r w:rsidRPr="00A61C05">
              <w:rPr>
                <w:sz w:val="22"/>
                <w:szCs w:val="22"/>
              </w:rPr>
              <w:t>ная площадь – 50000</w:t>
            </w:r>
          </w:p>
        </w:tc>
        <w:tc>
          <w:tcPr>
            <w:tcW w:w="1559" w:type="dxa"/>
            <w:tcBorders>
              <w:top w:val="single" w:sz="4" w:space="0" w:color="auto"/>
              <w:left w:val="single" w:sz="4" w:space="0" w:color="auto"/>
              <w:bottom w:val="single" w:sz="4" w:space="0" w:color="auto"/>
            </w:tcBorders>
          </w:tcPr>
          <w:p w14:paraId="5AD720B9" w14:textId="77777777" w:rsidR="00A61C05" w:rsidRPr="00A61C05" w:rsidRDefault="00A61C05" w:rsidP="00A61C05">
            <w:pPr>
              <w:widowControl w:val="0"/>
              <w:autoSpaceDE w:val="0"/>
              <w:autoSpaceDN w:val="0"/>
              <w:adjustRightInd w:val="0"/>
              <w:ind w:left="-108" w:right="-117" w:firstLine="0"/>
              <w:jc w:val="center"/>
              <w:rPr>
                <w:sz w:val="22"/>
                <w:szCs w:val="22"/>
              </w:rPr>
            </w:pPr>
            <w:r w:rsidRPr="00A61C05">
              <w:rPr>
                <w:sz w:val="22"/>
                <w:szCs w:val="22"/>
              </w:rPr>
              <w:t>Максимальная высота стро</w:t>
            </w:r>
            <w:r w:rsidRPr="00A61C05">
              <w:rPr>
                <w:sz w:val="22"/>
                <w:szCs w:val="22"/>
              </w:rPr>
              <w:t>е</w:t>
            </w:r>
            <w:r w:rsidRPr="00A61C05">
              <w:rPr>
                <w:sz w:val="22"/>
                <w:szCs w:val="22"/>
              </w:rPr>
              <w:t>ний, количество этажей – огр</w:t>
            </w:r>
            <w:r w:rsidRPr="00A61C05">
              <w:rPr>
                <w:sz w:val="22"/>
                <w:szCs w:val="22"/>
              </w:rPr>
              <w:t>а</w:t>
            </w:r>
            <w:r w:rsidRPr="00A61C05">
              <w:rPr>
                <w:sz w:val="22"/>
                <w:szCs w:val="22"/>
              </w:rPr>
              <w:t>ничивается технологич</w:t>
            </w:r>
            <w:r w:rsidRPr="00A61C05">
              <w:rPr>
                <w:sz w:val="22"/>
                <w:szCs w:val="22"/>
              </w:rPr>
              <w:t>е</w:t>
            </w:r>
            <w:r w:rsidRPr="00A61C05">
              <w:rPr>
                <w:sz w:val="22"/>
                <w:szCs w:val="22"/>
              </w:rPr>
              <w:t>скими требов</w:t>
            </w:r>
            <w:r w:rsidRPr="00A61C05">
              <w:rPr>
                <w:sz w:val="22"/>
                <w:szCs w:val="22"/>
              </w:rPr>
              <w:t>а</w:t>
            </w:r>
            <w:r w:rsidRPr="00A61C05">
              <w:rPr>
                <w:sz w:val="22"/>
                <w:szCs w:val="22"/>
              </w:rPr>
              <w:t>ниями.</w:t>
            </w:r>
          </w:p>
        </w:tc>
        <w:tc>
          <w:tcPr>
            <w:tcW w:w="2122" w:type="dxa"/>
            <w:tcBorders>
              <w:top w:val="single" w:sz="4" w:space="0" w:color="auto"/>
              <w:left w:val="single" w:sz="4" w:space="0" w:color="auto"/>
              <w:bottom w:val="single" w:sz="4" w:space="0" w:color="auto"/>
            </w:tcBorders>
          </w:tcPr>
          <w:p w14:paraId="0A0F2E08" w14:textId="77777777" w:rsidR="00A61C05" w:rsidRPr="00A61C05" w:rsidRDefault="00A61C05" w:rsidP="00A61C05">
            <w:pPr>
              <w:widowControl w:val="0"/>
              <w:autoSpaceDE w:val="0"/>
              <w:autoSpaceDN w:val="0"/>
              <w:adjustRightInd w:val="0"/>
              <w:ind w:left="-108" w:right="-117" w:firstLine="0"/>
              <w:jc w:val="center"/>
              <w:rPr>
                <w:sz w:val="22"/>
                <w:szCs w:val="22"/>
              </w:rPr>
            </w:pPr>
            <w:r w:rsidRPr="00A61C05">
              <w:rPr>
                <w:sz w:val="22"/>
                <w:szCs w:val="22"/>
              </w:rPr>
              <w:t>Минимальный отступ зданий, строений, сооружений от границ земельного участка - 3 м</w:t>
            </w:r>
          </w:p>
        </w:tc>
        <w:tc>
          <w:tcPr>
            <w:tcW w:w="1705" w:type="dxa"/>
            <w:tcBorders>
              <w:top w:val="single" w:sz="4" w:space="0" w:color="auto"/>
              <w:left w:val="single" w:sz="4" w:space="0" w:color="auto"/>
              <w:bottom w:val="single" w:sz="4" w:space="0" w:color="auto"/>
            </w:tcBorders>
          </w:tcPr>
          <w:p w14:paraId="0365A4B4" w14:textId="77777777" w:rsidR="00A61C05" w:rsidRPr="00A61C05" w:rsidRDefault="00A61C05" w:rsidP="00A61C05">
            <w:pPr>
              <w:widowControl w:val="0"/>
              <w:autoSpaceDE w:val="0"/>
              <w:autoSpaceDN w:val="0"/>
              <w:adjustRightInd w:val="0"/>
              <w:ind w:left="-108" w:right="-117" w:firstLine="0"/>
              <w:jc w:val="center"/>
              <w:rPr>
                <w:sz w:val="22"/>
                <w:szCs w:val="22"/>
              </w:rPr>
            </w:pPr>
            <w:r w:rsidRPr="00A61C05">
              <w:rPr>
                <w:sz w:val="22"/>
                <w:szCs w:val="22"/>
              </w:rPr>
              <w:t>60</w:t>
            </w:r>
          </w:p>
        </w:tc>
      </w:tr>
      <w:tr w:rsidR="00A61C05" w:rsidRPr="00A61C05" w14:paraId="738BAC8B" w14:textId="77777777" w:rsidTr="00FA7128">
        <w:tc>
          <w:tcPr>
            <w:tcW w:w="1696" w:type="dxa"/>
            <w:tcBorders>
              <w:top w:val="single" w:sz="4" w:space="0" w:color="auto"/>
              <w:bottom w:val="single" w:sz="4" w:space="0" w:color="auto"/>
              <w:right w:val="single" w:sz="4" w:space="0" w:color="auto"/>
            </w:tcBorders>
          </w:tcPr>
          <w:p w14:paraId="6CB699AE" w14:textId="77777777" w:rsidR="00A61C05" w:rsidRPr="00A61C05" w:rsidRDefault="00A61C05" w:rsidP="00A61C05">
            <w:pPr>
              <w:ind w:left="34" w:firstLine="0"/>
              <w:jc w:val="center"/>
              <w:rPr>
                <w:sz w:val="22"/>
                <w:szCs w:val="22"/>
              </w:rPr>
            </w:pPr>
            <w:r w:rsidRPr="00A61C05">
              <w:rPr>
                <w:sz w:val="22"/>
                <w:szCs w:val="22"/>
              </w:rPr>
              <w:t>Объекты д</w:t>
            </w:r>
            <w:r w:rsidRPr="00A61C05">
              <w:rPr>
                <w:sz w:val="22"/>
                <w:szCs w:val="22"/>
              </w:rPr>
              <w:t>о</w:t>
            </w:r>
            <w:r w:rsidRPr="00A61C05">
              <w:rPr>
                <w:sz w:val="22"/>
                <w:szCs w:val="22"/>
              </w:rPr>
              <w:t>рожного се</w:t>
            </w:r>
            <w:r w:rsidRPr="00A61C05">
              <w:rPr>
                <w:sz w:val="22"/>
                <w:szCs w:val="22"/>
              </w:rPr>
              <w:t>р</w:t>
            </w:r>
            <w:r w:rsidRPr="00A61C05">
              <w:rPr>
                <w:sz w:val="22"/>
                <w:szCs w:val="22"/>
              </w:rPr>
              <w:t>виса</w:t>
            </w:r>
          </w:p>
        </w:tc>
        <w:tc>
          <w:tcPr>
            <w:tcW w:w="6087" w:type="dxa"/>
            <w:tcBorders>
              <w:top w:val="single" w:sz="4" w:space="0" w:color="auto"/>
              <w:left w:val="single" w:sz="4" w:space="0" w:color="auto"/>
              <w:bottom w:val="single" w:sz="4" w:space="0" w:color="auto"/>
              <w:right w:val="single" w:sz="4" w:space="0" w:color="auto"/>
            </w:tcBorders>
          </w:tcPr>
          <w:p w14:paraId="3432A006" w14:textId="77777777" w:rsidR="00A61C05" w:rsidRPr="00A61C05" w:rsidRDefault="00A61C05" w:rsidP="00A61C05">
            <w:pPr>
              <w:ind w:left="34" w:firstLine="0"/>
              <w:jc w:val="center"/>
              <w:rPr>
                <w:sz w:val="22"/>
                <w:szCs w:val="22"/>
              </w:rPr>
            </w:pPr>
            <w:r w:rsidRPr="00A61C05">
              <w:rPr>
                <w:sz w:val="22"/>
                <w:szCs w:val="22"/>
              </w:rPr>
              <w:t>Размещение зданий и сооружений дорожного сервиса. С</w:t>
            </w:r>
            <w:r w:rsidRPr="00A61C05">
              <w:rPr>
                <w:sz w:val="22"/>
                <w:szCs w:val="22"/>
              </w:rPr>
              <w:t>о</w:t>
            </w:r>
            <w:r w:rsidRPr="00A61C05">
              <w:rPr>
                <w:sz w:val="22"/>
                <w:szCs w:val="22"/>
              </w:rPr>
              <w:t>держание данного вида разрешенного использования вкл</w:t>
            </w:r>
            <w:r w:rsidRPr="00A61C05">
              <w:rPr>
                <w:sz w:val="22"/>
                <w:szCs w:val="22"/>
              </w:rPr>
              <w:t>ю</w:t>
            </w:r>
            <w:r w:rsidRPr="00A61C05">
              <w:rPr>
                <w:sz w:val="22"/>
                <w:szCs w:val="22"/>
              </w:rPr>
              <w:t>чает в себя содержание видов разрешенного использования с кодами 4.9.1.1 - 4.9.1.4</w:t>
            </w:r>
          </w:p>
        </w:tc>
        <w:tc>
          <w:tcPr>
            <w:tcW w:w="864" w:type="dxa"/>
            <w:tcBorders>
              <w:top w:val="single" w:sz="4" w:space="0" w:color="auto"/>
              <w:left w:val="single" w:sz="4" w:space="0" w:color="auto"/>
              <w:bottom w:val="single" w:sz="4" w:space="0" w:color="auto"/>
            </w:tcBorders>
          </w:tcPr>
          <w:p w14:paraId="1531CABE" w14:textId="77777777" w:rsidR="00A61C05" w:rsidRPr="00A61C05" w:rsidRDefault="00A61C05" w:rsidP="00A61C05">
            <w:pPr>
              <w:widowControl w:val="0"/>
              <w:autoSpaceDE w:val="0"/>
              <w:autoSpaceDN w:val="0"/>
              <w:adjustRightInd w:val="0"/>
              <w:ind w:firstLine="0"/>
              <w:jc w:val="center"/>
              <w:rPr>
                <w:sz w:val="22"/>
                <w:szCs w:val="22"/>
              </w:rPr>
            </w:pPr>
            <w:r w:rsidRPr="00A61C05">
              <w:rPr>
                <w:sz w:val="22"/>
                <w:szCs w:val="22"/>
              </w:rPr>
              <w:t>4.9.1</w:t>
            </w:r>
          </w:p>
        </w:tc>
        <w:tc>
          <w:tcPr>
            <w:tcW w:w="1418" w:type="dxa"/>
            <w:tcBorders>
              <w:top w:val="single" w:sz="4" w:space="0" w:color="auto"/>
              <w:left w:val="single" w:sz="4" w:space="0" w:color="auto"/>
              <w:bottom w:val="single" w:sz="4" w:space="0" w:color="auto"/>
            </w:tcBorders>
          </w:tcPr>
          <w:p w14:paraId="323B9638" w14:textId="77777777" w:rsidR="00A61C05" w:rsidRPr="00A61C05" w:rsidRDefault="00A61C05" w:rsidP="00A61C05">
            <w:pPr>
              <w:widowControl w:val="0"/>
              <w:autoSpaceDE w:val="0"/>
              <w:autoSpaceDN w:val="0"/>
              <w:adjustRightInd w:val="0"/>
              <w:ind w:left="-94" w:firstLine="0"/>
              <w:jc w:val="center"/>
              <w:rPr>
                <w:sz w:val="22"/>
                <w:szCs w:val="22"/>
              </w:rPr>
            </w:pPr>
            <w:r w:rsidRPr="00A61C05">
              <w:rPr>
                <w:sz w:val="22"/>
                <w:szCs w:val="22"/>
              </w:rPr>
              <w:t>Минимал</w:t>
            </w:r>
            <w:r w:rsidRPr="00A61C05">
              <w:rPr>
                <w:sz w:val="22"/>
                <w:szCs w:val="22"/>
              </w:rPr>
              <w:t>ь</w:t>
            </w:r>
            <w:r w:rsidRPr="00A61C05">
              <w:rPr>
                <w:sz w:val="22"/>
                <w:szCs w:val="22"/>
              </w:rPr>
              <w:t>ная площадь – 600</w:t>
            </w:r>
          </w:p>
          <w:p w14:paraId="32FEA8DA" w14:textId="77777777" w:rsidR="00A61C05" w:rsidRPr="00A61C05" w:rsidRDefault="00A61C05" w:rsidP="00A61C05">
            <w:pPr>
              <w:widowControl w:val="0"/>
              <w:autoSpaceDE w:val="0"/>
              <w:autoSpaceDN w:val="0"/>
              <w:adjustRightInd w:val="0"/>
              <w:ind w:left="-108" w:firstLine="0"/>
              <w:jc w:val="center"/>
              <w:rPr>
                <w:sz w:val="22"/>
                <w:szCs w:val="22"/>
              </w:rPr>
            </w:pPr>
            <w:r w:rsidRPr="00A61C05">
              <w:rPr>
                <w:sz w:val="22"/>
                <w:szCs w:val="22"/>
              </w:rPr>
              <w:t>Максимал</w:t>
            </w:r>
            <w:r w:rsidRPr="00A61C05">
              <w:rPr>
                <w:sz w:val="22"/>
                <w:szCs w:val="22"/>
              </w:rPr>
              <w:t>ь</w:t>
            </w:r>
            <w:r w:rsidRPr="00A61C05">
              <w:rPr>
                <w:sz w:val="22"/>
                <w:szCs w:val="22"/>
              </w:rPr>
              <w:t>ная площадь – 5000</w:t>
            </w:r>
          </w:p>
        </w:tc>
        <w:tc>
          <w:tcPr>
            <w:tcW w:w="1559" w:type="dxa"/>
            <w:tcBorders>
              <w:top w:val="single" w:sz="4" w:space="0" w:color="auto"/>
              <w:left w:val="single" w:sz="4" w:space="0" w:color="auto"/>
              <w:bottom w:val="single" w:sz="4" w:space="0" w:color="auto"/>
            </w:tcBorders>
          </w:tcPr>
          <w:p w14:paraId="6EA08A1C" w14:textId="77777777" w:rsidR="00A61C05" w:rsidRPr="00A61C05" w:rsidRDefault="00A61C05" w:rsidP="00A61C05">
            <w:pPr>
              <w:widowControl w:val="0"/>
              <w:autoSpaceDE w:val="0"/>
              <w:autoSpaceDN w:val="0"/>
              <w:adjustRightInd w:val="0"/>
              <w:ind w:left="-94" w:right="-117" w:firstLine="0"/>
              <w:jc w:val="center"/>
              <w:rPr>
                <w:sz w:val="22"/>
                <w:szCs w:val="22"/>
              </w:rPr>
            </w:pPr>
            <w:r w:rsidRPr="00A61C05">
              <w:rPr>
                <w:sz w:val="22"/>
                <w:szCs w:val="22"/>
              </w:rPr>
              <w:t>Максимальное количество этажей - 4</w:t>
            </w:r>
          </w:p>
          <w:p w14:paraId="1FDF48FD" w14:textId="77777777" w:rsidR="00A61C05" w:rsidRPr="00A61C05" w:rsidRDefault="00A61C05" w:rsidP="00A61C05">
            <w:pPr>
              <w:widowControl w:val="0"/>
              <w:autoSpaceDE w:val="0"/>
              <w:autoSpaceDN w:val="0"/>
              <w:adjustRightInd w:val="0"/>
              <w:ind w:left="-108" w:right="-117" w:firstLine="0"/>
              <w:jc w:val="center"/>
              <w:rPr>
                <w:sz w:val="22"/>
                <w:szCs w:val="22"/>
              </w:rPr>
            </w:pPr>
          </w:p>
        </w:tc>
        <w:tc>
          <w:tcPr>
            <w:tcW w:w="2122" w:type="dxa"/>
            <w:tcBorders>
              <w:top w:val="single" w:sz="4" w:space="0" w:color="auto"/>
              <w:left w:val="single" w:sz="4" w:space="0" w:color="auto"/>
              <w:bottom w:val="single" w:sz="4" w:space="0" w:color="auto"/>
            </w:tcBorders>
          </w:tcPr>
          <w:p w14:paraId="53FFCC47" w14:textId="77777777" w:rsidR="00A61C05" w:rsidRPr="00A61C05" w:rsidRDefault="00A61C05" w:rsidP="00A61C05">
            <w:pPr>
              <w:widowControl w:val="0"/>
              <w:autoSpaceDE w:val="0"/>
              <w:autoSpaceDN w:val="0"/>
              <w:adjustRightInd w:val="0"/>
              <w:ind w:left="-108" w:right="-117" w:firstLine="0"/>
              <w:jc w:val="center"/>
              <w:rPr>
                <w:sz w:val="22"/>
                <w:szCs w:val="22"/>
              </w:rPr>
            </w:pPr>
            <w:r w:rsidRPr="00A61C05">
              <w:rPr>
                <w:sz w:val="22"/>
                <w:szCs w:val="22"/>
              </w:rPr>
              <w:t>Минимальный отступ зданий, строений, сооружений от границ земельного участка - 5 м</w:t>
            </w:r>
          </w:p>
        </w:tc>
        <w:tc>
          <w:tcPr>
            <w:tcW w:w="1705" w:type="dxa"/>
            <w:tcBorders>
              <w:top w:val="single" w:sz="4" w:space="0" w:color="auto"/>
              <w:left w:val="single" w:sz="4" w:space="0" w:color="auto"/>
              <w:bottom w:val="single" w:sz="4" w:space="0" w:color="auto"/>
            </w:tcBorders>
          </w:tcPr>
          <w:p w14:paraId="174CACBE" w14:textId="77777777" w:rsidR="00A61C05" w:rsidRPr="00A61C05" w:rsidRDefault="00A61C05" w:rsidP="00A61C05">
            <w:pPr>
              <w:widowControl w:val="0"/>
              <w:autoSpaceDE w:val="0"/>
              <w:autoSpaceDN w:val="0"/>
              <w:adjustRightInd w:val="0"/>
              <w:ind w:left="-108" w:right="-117" w:firstLine="0"/>
              <w:jc w:val="center"/>
              <w:rPr>
                <w:sz w:val="22"/>
                <w:szCs w:val="22"/>
              </w:rPr>
            </w:pPr>
            <w:r w:rsidRPr="00A61C05">
              <w:rPr>
                <w:sz w:val="22"/>
                <w:szCs w:val="22"/>
              </w:rPr>
              <w:t>60</w:t>
            </w:r>
          </w:p>
        </w:tc>
      </w:tr>
      <w:tr w:rsidR="00A61C05" w:rsidRPr="00A61C05" w14:paraId="7F3E9873" w14:textId="77777777" w:rsidTr="00FA7128">
        <w:tc>
          <w:tcPr>
            <w:tcW w:w="1696" w:type="dxa"/>
            <w:tcBorders>
              <w:top w:val="single" w:sz="4" w:space="0" w:color="auto"/>
              <w:bottom w:val="single" w:sz="4" w:space="0" w:color="auto"/>
              <w:right w:val="single" w:sz="4" w:space="0" w:color="auto"/>
            </w:tcBorders>
          </w:tcPr>
          <w:p w14:paraId="50674130" w14:textId="77777777" w:rsidR="00A61C05" w:rsidRPr="00A61C05" w:rsidRDefault="00A61C05" w:rsidP="00A61C05">
            <w:pPr>
              <w:ind w:left="-108" w:firstLine="0"/>
              <w:jc w:val="center"/>
              <w:rPr>
                <w:sz w:val="22"/>
                <w:szCs w:val="22"/>
              </w:rPr>
            </w:pPr>
            <w:r w:rsidRPr="00A61C05">
              <w:rPr>
                <w:sz w:val="22"/>
                <w:szCs w:val="22"/>
              </w:rPr>
              <w:t>Складские пл</w:t>
            </w:r>
            <w:r w:rsidRPr="00A61C05">
              <w:rPr>
                <w:sz w:val="22"/>
                <w:szCs w:val="22"/>
              </w:rPr>
              <w:t>о</w:t>
            </w:r>
            <w:r w:rsidRPr="00A61C05">
              <w:rPr>
                <w:sz w:val="22"/>
                <w:szCs w:val="22"/>
              </w:rPr>
              <w:t>щадки</w:t>
            </w:r>
          </w:p>
        </w:tc>
        <w:tc>
          <w:tcPr>
            <w:tcW w:w="6087" w:type="dxa"/>
            <w:tcBorders>
              <w:top w:val="single" w:sz="4" w:space="0" w:color="auto"/>
              <w:left w:val="single" w:sz="4" w:space="0" w:color="auto"/>
              <w:bottom w:val="single" w:sz="4" w:space="0" w:color="auto"/>
              <w:right w:val="single" w:sz="4" w:space="0" w:color="auto"/>
            </w:tcBorders>
          </w:tcPr>
          <w:p w14:paraId="243CAF79" w14:textId="77777777" w:rsidR="00A61C05" w:rsidRPr="00A61C05" w:rsidRDefault="00A61C05" w:rsidP="00A61C05">
            <w:pPr>
              <w:ind w:left="-108" w:firstLine="0"/>
              <w:jc w:val="center"/>
              <w:rPr>
                <w:sz w:val="22"/>
                <w:szCs w:val="22"/>
              </w:rPr>
            </w:pPr>
            <w:r w:rsidRPr="00A61C05">
              <w:rPr>
                <w:sz w:val="22"/>
                <w:szCs w:val="22"/>
              </w:rPr>
              <w:t>Временное хранение, распределение и перевалка грузов (за исключением хранения стратегических запасов) на открытом воздухе</w:t>
            </w:r>
          </w:p>
        </w:tc>
        <w:tc>
          <w:tcPr>
            <w:tcW w:w="864" w:type="dxa"/>
            <w:tcBorders>
              <w:top w:val="single" w:sz="4" w:space="0" w:color="auto"/>
              <w:left w:val="single" w:sz="4" w:space="0" w:color="auto"/>
              <w:bottom w:val="single" w:sz="4" w:space="0" w:color="auto"/>
            </w:tcBorders>
          </w:tcPr>
          <w:p w14:paraId="4724710D" w14:textId="77777777" w:rsidR="00A61C05" w:rsidRPr="00A61C05" w:rsidRDefault="00A61C05" w:rsidP="00A61C05">
            <w:pPr>
              <w:ind w:left="-108" w:firstLine="0"/>
              <w:jc w:val="center"/>
              <w:rPr>
                <w:sz w:val="22"/>
                <w:szCs w:val="22"/>
              </w:rPr>
            </w:pPr>
            <w:r w:rsidRPr="00A61C05">
              <w:rPr>
                <w:sz w:val="22"/>
                <w:szCs w:val="22"/>
              </w:rPr>
              <w:t>6.9.1</w:t>
            </w:r>
          </w:p>
        </w:tc>
        <w:tc>
          <w:tcPr>
            <w:tcW w:w="1418" w:type="dxa"/>
            <w:tcBorders>
              <w:top w:val="single" w:sz="4" w:space="0" w:color="auto"/>
              <w:left w:val="single" w:sz="4" w:space="0" w:color="auto"/>
              <w:bottom w:val="single" w:sz="4" w:space="0" w:color="auto"/>
            </w:tcBorders>
          </w:tcPr>
          <w:p w14:paraId="5C11CD1F" w14:textId="77777777" w:rsidR="00A61C05" w:rsidRPr="00A61C05" w:rsidRDefault="00A61C05" w:rsidP="00A61C05">
            <w:pPr>
              <w:widowControl w:val="0"/>
              <w:autoSpaceDE w:val="0"/>
              <w:autoSpaceDN w:val="0"/>
              <w:adjustRightInd w:val="0"/>
              <w:ind w:left="-94" w:firstLine="0"/>
              <w:jc w:val="center"/>
              <w:rPr>
                <w:sz w:val="22"/>
                <w:szCs w:val="22"/>
              </w:rPr>
            </w:pPr>
            <w:r w:rsidRPr="00A61C05">
              <w:rPr>
                <w:sz w:val="22"/>
                <w:szCs w:val="22"/>
              </w:rPr>
              <w:t>Минимал</w:t>
            </w:r>
            <w:r w:rsidRPr="00A61C05">
              <w:rPr>
                <w:sz w:val="22"/>
                <w:szCs w:val="22"/>
              </w:rPr>
              <w:t>ь</w:t>
            </w:r>
            <w:r w:rsidRPr="00A61C05">
              <w:rPr>
                <w:sz w:val="22"/>
                <w:szCs w:val="22"/>
              </w:rPr>
              <w:t>ная площадь – 600</w:t>
            </w:r>
          </w:p>
          <w:p w14:paraId="31F71074" w14:textId="77777777" w:rsidR="00A61C05" w:rsidRPr="00A61C05" w:rsidRDefault="00A61C05" w:rsidP="00A61C05">
            <w:pPr>
              <w:widowControl w:val="0"/>
              <w:autoSpaceDE w:val="0"/>
              <w:autoSpaceDN w:val="0"/>
              <w:adjustRightInd w:val="0"/>
              <w:ind w:left="-108" w:firstLine="0"/>
              <w:jc w:val="center"/>
              <w:rPr>
                <w:sz w:val="22"/>
                <w:szCs w:val="22"/>
              </w:rPr>
            </w:pPr>
            <w:r w:rsidRPr="00A61C05">
              <w:rPr>
                <w:sz w:val="22"/>
                <w:szCs w:val="22"/>
              </w:rPr>
              <w:t>Максимал</w:t>
            </w:r>
            <w:r w:rsidRPr="00A61C05">
              <w:rPr>
                <w:sz w:val="22"/>
                <w:szCs w:val="22"/>
              </w:rPr>
              <w:t>ь</w:t>
            </w:r>
            <w:r w:rsidRPr="00A61C05">
              <w:rPr>
                <w:sz w:val="22"/>
                <w:szCs w:val="22"/>
              </w:rPr>
              <w:t>ная площадь – 20000</w:t>
            </w:r>
          </w:p>
        </w:tc>
        <w:tc>
          <w:tcPr>
            <w:tcW w:w="1559" w:type="dxa"/>
            <w:tcBorders>
              <w:top w:val="single" w:sz="4" w:space="0" w:color="auto"/>
              <w:left w:val="single" w:sz="4" w:space="0" w:color="auto"/>
              <w:bottom w:val="single" w:sz="4" w:space="0" w:color="auto"/>
            </w:tcBorders>
          </w:tcPr>
          <w:p w14:paraId="6E3F0515" w14:textId="77777777" w:rsidR="00A61C05" w:rsidRPr="00A61C05" w:rsidRDefault="00A61C05" w:rsidP="00A61C05">
            <w:pPr>
              <w:widowControl w:val="0"/>
              <w:autoSpaceDE w:val="0"/>
              <w:autoSpaceDN w:val="0"/>
              <w:adjustRightInd w:val="0"/>
              <w:ind w:left="-94" w:right="-117" w:firstLine="0"/>
              <w:jc w:val="center"/>
              <w:rPr>
                <w:sz w:val="22"/>
                <w:szCs w:val="22"/>
              </w:rPr>
            </w:pPr>
            <w:r w:rsidRPr="00A61C05">
              <w:rPr>
                <w:sz w:val="22"/>
                <w:szCs w:val="22"/>
              </w:rPr>
              <w:t>Максимальное количество этажей - 4</w:t>
            </w:r>
          </w:p>
          <w:p w14:paraId="02B2F9C2" w14:textId="77777777" w:rsidR="00A61C05" w:rsidRPr="00A61C05" w:rsidRDefault="00A61C05" w:rsidP="00A61C05">
            <w:pPr>
              <w:widowControl w:val="0"/>
              <w:autoSpaceDE w:val="0"/>
              <w:autoSpaceDN w:val="0"/>
              <w:adjustRightInd w:val="0"/>
              <w:ind w:left="-108" w:right="-117" w:firstLine="0"/>
              <w:jc w:val="center"/>
              <w:rPr>
                <w:sz w:val="22"/>
                <w:szCs w:val="22"/>
              </w:rPr>
            </w:pPr>
          </w:p>
        </w:tc>
        <w:tc>
          <w:tcPr>
            <w:tcW w:w="2122" w:type="dxa"/>
            <w:tcBorders>
              <w:top w:val="single" w:sz="4" w:space="0" w:color="auto"/>
              <w:left w:val="single" w:sz="4" w:space="0" w:color="auto"/>
              <w:bottom w:val="single" w:sz="4" w:space="0" w:color="auto"/>
            </w:tcBorders>
          </w:tcPr>
          <w:p w14:paraId="27243629" w14:textId="77777777" w:rsidR="00A61C05" w:rsidRPr="00A61C05" w:rsidRDefault="00A61C05" w:rsidP="00A61C05">
            <w:pPr>
              <w:widowControl w:val="0"/>
              <w:autoSpaceDE w:val="0"/>
              <w:autoSpaceDN w:val="0"/>
              <w:adjustRightInd w:val="0"/>
              <w:ind w:left="-108" w:right="-117" w:firstLine="0"/>
              <w:jc w:val="center"/>
              <w:rPr>
                <w:sz w:val="22"/>
                <w:szCs w:val="22"/>
              </w:rPr>
            </w:pPr>
            <w:r w:rsidRPr="00A61C05">
              <w:rPr>
                <w:sz w:val="22"/>
                <w:szCs w:val="22"/>
              </w:rPr>
              <w:t>Минимальный отступ зданий, строений, сооружений от границ земельного участка - 3 м</w:t>
            </w:r>
          </w:p>
        </w:tc>
        <w:tc>
          <w:tcPr>
            <w:tcW w:w="1705" w:type="dxa"/>
            <w:tcBorders>
              <w:top w:val="single" w:sz="4" w:space="0" w:color="auto"/>
              <w:left w:val="single" w:sz="4" w:space="0" w:color="auto"/>
              <w:bottom w:val="single" w:sz="4" w:space="0" w:color="auto"/>
            </w:tcBorders>
          </w:tcPr>
          <w:p w14:paraId="333E7C98" w14:textId="77777777" w:rsidR="00A61C05" w:rsidRPr="00A61C05" w:rsidRDefault="00A61C05" w:rsidP="00A61C05">
            <w:pPr>
              <w:widowControl w:val="0"/>
              <w:autoSpaceDE w:val="0"/>
              <w:autoSpaceDN w:val="0"/>
              <w:adjustRightInd w:val="0"/>
              <w:ind w:left="-108" w:right="-117" w:firstLine="0"/>
              <w:jc w:val="center"/>
              <w:rPr>
                <w:sz w:val="22"/>
                <w:szCs w:val="22"/>
              </w:rPr>
            </w:pPr>
            <w:r w:rsidRPr="00A61C05">
              <w:rPr>
                <w:sz w:val="22"/>
                <w:szCs w:val="22"/>
              </w:rPr>
              <w:t>70</w:t>
            </w:r>
          </w:p>
        </w:tc>
      </w:tr>
      <w:tr w:rsidR="00A61C05" w:rsidRPr="00A61C05" w14:paraId="2E3CD759" w14:textId="77777777" w:rsidTr="00FA7128">
        <w:tc>
          <w:tcPr>
            <w:tcW w:w="1696" w:type="dxa"/>
            <w:tcBorders>
              <w:top w:val="single" w:sz="4" w:space="0" w:color="auto"/>
              <w:bottom w:val="single" w:sz="4" w:space="0" w:color="auto"/>
              <w:right w:val="single" w:sz="4" w:space="0" w:color="auto"/>
            </w:tcBorders>
          </w:tcPr>
          <w:p w14:paraId="1F6B6DB0" w14:textId="77777777" w:rsidR="00A61C05" w:rsidRPr="00A61C05" w:rsidRDefault="00A61C05" w:rsidP="00A61C05">
            <w:pPr>
              <w:widowControl w:val="0"/>
              <w:autoSpaceDE w:val="0"/>
              <w:autoSpaceDN w:val="0"/>
              <w:adjustRightInd w:val="0"/>
              <w:ind w:left="-108" w:right="-108" w:firstLine="0"/>
              <w:jc w:val="center"/>
              <w:rPr>
                <w:sz w:val="22"/>
                <w:szCs w:val="22"/>
              </w:rPr>
            </w:pPr>
            <w:r w:rsidRPr="00A61C05">
              <w:rPr>
                <w:sz w:val="22"/>
                <w:szCs w:val="22"/>
              </w:rPr>
              <w:t>Связь</w:t>
            </w:r>
          </w:p>
        </w:tc>
        <w:tc>
          <w:tcPr>
            <w:tcW w:w="6087" w:type="dxa"/>
            <w:tcBorders>
              <w:top w:val="single" w:sz="4" w:space="0" w:color="auto"/>
              <w:left w:val="single" w:sz="4" w:space="0" w:color="auto"/>
              <w:bottom w:val="single" w:sz="4" w:space="0" w:color="auto"/>
              <w:right w:val="single" w:sz="4" w:space="0" w:color="auto"/>
            </w:tcBorders>
          </w:tcPr>
          <w:p w14:paraId="775BC0CA" w14:textId="77777777" w:rsidR="00A61C05" w:rsidRPr="00A61C05" w:rsidRDefault="00A61C05" w:rsidP="00A61C05">
            <w:pPr>
              <w:widowControl w:val="0"/>
              <w:autoSpaceDE w:val="0"/>
              <w:autoSpaceDN w:val="0"/>
              <w:adjustRightInd w:val="0"/>
              <w:ind w:firstLine="0"/>
              <w:jc w:val="center"/>
              <w:rPr>
                <w:sz w:val="22"/>
                <w:szCs w:val="22"/>
              </w:rPr>
            </w:pPr>
            <w:r w:rsidRPr="00A61C05">
              <w:rPr>
                <w:sz w:val="22"/>
                <w:szCs w:val="22"/>
              </w:rPr>
              <w:t>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w:t>
            </w:r>
            <w:r w:rsidRPr="00A61C05">
              <w:rPr>
                <w:sz w:val="22"/>
                <w:szCs w:val="22"/>
              </w:rPr>
              <w:t>а</w:t>
            </w:r>
            <w:r w:rsidRPr="00A61C05">
              <w:rPr>
                <w:sz w:val="22"/>
                <w:szCs w:val="22"/>
              </w:rPr>
              <w:t>структуру спутниковой связи и телерадиовещания, за искл</w:t>
            </w:r>
            <w:r w:rsidRPr="00A61C05">
              <w:rPr>
                <w:sz w:val="22"/>
                <w:szCs w:val="22"/>
              </w:rPr>
              <w:t>ю</w:t>
            </w:r>
            <w:r w:rsidRPr="00A61C05">
              <w:rPr>
                <w:sz w:val="22"/>
                <w:szCs w:val="22"/>
              </w:rPr>
              <w:t>чением объектов связи, размещение которых предусмотрено содержанием видов разрешенного использования с кодами 3.1.1, 3.2.3</w:t>
            </w:r>
          </w:p>
        </w:tc>
        <w:tc>
          <w:tcPr>
            <w:tcW w:w="864" w:type="dxa"/>
            <w:tcBorders>
              <w:top w:val="single" w:sz="4" w:space="0" w:color="auto"/>
              <w:left w:val="single" w:sz="4" w:space="0" w:color="auto"/>
              <w:bottom w:val="single" w:sz="4" w:space="0" w:color="auto"/>
            </w:tcBorders>
          </w:tcPr>
          <w:p w14:paraId="16000D02" w14:textId="77777777" w:rsidR="00A61C05" w:rsidRPr="00A61C05" w:rsidRDefault="00A61C05" w:rsidP="00A61C05">
            <w:pPr>
              <w:widowControl w:val="0"/>
              <w:autoSpaceDE w:val="0"/>
              <w:autoSpaceDN w:val="0"/>
              <w:adjustRightInd w:val="0"/>
              <w:ind w:firstLine="0"/>
              <w:jc w:val="center"/>
              <w:rPr>
                <w:sz w:val="22"/>
                <w:szCs w:val="22"/>
              </w:rPr>
            </w:pPr>
            <w:r w:rsidRPr="00A61C05">
              <w:rPr>
                <w:sz w:val="22"/>
                <w:szCs w:val="22"/>
              </w:rPr>
              <w:t>6.8</w:t>
            </w:r>
          </w:p>
        </w:tc>
        <w:tc>
          <w:tcPr>
            <w:tcW w:w="1418" w:type="dxa"/>
            <w:tcBorders>
              <w:top w:val="single" w:sz="4" w:space="0" w:color="auto"/>
              <w:left w:val="single" w:sz="4" w:space="0" w:color="auto"/>
              <w:bottom w:val="single" w:sz="4" w:space="0" w:color="auto"/>
            </w:tcBorders>
          </w:tcPr>
          <w:p w14:paraId="1AFFB083" w14:textId="77777777" w:rsidR="00A61C05" w:rsidRPr="00A61C05" w:rsidRDefault="00A61C05" w:rsidP="00A61C05">
            <w:pPr>
              <w:widowControl w:val="0"/>
              <w:autoSpaceDE w:val="0"/>
              <w:autoSpaceDN w:val="0"/>
              <w:adjustRightInd w:val="0"/>
              <w:ind w:left="-108" w:firstLine="0"/>
              <w:jc w:val="center"/>
              <w:rPr>
                <w:sz w:val="22"/>
                <w:szCs w:val="22"/>
              </w:rPr>
            </w:pPr>
            <w:r w:rsidRPr="00A61C05">
              <w:rPr>
                <w:sz w:val="22"/>
                <w:szCs w:val="22"/>
              </w:rPr>
              <w:t>не регламе</w:t>
            </w:r>
            <w:r w:rsidRPr="00A61C05">
              <w:rPr>
                <w:sz w:val="22"/>
                <w:szCs w:val="22"/>
              </w:rPr>
              <w:t>н</w:t>
            </w:r>
            <w:r w:rsidRPr="00A61C05">
              <w:rPr>
                <w:sz w:val="22"/>
                <w:szCs w:val="22"/>
              </w:rPr>
              <w:t>тировано, определяется заданием на проектиров</w:t>
            </w:r>
            <w:r w:rsidRPr="00A61C05">
              <w:rPr>
                <w:sz w:val="22"/>
                <w:szCs w:val="22"/>
              </w:rPr>
              <w:t>а</w:t>
            </w:r>
            <w:r w:rsidRPr="00A61C05">
              <w:rPr>
                <w:sz w:val="22"/>
                <w:szCs w:val="22"/>
              </w:rPr>
              <w:t>ние</w:t>
            </w:r>
          </w:p>
        </w:tc>
        <w:tc>
          <w:tcPr>
            <w:tcW w:w="1559" w:type="dxa"/>
            <w:tcBorders>
              <w:top w:val="single" w:sz="4" w:space="0" w:color="auto"/>
              <w:left w:val="single" w:sz="4" w:space="0" w:color="auto"/>
              <w:bottom w:val="single" w:sz="4" w:space="0" w:color="auto"/>
            </w:tcBorders>
          </w:tcPr>
          <w:p w14:paraId="5E236090" w14:textId="77777777" w:rsidR="00A61C05" w:rsidRPr="00A61C05" w:rsidRDefault="00A61C05" w:rsidP="00A61C05">
            <w:pPr>
              <w:widowControl w:val="0"/>
              <w:autoSpaceDE w:val="0"/>
              <w:autoSpaceDN w:val="0"/>
              <w:adjustRightInd w:val="0"/>
              <w:ind w:left="-108" w:right="-117" w:firstLine="0"/>
              <w:jc w:val="center"/>
              <w:rPr>
                <w:sz w:val="22"/>
                <w:szCs w:val="22"/>
              </w:rPr>
            </w:pPr>
            <w:r w:rsidRPr="00A61C05">
              <w:rPr>
                <w:sz w:val="22"/>
                <w:szCs w:val="22"/>
              </w:rPr>
              <w:t>не регламент</w:t>
            </w:r>
            <w:r w:rsidRPr="00A61C05">
              <w:rPr>
                <w:sz w:val="22"/>
                <w:szCs w:val="22"/>
              </w:rPr>
              <w:t>и</w:t>
            </w:r>
            <w:r w:rsidRPr="00A61C05">
              <w:rPr>
                <w:sz w:val="22"/>
                <w:szCs w:val="22"/>
              </w:rPr>
              <w:t>ровано, опред</w:t>
            </w:r>
            <w:r w:rsidRPr="00A61C05">
              <w:rPr>
                <w:sz w:val="22"/>
                <w:szCs w:val="22"/>
              </w:rPr>
              <w:t>е</w:t>
            </w:r>
            <w:r w:rsidRPr="00A61C05">
              <w:rPr>
                <w:sz w:val="22"/>
                <w:szCs w:val="22"/>
              </w:rPr>
              <w:t>ляется заданием на проектиров</w:t>
            </w:r>
            <w:r w:rsidRPr="00A61C05">
              <w:rPr>
                <w:sz w:val="22"/>
                <w:szCs w:val="22"/>
              </w:rPr>
              <w:t>а</w:t>
            </w:r>
            <w:r w:rsidRPr="00A61C05">
              <w:rPr>
                <w:sz w:val="22"/>
                <w:szCs w:val="22"/>
              </w:rPr>
              <w:t>ние</w:t>
            </w:r>
          </w:p>
        </w:tc>
        <w:tc>
          <w:tcPr>
            <w:tcW w:w="2122" w:type="dxa"/>
            <w:tcBorders>
              <w:top w:val="single" w:sz="4" w:space="0" w:color="auto"/>
              <w:left w:val="single" w:sz="4" w:space="0" w:color="auto"/>
              <w:bottom w:val="single" w:sz="4" w:space="0" w:color="auto"/>
            </w:tcBorders>
          </w:tcPr>
          <w:p w14:paraId="0E3C5F63" w14:textId="77777777" w:rsidR="00A61C05" w:rsidRPr="00A61C05" w:rsidRDefault="00A61C05" w:rsidP="00A61C05">
            <w:pPr>
              <w:widowControl w:val="0"/>
              <w:autoSpaceDE w:val="0"/>
              <w:autoSpaceDN w:val="0"/>
              <w:adjustRightInd w:val="0"/>
              <w:ind w:left="-94" w:right="-117" w:firstLine="0"/>
              <w:jc w:val="center"/>
              <w:rPr>
                <w:sz w:val="22"/>
                <w:szCs w:val="22"/>
              </w:rPr>
            </w:pPr>
            <w:r w:rsidRPr="00A61C05">
              <w:rPr>
                <w:sz w:val="22"/>
                <w:szCs w:val="22"/>
              </w:rPr>
              <w:t>не регламентировано, определяется задан</w:t>
            </w:r>
            <w:r w:rsidRPr="00A61C05">
              <w:rPr>
                <w:sz w:val="22"/>
                <w:szCs w:val="22"/>
              </w:rPr>
              <w:t>и</w:t>
            </w:r>
            <w:r w:rsidRPr="00A61C05">
              <w:rPr>
                <w:sz w:val="22"/>
                <w:szCs w:val="22"/>
              </w:rPr>
              <w:t>ем на проектирование</w:t>
            </w:r>
          </w:p>
        </w:tc>
        <w:tc>
          <w:tcPr>
            <w:tcW w:w="1705" w:type="dxa"/>
            <w:tcBorders>
              <w:top w:val="single" w:sz="4" w:space="0" w:color="auto"/>
              <w:left w:val="single" w:sz="4" w:space="0" w:color="auto"/>
              <w:bottom w:val="single" w:sz="4" w:space="0" w:color="auto"/>
            </w:tcBorders>
          </w:tcPr>
          <w:p w14:paraId="3D242218" w14:textId="77777777" w:rsidR="00A61C05" w:rsidRPr="00A61C05" w:rsidRDefault="00A61C05" w:rsidP="00A61C05">
            <w:pPr>
              <w:widowControl w:val="0"/>
              <w:autoSpaceDE w:val="0"/>
              <w:autoSpaceDN w:val="0"/>
              <w:adjustRightInd w:val="0"/>
              <w:ind w:left="-108" w:right="-117" w:firstLine="0"/>
              <w:jc w:val="center"/>
              <w:rPr>
                <w:sz w:val="22"/>
                <w:szCs w:val="22"/>
              </w:rPr>
            </w:pPr>
            <w:r w:rsidRPr="00A61C05">
              <w:rPr>
                <w:sz w:val="22"/>
                <w:szCs w:val="22"/>
              </w:rPr>
              <w:t>не регламентир</w:t>
            </w:r>
            <w:r w:rsidRPr="00A61C05">
              <w:rPr>
                <w:sz w:val="22"/>
                <w:szCs w:val="22"/>
              </w:rPr>
              <w:t>о</w:t>
            </w:r>
            <w:r w:rsidRPr="00A61C05">
              <w:rPr>
                <w:sz w:val="22"/>
                <w:szCs w:val="22"/>
              </w:rPr>
              <w:t>вано, определяе</w:t>
            </w:r>
            <w:r w:rsidRPr="00A61C05">
              <w:rPr>
                <w:sz w:val="22"/>
                <w:szCs w:val="22"/>
              </w:rPr>
              <w:t>т</w:t>
            </w:r>
            <w:r w:rsidRPr="00A61C05">
              <w:rPr>
                <w:sz w:val="22"/>
                <w:szCs w:val="22"/>
              </w:rPr>
              <w:t>ся заданием на проектирование</w:t>
            </w:r>
          </w:p>
        </w:tc>
      </w:tr>
      <w:tr w:rsidR="00A61C05" w:rsidRPr="00A61C05" w14:paraId="40DF6FAC" w14:textId="77777777" w:rsidTr="00FA7128">
        <w:tc>
          <w:tcPr>
            <w:tcW w:w="1696" w:type="dxa"/>
            <w:tcBorders>
              <w:top w:val="single" w:sz="4" w:space="0" w:color="auto"/>
              <w:bottom w:val="single" w:sz="4" w:space="0" w:color="auto"/>
              <w:right w:val="single" w:sz="4" w:space="0" w:color="auto"/>
            </w:tcBorders>
          </w:tcPr>
          <w:p w14:paraId="6F1E48FF" w14:textId="77777777" w:rsidR="00A61C05" w:rsidRPr="00A61C05" w:rsidRDefault="00A61C05" w:rsidP="00A61C05">
            <w:pPr>
              <w:widowControl w:val="0"/>
              <w:autoSpaceDE w:val="0"/>
              <w:autoSpaceDN w:val="0"/>
              <w:adjustRightInd w:val="0"/>
              <w:ind w:left="-108" w:right="-108" w:firstLine="0"/>
              <w:jc w:val="center"/>
              <w:rPr>
                <w:sz w:val="22"/>
                <w:szCs w:val="22"/>
              </w:rPr>
            </w:pPr>
            <w:r w:rsidRPr="00A61C05">
              <w:rPr>
                <w:sz w:val="22"/>
                <w:szCs w:val="22"/>
              </w:rPr>
              <w:t>Автомобильный транспорт</w:t>
            </w:r>
          </w:p>
        </w:tc>
        <w:tc>
          <w:tcPr>
            <w:tcW w:w="6087" w:type="dxa"/>
            <w:tcBorders>
              <w:top w:val="single" w:sz="4" w:space="0" w:color="auto"/>
              <w:left w:val="single" w:sz="4" w:space="0" w:color="auto"/>
              <w:bottom w:val="single" w:sz="4" w:space="0" w:color="auto"/>
              <w:right w:val="single" w:sz="4" w:space="0" w:color="auto"/>
            </w:tcBorders>
          </w:tcPr>
          <w:p w14:paraId="77E34C67" w14:textId="77777777" w:rsidR="00A61C05" w:rsidRPr="00A61C05" w:rsidRDefault="00A61C05" w:rsidP="00A61C05">
            <w:pPr>
              <w:widowControl w:val="0"/>
              <w:autoSpaceDE w:val="0"/>
              <w:autoSpaceDN w:val="0"/>
              <w:adjustRightInd w:val="0"/>
              <w:ind w:firstLine="0"/>
              <w:jc w:val="center"/>
              <w:rPr>
                <w:sz w:val="22"/>
                <w:szCs w:val="22"/>
              </w:rPr>
            </w:pPr>
            <w:r w:rsidRPr="00A61C05">
              <w:rPr>
                <w:sz w:val="22"/>
                <w:szCs w:val="22"/>
              </w:rPr>
              <w:t>Размещение зданий и сооружений автомобильного транспо</w:t>
            </w:r>
            <w:r w:rsidRPr="00A61C05">
              <w:rPr>
                <w:sz w:val="22"/>
                <w:szCs w:val="22"/>
              </w:rPr>
              <w:t>р</w:t>
            </w:r>
            <w:r w:rsidRPr="00A61C05">
              <w:rPr>
                <w:sz w:val="22"/>
                <w:szCs w:val="22"/>
              </w:rPr>
              <w:t>та. Содержание данного вида разрешенного использования включает в себя содержание видов разрешенного использ</w:t>
            </w:r>
            <w:r w:rsidRPr="00A61C05">
              <w:rPr>
                <w:sz w:val="22"/>
                <w:szCs w:val="22"/>
              </w:rPr>
              <w:t>о</w:t>
            </w:r>
            <w:r w:rsidRPr="00A61C05">
              <w:rPr>
                <w:sz w:val="22"/>
                <w:szCs w:val="22"/>
              </w:rPr>
              <w:t>вания с кодами 7.2.1 - 7.2.3</w:t>
            </w:r>
          </w:p>
        </w:tc>
        <w:tc>
          <w:tcPr>
            <w:tcW w:w="864" w:type="dxa"/>
            <w:tcBorders>
              <w:top w:val="single" w:sz="4" w:space="0" w:color="auto"/>
              <w:left w:val="single" w:sz="4" w:space="0" w:color="auto"/>
              <w:bottom w:val="single" w:sz="4" w:space="0" w:color="auto"/>
            </w:tcBorders>
          </w:tcPr>
          <w:p w14:paraId="65F70FAA" w14:textId="77777777" w:rsidR="00A61C05" w:rsidRPr="00A61C05" w:rsidRDefault="00A61C05" w:rsidP="00A61C05">
            <w:pPr>
              <w:widowControl w:val="0"/>
              <w:autoSpaceDE w:val="0"/>
              <w:autoSpaceDN w:val="0"/>
              <w:adjustRightInd w:val="0"/>
              <w:ind w:firstLine="0"/>
              <w:jc w:val="center"/>
              <w:rPr>
                <w:sz w:val="22"/>
                <w:szCs w:val="22"/>
              </w:rPr>
            </w:pPr>
            <w:r w:rsidRPr="00A61C05">
              <w:rPr>
                <w:sz w:val="22"/>
                <w:szCs w:val="22"/>
              </w:rPr>
              <w:t>7.2</w:t>
            </w:r>
          </w:p>
        </w:tc>
        <w:tc>
          <w:tcPr>
            <w:tcW w:w="1418" w:type="dxa"/>
            <w:tcBorders>
              <w:top w:val="single" w:sz="4" w:space="0" w:color="auto"/>
              <w:left w:val="single" w:sz="4" w:space="0" w:color="auto"/>
              <w:bottom w:val="single" w:sz="4" w:space="0" w:color="auto"/>
            </w:tcBorders>
          </w:tcPr>
          <w:p w14:paraId="5220DD86" w14:textId="77777777" w:rsidR="00A61C05" w:rsidRPr="00A61C05" w:rsidRDefault="00A61C05" w:rsidP="00A61C05">
            <w:pPr>
              <w:widowControl w:val="0"/>
              <w:autoSpaceDE w:val="0"/>
              <w:autoSpaceDN w:val="0"/>
              <w:adjustRightInd w:val="0"/>
              <w:ind w:left="-108" w:firstLine="0"/>
              <w:jc w:val="center"/>
              <w:rPr>
                <w:sz w:val="22"/>
                <w:szCs w:val="22"/>
              </w:rPr>
            </w:pPr>
            <w:r w:rsidRPr="00A61C05">
              <w:rPr>
                <w:sz w:val="22"/>
                <w:szCs w:val="22"/>
              </w:rPr>
              <w:t>не регламе</w:t>
            </w:r>
            <w:r w:rsidRPr="00A61C05">
              <w:rPr>
                <w:sz w:val="22"/>
                <w:szCs w:val="22"/>
              </w:rPr>
              <w:t>н</w:t>
            </w:r>
            <w:r w:rsidRPr="00A61C05">
              <w:rPr>
                <w:sz w:val="22"/>
                <w:szCs w:val="22"/>
              </w:rPr>
              <w:t>тировано, определяется заданием на проектиров</w:t>
            </w:r>
            <w:r w:rsidRPr="00A61C05">
              <w:rPr>
                <w:sz w:val="22"/>
                <w:szCs w:val="22"/>
              </w:rPr>
              <w:t>а</w:t>
            </w:r>
            <w:r w:rsidRPr="00A61C05">
              <w:rPr>
                <w:sz w:val="22"/>
                <w:szCs w:val="22"/>
              </w:rPr>
              <w:t>ние</w:t>
            </w:r>
          </w:p>
        </w:tc>
        <w:tc>
          <w:tcPr>
            <w:tcW w:w="1559" w:type="dxa"/>
            <w:tcBorders>
              <w:top w:val="single" w:sz="4" w:space="0" w:color="auto"/>
              <w:left w:val="single" w:sz="4" w:space="0" w:color="auto"/>
              <w:bottom w:val="single" w:sz="4" w:space="0" w:color="auto"/>
            </w:tcBorders>
          </w:tcPr>
          <w:p w14:paraId="51DF45AE" w14:textId="77777777" w:rsidR="00A61C05" w:rsidRPr="00A61C05" w:rsidRDefault="00A61C05" w:rsidP="00A61C05">
            <w:pPr>
              <w:widowControl w:val="0"/>
              <w:autoSpaceDE w:val="0"/>
              <w:autoSpaceDN w:val="0"/>
              <w:adjustRightInd w:val="0"/>
              <w:ind w:left="-108" w:right="-117" w:firstLine="0"/>
              <w:jc w:val="center"/>
              <w:rPr>
                <w:sz w:val="22"/>
                <w:szCs w:val="22"/>
              </w:rPr>
            </w:pPr>
            <w:r w:rsidRPr="00A61C05">
              <w:rPr>
                <w:sz w:val="22"/>
                <w:szCs w:val="22"/>
              </w:rPr>
              <w:t>не регламент</w:t>
            </w:r>
            <w:r w:rsidRPr="00A61C05">
              <w:rPr>
                <w:sz w:val="22"/>
                <w:szCs w:val="22"/>
              </w:rPr>
              <w:t>и</w:t>
            </w:r>
            <w:r w:rsidRPr="00A61C05">
              <w:rPr>
                <w:sz w:val="22"/>
                <w:szCs w:val="22"/>
              </w:rPr>
              <w:t>ровано, опред</w:t>
            </w:r>
            <w:r w:rsidRPr="00A61C05">
              <w:rPr>
                <w:sz w:val="22"/>
                <w:szCs w:val="22"/>
              </w:rPr>
              <w:t>е</w:t>
            </w:r>
            <w:r w:rsidRPr="00A61C05">
              <w:rPr>
                <w:sz w:val="22"/>
                <w:szCs w:val="22"/>
              </w:rPr>
              <w:t>ляется заданием на проектиров</w:t>
            </w:r>
            <w:r w:rsidRPr="00A61C05">
              <w:rPr>
                <w:sz w:val="22"/>
                <w:szCs w:val="22"/>
              </w:rPr>
              <w:t>а</w:t>
            </w:r>
            <w:r w:rsidRPr="00A61C05">
              <w:rPr>
                <w:sz w:val="22"/>
                <w:szCs w:val="22"/>
              </w:rPr>
              <w:t>ние</w:t>
            </w:r>
          </w:p>
        </w:tc>
        <w:tc>
          <w:tcPr>
            <w:tcW w:w="2122" w:type="dxa"/>
            <w:tcBorders>
              <w:top w:val="single" w:sz="4" w:space="0" w:color="auto"/>
              <w:left w:val="single" w:sz="4" w:space="0" w:color="auto"/>
              <w:bottom w:val="single" w:sz="4" w:space="0" w:color="auto"/>
            </w:tcBorders>
          </w:tcPr>
          <w:p w14:paraId="7D81028B" w14:textId="77777777" w:rsidR="00A61C05" w:rsidRPr="00A61C05" w:rsidRDefault="00A61C05" w:rsidP="00A61C05">
            <w:pPr>
              <w:widowControl w:val="0"/>
              <w:autoSpaceDE w:val="0"/>
              <w:autoSpaceDN w:val="0"/>
              <w:adjustRightInd w:val="0"/>
              <w:ind w:left="-94" w:right="-117" w:firstLine="0"/>
              <w:jc w:val="center"/>
              <w:rPr>
                <w:sz w:val="22"/>
                <w:szCs w:val="22"/>
              </w:rPr>
            </w:pPr>
            <w:r w:rsidRPr="00A61C05">
              <w:rPr>
                <w:sz w:val="22"/>
                <w:szCs w:val="22"/>
              </w:rPr>
              <w:t>не регламентировано, определяется задан</w:t>
            </w:r>
            <w:r w:rsidRPr="00A61C05">
              <w:rPr>
                <w:sz w:val="22"/>
                <w:szCs w:val="22"/>
              </w:rPr>
              <w:t>и</w:t>
            </w:r>
            <w:r w:rsidRPr="00A61C05">
              <w:rPr>
                <w:sz w:val="22"/>
                <w:szCs w:val="22"/>
              </w:rPr>
              <w:t>ем на проектирование</w:t>
            </w:r>
          </w:p>
        </w:tc>
        <w:tc>
          <w:tcPr>
            <w:tcW w:w="1705" w:type="dxa"/>
            <w:tcBorders>
              <w:top w:val="single" w:sz="4" w:space="0" w:color="auto"/>
              <w:left w:val="single" w:sz="4" w:space="0" w:color="auto"/>
              <w:bottom w:val="single" w:sz="4" w:space="0" w:color="auto"/>
            </w:tcBorders>
          </w:tcPr>
          <w:p w14:paraId="594B82A2" w14:textId="77777777" w:rsidR="00A61C05" w:rsidRPr="00A61C05" w:rsidRDefault="00A61C05" w:rsidP="00A61C05">
            <w:pPr>
              <w:widowControl w:val="0"/>
              <w:autoSpaceDE w:val="0"/>
              <w:autoSpaceDN w:val="0"/>
              <w:adjustRightInd w:val="0"/>
              <w:ind w:left="-108" w:right="-117" w:firstLine="0"/>
              <w:jc w:val="center"/>
              <w:rPr>
                <w:sz w:val="22"/>
                <w:szCs w:val="22"/>
              </w:rPr>
            </w:pPr>
            <w:r w:rsidRPr="00A61C05">
              <w:rPr>
                <w:sz w:val="22"/>
                <w:szCs w:val="22"/>
              </w:rPr>
              <w:t>не регламентир</w:t>
            </w:r>
            <w:r w:rsidRPr="00A61C05">
              <w:rPr>
                <w:sz w:val="22"/>
                <w:szCs w:val="22"/>
              </w:rPr>
              <w:t>о</w:t>
            </w:r>
            <w:r w:rsidRPr="00A61C05">
              <w:rPr>
                <w:sz w:val="22"/>
                <w:szCs w:val="22"/>
              </w:rPr>
              <w:t>вано, определяе</w:t>
            </w:r>
            <w:r w:rsidRPr="00A61C05">
              <w:rPr>
                <w:sz w:val="22"/>
                <w:szCs w:val="22"/>
              </w:rPr>
              <w:t>т</w:t>
            </w:r>
            <w:r w:rsidRPr="00A61C05">
              <w:rPr>
                <w:sz w:val="22"/>
                <w:szCs w:val="22"/>
              </w:rPr>
              <w:t>ся заданием на проектирование</w:t>
            </w:r>
          </w:p>
        </w:tc>
      </w:tr>
      <w:tr w:rsidR="00B1513B" w:rsidRPr="00A61C05" w14:paraId="27B950EA" w14:textId="77777777" w:rsidTr="00FA7128">
        <w:tc>
          <w:tcPr>
            <w:tcW w:w="1696" w:type="dxa"/>
            <w:tcBorders>
              <w:top w:val="single" w:sz="4" w:space="0" w:color="auto"/>
              <w:bottom w:val="single" w:sz="4" w:space="0" w:color="auto"/>
              <w:right w:val="single" w:sz="4" w:space="0" w:color="auto"/>
            </w:tcBorders>
          </w:tcPr>
          <w:p w14:paraId="56CBE5C3" w14:textId="77777777" w:rsidR="00B1513B" w:rsidRPr="00A61C05" w:rsidRDefault="00B1513B" w:rsidP="00B1513B">
            <w:pPr>
              <w:widowControl w:val="0"/>
              <w:autoSpaceDE w:val="0"/>
              <w:autoSpaceDN w:val="0"/>
              <w:adjustRightInd w:val="0"/>
              <w:ind w:left="-108" w:right="-108" w:firstLine="0"/>
              <w:jc w:val="center"/>
              <w:rPr>
                <w:sz w:val="22"/>
                <w:szCs w:val="22"/>
              </w:rPr>
            </w:pPr>
            <w:r w:rsidRPr="00B1513B">
              <w:rPr>
                <w:sz w:val="22"/>
                <w:szCs w:val="22"/>
              </w:rPr>
              <w:t>Железнодоро</w:t>
            </w:r>
            <w:r w:rsidRPr="00B1513B">
              <w:rPr>
                <w:sz w:val="22"/>
                <w:szCs w:val="22"/>
              </w:rPr>
              <w:t>ж</w:t>
            </w:r>
            <w:r w:rsidRPr="00B1513B">
              <w:rPr>
                <w:sz w:val="22"/>
                <w:szCs w:val="22"/>
              </w:rPr>
              <w:lastRenderedPageBreak/>
              <w:t>ный</w:t>
            </w:r>
            <w:r>
              <w:rPr>
                <w:sz w:val="22"/>
                <w:szCs w:val="22"/>
              </w:rPr>
              <w:t xml:space="preserve"> </w:t>
            </w:r>
            <w:r w:rsidRPr="00B1513B">
              <w:rPr>
                <w:sz w:val="22"/>
                <w:szCs w:val="22"/>
              </w:rPr>
              <w:t>транспорт</w:t>
            </w:r>
          </w:p>
        </w:tc>
        <w:tc>
          <w:tcPr>
            <w:tcW w:w="6087" w:type="dxa"/>
            <w:tcBorders>
              <w:top w:val="single" w:sz="4" w:space="0" w:color="auto"/>
              <w:left w:val="single" w:sz="4" w:space="0" w:color="auto"/>
              <w:bottom w:val="single" w:sz="4" w:space="0" w:color="auto"/>
              <w:right w:val="single" w:sz="4" w:space="0" w:color="auto"/>
            </w:tcBorders>
          </w:tcPr>
          <w:p w14:paraId="673A403B" w14:textId="77777777" w:rsidR="00B1513B" w:rsidRPr="00A61C05" w:rsidRDefault="00B1513B" w:rsidP="00B1513B">
            <w:pPr>
              <w:widowControl w:val="0"/>
              <w:autoSpaceDE w:val="0"/>
              <w:autoSpaceDN w:val="0"/>
              <w:adjustRightInd w:val="0"/>
              <w:ind w:firstLine="0"/>
              <w:rPr>
                <w:sz w:val="22"/>
                <w:szCs w:val="22"/>
              </w:rPr>
            </w:pPr>
            <w:r w:rsidRPr="00B1513B">
              <w:rPr>
                <w:sz w:val="22"/>
                <w:szCs w:val="22"/>
              </w:rPr>
              <w:lastRenderedPageBreak/>
              <w:t>Размещение объектов капитального</w:t>
            </w:r>
            <w:r>
              <w:rPr>
                <w:sz w:val="22"/>
                <w:szCs w:val="22"/>
              </w:rPr>
              <w:t xml:space="preserve"> </w:t>
            </w:r>
            <w:r w:rsidRPr="00B1513B">
              <w:rPr>
                <w:sz w:val="22"/>
                <w:szCs w:val="22"/>
              </w:rPr>
              <w:t>строительства железн</w:t>
            </w:r>
            <w:r w:rsidRPr="00B1513B">
              <w:rPr>
                <w:sz w:val="22"/>
                <w:szCs w:val="22"/>
              </w:rPr>
              <w:t>о</w:t>
            </w:r>
            <w:r w:rsidRPr="00B1513B">
              <w:rPr>
                <w:sz w:val="22"/>
                <w:szCs w:val="22"/>
              </w:rPr>
              <w:lastRenderedPageBreak/>
              <w:t>дорожного</w:t>
            </w:r>
            <w:r>
              <w:rPr>
                <w:sz w:val="22"/>
                <w:szCs w:val="22"/>
              </w:rPr>
              <w:t xml:space="preserve"> </w:t>
            </w:r>
            <w:r w:rsidRPr="00B1513B">
              <w:rPr>
                <w:sz w:val="22"/>
                <w:szCs w:val="22"/>
              </w:rPr>
              <w:t>транспорта. Содержание данного вида</w:t>
            </w:r>
            <w:r>
              <w:rPr>
                <w:sz w:val="22"/>
                <w:szCs w:val="22"/>
              </w:rPr>
              <w:t xml:space="preserve"> </w:t>
            </w:r>
            <w:r w:rsidRPr="00B1513B">
              <w:rPr>
                <w:sz w:val="22"/>
                <w:szCs w:val="22"/>
              </w:rPr>
              <w:t>разреше</w:t>
            </w:r>
            <w:r w:rsidRPr="00B1513B">
              <w:rPr>
                <w:sz w:val="22"/>
                <w:szCs w:val="22"/>
              </w:rPr>
              <w:t>н</w:t>
            </w:r>
            <w:r w:rsidRPr="00B1513B">
              <w:rPr>
                <w:sz w:val="22"/>
                <w:szCs w:val="22"/>
              </w:rPr>
              <w:t>ного использования включает</w:t>
            </w:r>
            <w:r>
              <w:rPr>
                <w:sz w:val="22"/>
                <w:szCs w:val="22"/>
              </w:rPr>
              <w:t xml:space="preserve"> </w:t>
            </w:r>
            <w:r w:rsidRPr="00B1513B">
              <w:rPr>
                <w:sz w:val="22"/>
                <w:szCs w:val="22"/>
              </w:rPr>
              <w:t>в себя содержание видов ра</w:t>
            </w:r>
            <w:r w:rsidRPr="00B1513B">
              <w:rPr>
                <w:sz w:val="22"/>
                <w:szCs w:val="22"/>
              </w:rPr>
              <w:t>з</w:t>
            </w:r>
            <w:r w:rsidRPr="00B1513B">
              <w:rPr>
                <w:sz w:val="22"/>
                <w:szCs w:val="22"/>
              </w:rPr>
              <w:t>решенного</w:t>
            </w:r>
            <w:r>
              <w:rPr>
                <w:sz w:val="22"/>
                <w:szCs w:val="22"/>
              </w:rPr>
              <w:t xml:space="preserve"> </w:t>
            </w:r>
            <w:r w:rsidRPr="00B1513B">
              <w:rPr>
                <w:sz w:val="22"/>
                <w:szCs w:val="22"/>
              </w:rPr>
              <w:t>использования с кодами 7.1.1 - 7.1.2</w:t>
            </w:r>
          </w:p>
        </w:tc>
        <w:tc>
          <w:tcPr>
            <w:tcW w:w="864" w:type="dxa"/>
            <w:tcBorders>
              <w:top w:val="single" w:sz="4" w:space="0" w:color="auto"/>
              <w:left w:val="single" w:sz="4" w:space="0" w:color="auto"/>
              <w:bottom w:val="single" w:sz="4" w:space="0" w:color="auto"/>
            </w:tcBorders>
          </w:tcPr>
          <w:p w14:paraId="40BF01D5" w14:textId="77777777" w:rsidR="00B1513B" w:rsidRPr="00A61C05" w:rsidRDefault="00B1513B" w:rsidP="00A61C05">
            <w:pPr>
              <w:widowControl w:val="0"/>
              <w:autoSpaceDE w:val="0"/>
              <w:autoSpaceDN w:val="0"/>
              <w:adjustRightInd w:val="0"/>
              <w:ind w:firstLine="0"/>
              <w:jc w:val="center"/>
              <w:rPr>
                <w:sz w:val="22"/>
                <w:szCs w:val="22"/>
              </w:rPr>
            </w:pPr>
            <w:r w:rsidRPr="00B1513B">
              <w:rPr>
                <w:sz w:val="22"/>
                <w:szCs w:val="22"/>
              </w:rPr>
              <w:lastRenderedPageBreak/>
              <w:t>7.1</w:t>
            </w:r>
          </w:p>
        </w:tc>
        <w:tc>
          <w:tcPr>
            <w:tcW w:w="1418" w:type="dxa"/>
            <w:tcBorders>
              <w:top w:val="single" w:sz="4" w:space="0" w:color="auto"/>
              <w:left w:val="single" w:sz="4" w:space="0" w:color="auto"/>
              <w:bottom w:val="single" w:sz="4" w:space="0" w:color="auto"/>
            </w:tcBorders>
          </w:tcPr>
          <w:p w14:paraId="7AB61F84" w14:textId="77777777" w:rsidR="00B1513B" w:rsidRPr="00A61C05" w:rsidRDefault="00B1513B" w:rsidP="004F7F16">
            <w:pPr>
              <w:widowControl w:val="0"/>
              <w:autoSpaceDE w:val="0"/>
              <w:autoSpaceDN w:val="0"/>
              <w:adjustRightInd w:val="0"/>
              <w:ind w:left="-108" w:firstLine="0"/>
              <w:jc w:val="center"/>
              <w:rPr>
                <w:sz w:val="22"/>
                <w:szCs w:val="22"/>
              </w:rPr>
            </w:pPr>
            <w:r w:rsidRPr="00A61C05">
              <w:rPr>
                <w:sz w:val="22"/>
                <w:szCs w:val="22"/>
              </w:rPr>
              <w:t>не регламе</w:t>
            </w:r>
            <w:r w:rsidRPr="00A61C05">
              <w:rPr>
                <w:sz w:val="22"/>
                <w:szCs w:val="22"/>
              </w:rPr>
              <w:t>н</w:t>
            </w:r>
            <w:r w:rsidRPr="00A61C05">
              <w:rPr>
                <w:sz w:val="22"/>
                <w:szCs w:val="22"/>
              </w:rPr>
              <w:lastRenderedPageBreak/>
              <w:t>тировано, определяется заданием на проектиров</w:t>
            </w:r>
            <w:r w:rsidRPr="00A61C05">
              <w:rPr>
                <w:sz w:val="22"/>
                <w:szCs w:val="22"/>
              </w:rPr>
              <w:t>а</w:t>
            </w:r>
            <w:r w:rsidRPr="00A61C05">
              <w:rPr>
                <w:sz w:val="22"/>
                <w:szCs w:val="22"/>
              </w:rPr>
              <w:t>ние</w:t>
            </w:r>
          </w:p>
        </w:tc>
        <w:tc>
          <w:tcPr>
            <w:tcW w:w="1559" w:type="dxa"/>
            <w:tcBorders>
              <w:top w:val="single" w:sz="4" w:space="0" w:color="auto"/>
              <w:left w:val="single" w:sz="4" w:space="0" w:color="auto"/>
              <w:bottom w:val="single" w:sz="4" w:space="0" w:color="auto"/>
            </w:tcBorders>
          </w:tcPr>
          <w:p w14:paraId="37E414AC" w14:textId="77777777" w:rsidR="00B1513B" w:rsidRPr="00A61C05" w:rsidRDefault="00B1513B" w:rsidP="004F7F16">
            <w:pPr>
              <w:widowControl w:val="0"/>
              <w:autoSpaceDE w:val="0"/>
              <w:autoSpaceDN w:val="0"/>
              <w:adjustRightInd w:val="0"/>
              <w:ind w:left="-108" w:right="-117" w:firstLine="0"/>
              <w:jc w:val="center"/>
              <w:rPr>
                <w:sz w:val="22"/>
                <w:szCs w:val="22"/>
              </w:rPr>
            </w:pPr>
            <w:r w:rsidRPr="00A61C05">
              <w:rPr>
                <w:sz w:val="22"/>
                <w:szCs w:val="22"/>
              </w:rPr>
              <w:lastRenderedPageBreak/>
              <w:t>не регламент</w:t>
            </w:r>
            <w:r w:rsidRPr="00A61C05">
              <w:rPr>
                <w:sz w:val="22"/>
                <w:szCs w:val="22"/>
              </w:rPr>
              <w:t>и</w:t>
            </w:r>
            <w:r w:rsidRPr="00A61C05">
              <w:rPr>
                <w:sz w:val="22"/>
                <w:szCs w:val="22"/>
              </w:rPr>
              <w:lastRenderedPageBreak/>
              <w:t>ровано, опред</w:t>
            </w:r>
            <w:r w:rsidRPr="00A61C05">
              <w:rPr>
                <w:sz w:val="22"/>
                <w:szCs w:val="22"/>
              </w:rPr>
              <w:t>е</w:t>
            </w:r>
            <w:r w:rsidRPr="00A61C05">
              <w:rPr>
                <w:sz w:val="22"/>
                <w:szCs w:val="22"/>
              </w:rPr>
              <w:t>ляется заданием на проектиров</w:t>
            </w:r>
            <w:r w:rsidRPr="00A61C05">
              <w:rPr>
                <w:sz w:val="22"/>
                <w:szCs w:val="22"/>
              </w:rPr>
              <w:t>а</w:t>
            </w:r>
            <w:r w:rsidRPr="00A61C05">
              <w:rPr>
                <w:sz w:val="22"/>
                <w:szCs w:val="22"/>
              </w:rPr>
              <w:t>ние</w:t>
            </w:r>
          </w:p>
        </w:tc>
        <w:tc>
          <w:tcPr>
            <w:tcW w:w="2122" w:type="dxa"/>
            <w:tcBorders>
              <w:top w:val="single" w:sz="4" w:space="0" w:color="auto"/>
              <w:left w:val="single" w:sz="4" w:space="0" w:color="auto"/>
              <w:bottom w:val="single" w:sz="4" w:space="0" w:color="auto"/>
            </w:tcBorders>
          </w:tcPr>
          <w:p w14:paraId="43F9DEEE" w14:textId="77777777" w:rsidR="00B1513B" w:rsidRPr="00A61C05" w:rsidRDefault="00B1513B" w:rsidP="004F7F16">
            <w:pPr>
              <w:widowControl w:val="0"/>
              <w:autoSpaceDE w:val="0"/>
              <w:autoSpaceDN w:val="0"/>
              <w:adjustRightInd w:val="0"/>
              <w:ind w:left="-94" w:right="-117" w:firstLine="0"/>
              <w:jc w:val="center"/>
              <w:rPr>
                <w:sz w:val="22"/>
                <w:szCs w:val="22"/>
              </w:rPr>
            </w:pPr>
            <w:r w:rsidRPr="00A61C05">
              <w:rPr>
                <w:sz w:val="22"/>
                <w:szCs w:val="22"/>
              </w:rPr>
              <w:lastRenderedPageBreak/>
              <w:t xml:space="preserve">не регламентировано, </w:t>
            </w:r>
            <w:r w:rsidRPr="00A61C05">
              <w:rPr>
                <w:sz w:val="22"/>
                <w:szCs w:val="22"/>
              </w:rPr>
              <w:lastRenderedPageBreak/>
              <w:t>определяется задан</w:t>
            </w:r>
            <w:r w:rsidRPr="00A61C05">
              <w:rPr>
                <w:sz w:val="22"/>
                <w:szCs w:val="22"/>
              </w:rPr>
              <w:t>и</w:t>
            </w:r>
            <w:r w:rsidRPr="00A61C05">
              <w:rPr>
                <w:sz w:val="22"/>
                <w:szCs w:val="22"/>
              </w:rPr>
              <w:t>ем на проектирование</w:t>
            </w:r>
          </w:p>
        </w:tc>
        <w:tc>
          <w:tcPr>
            <w:tcW w:w="1705" w:type="dxa"/>
            <w:tcBorders>
              <w:top w:val="single" w:sz="4" w:space="0" w:color="auto"/>
              <w:left w:val="single" w:sz="4" w:space="0" w:color="auto"/>
              <w:bottom w:val="single" w:sz="4" w:space="0" w:color="auto"/>
            </w:tcBorders>
          </w:tcPr>
          <w:p w14:paraId="63EA1F22" w14:textId="77777777" w:rsidR="00B1513B" w:rsidRPr="00A61C05" w:rsidRDefault="00B1513B" w:rsidP="004F7F16">
            <w:pPr>
              <w:widowControl w:val="0"/>
              <w:autoSpaceDE w:val="0"/>
              <w:autoSpaceDN w:val="0"/>
              <w:adjustRightInd w:val="0"/>
              <w:ind w:left="-108" w:right="-117" w:firstLine="0"/>
              <w:jc w:val="center"/>
              <w:rPr>
                <w:sz w:val="22"/>
                <w:szCs w:val="22"/>
              </w:rPr>
            </w:pPr>
            <w:r w:rsidRPr="00A61C05">
              <w:rPr>
                <w:sz w:val="22"/>
                <w:szCs w:val="22"/>
              </w:rPr>
              <w:lastRenderedPageBreak/>
              <w:t>не регламентир</w:t>
            </w:r>
            <w:r w:rsidRPr="00A61C05">
              <w:rPr>
                <w:sz w:val="22"/>
                <w:szCs w:val="22"/>
              </w:rPr>
              <w:t>о</w:t>
            </w:r>
            <w:r w:rsidRPr="00A61C05">
              <w:rPr>
                <w:sz w:val="22"/>
                <w:szCs w:val="22"/>
              </w:rPr>
              <w:lastRenderedPageBreak/>
              <w:t>вано, определяе</w:t>
            </w:r>
            <w:r w:rsidRPr="00A61C05">
              <w:rPr>
                <w:sz w:val="22"/>
                <w:szCs w:val="22"/>
              </w:rPr>
              <w:t>т</w:t>
            </w:r>
            <w:r w:rsidRPr="00A61C05">
              <w:rPr>
                <w:sz w:val="22"/>
                <w:szCs w:val="22"/>
              </w:rPr>
              <w:t>ся заданием на проектирование</w:t>
            </w:r>
          </w:p>
        </w:tc>
      </w:tr>
      <w:tr w:rsidR="00A61C05" w:rsidRPr="00A61C05" w14:paraId="51B3B170" w14:textId="77777777" w:rsidTr="00FA7128">
        <w:tc>
          <w:tcPr>
            <w:tcW w:w="1696" w:type="dxa"/>
            <w:tcBorders>
              <w:top w:val="single" w:sz="4" w:space="0" w:color="auto"/>
              <w:bottom w:val="single" w:sz="4" w:space="0" w:color="auto"/>
              <w:right w:val="single" w:sz="4" w:space="0" w:color="auto"/>
            </w:tcBorders>
          </w:tcPr>
          <w:p w14:paraId="0B61FAA0" w14:textId="77777777" w:rsidR="00A61C05" w:rsidRPr="00A61C05" w:rsidRDefault="00A61C05" w:rsidP="00A61C05">
            <w:pPr>
              <w:spacing w:before="100" w:beforeAutospacing="1" w:after="100" w:afterAutospacing="1"/>
              <w:ind w:left="-108" w:right="-108" w:firstLine="0"/>
              <w:jc w:val="center"/>
              <w:rPr>
                <w:sz w:val="22"/>
                <w:szCs w:val="22"/>
              </w:rPr>
            </w:pPr>
            <w:r w:rsidRPr="00A61C05">
              <w:rPr>
                <w:sz w:val="22"/>
                <w:szCs w:val="22"/>
              </w:rPr>
              <w:lastRenderedPageBreak/>
              <w:t>Трубопроводный транспорт</w:t>
            </w:r>
          </w:p>
        </w:tc>
        <w:tc>
          <w:tcPr>
            <w:tcW w:w="6087" w:type="dxa"/>
            <w:tcBorders>
              <w:top w:val="single" w:sz="4" w:space="0" w:color="auto"/>
              <w:left w:val="single" w:sz="4" w:space="0" w:color="auto"/>
              <w:bottom w:val="single" w:sz="4" w:space="0" w:color="auto"/>
              <w:right w:val="single" w:sz="4" w:space="0" w:color="auto"/>
            </w:tcBorders>
          </w:tcPr>
          <w:p w14:paraId="48D888E4" w14:textId="77777777" w:rsidR="00A61C05" w:rsidRPr="00A61C05" w:rsidRDefault="00A61C05" w:rsidP="00A61C05">
            <w:pPr>
              <w:spacing w:before="100" w:beforeAutospacing="1" w:after="100" w:afterAutospacing="1"/>
              <w:ind w:firstLine="0"/>
              <w:jc w:val="center"/>
              <w:rPr>
                <w:sz w:val="22"/>
                <w:szCs w:val="22"/>
              </w:rPr>
            </w:pPr>
            <w:r w:rsidRPr="00A61C05">
              <w:rPr>
                <w:sz w:val="22"/>
                <w:szCs w:val="22"/>
              </w:rPr>
              <w:t>Размещение нефтепроводов, водопроводов, газопроводов и иных трубопроводов, а также иных зданий и сооружений, н</w:t>
            </w:r>
            <w:r w:rsidRPr="00A61C05">
              <w:rPr>
                <w:sz w:val="22"/>
                <w:szCs w:val="22"/>
              </w:rPr>
              <w:t>е</w:t>
            </w:r>
            <w:r w:rsidRPr="00A61C05">
              <w:rPr>
                <w:sz w:val="22"/>
                <w:szCs w:val="22"/>
              </w:rPr>
              <w:t>обходимых для эксплуатации названных трубопроводов</w:t>
            </w:r>
          </w:p>
        </w:tc>
        <w:tc>
          <w:tcPr>
            <w:tcW w:w="864" w:type="dxa"/>
            <w:tcBorders>
              <w:top w:val="single" w:sz="4" w:space="0" w:color="auto"/>
              <w:left w:val="single" w:sz="4" w:space="0" w:color="auto"/>
              <w:bottom w:val="single" w:sz="4" w:space="0" w:color="auto"/>
            </w:tcBorders>
          </w:tcPr>
          <w:p w14:paraId="36087895" w14:textId="77777777" w:rsidR="00A61C05" w:rsidRPr="00A61C05" w:rsidRDefault="00A61C05" w:rsidP="00A61C05">
            <w:pPr>
              <w:spacing w:before="100" w:beforeAutospacing="1" w:after="100" w:afterAutospacing="1"/>
              <w:ind w:firstLine="0"/>
              <w:jc w:val="center"/>
              <w:rPr>
                <w:sz w:val="22"/>
                <w:szCs w:val="22"/>
              </w:rPr>
            </w:pPr>
            <w:r w:rsidRPr="00A61C05">
              <w:rPr>
                <w:sz w:val="22"/>
                <w:szCs w:val="22"/>
              </w:rPr>
              <w:t>7.5</w:t>
            </w:r>
          </w:p>
        </w:tc>
        <w:tc>
          <w:tcPr>
            <w:tcW w:w="1418" w:type="dxa"/>
            <w:tcBorders>
              <w:top w:val="single" w:sz="4" w:space="0" w:color="auto"/>
              <w:left w:val="single" w:sz="4" w:space="0" w:color="auto"/>
              <w:bottom w:val="single" w:sz="4" w:space="0" w:color="auto"/>
            </w:tcBorders>
          </w:tcPr>
          <w:p w14:paraId="7E06B93A" w14:textId="77777777" w:rsidR="00A61C05" w:rsidRPr="00A61C05" w:rsidRDefault="00A61C05" w:rsidP="00A61C05">
            <w:pPr>
              <w:widowControl w:val="0"/>
              <w:autoSpaceDE w:val="0"/>
              <w:autoSpaceDN w:val="0"/>
              <w:adjustRightInd w:val="0"/>
              <w:ind w:left="-108" w:firstLine="0"/>
              <w:jc w:val="center"/>
              <w:rPr>
                <w:sz w:val="22"/>
                <w:szCs w:val="22"/>
              </w:rPr>
            </w:pPr>
            <w:r w:rsidRPr="00A61C05">
              <w:rPr>
                <w:sz w:val="22"/>
                <w:szCs w:val="22"/>
              </w:rPr>
              <w:t>не регламе</w:t>
            </w:r>
            <w:r w:rsidRPr="00A61C05">
              <w:rPr>
                <w:sz w:val="22"/>
                <w:szCs w:val="22"/>
              </w:rPr>
              <w:t>н</w:t>
            </w:r>
            <w:r w:rsidRPr="00A61C05">
              <w:rPr>
                <w:sz w:val="22"/>
                <w:szCs w:val="22"/>
              </w:rPr>
              <w:t>тировано, определяется заданием на проектиров</w:t>
            </w:r>
            <w:r w:rsidRPr="00A61C05">
              <w:rPr>
                <w:sz w:val="22"/>
                <w:szCs w:val="22"/>
              </w:rPr>
              <w:t>а</w:t>
            </w:r>
            <w:r w:rsidRPr="00A61C05">
              <w:rPr>
                <w:sz w:val="22"/>
                <w:szCs w:val="22"/>
              </w:rPr>
              <w:t>ние</w:t>
            </w:r>
          </w:p>
        </w:tc>
        <w:tc>
          <w:tcPr>
            <w:tcW w:w="1559" w:type="dxa"/>
            <w:tcBorders>
              <w:top w:val="single" w:sz="4" w:space="0" w:color="auto"/>
              <w:left w:val="single" w:sz="4" w:space="0" w:color="auto"/>
              <w:bottom w:val="single" w:sz="4" w:space="0" w:color="auto"/>
            </w:tcBorders>
          </w:tcPr>
          <w:p w14:paraId="62FCE2C0" w14:textId="77777777" w:rsidR="00A61C05" w:rsidRPr="00A61C05" w:rsidRDefault="00A61C05" w:rsidP="00A61C05">
            <w:pPr>
              <w:widowControl w:val="0"/>
              <w:autoSpaceDE w:val="0"/>
              <w:autoSpaceDN w:val="0"/>
              <w:adjustRightInd w:val="0"/>
              <w:ind w:left="-108" w:right="-117" w:firstLine="0"/>
              <w:jc w:val="center"/>
              <w:rPr>
                <w:sz w:val="22"/>
                <w:szCs w:val="22"/>
              </w:rPr>
            </w:pPr>
            <w:r w:rsidRPr="00A61C05">
              <w:rPr>
                <w:sz w:val="22"/>
                <w:szCs w:val="22"/>
              </w:rPr>
              <w:t>не регламент</w:t>
            </w:r>
            <w:r w:rsidRPr="00A61C05">
              <w:rPr>
                <w:sz w:val="22"/>
                <w:szCs w:val="22"/>
              </w:rPr>
              <w:t>и</w:t>
            </w:r>
            <w:r w:rsidRPr="00A61C05">
              <w:rPr>
                <w:sz w:val="22"/>
                <w:szCs w:val="22"/>
              </w:rPr>
              <w:t>ровано, опред</w:t>
            </w:r>
            <w:r w:rsidRPr="00A61C05">
              <w:rPr>
                <w:sz w:val="22"/>
                <w:szCs w:val="22"/>
              </w:rPr>
              <w:t>е</w:t>
            </w:r>
            <w:r w:rsidRPr="00A61C05">
              <w:rPr>
                <w:sz w:val="22"/>
                <w:szCs w:val="22"/>
              </w:rPr>
              <w:t>ляется заданием на проектиров</w:t>
            </w:r>
            <w:r w:rsidRPr="00A61C05">
              <w:rPr>
                <w:sz w:val="22"/>
                <w:szCs w:val="22"/>
              </w:rPr>
              <w:t>а</w:t>
            </w:r>
            <w:r w:rsidRPr="00A61C05">
              <w:rPr>
                <w:sz w:val="22"/>
                <w:szCs w:val="22"/>
              </w:rPr>
              <w:t>ние</w:t>
            </w:r>
          </w:p>
        </w:tc>
        <w:tc>
          <w:tcPr>
            <w:tcW w:w="2122" w:type="dxa"/>
            <w:tcBorders>
              <w:top w:val="single" w:sz="4" w:space="0" w:color="auto"/>
              <w:left w:val="single" w:sz="4" w:space="0" w:color="auto"/>
              <w:bottom w:val="single" w:sz="4" w:space="0" w:color="auto"/>
            </w:tcBorders>
          </w:tcPr>
          <w:p w14:paraId="1A93C32F" w14:textId="77777777" w:rsidR="00A61C05" w:rsidRPr="00A61C05" w:rsidRDefault="00A61C05" w:rsidP="00A61C05">
            <w:pPr>
              <w:widowControl w:val="0"/>
              <w:autoSpaceDE w:val="0"/>
              <w:autoSpaceDN w:val="0"/>
              <w:adjustRightInd w:val="0"/>
              <w:ind w:left="-94" w:right="-117" w:firstLine="0"/>
              <w:jc w:val="center"/>
              <w:rPr>
                <w:sz w:val="22"/>
                <w:szCs w:val="22"/>
              </w:rPr>
            </w:pPr>
            <w:r w:rsidRPr="00A61C05">
              <w:rPr>
                <w:sz w:val="22"/>
                <w:szCs w:val="22"/>
              </w:rPr>
              <w:t>не регламентировано, определяется задан</w:t>
            </w:r>
            <w:r w:rsidRPr="00A61C05">
              <w:rPr>
                <w:sz w:val="22"/>
                <w:szCs w:val="22"/>
              </w:rPr>
              <w:t>и</w:t>
            </w:r>
            <w:r w:rsidRPr="00A61C05">
              <w:rPr>
                <w:sz w:val="22"/>
                <w:szCs w:val="22"/>
              </w:rPr>
              <w:t>ем на проектирование</w:t>
            </w:r>
          </w:p>
        </w:tc>
        <w:tc>
          <w:tcPr>
            <w:tcW w:w="1705" w:type="dxa"/>
            <w:tcBorders>
              <w:top w:val="single" w:sz="4" w:space="0" w:color="auto"/>
              <w:left w:val="single" w:sz="4" w:space="0" w:color="auto"/>
              <w:bottom w:val="single" w:sz="4" w:space="0" w:color="auto"/>
            </w:tcBorders>
          </w:tcPr>
          <w:p w14:paraId="31B396FA" w14:textId="77777777" w:rsidR="00A61C05" w:rsidRPr="00A61C05" w:rsidRDefault="00A61C05" w:rsidP="00A61C05">
            <w:pPr>
              <w:widowControl w:val="0"/>
              <w:autoSpaceDE w:val="0"/>
              <w:autoSpaceDN w:val="0"/>
              <w:adjustRightInd w:val="0"/>
              <w:ind w:left="-108" w:right="-117" w:firstLine="0"/>
              <w:jc w:val="center"/>
              <w:rPr>
                <w:sz w:val="22"/>
                <w:szCs w:val="22"/>
              </w:rPr>
            </w:pPr>
            <w:r w:rsidRPr="00A61C05">
              <w:rPr>
                <w:sz w:val="22"/>
                <w:szCs w:val="22"/>
              </w:rPr>
              <w:t>не регламентир</w:t>
            </w:r>
            <w:r w:rsidRPr="00A61C05">
              <w:rPr>
                <w:sz w:val="22"/>
                <w:szCs w:val="22"/>
              </w:rPr>
              <w:t>о</w:t>
            </w:r>
            <w:r w:rsidRPr="00A61C05">
              <w:rPr>
                <w:sz w:val="22"/>
                <w:szCs w:val="22"/>
              </w:rPr>
              <w:t>вано, определяе</w:t>
            </w:r>
            <w:r w:rsidRPr="00A61C05">
              <w:rPr>
                <w:sz w:val="22"/>
                <w:szCs w:val="22"/>
              </w:rPr>
              <w:t>т</w:t>
            </w:r>
            <w:r w:rsidRPr="00A61C05">
              <w:rPr>
                <w:sz w:val="22"/>
                <w:szCs w:val="22"/>
              </w:rPr>
              <w:t>ся заданием на проектирование</w:t>
            </w:r>
          </w:p>
        </w:tc>
      </w:tr>
      <w:tr w:rsidR="00A61C05" w:rsidRPr="00A61C05" w14:paraId="1CB5AFA1" w14:textId="77777777" w:rsidTr="00FA7128">
        <w:trPr>
          <w:trHeight w:val="915"/>
        </w:trPr>
        <w:tc>
          <w:tcPr>
            <w:tcW w:w="1696" w:type="dxa"/>
            <w:vMerge w:val="restart"/>
            <w:tcBorders>
              <w:top w:val="single" w:sz="4" w:space="0" w:color="auto"/>
              <w:right w:val="single" w:sz="4" w:space="0" w:color="auto"/>
            </w:tcBorders>
          </w:tcPr>
          <w:p w14:paraId="75AAED80" w14:textId="77777777" w:rsidR="00A61C05" w:rsidRPr="00A61C05" w:rsidRDefault="00A61C05" w:rsidP="00A61C05">
            <w:pPr>
              <w:widowControl w:val="0"/>
              <w:autoSpaceDE w:val="0"/>
              <w:autoSpaceDN w:val="0"/>
              <w:adjustRightInd w:val="0"/>
              <w:ind w:left="-108" w:right="-108" w:firstLine="0"/>
              <w:jc w:val="center"/>
              <w:rPr>
                <w:b/>
                <w:sz w:val="22"/>
                <w:szCs w:val="22"/>
              </w:rPr>
            </w:pPr>
            <w:r w:rsidRPr="00A61C05">
              <w:rPr>
                <w:sz w:val="22"/>
                <w:szCs w:val="22"/>
              </w:rPr>
              <w:br w:type="page"/>
            </w:r>
            <w:r w:rsidRPr="00A61C05">
              <w:rPr>
                <w:b/>
                <w:sz w:val="22"/>
                <w:szCs w:val="22"/>
              </w:rPr>
              <w:t>Условно разр</w:t>
            </w:r>
            <w:r w:rsidRPr="00A61C05">
              <w:rPr>
                <w:b/>
                <w:sz w:val="22"/>
                <w:szCs w:val="22"/>
              </w:rPr>
              <w:t>е</w:t>
            </w:r>
            <w:r w:rsidRPr="00A61C05">
              <w:rPr>
                <w:b/>
                <w:sz w:val="22"/>
                <w:szCs w:val="22"/>
              </w:rPr>
              <w:t>шенные виды использования земельного участка*</w:t>
            </w:r>
          </w:p>
        </w:tc>
        <w:tc>
          <w:tcPr>
            <w:tcW w:w="6087" w:type="dxa"/>
            <w:vMerge w:val="restart"/>
            <w:tcBorders>
              <w:top w:val="single" w:sz="4" w:space="0" w:color="auto"/>
              <w:left w:val="single" w:sz="4" w:space="0" w:color="auto"/>
              <w:right w:val="single" w:sz="4" w:space="0" w:color="auto"/>
            </w:tcBorders>
          </w:tcPr>
          <w:p w14:paraId="39664335" w14:textId="77777777" w:rsidR="00A61C05" w:rsidRPr="00A61C05" w:rsidRDefault="00A61C05" w:rsidP="00A61C05">
            <w:pPr>
              <w:widowControl w:val="0"/>
              <w:autoSpaceDE w:val="0"/>
              <w:autoSpaceDN w:val="0"/>
              <w:adjustRightInd w:val="0"/>
              <w:ind w:left="-108" w:right="-108" w:firstLine="0"/>
              <w:jc w:val="center"/>
              <w:rPr>
                <w:b/>
                <w:sz w:val="22"/>
                <w:szCs w:val="22"/>
              </w:rPr>
            </w:pPr>
            <w:r w:rsidRPr="00A61C05">
              <w:rPr>
                <w:b/>
                <w:sz w:val="22"/>
                <w:szCs w:val="22"/>
              </w:rPr>
              <w:t>Описание условно разрешенного вида использования з</w:t>
            </w:r>
            <w:r w:rsidRPr="00A61C05">
              <w:rPr>
                <w:b/>
                <w:sz w:val="22"/>
                <w:szCs w:val="22"/>
              </w:rPr>
              <w:t>е</w:t>
            </w:r>
            <w:r w:rsidRPr="00A61C05">
              <w:rPr>
                <w:b/>
                <w:sz w:val="22"/>
                <w:szCs w:val="22"/>
              </w:rPr>
              <w:t>мельного участка**</w:t>
            </w:r>
          </w:p>
        </w:tc>
        <w:tc>
          <w:tcPr>
            <w:tcW w:w="864" w:type="dxa"/>
            <w:vMerge w:val="restart"/>
            <w:tcBorders>
              <w:top w:val="single" w:sz="4" w:space="0" w:color="auto"/>
              <w:left w:val="single" w:sz="4" w:space="0" w:color="auto"/>
            </w:tcBorders>
            <w:textDirection w:val="btLr"/>
          </w:tcPr>
          <w:p w14:paraId="232D1DE6" w14:textId="77777777" w:rsidR="00A61C05" w:rsidRPr="00A61C05" w:rsidRDefault="00A61C05" w:rsidP="00A61C05">
            <w:pPr>
              <w:widowControl w:val="0"/>
              <w:autoSpaceDE w:val="0"/>
              <w:autoSpaceDN w:val="0"/>
              <w:adjustRightInd w:val="0"/>
              <w:ind w:left="-108" w:right="-117" w:firstLine="0"/>
              <w:jc w:val="center"/>
              <w:rPr>
                <w:b/>
                <w:sz w:val="22"/>
                <w:szCs w:val="22"/>
              </w:rPr>
            </w:pPr>
            <w:r w:rsidRPr="00A61C05">
              <w:rPr>
                <w:b/>
                <w:sz w:val="22"/>
                <w:szCs w:val="22"/>
              </w:rPr>
              <w:t>Код (числовое обозначение) вида условно</w:t>
            </w:r>
          </w:p>
          <w:p w14:paraId="14E0CBA3" w14:textId="77777777" w:rsidR="00A61C05" w:rsidRPr="00A61C05" w:rsidRDefault="00A61C05" w:rsidP="00A61C05">
            <w:pPr>
              <w:widowControl w:val="0"/>
              <w:autoSpaceDE w:val="0"/>
              <w:autoSpaceDN w:val="0"/>
              <w:adjustRightInd w:val="0"/>
              <w:ind w:left="-108" w:right="-117" w:firstLine="0"/>
              <w:jc w:val="center"/>
              <w:rPr>
                <w:b/>
                <w:sz w:val="22"/>
                <w:szCs w:val="22"/>
              </w:rPr>
            </w:pPr>
            <w:r w:rsidRPr="00A61C05">
              <w:rPr>
                <w:b/>
                <w:sz w:val="22"/>
                <w:szCs w:val="22"/>
              </w:rPr>
              <w:t xml:space="preserve"> разрешенного использования земельного </w:t>
            </w:r>
          </w:p>
          <w:p w14:paraId="0EF0DFD8" w14:textId="77777777" w:rsidR="00A61C05" w:rsidRPr="00A61C05" w:rsidRDefault="00A61C05" w:rsidP="00A61C05">
            <w:pPr>
              <w:widowControl w:val="0"/>
              <w:autoSpaceDE w:val="0"/>
              <w:autoSpaceDN w:val="0"/>
              <w:adjustRightInd w:val="0"/>
              <w:ind w:left="-108" w:right="-117" w:firstLine="0"/>
              <w:jc w:val="center"/>
              <w:rPr>
                <w:b/>
                <w:sz w:val="22"/>
                <w:szCs w:val="22"/>
              </w:rPr>
            </w:pPr>
            <w:r w:rsidRPr="00A61C05">
              <w:rPr>
                <w:b/>
                <w:sz w:val="22"/>
                <w:szCs w:val="22"/>
              </w:rPr>
              <w:t>участка***</w:t>
            </w:r>
          </w:p>
        </w:tc>
        <w:tc>
          <w:tcPr>
            <w:tcW w:w="6804" w:type="dxa"/>
            <w:gridSpan w:val="4"/>
            <w:tcBorders>
              <w:top w:val="single" w:sz="4" w:space="0" w:color="auto"/>
              <w:left w:val="single" w:sz="4" w:space="0" w:color="auto"/>
              <w:bottom w:val="single" w:sz="4" w:space="0" w:color="auto"/>
            </w:tcBorders>
          </w:tcPr>
          <w:p w14:paraId="49C81AB7" w14:textId="77777777" w:rsidR="00A61C05" w:rsidRPr="00A61C05" w:rsidRDefault="00A61C05" w:rsidP="00A61C05">
            <w:pPr>
              <w:widowControl w:val="0"/>
              <w:autoSpaceDE w:val="0"/>
              <w:autoSpaceDN w:val="0"/>
              <w:adjustRightInd w:val="0"/>
              <w:ind w:left="-108" w:right="-117" w:firstLine="0"/>
              <w:jc w:val="center"/>
              <w:rPr>
                <w:b/>
                <w:sz w:val="22"/>
                <w:szCs w:val="22"/>
              </w:rPr>
            </w:pPr>
            <w:r w:rsidRPr="00A61C05">
              <w:rPr>
                <w:b/>
                <w:sz w:val="22"/>
                <w:szCs w:val="22"/>
              </w:rPr>
              <w:t>Значение предельных размеров земельных участков и предельных параметров разрешенного строительства, реконструкции объектов капитального строительства</w:t>
            </w:r>
          </w:p>
        </w:tc>
      </w:tr>
      <w:tr w:rsidR="00A61C05" w:rsidRPr="00A61C05" w14:paraId="41B3E296" w14:textId="77777777" w:rsidTr="00FA7128">
        <w:trPr>
          <w:trHeight w:val="1620"/>
        </w:trPr>
        <w:tc>
          <w:tcPr>
            <w:tcW w:w="1696" w:type="dxa"/>
            <w:vMerge/>
            <w:tcBorders>
              <w:bottom w:val="single" w:sz="4" w:space="0" w:color="auto"/>
              <w:right w:val="single" w:sz="4" w:space="0" w:color="auto"/>
            </w:tcBorders>
          </w:tcPr>
          <w:p w14:paraId="011F8278" w14:textId="77777777" w:rsidR="00A61C05" w:rsidRPr="00A61C05" w:rsidRDefault="00A61C05" w:rsidP="00A61C05">
            <w:pPr>
              <w:widowControl w:val="0"/>
              <w:autoSpaceDE w:val="0"/>
              <w:autoSpaceDN w:val="0"/>
              <w:adjustRightInd w:val="0"/>
              <w:ind w:left="-108" w:right="-108" w:firstLine="0"/>
              <w:jc w:val="center"/>
              <w:rPr>
                <w:b/>
                <w:sz w:val="22"/>
                <w:szCs w:val="22"/>
              </w:rPr>
            </w:pPr>
          </w:p>
        </w:tc>
        <w:tc>
          <w:tcPr>
            <w:tcW w:w="6087" w:type="dxa"/>
            <w:vMerge/>
            <w:tcBorders>
              <w:left w:val="single" w:sz="4" w:space="0" w:color="auto"/>
              <w:bottom w:val="single" w:sz="4" w:space="0" w:color="auto"/>
              <w:right w:val="single" w:sz="4" w:space="0" w:color="auto"/>
            </w:tcBorders>
          </w:tcPr>
          <w:p w14:paraId="30DCD3F1" w14:textId="77777777" w:rsidR="00A61C05" w:rsidRPr="00A61C05" w:rsidRDefault="00A61C05" w:rsidP="00A61C05">
            <w:pPr>
              <w:widowControl w:val="0"/>
              <w:autoSpaceDE w:val="0"/>
              <w:autoSpaceDN w:val="0"/>
              <w:adjustRightInd w:val="0"/>
              <w:ind w:left="-108" w:right="-108" w:firstLine="0"/>
              <w:jc w:val="center"/>
              <w:rPr>
                <w:b/>
                <w:sz w:val="22"/>
                <w:szCs w:val="22"/>
              </w:rPr>
            </w:pPr>
          </w:p>
        </w:tc>
        <w:tc>
          <w:tcPr>
            <w:tcW w:w="864" w:type="dxa"/>
            <w:vMerge/>
            <w:tcBorders>
              <w:left w:val="single" w:sz="4" w:space="0" w:color="auto"/>
              <w:bottom w:val="single" w:sz="4" w:space="0" w:color="auto"/>
            </w:tcBorders>
          </w:tcPr>
          <w:p w14:paraId="22BB8DAF" w14:textId="77777777" w:rsidR="00A61C05" w:rsidRPr="00A61C05" w:rsidRDefault="00A61C05" w:rsidP="00A61C05">
            <w:pPr>
              <w:widowControl w:val="0"/>
              <w:autoSpaceDE w:val="0"/>
              <w:autoSpaceDN w:val="0"/>
              <w:adjustRightInd w:val="0"/>
              <w:ind w:left="-108" w:right="-117" w:firstLine="0"/>
              <w:jc w:val="center"/>
              <w:rPr>
                <w:b/>
                <w:sz w:val="22"/>
                <w:szCs w:val="22"/>
              </w:rPr>
            </w:pPr>
          </w:p>
        </w:tc>
        <w:tc>
          <w:tcPr>
            <w:tcW w:w="1418" w:type="dxa"/>
            <w:tcBorders>
              <w:top w:val="single" w:sz="4" w:space="0" w:color="auto"/>
              <w:left w:val="single" w:sz="4" w:space="0" w:color="auto"/>
              <w:bottom w:val="single" w:sz="4" w:space="0" w:color="auto"/>
            </w:tcBorders>
          </w:tcPr>
          <w:p w14:paraId="10373C58" w14:textId="77777777" w:rsidR="00A61C05" w:rsidRPr="00A61C05" w:rsidRDefault="00A61C05" w:rsidP="00A61C05">
            <w:pPr>
              <w:widowControl w:val="0"/>
              <w:autoSpaceDE w:val="0"/>
              <w:autoSpaceDN w:val="0"/>
              <w:adjustRightInd w:val="0"/>
              <w:ind w:left="-108" w:right="-117" w:firstLine="0"/>
              <w:jc w:val="center"/>
              <w:rPr>
                <w:b/>
                <w:sz w:val="22"/>
                <w:szCs w:val="22"/>
              </w:rPr>
            </w:pPr>
            <w:r w:rsidRPr="00A61C05">
              <w:rPr>
                <w:b/>
                <w:sz w:val="22"/>
                <w:szCs w:val="22"/>
              </w:rPr>
              <w:t>Предельные (минимал</w:t>
            </w:r>
            <w:r w:rsidRPr="00A61C05">
              <w:rPr>
                <w:b/>
                <w:sz w:val="22"/>
                <w:szCs w:val="22"/>
              </w:rPr>
              <w:t>ь</w:t>
            </w:r>
            <w:r w:rsidRPr="00A61C05">
              <w:rPr>
                <w:b/>
                <w:sz w:val="22"/>
                <w:szCs w:val="22"/>
              </w:rPr>
              <w:t>ные и (или) максимал</w:t>
            </w:r>
            <w:r w:rsidRPr="00A61C05">
              <w:rPr>
                <w:b/>
                <w:sz w:val="22"/>
                <w:szCs w:val="22"/>
              </w:rPr>
              <w:t>ь</w:t>
            </w:r>
            <w:r w:rsidRPr="00A61C05">
              <w:rPr>
                <w:b/>
                <w:sz w:val="22"/>
                <w:szCs w:val="22"/>
              </w:rPr>
              <w:t>ные) размеры земельных участков,</w:t>
            </w:r>
            <w:r w:rsidRPr="00A61C05">
              <w:rPr>
                <w:sz w:val="22"/>
                <w:szCs w:val="22"/>
              </w:rPr>
              <w:t xml:space="preserve"> </w:t>
            </w:r>
            <w:r w:rsidRPr="00A61C05">
              <w:rPr>
                <w:b/>
                <w:sz w:val="22"/>
                <w:szCs w:val="22"/>
              </w:rPr>
              <w:tab/>
            </w:r>
            <w:proofErr w:type="spellStart"/>
            <w:r w:rsidRPr="00A61C05">
              <w:rPr>
                <w:b/>
                <w:sz w:val="22"/>
                <w:szCs w:val="22"/>
              </w:rPr>
              <w:t>кв</w:t>
            </w:r>
            <w:proofErr w:type="gramStart"/>
            <w:r w:rsidRPr="00A61C05">
              <w:rPr>
                <w:b/>
                <w:sz w:val="22"/>
                <w:szCs w:val="22"/>
              </w:rPr>
              <w:t>.м</w:t>
            </w:r>
            <w:proofErr w:type="spellEnd"/>
            <w:proofErr w:type="gramEnd"/>
          </w:p>
        </w:tc>
        <w:tc>
          <w:tcPr>
            <w:tcW w:w="1559" w:type="dxa"/>
            <w:tcBorders>
              <w:top w:val="single" w:sz="4" w:space="0" w:color="auto"/>
              <w:left w:val="single" w:sz="4" w:space="0" w:color="auto"/>
              <w:bottom w:val="single" w:sz="4" w:space="0" w:color="auto"/>
            </w:tcBorders>
          </w:tcPr>
          <w:p w14:paraId="3212BBEC" w14:textId="77777777" w:rsidR="00A61C05" w:rsidRPr="00A61C05" w:rsidRDefault="00A61C05" w:rsidP="00A61C05">
            <w:pPr>
              <w:widowControl w:val="0"/>
              <w:autoSpaceDE w:val="0"/>
              <w:autoSpaceDN w:val="0"/>
              <w:adjustRightInd w:val="0"/>
              <w:ind w:left="-108" w:right="-117" w:firstLine="0"/>
              <w:jc w:val="center"/>
              <w:rPr>
                <w:b/>
                <w:sz w:val="22"/>
                <w:szCs w:val="22"/>
              </w:rPr>
            </w:pPr>
            <w:r w:rsidRPr="00A61C05">
              <w:rPr>
                <w:b/>
                <w:sz w:val="22"/>
                <w:szCs w:val="22"/>
              </w:rPr>
              <w:t>Предельное количество этажей или предельная высота зданий, строений, с</w:t>
            </w:r>
            <w:r w:rsidRPr="00A61C05">
              <w:rPr>
                <w:b/>
                <w:sz w:val="22"/>
                <w:szCs w:val="22"/>
              </w:rPr>
              <w:t>о</w:t>
            </w:r>
            <w:r w:rsidRPr="00A61C05">
              <w:rPr>
                <w:b/>
                <w:sz w:val="22"/>
                <w:szCs w:val="22"/>
              </w:rPr>
              <w:t>оружений</w:t>
            </w:r>
          </w:p>
        </w:tc>
        <w:tc>
          <w:tcPr>
            <w:tcW w:w="2122" w:type="dxa"/>
            <w:tcBorders>
              <w:top w:val="single" w:sz="4" w:space="0" w:color="auto"/>
              <w:left w:val="single" w:sz="4" w:space="0" w:color="auto"/>
              <w:bottom w:val="single" w:sz="4" w:space="0" w:color="auto"/>
            </w:tcBorders>
          </w:tcPr>
          <w:p w14:paraId="13C0148E" w14:textId="77777777" w:rsidR="00A61C05" w:rsidRPr="00A61C05" w:rsidRDefault="00A61C05" w:rsidP="00A61C05">
            <w:pPr>
              <w:widowControl w:val="0"/>
              <w:autoSpaceDE w:val="0"/>
              <w:autoSpaceDN w:val="0"/>
              <w:adjustRightInd w:val="0"/>
              <w:ind w:left="-108" w:right="-117" w:firstLine="0"/>
              <w:jc w:val="center"/>
              <w:rPr>
                <w:b/>
                <w:sz w:val="22"/>
                <w:szCs w:val="22"/>
              </w:rPr>
            </w:pPr>
            <w:r w:rsidRPr="00A61C05">
              <w:rPr>
                <w:b/>
                <w:sz w:val="22"/>
                <w:szCs w:val="22"/>
              </w:rPr>
              <w:t>Минимальные о</w:t>
            </w:r>
            <w:r w:rsidRPr="00A61C05">
              <w:rPr>
                <w:b/>
                <w:sz w:val="22"/>
                <w:szCs w:val="22"/>
              </w:rPr>
              <w:t>т</w:t>
            </w:r>
            <w:r w:rsidRPr="00A61C05">
              <w:rPr>
                <w:b/>
                <w:sz w:val="22"/>
                <w:szCs w:val="22"/>
              </w:rPr>
              <w:t>ступы от границ земельных участков в целях определения мест допустимого размещения зданий, строений, сооруж</w:t>
            </w:r>
            <w:r w:rsidRPr="00A61C05">
              <w:rPr>
                <w:b/>
                <w:sz w:val="22"/>
                <w:szCs w:val="22"/>
              </w:rPr>
              <w:t>е</w:t>
            </w:r>
            <w:r w:rsidRPr="00A61C05">
              <w:rPr>
                <w:b/>
                <w:sz w:val="22"/>
                <w:szCs w:val="22"/>
              </w:rPr>
              <w:t>ний, за пределами которых запрещено строительство зд</w:t>
            </w:r>
            <w:r w:rsidRPr="00A61C05">
              <w:rPr>
                <w:b/>
                <w:sz w:val="22"/>
                <w:szCs w:val="22"/>
              </w:rPr>
              <w:t>а</w:t>
            </w:r>
            <w:r w:rsidRPr="00A61C05">
              <w:rPr>
                <w:b/>
                <w:sz w:val="22"/>
                <w:szCs w:val="22"/>
              </w:rPr>
              <w:t>ний, строений, с</w:t>
            </w:r>
            <w:r w:rsidRPr="00A61C05">
              <w:rPr>
                <w:b/>
                <w:sz w:val="22"/>
                <w:szCs w:val="22"/>
              </w:rPr>
              <w:t>о</w:t>
            </w:r>
            <w:r w:rsidRPr="00A61C05">
              <w:rPr>
                <w:b/>
                <w:sz w:val="22"/>
                <w:szCs w:val="22"/>
              </w:rPr>
              <w:t xml:space="preserve">оружений, </w:t>
            </w:r>
            <w:proofErr w:type="gramStart"/>
            <w:r w:rsidRPr="00A61C05">
              <w:rPr>
                <w:b/>
                <w:sz w:val="22"/>
                <w:szCs w:val="22"/>
              </w:rPr>
              <w:t>м</w:t>
            </w:r>
            <w:proofErr w:type="gramEnd"/>
          </w:p>
        </w:tc>
        <w:tc>
          <w:tcPr>
            <w:tcW w:w="1705" w:type="dxa"/>
            <w:tcBorders>
              <w:top w:val="single" w:sz="4" w:space="0" w:color="auto"/>
              <w:left w:val="single" w:sz="4" w:space="0" w:color="auto"/>
              <w:bottom w:val="single" w:sz="4" w:space="0" w:color="auto"/>
            </w:tcBorders>
          </w:tcPr>
          <w:p w14:paraId="4AE1562D" w14:textId="77777777" w:rsidR="00A61C05" w:rsidRPr="00A61C05" w:rsidRDefault="00A61C05" w:rsidP="00A61C05">
            <w:pPr>
              <w:widowControl w:val="0"/>
              <w:autoSpaceDE w:val="0"/>
              <w:autoSpaceDN w:val="0"/>
              <w:adjustRightInd w:val="0"/>
              <w:ind w:left="-108" w:right="-117" w:firstLine="0"/>
              <w:jc w:val="center"/>
              <w:rPr>
                <w:b/>
                <w:sz w:val="22"/>
                <w:szCs w:val="22"/>
              </w:rPr>
            </w:pPr>
            <w:r w:rsidRPr="00A61C05">
              <w:rPr>
                <w:b/>
                <w:sz w:val="22"/>
                <w:szCs w:val="22"/>
              </w:rPr>
              <w:t>Максимальный процент з</w:t>
            </w:r>
            <w:r w:rsidRPr="00A61C05">
              <w:rPr>
                <w:b/>
                <w:sz w:val="22"/>
                <w:szCs w:val="22"/>
              </w:rPr>
              <w:t>а</w:t>
            </w:r>
            <w:r w:rsidRPr="00A61C05">
              <w:rPr>
                <w:b/>
                <w:sz w:val="22"/>
                <w:szCs w:val="22"/>
              </w:rPr>
              <w:t>стройки в гр</w:t>
            </w:r>
            <w:r w:rsidRPr="00A61C05">
              <w:rPr>
                <w:b/>
                <w:sz w:val="22"/>
                <w:szCs w:val="22"/>
              </w:rPr>
              <w:t>а</w:t>
            </w:r>
            <w:r w:rsidRPr="00A61C05">
              <w:rPr>
                <w:b/>
                <w:sz w:val="22"/>
                <w:szCs w:val="22"/>
              </w:rPr>
              <w:t>ницах земельн</w:t>
            </w:r>
            <w:r w:rsidRPr="00A61C05">
              <w:rPr>
                <w:b/>
                <w:sz w:val="22"/>
                <w:szCs w:val="22"/>
              </w:rPr>
              <w:t>о</w:t>
            </w:r>
            <w:r w:rsidRPr="00A61C05">
              <w:rPr>
                <w:b/>
                <w:sz w:val="22"/>
                <w:szCs w:val="22"/>
              </w:rPr>
              <w:t>го участка, определяемый как отношение суммарной пл</w:t>
            </w:r>
            <w:r w:rsidRPr="00A61C05">
              <w:rPr>
                <w:b/>
                <w:sz w:val="22"/>
                <w:szCs w:val="22"/>
              </w:rPr>
              <w:t>о</w:t>
            </w:r>
            <w:r w:rsidRPr="00A61C05">
              <w:rPr>
                <w:b/>
                <w:sz w:val="22"/>
                <w:szCs w:val="22"/>
              </w:rPr>
              <w:t>щади земельного участка, которая может быть з</w:t>
            </w:r>
            <w:r w:rsidRPr="00A61C05">
              <w:rPr>
                <w:b/>
                <w:sz w:val="22"/>
                <w:szCs w:val="22"/>
              </w:rPr>
              <w:t>а</w:t>
            </w:r>
            <w:r w:rsidRPr="00A61C05">
              <w:rPr>
                <w:b/>
                <w:sz w:val="22"/>
                <w:szCs w:val="22"/>
              </w:rPr>
              <w:t>строена, ко всей площади з</w:t>
            </w:r>
            <w:r w:rsidRPr="00A61C05">
              <w:rPr>
                <w:b/>
                <w:sz w:val="22"/>
                <w:szCs w:val="22"/>
              </w:rPr>
              <w:t>е</w:t>
            </w:r>
            <w:r w:rsidRPr="00A61C05">
              <w:rPr>
                <w:b/>
                <w:sz w:val="22"/>
                <w:szCs w:val="22"/>
              </w:rPr>
              <w:t>мельного учас</w:t>
            </w:r>
            <w:r w:rsidRPr="00A61C05">
              <w:rPr>
                <w:b/>
                <w:sz w:val="22"/>
                <w:szCs w:val="22"/>
              </w:rPr>
              <w:t>т</w:t>
            </w:r>
            <w:r w:rsidRPr="00A61C05">
              <w:rPr>
                <w:b/>
                <w:sz w:val="22"/>
                <w:szCs w:val="22"/>
              </w:rPr>
              <w:t>ка, %</w:t>
            </w:r>
          </w:p>
        </w:tc>
      </w:tr>
      <w:tr w:rsidR="00A61C05" w:rsidRPr="00A61C05" w14:paraId="085D4CC5" w14:textId="77777777" w:rsidTr="00FA7128">
        <w:tc>
          <w:tcPr>
            <w:tcW w:w="1696" w:type="dxa"/>
            <w:tcBorders>
              <w:top w:val="single" w:sz="4" w:space="0" w:color="auto"/>
              <w:bottom w:val="single" w:sz="4" w:space="0" w:color="auto"/>
              <w:right w:val="single" w:sz="4" w:space="0" w:color="auto"/>
            </w:tcBorders>
          </w:tcPr>
          <w:p w14:paraId="2D087BBF" w14:textId="77777777" w:rsidR="00A61C05" w:rsidRPr="00A61C05" w:rsidRDefault="00A61C05" w:rsidP="00A61C05">
            <w:pPr>
              <w:widowControl w:val="0"/>
              <w:autoSpaceDE w:val="0"/>
              <w:autoSpaceDN w:val="0"/>
              <w:adjustRightInd w:val="0"/>
              <w:ind w:left="-108" w:right="-108" w:firstLine="0"/>
              <w:jc w:val="center"/>
              <w:rPr>
                <w:b/>
                <w:sz w:val="22"/>
                <w:szCs w:val="22"/>
              </w:rPr>
            </w:pPr>
            <w:r w:rsidRPr="00A61C05">
              <w:rPr>
                <w:b/>
                <w:sz w:val="22"/>
                <w:szCs w:val="22"/>
              </w:rPr>
              <w:t>1</w:t>
            </w:r>
          </w:p>
        </w:tc>
        <w:tc>
          <w:tcPr>
            <w:tcW w:w="6087" w:type="dxa"/>
            <w:tcBorders>
              <w:top w:val="single" w:sz="4" w:space="0" w:color="auto"/>
              <w:left w:val="single" w:sz="4" w:space="0" w:color="auto"/>
              <w:bottom w:val="single" w:sz="4" w:space="0" w:color="auto"/>
              <w:right w:val="single" w:sz="4" w:space="0" w:color="auto"/>
            </w:tcBorders>
          </w:tcPr>
          <w:p w14:paraId="39800D67" w14:textId="77777777" w:rsidR="00A61C05" w:rsidRPr="00A61C05" w:rsidRDefault="00A61C05" w:rsidP="00A61C05">
            <w:pPr>
              <w:widowControl w:val="0"/>
              <w:autoSpaceDE w:val="0"/>
              <w:autoSpaceDN w:val="0"/>
              <w:adjustRightInd w:val="0"/>
              <w:ind w:left="-108" w:right="-108" w:firstLine="0"/>
              <w:jc w:val="center"/>
              <w:rPr>
                <w:b/>
                <w:sz w:val="22"/>
                <w:szCs w:val="22"/>
              </w:rPr>
            </w:pPr>
            <w:r w:rsidRPr="00A61C05">
              <w:rPr>
                <w:b/>
                <w:sz w:val="22"/>
                <w:szCs w:val="22"/>
              </w:rPr>
              <w:t>2</w:t>
            </w:r>
          </w:p>
        </w:tc>
        <w:tc>
          <w:tcPr>
            <w:tcW w:w="864" w:type="dxa"/>
            <w:tcBorders>
              <w:top w:val="single" w:sz="4" w:space="0" w:color="auto"/>
              <w:left w:val="single" w:sz="4" w:space="0" w:color="auto"/>
              <w:bottom w:val="single" w:sz="4" w:space="0" w:color="auto"/>
            </w:tcBorders>
          </w:tcPr>
          <w:p w14:paraId="008EF90C" w14:textId="77777777" w:rsidR="00A61C05" w:rsidRPr="00A61C05" w:rsidRDefault="00A61C05" w:rsidP="00A61C05">
            <w:pPr>
              <w:widowControl w:val="0"/>
              <w:autoSpaceDE w:val="0"/>
              <w:autoSpaceDN w:val="0"/>
              <w:adjustRightInd w:val="0"/>
              <w:ind w:left="-108" w:right="-117" w:firstLine="0"/>
              <w:jc w:val="center"/>
              <w:rPr>
                <w:b/>
                <w:sz w:val="22"/>
                <w:szCs w:val="22"/>
              </w:rPr>
            </w:pPr>
            <w:r w:rsidRPr="00A61C05">
              <w:rPr>
                <w:b/>
                <w:sz w:val="22"/>
                <w:szCs w:val="22"/>
              </w:rPr>
              <w:t>3</w:t>
            </w:r>
          </w:p>
        </w:tc>
        <w:tc>
          <w:tcPr>
            <w:tcW w:w="1418" w:type="dxa"/>
            <w:tcBorders>
              <w:top w:val="single" w:sz="4" w:space="0" w:color="auto"/>
              <w:left w:val="single" w:sz="4" w:space="0" w:color="auto"/>
              <w:bottom w:val="single" w:sz="4" w:space="0" w:color="auto"/>
            </w:tcBorders>
          </w:tcPr>
          <w:p w14:paraId="07F4DF8F" w14:textId="77777777" w:rsidR="00A61C05" w:rsidRPr="00A61C05" w:rsidRDefault="00A61C05" w:rsidP="00A61C05">
            <w:pPr>
              <w:widowControl w:val="0"/>
              <w:autoSpaceDE w:val="0"/>
              <w:autoSpaceDN w:val="0"/>
              <w:adjustRightInd w:val="0"/>
              <w:ind w:left="-108" w:right="-117" w:firstLine="0"/>
              <w:jc w:val="center"/>
              <w:rPr>
                <w:b/>
                <w:sz w:val="22"/>
                <w:szCs w:val="22"/>
              </w:rPr>
            </w:pPr>
            <w:r w:rsidRPr="00A61C05">
              <w:rPr>
                <w:b/>
                <w:sz w:val="22"/>
                <w:szCs w:val="22"/>
              </w:rPr>
              <w:t>4</w:t>
            </w:r>
          </w:p>
        </w:tc>
        <w:tc>
          <w:tcPr>
            <w:tcW w:w="1559" w:type="dxa"/>
            <w:tcBorders>
              <w:top w:val="single" w:sz="4" w:space="0" w:color="auto"/>
              <w:left w:val="single" w:sz="4" w:space="0" w:color="auto"/>
              <w:bottom w:val="single" w:sz="4" w:space="0" w:color="auto"/>
            </w:tcBorders>
          </w:tcPr>
          <w:p w14:paraId="58312C25" w14:textId="77777777" w:rsidR="00A61C05" w:rsidRPr="00A61C05" w:rsidRDefault="00A61C05" w:rsidP="00A61C05">
            <w:pPr>
              <w:widowControl w:val="0"/>
              <w:autoSpaceDE w:val="0"/>
              <w:autoSpaceDN w:val="0"/>
              <w:adjustRightInd w:val="0"/>
              <w:ind w:left="-108" w:right="-117" w:firstLine="0"/>
              <w:jc w:val="center"/>
              <w:rPr>
                <w:b/>
                <w:sz w:val="22"/>
                <w:szCs w:val="22"/>
              </w:rPr>
            </w:pPr>
            <w:r w:rsidRPr="00A61C05">
              <w:rPr>
                <w:b/>
                <w:sz w:val="22"/>
                <w:szCs w:val="22"/>
              </w:rPr>
              <w:t>5</w:t>
            </w:r>
          </w:p>
        </w:tc>
        <w:tc>
          <w:tcPr>
            <w:tcW w:w="2122" w:type="dxa"/>
            <w:tcBorders>
              <w:top w:val="single" w:sz="4" w:space="0" w:color="auto"/>
              <w:left w:val="single" w:sz="4" w:space="0" w:color="auto"/>
              <w:bottom w:val="single" w:sz="4" w:space="0" w:color="auto"/>
            </w:tcBorders>
          </w:tcPr>
          <w:p w14:paraId="71775973" w14:textId="77777777" w:rsidR="00A61C05" w:rsidRPr="00A61C05" w:rsidRDefault="00A61C05" w:rsidP="00A61C05">
            <w:pPr>
              <w:widowControl w:val="0"/>
              <w:autoSpaceDE w:val="0"/>
              <w:autoSpaceDN w:val="0"/>
              <w:adjustRightInd w:val="0"/>
              <w:ind w:left="-108" w:right="-117" w:firstLine="0"/>
              <w:jc w:val="center"/>
              <w:rPr>
                <w:b/>
                <w:sz w:val="22"/>
                <w:szCs w:val="22"/>
              </w:rPr>
            </w:pPr>
            <w:r w:rsidRPr="00A61C05">
              <w:rPr>
                <w:b/>
                <w:sz w:val="22"/>
                <w:szCs w:val="22"/>
              </w:rPr>
              <w:t>6</w:t>
            </w:r>
          </w:p>
        </w:tc>
        <w:tc>
          <w:tcPr>
            <w:tcW w:w="1705" w:type="dxa"/>
            <w:tcBorders>
              <w:top w:val="single" w:sz="4" w:space="0" w:color="auto"/>
              <w:left w:val="single" w:sz="4" w:space="0" w:color="auto"/>
              <w:bottom w:val="single" w:sz="4" w:space="0" w:color="auto"/>
            </w:tcBorders>
          </w:tcPr>
          <w:p w14:paraId="0AAF7662" w14:textId="77777777" w:rsidR="00A61C05" w:rsidRPr="00A61C05" w:rsidRDefault="00A61C05" w:rsidP="00A61C05">
            <w:pPr>
              <w:widowControl w:val="0"/>
              <w:autoSpaceDE w:val="0"/>
              <w:autoSpaceDN w:val="0"/>
              <w:adjustRightInd w:val="0"/>
              <w:ind w:left="-108" w:right="-117" w:firstLine="0"/>
              <w:jc w:val="center"/>
              <w:rPr>
                <w:b/>
                <w:sz w:val="22"/>
                <w:szCs w:val="22"/>
              </w:rPr>
            </w:pPr>
            <w:r w:rsidRPr="00A61C05">
              <w:rPr>
                <w:b/>
                <w:sz w:val="22"/>
                <w:szCs w:val="22"/>
              </w:rPr>
              <w:t>7</w:t>
            </w:r>
          </w:p>
        </w:tc>
      </w:tr>
      <w:tr w:rsidR="00A61C05" w:rsidRPr="00A61C05" w14:paraId="0C959D1D" w14:textId="77777777" w:rsidTr="00FA7128">
        <w:tc>
          <w:tcPr>
            <w:tcW w:w="1696" w:type="dxa"/>
            <w:tcBorders>
              <w:top w:val="single" w:sz="4" w:space="0" w:color="auto"/>
              <w:bottom w:val="single" w:sz="4" w:space="0" w:color="auto"/>
              <w:right w:val="single" w:sz="4" w:space="0" w:color="auto"/>
            </w:tcBorders>
          </w:tcPr>
          <w:p w14:paraId="7E56D9C2" w14:textId="77777777" w:rsidR="00A61C05" w:rsidRPr="00A61C05" w:rsidRDefault="00A61C05" w:rsidP="00A61C05">
            <w:pPr>
              <w:widowControl w:val="0"/>
              <w:autoSpaceDE w:val="0"/>
              <w:autoSpaceDN w:val="0"/>
              <w:adjustRightInd w:val="0"/>
              <w:ind w:left="-108" w:right="-108" w:firstLine="0"/>
              <w:jc w:val="center"/>
              <w:rPr>
                <w:sz w:val="22"/>
                <w:szCs w:val="22"/>
              </w:rPr>
            </w:pPr>
            <w:r w:rsidRPr="00A61C05">
              <w:rPr>
                <w:sz w:val="22"/>
                <w:szCs w:val="22"/>
              </w:rPr>
              <w:t>Коммунальное обслуживание</w:t>
            </w:r>
          </w:p>
        </w:tc>
        <w:tc>
          <w:tcPr>
            <w:tcW w:w="6087" w:type="dxa"/>
            <w:tcBorders>
              <w:top w:val="single" w:sz="4" w:space="0" w:color="auto"/>
              <w:left w:val="single" w:sz="4" w:space="0" w:color="auto"/>
              <w:bottom w:val="single" w:sz="4" w:space="0" w:color="auto"/>
              <w:right w:val="single" w:sz="4" w:space="0" w:color="auto"/>
            </w:tcBorders>
          </w:tcPr>
          <w:p w14:paraId="64ECF085" w14:textId="77777777" w:rsidR="00A61C05" w:rsidRPr="00A61C05" w:rsidRDefault="00A61C05" w:rsidP="00A61C05">
            <w:pPr>
              <w:widowControl w:val="0"/>
              <w:autoSpaceDE w:val="0"/>
              <w:autoSpaceDN w:val="0"/>
              <w:adjustRightInd w:val="0"/>
              <w:ind w:firstLine="0"/>
              <w:jc w:val="center"/>
              <w:rPr>
                <w:sz w:val="22"/>
                <w:szCs w:val="22"/>
              </w:rPr>
            </w:pPr>
            <w:r w:rsidRPr="00A61C05">
              <w:rPr>
                <w:sz w:val="22"/>
                <w:szCs w:val="22"/>
              </w:rPr>
              <w:t>Размещение зданий и сооружений в целях обеспечения физ</w:t>
            </w:r>
            <w:r w:rsidRPr="00A61C05">
              <w:rPr>
                <w:sz w:val="22"/>
                <w:szCs w:val="22"/>
              </w:rPr>
              <w:t>и</w:t>
            </w:r>
            <w:r w:rsidRPr="00A61C05">
              <w:rPr>
                <w:sz w:val="22"/>
                <w:szCs w:val="22"/>
              </w:rPr>
              <w:t>ческих и юридических лиц коммунальными услугами. С</w:t>
            </w:r>
            <w:r w:rsidRPr="00A61C05">
              <w:rPr>
                <w:sz w:val="22"/>
                <w:szCs w:val="22"/>
              </w:rPr>
              <w:t>о</w:t>
            </w:r>
            <w:r w:rsidRPr="00A61C05">
              <w:rPr>
                <w:sz w:val="22"/>
                <w:szCs w:val="22"/>
              </w:rPr>
              <w:t>держание данного вида разрешенного использования включ</w:t>
            </w:r>
            <w:r w:rsidRPr="00A61C05">
              <w:rPr>
                <w:sz w:val="22"/>
                <w:szCs w:val="22"/>
              </w:rPr>
              <w:t>а</w:t>
            </w:r>
            <w:r w:rsidRPr="00A61C05">
              <w:rPr>
                <w:sz w:val="22"/>
                <w:szCs w:val="22"/>
              </w:rPr>
              <w:t>ет в себя содержание видов разрешенного использования с кодами 3.1.1 - 3.1.2</w:t>
            </w:r>
          </w:p>
        </w:tc>
        <w:tc>
          <w:tcPr>
            <w:tcW w:w="864" w:type="dxa"/>
            <w:tcBorders>
              <w:top w:val="single" w:sz="4" w:space="0" w:color="auto"/>
              <w:left w:val="single" w:sz="4" w:space="0" w:color="auto"/>
              <w:bottom w:val="single" w:sz="4" w:space="0" w:color="auto"/>
            </w:tcBorders>
          </w:tcPr>
          <w:p w14:paraId="70D400B2" w14:textId="77777777" w:rsidR="00A61C05" w:rsidRPr="00A61C05" w:rsidRDefault="00A61C05" w:rsidP="00A61C05">
            <w:pPr>
              <w:widowControl w:val="0"/>
              <w:autoSpaceDE w:val="0"/>
              <w:autoSpaceDN w:val="0"/>
              <w:adjustRightInd w:val="0"/>
              <w:ind w:firstLine="0"/>
              <w:jc w:val="center"/>
              <w:rPr>
                <w:sz w:val="22"/>
                <w:szCs w:val="22"/>
              </w:rPr>
            </w:pPr>
            <w:r w:rsidRPr="00A61C05">
              <w:rPr>
                <w:sz w:val="22"/>
                <w:szCs w:val="22"/>
              </w:rPr>
              <w:t>3.1</w:t>
            </w:r>
          </w:p>
        </w:tc>
        <w:tc>
          <w:tcPr>
            <w:tcW w:w="1418" w:type="dxa"/>
            <w:tcBorders>
              <w:top w:val="single" w:sz="4" w:space="0" w:color="auto"/>
              <w:left w:val="single" w:sz="4" w:space="0" w:color="auto"/>
              <w:bottom w:val="single" w:sz="4" w:space="0" w:color="auto"/>
            </w:tcBorders>
          </w:tcPr>
          <w:p w14:paraId="102B9977" w14:textId="77777777" w:rsidR="00A61C05" w:rsidRPr="00A61C05" w:rsidRDefault="00A61C05" w:rsidP="00A61C05">
            <w:pPr>
              <w:widowControl w:val="0"/>
              <w:autoSpaceDE w:val="0"/>
              <w:autoSpaceDN w:val="0"/>
              <w:adjustRightInd w:val="0"/>
              <w:ind w:left="-108" w:right="-117" w:firstLine="0"/>
              <w:jc w:val="center"/>
              <w:rPr>
                <w:sz w:val="22"/>
                <w:szCs w:val="22"/>
              </w:rPr>
            </w:pPr>
            <w:r w:rsidRPr="00A61C05">
              <w:rPr>
                <w:sz w:val="22"/>
                <w:szCs w:val="22"/>
              </w:rPr>
              <w:t>не регламе</w:t>
            </w:r>
            <w:r w:rsidRPr="00A61C05">
              <w:rPr>
                <w:sz w:val="22"/>
                <w:szCs w:val="22"/>
              </w:rPr>
              <w:t>н</w:t>
            </w:r>
            <w:r w:rsidRPr="00A61C05">
              <w:rPr>
                <w:sz w:val="22"/>
                <w:szCs w:val="22"/>
              </w:rPr>
              <w:t>тировано, определяется заданием на проектиров</w:t>
            </w:r>
            <w:r w:rsidRPr="00A61C05">
              <w:rPr>
                <w:sz w:val="22"/>
                <w:szCs w:val="22"/>
              </w:rPr>
              <w:t>а</w:t>
            </w:r>
            <w:r w:rsidRPr="00A61C05">
              <w:rPr>
                <w:sz w:val="22"/>
                <w:szCs w:val="22"/>
              </w:rPr>
              <w:lastRenderedPageBreak/>
              <w:t>ние</w:t>
            </w:r>
          </w:p>
        </w:tc>
        <w:tc>
          <w:tcPr>
            <w:tcW w:w="1559" w:type="dxa"/>
            <w:tcBorders>
              <w:top w:val="single" w:sz="4" w:space="0" w:color="auto"/>
              <w:left w:val="single" w:sz="4" w:space="0" w:color="auto"/>
              <w:bottom w:val="single" w:sz="4" w:space="0" w:color="auto"/>
            </w:tcBorders>
          </w:tcPr>
          <w:p w14:paraId="73AB13D0" w14:textId="77777777" w:rsidR="00A61C05" w:rsidRPr="00A61C05" w:rsidRDefault="00A61C05" w:rsidP="00A61C05">
            <w:pPr>
              <w:widowControl w:val="0"/>
              <w:autoSpaceDE w:val="0"/>
              <w:autoSpaceDN w:val="0"/>
              <w:adjustRightInd w:val="0"/>
              <w:ind w:left="-108" w:right="-117" w:firstLine="0"/>
              <w:jc w:val="center"/>
              <w:rPr>
                <w:sz w:val="22"/>
                <w:szCs w:val="22"/>
              </w:rPr>
            </w:pPr>
            <w:r w:rsidRPr="00A61C05">
              <w:rPr>
                <w:sz w:val="22"/>
                <w:szCs w:val="22"/>
              </w:rPr>
              <w:lastRenderedPageBreak/>
              <w:t>не регламент</w:t>
            </w:r>
            <w:r w:rsidRPr="00A61C05">
              <w:rPr>
                <w:sz w:val="22"/>
                <w:szCs w:val="22"/>
              </w:rPr>
              <w:t>и</w:t>
            </w:r>
            <w:r w:rsidRPr="00A61C05">
              <w:rPr>
                <w:sz w:val="22"/>
                <w:szCs w:val="22"/>
              </w:rPr>
              <w:t>ровано, опред</w:t>
            </w:r>
            <w:r w:rsidRPr="00A61C05">
              <w:rPr>
                <w:sz w:val="22"/>
                <w:szCs w:val="22"/>
              </w:rPr>
              <w:t>е</w:t>
            </w:r>
            <w:r w:rsidRPr="00A61C05">
              <w:rPr>
                <w:sz w:val="22"/>
                <w:szCs w:val="22"/>
              </w:rPr>
              <w:t>ляется заданием на проектиров</w:t>
            </w:r>
            <w:r w:rsidRPr="00A61C05">
              <w:rPr>
                <w:sz w:val="22"/>
                <w:szCs w:val="22"/>
              </w:rPr>
              <w:t>а</w:t>
            </w:r>
            <w:r w:rsidRPr="00A61C05">
              <w:rPr>
                <w:sz w:val="22"/>
                <w:szCs w:val="22"/>
              </w:rPr>
              <w:t>ние</w:t>
            </w:r>
          </w:p>
        </w:tc>
        <w:tc>
          <w:tcPr>
            <w:tcW w:w="2122" w:type="dxa"/>
            <w:tcBorders>
              <w:top w:val="single" w:sz="4" w:space="0" w:color="auto"/>
              <w:left w:val="single" w:sz="4" w:space="0" w:color="auto"/>
              <w:bottom w:val="single" w:sz="4" w:space="0" w:color="auto"/>
            </w:tcBorders>
          </w:tcPr>
          <w:p w14:paraId="05240B80" w14:textId="77777777" w:rsidR="00A61C05" w:rsidRPr="00A61C05" w:rsidRDefault="00A61C05" w:rsidP="00A61C05">
            <w:pPr>
              <w:widowControl w:val="0"/>
              <w:autoSpaceDE w:val="0"/>
              <w:autoSpaceDN w:val="0"/>
              <w:adjustRightInd w:val="0"/>
              <w:ind w:left="-94" w:right="-117" w:firstLine="0"/>
              <w:jc w:val="center"/>
              <w:rPr>
                <w:sz w:val="22"/>
                <w:szCs w:val="22"/>
              </w:rPr>
            </w:pPr>
            <w:r w:rsidRPr="00A61C05">
              <w:rPr>
                <w:sz w:val="22"/>
                <w:szCs w:val="22"/>
              </w:rPr>
              <w:t>не регламентировано, определяется задан</w:t>
            </w:r>
            <w:r w:rsidRPr="00A61C05">
              <w:rPr>
                <w:sz w:val="22"/>
                <w:szCs w:val="22"/>
              </w:rPr>
              <w:t>и</w:t>
            </w:r>
            <w:r w:rsidRPr="00A61C05">
              <w:rPr>
                <w:sz w:val="22"/>
                <w:szCs w:val="22"/>
              </w:rPr>
              <w:t>ем на проектирование</w:t>
            </w:r>
          </w:p>
        </w:tc>
        <w:tc>
          <w:tcPr>
            <w:tcW w:w="1705" w:type="dxa"/>
            <w:tcBorders>
              <w:top w:val="single" w:sz="4" w:space="0" w:color="auto"/>
              <w:left w:val="single" w:sz="4" w:space="0" w:color="auto"/>
              <w:bottom w:val="single" w:sz="4" w:space="0" w:color="auto"/>
            </w:tcBorders>
          </w:tcPr>
          <w:p w14:paraId="52D9E792" w14:textId="77777777" w:rsidR="00A61C05" w:rsidRPr="00A61C05" w:rsidRDefault="00A61C05" w:rsidP="00A61C05">
            <w:pPr>
              <w:widowControl w:val="0"/>
              <w:autoSpaceDE w:val="0"/>
              <w:autoSpaceDN w:val="0"/>
              <w:adjustRightInd w:val="0"/>
              <w:ind w:left="-108" w:right="-117" w:firstLine="0"/>
              <w:jc w:val="center"/>
              <w:rPr>
                <w:sz w:val="22"/>
                <w:szCs w:val="22"/>
              </w:rPr>
            </w:pPr>
            <w:r w:rsidRPr="00A61C05">
              <w:rPr>
                <w:sz w:val="22"/>
                <w:szCs w:val="22"/>
              </w:rPr>
              <w:t>не регламентир</w:t>
            </w:r>
            <w:r w:rsidRPr="00A61C05">
              <w:rPr>
                <w:sz w:val="22"/>
                <w:szCs w:val="22"/>
              </w:rPr>
              <w:t>о</w:t>
            </w:r>
            <w:r w:rsidRPr="00A61C05">
              <w:rPr>
                <w:sz w:val="22"/>
                <w:szCs w:val="22"/>
              </w:rPr>
              <w:t>вано, определяе</w:t>
            </w:r>
            <w:r w:rsidRPr="00A61C05">
              <w:rPr>
                <w:sz w:val="22"/>
                <w:szCs w:val="22"/>
              </w:rPr>
              <w:t>т</w:t>
            </w:r>
            <w:r w:rsidRPr="00A61C05">
              <w:rPr>
                <w:sz w:val="22"/>
                <w:szCs w:val="22"/>
              </w:rPr>
              <w:t>ся заданием на проектирование</w:t>
            </w:r>
          </w:p>
        </w:tc>
      </w:tr>
      <w:tr w:rsidR="00A61C05" w:rsidRPr="00A61C05" w14:paraId="77ADF98E" w14:textId="77777777" w:rsidTr="00FA7128">
        <w:tc>
          <w:tcPr>
            <w:tcW w:w="1696" w:type="dxa"/>
            <w:tcBorders>
              <w:top w:val="single" w:sz="4" w:space="0" w:color="auto"/>
              <w:bottom w:val="single" w:sz="4" w:space="0" w:color="auto"/>
              <w:right w:val="single" w:sz="4" w:space="0" w:color="auto"/>
            </w:tcBorders>
          </w:tcPr>
          <w:p w14:paraId="62B9298A" w14:textId="77777777" w:rsidR="00A61C05" w:rsidRPr="00A61C05" w:rsidRDefault="00A61C05" w:rsidP="00A61C05">
            <w:pPr>
              <w:widowControl w:val="0"/>
              <w:autoSpaceDE w:val="0"/>
              <w:autoSpaceDN w:val="0"/>
              <w:adjustRightInd w:val="0"/>
              <w:ind w:left="-108" w:right="-108" w:firstLine="0"/>
              <w:jc w:val="center"/>
              <w:rPr>
                <w:sz w:val="22"/>
                <w:szCs w:val="22"/>
              </w:rPr>
            </w:pPr>
            <w:r w:rsidRPr="00A61C05">
              <w:rPr>
                <w:sz w:val="22"/>
                <w:szCs w:val="22"/>
              </w:rPr>
              <w:lastRenderedPageBreak/>
              <w:t>Деловое упра</w:t>
            </w:r>
            <w:r w:rsidRPr="00A61C05">
              <w:rPr>
                <w:sz w:val="22"/>
                <w:szCs w:val="22"/>
              </w:rPr>
              <w:t>в</w:t>
            </w:r>
            <w:r w:rsidRPr="00A61C05">
              <w:rPr>
                <w:sz w:val="22"/>
                <w:szCs w:val="22"/>
              </w:rPr>
              <w:t>ление</w:t>
            </w:r>
          </w:p>
        </w:tc>
        <w:tc>
          <w:tcPr>
            <w:tcW w:w="6087" w:type="dxa"/>
            <w:tcBorders>
              <w:top w:val="single" w:sz="4" w:space="0" w:color="auto"/>
              <w:left w:val="single" w:sz="4" w:space="0" w:color="auto"/>
              <w:bottom w:val="single" w:sz="4" w:space="0" w:color="auto"/>
              <w:right w:val="single" w:sz="4" w:space="0" w:color="auto"/>
            </w:tcBorders>
          </w:tcPr>
          <w:p w14:paraId="747B8253" w14:textId="77777777" w:rsidR="00A61C05" w:rsidRPr="00A61C05" w:rsidRDefault="00A61C05" w:rsidP="00A61C05">
            <w:pPr>
              <w:widowControl w:val="0"/>
              <w:autoSpaceDE w:val="0"/>
              <w:autoSpaceDN w:val="0"/>
              <w:adjustRightInd w:val="0"/>
              <w:ind w:firstLine="0"/>
              <w:jc w:val="center"/>
              <w:rPr>
                <w:sz w:val="22"/>
                <w:szCs w:val="22"/>
              </w:rPr>
            </w:pPr>
            <w:r w:rsidRPr="00A61C05">
              <w:rPr>
                <w:sz w:val="22"/>
                <w:szCs w:val="22"/>
              </w:rPr>
              <w:t>Размещение объектов капитального строительства с целью: размещения объектов управленческой деятельности, не св</w:t>
            </w:r>
            <w:r w:rsidRPr="00A61C05">
              <w:rPr>
                <w:sz w:val="22"/>
                <w:szCs w:val="22"/>
              </w:rPr>
              <w:t>я</w:t>
            </w:r>
            <w:r w:rsidRPr="00A61C05">
              <w:rPr>
                <w:sz w:val="22"/>
                <w:szCs w:val="22"/>
              </w:rPr>
              <w:t>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w:t>
            </w:r>
            <w:r w:rsidRPr="00A61C05">
              <w:rPr>
                <w:sz w:val="22"/>
                <w:szCs w:val="22"/>
              </w:rPr>
              <w:t>е</w:t>
            </w:r>
            <w:r w:rsidRPr="00A61C05">
              <w:rPr>
                <w:sz w:val="22"/>
                <w:szCs w:val="22"/>
              </w:rPr>
              <w:t>ния между организациями, в том числе биржевая деятел</w:t>
            </w:r>
            <w:r w:rsidRPr="00A61C05">
              <w:rPr>
                <w:sz w:val="22"/>
                <w:szCs w:val="22"/>
              </w:rPr>
              <w:t>ь</w:t>
            </w:r>
            <w:r w:rsidRPr="00A61C05">
              <w:rPr>
                <w:sz w:val="22"/>
                <w:szCs w:val="22"/>
              </w:rPr>
              <w:t>ность (за исключением банковской и страховой деятельности)</w:t>
            </w:r>
          </w:p>
        </w:tc>
        <w:tc>
          <w:tcPr>
            <w:tcW w:w="864" w:type="dxa"/>
            <w:tcBorders>
              <w:top w:val="single" w:sz="4" w:space="0" w:color="auto"/>
              <w:left w:val="single" w:sz="4" w:space="0" w:color="auto"/>
              <w:bottom w:val="single" w:sz="4" w:space="0" w:color="auto"/>
            </w:tcBorders>
          </w:tcPr>
          <w:p w14:paraId="41439945" w14:textId="77777777" w:rsidR="00A61C05" w:rsidRPr="00A61C05" w:rsidRDefault="00A61C05" w:rsidP="00A61C05">
            <w:pPr>
              <w:widowControl w:val="0"/>
              <w:autoSpaceDE w:val="0"/>
              <w:autoSpaceDN w:val="0"/>
              <w:adjustRightInd w:val="0"/>
              <w:ind w:firstLine="0"/>
              <w:jc w:val="center"/>
              <w:rPr>
                <w:sz w:val="22"/>
                <w:szCs w:val="22"/>
              </w:rPr>
            </w:pPr>
            <w:r w:rsidRPr="00A61C05">
              <w:rPr>
                <w:sz w:val="22"/>
                <w:szCs w:val="22"/>
              </w:rPr>
              <w:t>4.1</w:t>
            </w:r>
          </w:p>
        </w:tc>
        <w:tc>
          <w:tcPr>
            <w:tcW w:w="1418" w:type="dxa"/>
            <w:tcBorders>
              <w:top w:val="single" w:sz="4" w:space="0" w:color="auto"/>
              <w:left w:val="single" w:sz="4" w:space="0" w:color="auto"/>
              <w:bottom w:val="single" w:sz="4" w:space="0" w:color="auto"/>
            </w:tcBorders>
          </w:tcPr>
          <w:p w14:paraId="595BD44A" w14:textId="77777777" w:rsidR="00A61C05" w:rsidRPr="00A61C05" w:rsidRDefault="00A61C05" w:rsidP="00A61C05">
            <w:pPr>
              <w:widowControl w:val="0"/>
              <w:autoSpaceDE w:val="0"/>
              <w:autoSpaceDN w:val="0"/>
              <w:adjustRightInd w:val="0"/>
              <w:ind w:left="-94" w:right="-117" w:firstLine="0"/>
              <w:jc w:val="center"/>
              <w:rPr>
                <w:sz w:val="22"/>
                <w:szCs w:val="22"/>
              </w:rPr>
            </w:pPr>
            <w:r w:rsidRPr="00A61C05">
              <w:rPr>
                <w:sz w:val="22"/>
                <w:szCs w:val="22"/>
              </w:rPr>
              <w:t>Минимальная площадь – 600</w:t>
            </w:r>
          </w:p>
          <w:p w14:paraId="32EC0E20" w14:textId="77777777" w:rsidR="00A61C05" w:rsidRPr="00A61C05" w:rsidRDefault="00A61C05" w:rsidP="00A61C05">
            <w:pPr>
              <w:widowControl w:val="0"/>
              <w:autoSpaceDE w:val="0"/>
              <w:autoSpaceDN w:val="0"/>
              <w:adjustRightInd w:val="0"/>
              <w:ind w:left="-108" w:right="-117" w:firstLine="0"/>
              <w:jc w:val="center"/>
              <w:rPr>
                <w:sz w:val="22"/>
                <w:szCs w:val="22"/>
              </w:rPr>
            </w:pPr>
            <w:r w:rsidRPr="00A61C05">
              <w:rPr>
                <w:sz w:val="22"/>
                <w:szCs w:val="22"/>
              </w:rPr>
              <w:t>Максимальная площадь – 20000</w:t>
            </w:r>
          </w:p>
        </w:tc>
        <w:tc>
          <w:tcPr>
            <w:tcW w:w="1559" w:type="dxa"/>
            <w:tcBorders>
              <w:top w:val="single" w:sz="4" w:space="0" w:color="auto"/>
              <w:left w:val="single" w:sz="4" w:space="0" w:color="auto"/>
              <w:bottom w:val="single" w:sz="4" w:space="0" w:color="auto"/>
            </w:tcBorders>
          </w:tcPr>
          <w:p w14:paraId="24E6A30A" w14:textId="77777777" w:rsidR="00A61C05" w:rsidRPr="00A61C05" w:rsidRDefault="00A61C05" w:rsidP="00A61C05">
            <w:pPr>
              <w:widowControl w:val="0"/>
              <w:autoSpaceDE w:val="0"/>
              <w:autoSpaceDN w:val="0"/>
              <w:adjustRightInd w:val="0"/>
              <w:ind w:left="-94" w:right="-117" w:firstLine="0"/>
              <w:jc w:val="center"/>
              <w:rPr>
                <w:sz w:val="22"/>
                <w:szCs w:val="22"/>
              </w:rPr>
            </w:pPr>
            <w:r w:rsidRPr="00A61C05">
              <w:rPr>
                <w:sz w:val="22"/>
                <w:szCs w:val="22"/>
              </w:rPr>
              <w:t>Максимальное количество этажей - 4</w:t>
            </w:r>
          </w:p>
          <w:p w14:paraId="3F098010" w14:textId="77777777" w:rsidR="00A61C05" w:rsidRPr="00A61C05" w:rsidRDefault="00A61C05" w:rsidP="00A61C05">
            <w:pPr>
              <w:widowControl w:val="0"/>
              <w:autoSpaceDE w:val="0"/>
              <w:autoSpaceDN w:val="0"/>
              <w:adjustRightInd w:val="0"/>
              <w:ind w:left="-108" w:right="-117" w:firstLine="0"/>
              <w:jc w:val="center"/>
              <w:rPr>
                <w:sz w:val="22"/>
                <w:szCs w:val="22"/>
              </w:rPr>
            </w:pPr>
          </w:p>
        </w:tc>
        <w:tc>
          <w:tcPr>
            <w:tcW w:w="2122" w:type="dxa"/>
            <w:tcBorders>
              <w:top w:val="single" w:sz="4" w:space="0" w:color="auto"/>
              <w:left w:val="single" w:sz="4" w:space="0" w:color="auto"/>
              <w:bottom w:val="single" w:sz="4" w:space="0" w:color="auto"/>
            </w:tcBorders>
          </w:tcPr>
          <w:p w14:paraId="6A82BFF3" w14:textId="77777777" w:rsidR="00A61C05" w:rsidRPr="00A61C05" w:rsidRDefault="00A61C05" w:rsidP="00A61C05">
            <w:pPr>
              <w:widowControl w:val="0"/>
              <w:autoSpaceDE w:val="0"/>
              <w:autoSpaceDN w:val="0"/>
              <w:adjustRightInd w:val="0"/>
              <w:ind w:left="-108" w:right="-117" w:firstLine="0"/>
              <w:jc w:val="center"/>
              <w:rPr>
                <w:sz w:val="22"/>
                <w:szCs w:val="22"/>
              </w:rPr>
            </w:pPr>
            <w:r w:rsidRPr="00A61C05">
              <w:rPr>
                <w:sz w:val="22"/>
                <w:szCs w:val="22"/>
              </w:rPr>
              <w:t>Минимальный отступ зданий, строений, сооружений от границ земельного участка - 3 м</w:t>
            </w:r>
          </w:p>
        </w:tc>
        <w:tc>
          <w:tcPr>
            <w:tcW w:w="1705" w:type="dxa"/>
            <w:tcBorders>
              <w:top w:val="single" w:sz="4" w:space="0" w:color="auto"/>
              <w:left w:val="single" w:sz="4" w:space="0" w:color="auto"/>
              <w:bottom w:val="single" w:sz="4" w:space="0" w:color="auto"/>
            </w:tcBorders>
          </w:tcPr>
          <w:p w14:paraId="350ABAD3" w14:textId="77777777" w:rsidR="00A61C05" w:rsidRPr="00A61C05" w:rsidRDefault="00A61C05" w:rsidP="00A61C05">
            <w:pPr>
              <w:widowControl w:val="0"/>
              <w:autoSpaceDE w:val="0"/>
              <w:autoSpaceDN w:val="0"/>
              <w:adjustRightInd w:val="0"/>
              <w:ind w:left="-108" w:right="-117" w:firstLine="0"/>
              <w:jc w:val="center"/>
              <w:rPr>
                <w:sz w:val="22"/>
                <w:szCs w:val="22"/>
              </w:rPr>
            </w:pPr>
            <w:r w:rsidRPr="00A61C05">
              <w:rPr>
                <w:sz w:val="22"/>
                <w:szCs w:val="22"/>
              </w:rPr>
              <w:t>70</w:t>
            </w:r>
          </w:p>
        </w:tc>
      </w:tr>
      <w:tr w:rsidR="00A61C05" w:rsidRPr="00A61C05" w14:paraId="3503730F" w14:textId="77777777" w:rsidTr="00FA7128">
        <w:tc>
          <w:tcPr>
            <w:tcW w:w="1696" w:type="dxa"/>
            <w:tcBorders>
              <w:top w:val="single" w:sz="4" w:space="0" w:color="auto"/>
              <w:bottom w:val="single" w:sz="4" w:space="0" w:color="auto"/>
              <w:right w:val="single" w:sz="4" w:space="0" w:color="auto"/>
            </w:tcBorders>
          </w:tcPr>
          <w:p w14:paraId="684BB2AC" w14:textId="77777777" w:rsidR="00A61C05" w:rsidRPr="00A61C05" w:rsidRDefault="00A61C05" w:rsidP="00A61C05">
            <w:pPr>
              <w:widowControl w:val="0"/>
              <w:autoSpaceDE w:val="0"/>
              <w:autoSpaceDN w:val="0"/>
              <w:adjustRightInd w:val="0"/>
              <w:ind w:left="-108" w:right="-108" w:firstLine="0"/>
              <w:jc w:val="center"/>
              <w:rPr>
                <w:sz w:val="22"/>
                <w:szCs w:val="22"/>
              </w:rPr>
            </w:pPr>
            <w:r w:rsidRPr="00A61C05">
              <w:rPr>
                <w:sz w:val="22"/>
                <w:szCs w:val="22"/>
              </w:rPr>
              <w:t>Магазины</w:t>
            </w:r>
          </w:p>
        </w:tc>
        <w:tc>
          <w:tcPr>
            <w:tcW w:w="6087" w:type="dxa"/>
            <w:tcBorders>
              <w:top w:val="single" w:sz="4" w:space="0" w:color="auto"/>
              <w:left w:val="single" w:sz="4" w:space="0" w:color="auto"/>
              <w:bottom w:val="single" w:sz="4" w:space="0" w:color="auto"/>
              <w:right w:val="single" w:sz="4" w:space="0" w:color="auto"/>
            </w:tcBorders>
          </w:tcPr>
          <w:p w14:paraId="3B125484" w14:textId="77777777" w:rsidR="00A61C05" w:rsidRPr="00A61C05" w:rsidRDefault="00A61C05" w:rsidP="00A61C05">
            <w:pPr>
              <w:widowControl w:val="0"/>
              <w:autoSpaceDE w:val="0"/>
              <w:autoSpaceDN w:val="0"/>
              <w:adjustRightInd w:val="0"/>
              <w:ind w:firstLine="0"/>
              <w:jc w:val="center"/>
              <w:rPr>
                <w:sz w:val="22"/>
                <w:szCs w:val="22"/>
              </w:rPr>
            </w:pPr>
            <w:r w:rsidRPr="00A61C05">
              <w:rPr>
                <w:sz w:val="22"/>
                <w:szCs w:val="22"/>
              </w:rPr>
              <w:t>Размещение объектов капитального строительства, предн</w:t>
            </w:r>
            <w:r w:rsidRPr="00A61C05">
              <w:rPr>
                <w:sz w:val="22"/>
                <w:szCs w:val="22"/>
              </w:rPr>
              <w:t>а</w:t>
            </w:r>
            <w:r w:rsidRPr="00A61C05">
              <w:rPr>
                <w:sz w:val="22"/>
                <w:szCs w:val="22"/>
              </w:rPr>
              <w:t>значенных для продажи товаров, торговая площадь которых составляет до 5000 кв. м</w:t>
            </w:r>
          </w:p>
        </w:tc>
        <w:tc>
          <w:tcPr>
            <w:tcW w:w="864" w:type="dxa"/>
            <w:tcBorders>
              <w:top w:val="single" w:sz="4" w:space="0" w:color="auto"/>
              <w:left w:val="single" w:sz="4" w:space="0" w:color="auto"/>
              <w:bottom w:val="single" w:sz="4" w:space="0" w:color="auto"/>
            </w:tcBorders>
          </w:tcPr>
          <w:p w14:paraId="4941123C" w14:textId="77777777" w:rsidR="00A61C05" w:rsidRPr="00A61C05" w:rsidRDefault="00A61C05" w:rsidP="00A61C05">
            <w:pPr>
              <w:widowControl w:val="0"/>
              <w:autoSpaceDE w:val="0"/>
              <w:autoSpaceDN w:val="0"/>
              <w:adjustRightInd w:val="0"/>
              <w:ind w:firstLine="0"/>
              <w:jc w:val="center"/>
              <w:rPr>
                <w:sz w:val="22"/>
                <w:szCs w:val="22"/>
              </w:rPr>
            </w:pPr>
            <w:r w:rsidRPr="00A61C05">
              <w:rPr>
                <w:sz w:val="22"/>
                <w:szCs w:val="22"/>
              </w:rPr>
              <w:t>4.4</w:t>
            </w:r>
          </w:p>
        </w:tc>
        <w:tc>
          <w:tcPr>
            <w:tcW w:w="1418" w:type="dxa"/>
            <w:tcBorders>
              <w:top w:val="single" w:sz="4" w:space="0" w:color="auto"/>
              <w:left w:val="single" w:sz="4" w:space="0" w:color="auto"/>
              <w:bottom w:val="single" w:sz="4" w:space="0" w:color="auto"/>
            </w:tcBorders>
          </w:tcPr>
          <w:p w14:paraId="6065702C" w14:textId="77777777" w:rsidR="00A61C05" w:rsidRPr="00A61C05" w:rsidRDefault="00A61C05" w:rsidP="00A61C05">
            <w:pPr>
              <w:widowControl w:val="0"/>
              <w:autoSpaceDE w:val="0"/>
              <w:autoSpaceDN w:val="0"/>
              <w:adjustRightInd w:val="0"/>
              <w:ind w:left="-94" w:right="-117" w:firstLine="0"/>
              <w:jc w:val="center"/>
              <w:rPr>
                <w:sz w:val="22"/>
                <w:szCs w:val="22"/>
              </w:rPr>
            </w:pPr>
            <w:r w:rsidRPr="00A61C05">
              <w:rPr>
                <w:sz w:val="22"/>
                <w:szCs w:val="22"/>
              </w:rPr>
              <w:t>Минимальная площадь – 100</w:t>
            </w:r>
          </w:p>
          <w:p w14:paraId="2E8D22CD" w14:textId="77777777" w:rsidR="00A61C05" w:rsidRPr="00A61C05" w:rsidRDefault="00A61C05" w:rsidP="00A61C05">
            <w:pPr>
              <w:widowControl w:val="0"/>
              <w:autoSpaceDE w:val="0"/>
              <w:autoSpaceDN w:val="0"/>
              <w:adjustRightInd w:val="0"/>
              <w:ind w:left="-108" w:right="-117" w:firstLine="0"/>
              <w:jc w:val="center"/>
              <w:rPr>
                <w:sz w:val="22"/>
                <w:szCs w:val="22"/>
              </w:rPr>
            </w:pPr>
            <w:r w:rsidRPr="00A61C05">
              <w:rPr>
                <w:sz w:val="22"/>
                <w:szCs w:val="22"/>
              </w:rPr>
              <w:t>Максимальная площадь – 5000</w:t>
            </w:r>
          </w:p>
        </w:tc>
        <w:tc>
          <w:tcPr>
            <w:tcW w:w="1559" w:type="dxa"/>
            <w:tcBorders>
              <w:top w:val="single" w:sz="4" w:space="0" w:color="auto"/>
              <w:left w:val="single" w:sz="4" w:space="0" w:color="auto"/>
              <w:bottom w:val="single" w:sz="4" w:space="0" w:color="auto"/>
            </w:tcBorders>
          </w:tcPr>
          <w:p w14:paraId="777CCBA4" w14:textId="77777777" w:rsidR="00A61C05" w:rsidRPr="00A61C05" w:rsidRDefault="00A61C05" w:rsidP="00A61C05">
            <w:pPr>
              <w:widowControl w:val="0"/>
              <w:autoSpaceDE w:val="0"/>
              <w:autoSpaceDN w:val="0"/>
              <w:adjustRightInd w:val="0"/>
              <w:ind w:left="-94" w:right="-117" w:firstLine="0"/>
              <w:jc w:val="center"/>
              <w:rPr>
                <w:sz w:val="22"/>
                <w:szCs w:val="22"/>
              </w:rPr>
            </w:pPr>
            <w:r w:rsidRPr="00A61C05">
              <w:rPr>
                <w:sz w:val="22"/>
                <w:szCs w:val="22"/>
              </w:rPr>
              <w:t>Максимальное количество этажей - 4</w:t>
            </w:r>
          </w:p>
          <w:p w14:paraId="099D4320" w14:textId="77777777" w:rsidR="00A61C05" w:rsidRPr="00A61C05" w:rsidRDefault="00A61C05" w:rsidP="00A61C05">
            <w:pPr>
              <w:widowControl w:val="0"/>
              <w:autoSpaceDE w:val="0"/>
              <w:autoSpaceDN w:val="0"/>
              <w:adjustRightInd w:val="0"/>
              <w:ind w:left="-108" w:right="-117" w:firstLine="0"/>
              <w:jc w:val="center"/>
              <w:rPr>
                <w:sz w:val="22"/>
                <w:szCs w:val="22"/>
              </w:rPr>
            </w:pPr>
          </w:p>
        </w:tc>
        <w:tc>
          <w:tcPr>
            <w:tcW w:w="2122" w:type="dxa"/>
            <w:tcBorders>
              <w:top w:val="single" w:sz="4" w:space="0" w:color="auto"/>
              <w:left w:val="single" w:sz="4" w:space="0" w:color="auto"/>
              <w:bottom w:val="single" w:sz="4" w:space="0" w:color="auto"/>
            </w:tcBorders>
          </w:tcPr>
          <w:p w14:paraId="7124CF81" w14:textId="77777777" w:rsidR="00A61C05" w:rsidRPr="00A61C05" w:rsidRDefault="00A61C05" w:rsidP="00A61C05">
            <w:pPr>
              <w:widowControl w:val="0"/>
              <w:autoSpaceDE w:val="0"/>
              <w:autoSpaceDN w:val="0"/>
              <w:adjustRightInd w:val="0"/>
              <w:ind w:left="-108" w:right="-117" w:firstLine="0"/>
              <w:jc w:val="center"/>
              <w:rPr>
                <w:sz w:val="22"/>
                <w:szCs w:val="22"/>
              </w:rPr>
            </w:pPr>
            <w:r w:rsidRPr="00A61C05">
              <w:rPr>
                <w:sz w:val="22"/>
                <w:szCs w:val="22"/>
              </w:rPr>
              <w:t>Минимальный отступ зданий, строений, сооружений от границ земельного участка - 5 м</w:t>
            </w:r>
          </w:p>
        </w:tc>
        <w:tc>
          <w:tcPr>
            <w:tcW w:w="1705" w:type="dxa"/>
            <w:tcBorders>
              <w:top w:val="single" w:sz="4" w:space="0" w:color="auto"/>
              <w:left w:val="single" w:sz="4" w:space="0" w:color="auto"/>
              <w:bottom w:val="single" w:sz="4" w:space="0" w:color="auto"/>
            </w:tcBorders>
          </w:tcPr>
          <w:p w14:paraId="2C398080" w14:textId="77777777" w:rsidR="00A61C05" w:rsidRPr="00A61C05" w:rsidRDefault="00A61C05" w:rsidP="00A61C05">
            <w:pPr>
              <w:widowControl w:val="0"/>
              <w:autoSpaceDE w:val="0"/>
              <w:autoSpaceDN w:val="0"/>
              <w:adjustRightInd w:val="0"/>
              <w:ind w:left="-108" w:right="-117" w:firstLine="0"/>
              <w:jc w:val="center"/>
              <w:rPr>
                <w:sz w:val="22"/>
                <w:szCs w:val="22"/>
              </w:rPr>
            </w:pPr>
            <w:r w:rsidRPr="00A61C05">
              <w:rPr>
                <w:sz w:val="22"/>
                <w:szCs w:val="22"/>
              </w:rPr>
              <w:t>70</w:t>
            </w:r>
          </w:p>
        </w:tc>
      </w:tr>
      <w:tr w:rsidR="00A61C05" w:rsidRPr="00A61C05" w14:paraId="411F634A" w14:textId="77777777" w:rsidTr="00FA7128">
        <w:tc>
          <w:tcPr>
            <w:tcW w:w="1696" w:type="dxa"/>
            <w:tcBorders>
              <w:top w:val="single" w:sz="4" w:space="0" w:color="auto"/>
              <w:bottom w:val="single" w:sz="4" w:space="0" w:color="auto"/>
              <w:right w:val="single" w:sz="4" w:space="0" w:color="auto"/>
            </w:tcBorders>
          </w:tcPr>
          <w:p w14:paraId="6061E801" w14:textId="77777777" w:rsidR="00A61C05" w:rsidRPr="00A61C05" w:rsidRDefault="00A61C05" w:rsidP="00A61C05">
            <w:pPr>
              <w:widowControl w:val="0"/>
              <w:autoSpaceDE w:val="0"/>
              <w:autoSpaceDN w:val="0"/>
              <w:adjustRightInd w:val="0"/>
              <w:ind w:left="-108" w:right="-108" w:firstLine="0"/>
              <w:jc w:val="center"/>
              <w:rPr>
                <w:sz w:val="22"/>
                <w:szCs w:val="22"/>
              </w:rPr>
            </w:pPr>
            <w:r w:rsidRPr="00A61C05">
              <w:rPr>
                <w:sz w:val="22"/>
                <w:szCs w:val="22"/>
              </w:rPr>
              <w:t>Склады</w:t>
            </w:r>
          </w:p>
        </w:tc>
        <w:tc>
          <w:tcPr>
            <w:tcW w:w="6087" w:type="dxa"/>
            <w:tcBorders>
              <w:top w:val="single" w:sz="4" w:space="0" w:color="auto"/>
              <w:left w:val="single" w:sz="4" w:space="0" w:color="auto"/>
              <w:bottom w:val="single" w:sz="4" w:space="0" w:color="auto"/>
              <w:right w:val="single" w:sz="4" w:space="0" w:color="auto"/>
            </w:tcBorders>
          </w:tcPr>
          <w:p w14:paraId="270E5B3C" w14:textId="77777777" w:rsidR="00A61C05" w:rsidRPr="00A61C05" w:rsidRDefault="00A61C05" w:rsidP="00A61C05">
            <w:pPr>
              <w:widowControl w:val="0"/>
              <w:autoSpaceDE w:val="0"/>
              <w:autoSpaceDN w:val="0"/>
              <w:adjustRightInd w:val="0"/>
              <w:ind w:firstLine="0"/>
              <w:jc w:val="center"/>
              <w:rPr>
                <w:sz w:val="22"/>
                <w:szCs w:val="22"/>
              </w:rPr>
            </w:pPr>
            <w:proofErr w:type="gramStart"/>
            <w:r w:rsidRPr="00A61C05">
              <w:rPr>
                <w:sz w:val="22"/>
                <w:szCs w:val="22"/>
              </w:rPr>
              <w:t>Размещение сооружений, имеющих назначение по временн</w:t>
            </w:r>
            <w:r w:rsidRPr="00A61C05">
              <w:rPr>
                <w:sz w:val="22"/>
                <w:szCs w:val="22"/>
              </w:rPr>
              <w:t>о</w:t>
            </w:r>
            <w:r w:rsidRPr="00A61C05">
              <w:rPr>
                <w:sz w:val="22"/>
                <w:szCs w:val="22"/>
              </w:rPr>
              <w:t>му хранению, распределению и перевалке грузов (за искл</w:t>
            </w:r>
            <w:r w:rsidRPr="00A61C05">
              <w:rPr>
                <w:sz w:val="22"/>
                <w:szCs w:val="22"/>
              </w:rPr>
              <w:t>ю</w:t>
            </w:r>
            <w:r w:rsidRPr="00A61C05">
              <w:rPr>
                <w:sz w:val="22"/>
                <w:szCs w:val="22"/>
              </w:rPr>
              <w:t>чением хранения стратегических запасов), не являющихся частями производственных комплексов, на которых был с</w:t>
            </w:r>
            <w:r w:rsidRPr="00A61C05">
              <w:rPr>
                <w:sz w:val="22"/>
                <w:szCs w:val="22"/>
              </w:rPr>
              <w:t>о</w:t>
            </w:r>
            <w:r w:rsidRPr="00A61C05">
              <w:rPr>
                <w:sz w:val="22"/>
                <w:szCs w:val="22"/>
              </w:rPr>
              <w:t>здан груз: промышленные базы, склады, погрузочные терм</w:t>
            </w:r>
            <w:r w:rsidRPr="00A61C05">
              <w:rPr>
                <w:sz w:val="22"/>
                <w:szCs w:val="22"/>
              </w:rPr>
              <w:t>и</w:t>
            </w:r>
            <w:r w:rsidRPr="00A61C05">
              <w:rPr>
                <w:sz w:val="22"/>
                <w:szCs w:val="22"/>
              </w:rPr>
              <w:t>налы и доки, нефтехранилища и нефтеналивные станции, г</w:t>
            </w:r>
            <w:r w:rsidRPr="00A61C05">
              <w:rPr>
                <w:sz w:val="22"/>
                <w:szCs w:val="22"/>
              </w:rPr>
              <w:t>а</w:t>
            </w:r>
            <w:r w:rsidRPr="00A61C05">
              <w:rPr>
                <w:sz w:val="22"/>
                <w:szCs w:val="22"/>
              </w:rPr>
              <w:t>зовые хранилища и обслуживающие их газоконденсатные и газоперекачивающие станции, элеваторы и продовольстве</w:t>
            </w:r>
            <w:r w:rsidRPr="00A61C05">
              <w:rPr>
                <w:sz w:val="22"/>
                <w:szCs w:val="22"/>
              </w:rPr>
              <w:t>н</w:t>
            </w:r>
            <w:r w:rsidRPr="00A61C05">
              <w:rPr>
                <w:sz w:val="22"/>
                <w:szCs w:val="22"/>
              </w:rPr>
              <w:t>ные склады, за исключением железнодорожных перевало</w:t>
            </w:r>
            <w:r w:rsidRPr="00A61C05">
              <w:rPr>
                <w:sz w:val="22"/>
                <w:szCs w:val="22"/>
              </w:rPr>
              <w:t>ч</w:t>
            </w:r>
            <w:r w:rsidRPr="00A61C05">
              <w:rPr>
                <w:sz w:val="22"/>
                <w:szCs w:val="22"/>
              </w:rPr>
              <w:t>ных складов</w:t>
            </w:r>
            <w:proofErr w:type="gramEnd"/>
          </w:p>
        </w:tc>
        <w:tc>
          <w:tcPr>
            <w:tcW w:w="864" w:type="dxa"/>
            <w:tcBorders>
              <w:top w:val="single" w:sz="4" w:space="0" w:color="auto"/>
              <w:left w:val="single" w:sz="4" w:space="0" w:color="auto"/>
              <w:bottom w:val="single" w:sz="4" w:space="0" w:color="auto"/>
            </w:tcBorders>
          </w:tcPr>
          <w:p w14:paraId="6CCEE3B6" w14:textId="77777777" w:rsidR="00A61C05" w:rsidRPr="00A61C05" w:rsidRDefault="00A61C05" w:rsidP="00A61C05">
            <w:pPr>
              <w:widowControl w:val="0"/>
              <w:autoSpaceDE w:val="0"/>
              <w:autoSpaceDN w:val="0"/>
              <w:adjustRightInd w:val="0"/>
              <w:ind w:firstLine="0"/>
              <w:jc w:val="center"/>
              <w:rPr>
                <w:sz w:val="22"/>
                <w:szCs w:val="22"/>
              </w:rPr>
            </w:pPr>
            <w:r w:rsidRPr="00A61C05">
              <w:rPr>
                <w:sz w:val="22"/>
                <w:szCs w:val="22"/>
              </w:rPr>
              <w:t>6.9</w:t>
            </w:r>
          </w:p>
        </w:tc>
        <w:tc>
          <w:tcPr>
            <w:tcW w:w="1418" w:type="dxa"/>
            <w:tcBorders>
              <w:top w:val="single" w:sz="4" w:space="0" w:color="auto"/>
              <w:left w:val="single" w:sz="4" w:space="0" w:color="auto"/>
              <w:bottom w:val="single" w:sz="4" w:space="0" w:color="auto"/>
            </w:tcBorders>
          </w:tcPr>
          <w:p w14:paraId="5802B1EE" w14:textId="77777777" w:rsidR="00A61C05" w:rsidRPr="00A61C05" w:rsidRDefault="00A61C05" w:rsidP="00A61C05">
            <w:pPr>
              <w:widowControl w:val="0"/>
              <w:autoSpaceDE w:val="0"/>
              <w:autoSpaceDN w:val="0"/>
              <w:adjustRightInd w:val="0"/>
              <w:ind w:left="-94" w:right="-117" w:firstLine="0"/>
              <w:jc w:val="center"/>
              <w:rPr>
                <w:sz w:val="22"/>
                <w:szCs w:val="22"/>
              </w:rPr>
            </w:pPr>
            <w:r w:rsidRPr="00A61C05">
              <w:rPr>
                <w:sz w:val="22"/>
                <w:szCs w:val="22"/>
              </w:rPr>
              <w:t>Минимальная площадь – 600</w:t>
            </w:r>
          </w:p>
          <w:p w14:paraId="7A70D831" w14:textId="77777777" w:rsidR="00A61C05" w:rsidRPr="00A61C05" w:rsidRDefault="00A61C05" w:rsidP="00A61C05">
            <w:pPr>
              <w:widowControl w:val="0"/>
              <w:autoSpaceDE w:val="0"/>
              <w:autoSpaceDN w:val="0"/>
              <w:adjustRightInd w:val="0"/>
              <w:ind w:left="-108" w:right="-117" w:firstLine="0"/>
              <w:jc w:val="center"/>
              <w:rPr>
                <w:sz w:val="22"/>
                <w:szCs w:val="22"/>
              </w:rPr>
            </w:pPr>
            <w:r w:rsidRPr="00A61C05">
              <w:rPr>
                <w:sz w:val="22"/>
                <w:szCs w:val="22"/>
              </w:rPr>
              <w:t>Максимальная площадь – 50000</w:t>
            </w:r>
          </w:p>
        </w:tc>
        <w:tc>
          <w:tcPr>
            <w:tcW w:w="1559" w:type="dxa"/>
            <w:tcBorders>
              <w:top w:val="single" w:sz="4" w:space="0" w:color="auto"/>
              <w:left w:val="single" w:sz="4" w:space="0" w:color="auto"/>
              <w:bottom w:val="single" w:sz="4" w:space="0" w:color="auto"/>
            </w:tcBorders>
          </w:tcPr>
          <w:p w14:paraId="5622BCBF" w14:textId="77777777" w:rsidR="00A61C05" w:rsidRPr="00A61C05" w:rsidRDefault="00A61C05" w:rsidP="00A61C05">
            <w:pPr>
              <w:widowControl w:val="0"/>
              <w:autoSpaceDE w:val="0"/>
              <w:autoSpaceDN w:val="0"/>
              <w:adjustRightInd w:val="0"/>
              <w:ind w:left="-108" w:right="-117" w:firstLine="0"/>
              <w:jc w:val="center"/>
              <w:rPr>
                <w:sz w:val="22"/>
                <w:szCs w:val="22"/>
              </w:rPr>
            </w:pPr>
            <w:r w:rsidRPr="00A61C05">
              <w:rPr>
                <w:sz w:val="22"/>
                <w:szCs w:val="22"/>
              </w:rPr>
              <w:t>Максимальная высота стро</w:t>
            </w:r>
            <w:r w:rsidRPr="00A61C05">
              <w:rPr>
                <w:sz w:val="22"/>
                <w:szCs w:val="22"/>
              </w:rPr>
              <w:t>е</w:t>
            </w:r>
            <w:r w:rsidRPr="00A61C05">
              <w:rPr>
                <w:sz w:val="22"/>
                <w:szCs w:val="22"/>
              </w:rPr>
              <w:t>ний, количество этажей – огр</w:t>
            </w:r>
            <w:r w:rsidRPr="00A61C05">
              <w:rPr>
                <w:sz w:val="22"/>
                <w:szCs w:val="22"/>
              </w:rPr>
              <w:t>а</w:t>
            </w:r>
            <w:r w:rsidRPr="00A61C05">
              <w:rPr>
                <w:sz w:val="22"/>
                <w:szCs w:val="22"/>
              </w:rPr>
              <w:t>ничивается технологич</w:t>
            </w:r>
            <w:r w:rsidRPr="00A61C05">
              <w:rPr>
                <w:sz w:val="22"/>
                <w:szCs w:val="22"/>
              </w:rPr>
              <w:t>е</w:t>
            </w:r>
            <w:r w:rsidRPr="00A61C05">
              <w:rPr>
                <w:sz w:val="22"/>
                <w:szCs w:val="22"/>
              </w:rPr>
              <w:t>скими требов</w:t>
            </w:r>
            <w:r w:rsidRPr="00A61C05">
              <w:rPr>
                <w:sz w:val="22"/>
                <w:szCs w:val="22"/>
              </w:rPr>
              <w:t>а</w:t>
            </w:r>
            <w:r w:rsidRPr="00A61C05">
              <w:rPr>
                <w:sz w:val="22"/>
                <w:szCs w:val="22"/>
              </w:rPr>
              <w:t>ниями.</w:t>
            </w:r>
          </w:p>
        </w:tc>
        <w:tc>
          <w:tcPr>
            <w:tcW w:w="2122" w:type="dxa"/>
            <w:tcBorders>
              <w:top w:val="single" w:sz="4" w:space="0" w:color="auto"/>
              <w:left w:val="single" w:sz="4" w:space="0" w:color="auto"/>
              <w:bottom w:val="single" w:sz="4" w:space="0" w:color="auto"/>
            </w:tcBorders>
          </w:tcPr>
          <w:p w14:paraId="0DAFC96D" w14:textId="77777777" w:rsidR="00A61C05" w:rsidRPr="00A61C05" w:rsidRDefault="00A61C05" w:rsidP="00A61C05">
            <w:pPr>
              <w:widowControl w:val="0"/>
              <w:autoSpaceDE w:val="0"/>
              <w:autoSpaceDN w:val="0"/>
              <w:adjustRightInd w:val="0"/>
              <w:ind w:left="-108" w:right="-117" w:firstLine="0"/>
              <w:jc w:val="center"/>
              <w:rPr>
                <w:sz w:val="22"/>
                <w:szCs w:val="22"/>
              </w:rPr>
            </w:pPr>
            <w:r w:rsidRPr="00A61C05">
              <w:rPr>
                <w:sz w:val="22"/>
                <w:szCs w:val="22"/>
              </w:rPr>
              <w:t>Минимальный отступ зданий, строений, сооружений от границ земельного участка - 5 м</w:t>
            </w:r>
          </w:p>
        </w:tc>
        <w:tc>
          <w:tcPr>
            <w:tcW w:w="1705" w:type="dxa"/>
            <w:tcBorders>
              <w:top w:val="single" w:sz="4" w:space="0" w:color="auto"/>
              <w:left w:val="single" w:sz="4" w:space="0" w:color="auto"/>
              <w:bottom w:val="single" w:sz="4" w:space="0" w:color="auto"/>
            </w:tcBorders>
          </w:tcPr>
          <w:p w14:paraId="2BCF0C80" w14:textId="77777777" w:rsidR="00A61C05" w:rsidRPr="00A61C05" w:rsidRDefault="00A61C05" w:rsidP="00A61C05">
            <w:pPr>
              <w:widowControl w:val="0"/>
              <w:autoSpaceDE w:val="0"/>
              <w:autoSpaceDN w:val="0"/>
              <w:adjustRightInd w:val="0"/>
              <w:ind w:left="-108" w:right="-117" w:firstLine="0"/>
              <w:jc w:val="center"/>
              <w:rPr>
                <w:sz w:val="22"/>
                <w:szCs w:val="22"/>
              </w:rPr>
            </w:pPr>
            <w:r w:rsidRPr="00A61C05">
              <w:rPr>
                <w:sz w:val="22"/>
                <w:szCs w:val="22"/>
              </w:rPr>
              <w:t>60</w:t>
            </w:r>
          </w:p>
        </w:tc>
      </w:tr>
    </w:tbl>
    <w:p w14:paraId="0D18A670" w14:textId="77777777" w:rsidR="00211671" w:rsidRDefault="00211671">
      <w:r>
        <w:br w:type="page"/>
      </w:r>
    </w:p>
    <w:tbl>
      <w:tblPr>
        <w:tblW w:w="15451" w:type="dxa"/>
        <w:tblInd w:w="108"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1696"/>
        <w:gridCol w:w="6087"/>
        <w:gridCol w:w="864"/>
        <w:gridCol w:w="1418"/>
        <w:gridCol w:w="1559"/>
        <w:gridCol w:w="2122"/>
        <w:gridCol w:w="1705"/>
      </w:tblGrid>
      <w:tr w:rsidR="00A61C05" w:rsidRPr="00A61C05" w14:paraId="67C283EE" w14:textId="77777777" w:rsidTr="00A61C05">
        <w:trPr>
          <w:trHeight w:val="609"/>
        </w:trPr>
        <w:tc>
          <w:tcPr>
            <w:tcW w:w="1696" w:type="dxa"/>
            <w:vMerge w:val="restart"/>
            <w:tcBorders>
              <w:top w:val="single" w:sz="4" w:space="0" w:color="auto"/>
              <w:right w:val="single" w:sz="4" w:space="0" w:color="auto"/>
            </w:tcBorders>
          </w:tcPr>
          <w:p w14:paraId="6C30F116" w14:textId="4F51B850" w:rsidR="00A61C05" w:rsidRPr="00A61C05" w:rsidRDefault="006E57DC" w:rsidP="00A61C05">
            <w:pPr>
              <w:widowControl w:val="0"/>
              <w:autoSpaceDE w:val="0"/>
              <w:autoSpaceDN w:val="0"/>
              <w:adjustRightInd w:val="0"/>
              <w:ind w:left="-108" w:right="-108" w:firstLine="0"/>
              <w:jc w:val="center"/>
              <w:rPr>
                <w:b/>
                <w:sz w:val="22"/>
                <w:szCs w:val="22"/>
              </w:rPr>
            </w:pPr>
            <w:r>
              <w:lastRenderedPageBreak/>
              <w:br w:type="page"/>
            </w:r>
            <w:r w:rsidR="00A61C05" w:rsidRPr="00A61C05">
              <w:rPr>
                <w:b/>
                <w:sz w:val="22"/>
                <w:szCs w:val="22"/>
              </w:rPr>
              <w:t>Вспомогател</w:t>
            </w:r>
            <w:r w:rsidR="00A61C05" w:rsidRPr="00A61C05">
              <w:rPr>
                <w:b/>
                <w:sz w:val="22"/>
                <w:szCs w:val="22"/>
              </w:rPr>
              <w:t>ь</w:t>
            </w:r>
            <w:r w:rsidR="00A61C05" w:rsidRPr="00A61C05">
              <w:rPr>
                <w:b/>
                <w:sz w:val="22"/>
                <w:szCs w:val="22"/>
              </w:rPr>
              <w:t>ные виды ра</w:t>
            </w:r>
            <w:r w:rsidR="00A61C05" w:rsidRPr="00A61C05">
              <w:rPr>
                <w:b/>
                <w:sz w:val="22"/>
                <w:szCs w:val="22"/>
              </w:rPr>
              <w:t>з</w:t>
            </w:r>
            <w:r w:rsidR="00A61C05" w:rsidRPr="00A61C05">
              <w:rPr>
                <w:b/>
                <w:sz w:val="22"/>
                <w:szCs w:val="22"/>
              </w:rPr>
              <w:t>решенного и</w:t>
            </w:r>
            <w:r w:rsidR="00A61C05" w:rsidRPr="00A61C05">
              <w:rPr>
                <w:b/>
                <w:sz w:val="22"/>
                <w:szCs w:val="22"/>
              </w:rPr>
              <w:t>с</w:t>
            </w:r>
            <w:r w:rsidR="00A61C05" w:rsidRPr="00A61C05">
              <w:rPr>
                <w:b/>
                <w:sz w:val="22"/>
                <w:szCs w:val="22"/>
              </w:rPr>
              <w:t>пользования земельного участка*</w:t>
            </w:r>
          </w:p>
        </w:tc>
        <w:tc>
          <w:tcPr>
            <w:tcW w:w="6087" w:type="dxa"/>
            <w:vMerge w:val="restart"/>
            <w:tcBorders>
              <w:top w:val="single" w:sz="4" w:space="0" w:color="auto"/>
              <w:left w:val="single" w:sz="4" w:space="0" w:color="auto"/>
              <w:right w:val="single" w:sz="4" w:space="0" w:color="auto"/>
            </w:tcBorders>
          </w:tcPr>
          <w:p w14:paraId="2C9DC5B7" w14:textId="77777777" w:rsidR="00A61C05" w:rsidRPr="00A61C05" w:rsidRDefault="00A61C05" w:rsidP="00A61C05">
            <w:pPr>
              <w:widowControl w:val="0"/>
              <w:autoSpaceDE w:val="0"/>
              <w:autoSpaceDN w:val="0"/>
              <w:adjustRightInd w:val="0"/>
              <w:ind w:left="-108" w:right="-108" w:firstLine="0"/>
              <w:jc w:val="center"/>
              <w:rPr>
                <w:b/>
                <w:sz w:val="22"/>
                <w:szCs w:val="22"/>
              </w:rPr>
            </w:pPr>
            <w:r w:rsidRPr="00A61C05">
              <w:rPr>
                <w:b/>
                <w:sz w:val="22"/>
                <w:szCs w:val="22"/>
              </w:rPr>
              <w:t>Описание вспомогательного вида разрешенного использ</w:t>
            </w:r>
            <w:r w:rsidRPr="00A61C05">
              <w:rPr>
                <w:b/>
                <w:sz w:val="22"/>
                <w:szCs w:val="22"/>
              </w:rPr>
              <w:t>о</w:t>
            </w:r>
            <w:r w:rsidRPr="00A61C05">
              <w:rPr>
                <w:b/>
                <w:sz w:val="22"/>
                <w:szCs w:val="22"/>
              </w:rPr>
              <w:t>вания земельного участка**</w:t>
            </w:r>
          </w:p>
        </w:tc>
        <w:tc>
          <w:tcPr>
            <w:tcW w:w="864" w:type="dxa"/>
            <w:vMerge w:val="restart"/>
            <w:tcBorders>
              <w:top w:val="single" w:sz="4" w:space="0" w:color="auto"/>
              <w:left w:val="single" w:sz="4" w:space="0" w:color="auto"/>
            </w:tcBorders>
            <w:textDirection w:val="btLr"/>
            <w:vAlign w:val="center"/>
          </w:tcPr>
          <w:p w14:paraId="3BB6C689" w14:textId="77777777" w:rsidR="00A61C05" w:rsidRDefault="00A61C05" w:rsidP="00A61C05">
            <w:pPr>
              <w:widowControl w:val="0"/>
              <w:autoSpaceDE w:val="0"/>
              <w:autoSpaceDN w:val="0"/>
              <w:adjustRightInd w:val="0"/>
              <w:ind w:left="-108" w:right="-117" w:firstLine="0"/>
              <w:jc w:val="center"/>
              <w:rPr>
                <w:b/>
                <w:sz w:val="22"/>
                <w:szCs w:val="22"/>
              </w:rPr>
            </w:pPr>
            <w:r w:rsidRPr="00A61C05">
              <w:rPr>
                <w:b/>
                <w:sz w:val="22"/>
                <w:szCs w:val="22"/>
              </w:rPr>
              <w:t xml:space="preserve">Код (числовое обозначение) </w:t>
            </w:r>
            <w:proofErr w:type="spellStart"/>
            <w:r w:rsidRPr="00A61C05">
              <w:rPr>
                <w:b/>
                <w:sz w:val="22"/>
                <w:szCs w:val="22"/>
              </w:rPr>
              <w:t>вспомогатель</w:t>
            </w:r>
            <w:proofErr w:type="spellEnd"/>
            <w:r>
              <w:rPr>
                <w:b/>
                <w:sz w:val="22"/>
                <w:szCs w:val="22"/>
              </w:rPr>
              <w:t>-</w:t>
            </w:r>
          </w:p>
          <w:p w14:paraId="6DEB536D" w14:textId="77777777" w:rsidR="00A61C05" w:rsidRDefault="00A61C05" w:rsidP="00A61C05">
            <w:pPr>
              <w:widowControl w:val="0"/>
              <w:autoSpaceDE w:val="0"/>
              <w:autoSpaceDN w:val="0"/>
              <w:adjustRightInd w:val="0"/>
              <w:ind w:left="-108" w:right="-117" w:firstLine="0"/>
              <w:jc w:val="center"/>
              <w:rPr>
                <w:b/>
                <w:sz w:val="22"/>
                <w:szCs w:val="22"/>
              </w:rPr>
            </w:pPr>
            <w:proofErr w:type="spellStart"/>
            <w:r w:rsidRPr="00A61C05">
              <w:rPr>
                <w:b/>
                <w:sz w:val="22"/>
                <w:szCs w:val="22"/>
              </w:rPr>
              <w:t>ного</w:t>
            </w:r>
            <w:proofErr w:type="spellEnd"/>
            <w:r w:rsidRPr="00A61C05">
              <w:rPr>
                <w:b/>
                <w:sz w:val="22"/>
                <w:szCs w:val="22"/>
              </w:rPr>
              <w:t xml:space="preserve"> вида разрешенного использования</w:t>
            </w:r>
          </w:p>
          <w:p w14:paraId="77EC7EBF" w14:textId="77777777" w:rsidR="00A61C05" w:rsidRPr="00A61C05" w:rsidRDefault="00A61C05" w:rsidP="00A61C05">
            <w:pPr>
              <w:widowControl w:val="0"/>
              <w:autoSpaceDE w:val="0"/>
              <w:autoSpaceDN w:val="0"/>
              <w:adjustRightInd w:val="0"/>
              <w:ind w:left="-108" w:right="-117" w:firstLine="0"/>
              <w:jc w:val="center"/>
              <w:rPr>
                <w:b/>
                <w:sz w:val="22"/>
                <w:szCs w:val="22"/>
              </w:rPr>
            </w:pPr>
            <w:r w:rsidRPr="00A61C05">
              <w:rPr>
                <w:b/>
                <w:sz w:val="22"/>
                <w:szCs w:val="22"/>
              </w:rPr>
              <w:t>земельного участка***</w:t>
            </w:r>
          </w:p>
        </w:tc>
        <w:tc>
          <w:tcPr>
            <w:tcW w:w="6804" w:type="dxa"/>
            <w:gridSpan w:val="4"/>
            <w:tcBorders>
              <w:top w:val="single" w:sz="4" w:space="0" w:color="auto"/>
              <w:left w:val="single" w:sz="4" w:space="0" w:color="auto"/>
              <w:bottom w:val="single" w:sz="4" w:space="0" w:color="auto"/>
            </w:tcBorders>
          </w:tcPr>
          <w:p w14:paraId="46C752DB" w14:textId="77777777" w:rsidR="00A61C05" w:rsidRPr="00A61C05" w:rsidRDefault="00A61C05" w:rsidP="00A61C05">
            <w:pPr>
              <w:widowControl w:val="0"/>
              <w:autoSpaceDE w:val="0"/>
              <w:autoSpaceDN w:val="0"/>
              <w:adjustRightInd w:val="0"/>
              <w:ind w:left="-108" w:right="-117" w:firstLine="0"/>
              <w:jc w:val="center"/>
              <w:rPr>
                <w:b/>
                <w:sz w:val="22"/>
                <w:szCs w:val="22"/>
              </w:rPr>
            </w:pPr>
            <w:r w:rsidRPr="00A61C05">
              <w:rPr>
                <w:b/>
                <w:sz w:val="22"/>
                <w:szCs w:val="22"/>
              </w:rPr>
              <w:t>Значение предельных размеров земельных участков и предельных параметров разрешенного строительства, реконструкции объектов капитального строительства</w:t>
            </w:r>
          </w:p>
        </w:tc>
      </w:tr>
      <w:tr w:rsidR="00A61C05" w:rsidRPr="00A61C05" w14:paraId="6340CE5A" w14:textId="77777777" w:rsidTr="00FA7128">
        <w:trPr>
          <w:trHeight w:val="987"/>
        </w:trPr>
        <w:tc>
          <w:tcPr>
            <w:tcW w:w="1696" w:type="dxa"/>
            <w:vMerge/>
            <w:tcBorders>
              <w:bottom w:val="single" w:sz="4" w:space="0" w:color="auto"/>
              <w:right w:val="single" w:sz="4" w:space="0" w:color="auto"/>
            </w:tcBorders>
          </w:tcPr>
          <w:p w14:paraId="2C4C42A4" w14:textId="77777777" w:rsidR="00A61C05" w:rsidRPr="00A61C05" w:rsidRDefault="00A61C05" w:rsidP="00A61C05">
            <w:pPr>
              <w:widowControl w:val="0"/>
              <w:autoSpaceDE w:val="0"/>
              <w:autoSpaceDN w:val="0"/>
              <w:adjustRightInd w:val="0"/>
              <w:ind w:left="-108" w:right="-108" w:firstLine="0"/>
              <w:jc w:val="center"/>
              <w:rPr>
                <w:b/>
                <w:sz w:val="22"/>
                <w:szCs w:val="22"/>
              </w:rPr>
            </w:pPr>
          </w:p>
        </w:tc>
        <w:tc>
          <w:tcPr>
            <w:tcW w:w="6087" w:type="dxa"/>
            <w:vMerge/>
            <w:tcBorders>
              <w:left w:val="single" w:sz="4" w:space="0" w:color="auto"/>
              <w:bottom w:val="single" w:sz="4" w:space="0" w:color="auto"/>
              <w:right w:val="single" w:sz="4" w:space="0" w:color="auto"/>
            </w:tcBorders>
          </w:tcPr>
          <w:p w14:paraId="04A546C1" w14:textId="77777777" w:rsidR="00A61C05" w:rsidRPr="00A61C05" w:rsidRDefault="00A61C05" w:rsidP="00A61C05">
            <w:pPr>
              <w:widowControl w:val="0"/>
              <w:autoSpaceDE w:val="0"/>
              <w:autoSpaceDN w:val="0"/>
              <w:adjustRightInd w:val="0"/>
              <w:ind w:left="-108" w:right="-108" w:firstLine="0"/>
              <w:jc w:val="center"/>
              <w:rPr>
                <w:b/>
                <w:sz w:val="22"/>
                <w:szCs w:val="22"/>
              </w:rPr>
            </w:pPr>
          </w:p>
        </w:tc>
        <w:tc>
          <w:tcPr>
            <w:tcW w:w="864" w:type="dxa"/>
            <w:vMerge/>
            <w:tcBorders>
              <w:left w:val="single" w:sz="4" w:space="0" w:color="auto"/>
              <w:bottom w:val="single" w:sz="4" w:space="0" w:color="auto"/>
            </w:tcBorders>
          </w:tcPr>
          <w:p w14:paraId="5397FDEE" w14:textId="77777777" w:rsidR="00A61C05" w:rsidRPr="00A61C05" w:rsidRDefault="00A61C05" w:rsidP="00A61C05">
            <w:pPr>
              <w:widowControl w:val="0"/>
              <w:autoSpaceDE w:val="0"/>
              <w:autoSpaceDN w:val="0"/>
              <w:adjustRightInd w:val="0"/>
              <w:ind w:left="-108" w:right="-117" w:firstLine="0"/>
              <w:jc w:val="center"/>
              <w:rPr>
                <w:b/>
                <w:sz w:val="22"/>
                <w:szCs w:val="22"/>
              </w:rPr>
            </w:pPr>
          </w:p>
        </w:tc>
        <w:tc>
          <w:tcPr>
            <w:tcW w:w="1418" w:type="dxa"/>
            <w:tcBorders>
              <w:top w:val="single" w:sz="4" w:space="0" w:color="auto"/>
              <w:left w:val="single" w:sz="4" w:space="0" w:color="auto"/>
              <w:bottom w:val="single" w:sz="4" w:space="0" w:color="auto"/>
            </w:tcBorders>
          </w:tcPr>
          <w:p w14:paraId="08F5668F" w14:textId="77777777" w:rsidR="00A61C05" w:rsidRPr="00A61C05" w:rsidRDefault="00A61C05" w:rsidP="00A61C05">
            <w:pPr>
              <w:widowControl w:val="0"/>
              <w:autoSpaceDE w:val="0"/>
              <w:autoSpaceDN w:val="0"/>
              <w:adjustRightInd w:val="0"/>
              <w:ind w:left="-108" w:right="-117" w:firstLine="0"/>
              <w:jc w:val="center"/>
              <w:rPr>
                <w:b/>
                <w:sz w:val="22"/>
                <w:szCs w:val="22"/>
              </w:rPr>
            </w:pPr>
            <w:r w:rsidRPr="00A61C05">
              <w:rPr>
                <w:b/>
                <w:sz w:val="22"/>
                <w:szCs w:val="22"/>
              </w:rPr>
              <w:t>Предельные (минимал</w:t>
            </w:r>
            <w:r w:rsidRPr="00A61C05">
              <w:rPr>
                <w:b/>
                <w:sz w:val="22"/>
                <w:szCs w:val="22"/>
              </w:rPr>
              <w:t>ь</w:t>
            </w:r>
            <w:r w:rsidRPr="00A61C05">
              <w:rPr>
                <w:b/>
                <w:sz w:val="22"/>
                <w:szCs w:val="22"/>
              </w:rPr>
              <w:t>ные и (или) максимал</w:t>
            </w:r>
            <w:r w:rsidRPr="00A61C05">
              <w:rPr>
                <w:b/>
                <w:sz w:val="22"/>
                <w:szCs w:val="22"/>
              </w:rPr>
              <w:t>ь</w:t>
            </w:r>
            <w:r w:rsidRPr="00A61C05">
              <w:rPr>
                <w:b/>
                <w:sz w:val="22"/>
                <w:szCs w:val="22"/>
              </w:rPr>
              <w:t>ные) размеры земельных участков,</w:t>
            </w:r>
            <w:r w:rsidRPr="00A61C05">
              <w:rPr>
                <w:sz w:val="22"/>
                <w:szCs w:val="22"/>
              </w:rPr>
              <w:t xml:space="preserve"> </w:t>
            </w:r>
            <w:r w:rsidRPr="00A61C05">
              <w:rPr>
                <w:b/>
                <w:sz w:val="22"/>
                <w:szCs w:val="22"/>
              </w:rPr>
              <w:tab/>
            </w:r>
            <w:proofErr w:type="spellStart"/>
            <w:r w:rsidRPr="00A61C05">
              <w:rPr>
                <w:b/>
                <w:sz w:val="22"/>
                <w:szCs w:val="22"/>
              </w:rPr>
              <w:t>кв</w:t>
            </w:r>
            <w:proofErr w:type="gramStart"/>
            <w:r w:rsidRPr="00A61C05">
              <w:rPr>
                <w:b/>
                <w:sz w:val="22"/>
                <w:szCs w:val="22"/>
              </w:rPr>
              <w:t>.м</w:t>
            </w:r>
            <w:proofErr w:type="spellEnd"/>
            <w:proofErr w:type="gramEnd"/>
          </w:p>
        </w:tc>
        <w:tc>
          <w:tcPr>
            <w:tcW w:w="1559" w:type="dxa"/>
            <w:tcBorders>
              <w:top w:val="single" w:sz="4" w:space="0" w:color="auto"/>
              <w:left w:val="single" w:sz="4" w:space="0" w:color="auto"/>
              <w:bottom w:val="single" w:sz="4" w:space="0" w:color="auto"/>
            </w:tcBorders>
          </w:tcPr>
          <w:p w14:paraId="496C4049" w14:textId="77777777" w:rsidR="00A61C05" w:rsidRPr="00A61C05" w:rsidRDefault="00A61C05" w:rsidP="00A61C05">
            <w:pPr>
              <w:widowControl w:val="0"/>
              <w:autoSpaceDE w:val="0"/>
              <w:autoSpaceDN w:val="0"/>
              <w:adjustRightInd w:val="0"/>
              <w:ind w:left="-108" w:right="-117" w:firstLine="0"/>
              <w:jc w:val="center"/>
              <w:rPr>
                <w:b/>
                <w:sz w:val="22"/>
                <w:szCs w:val="22"/>
              </w:rPr>
            </w:pPr>
            <w:r w:rsidRPr="00A61C05">
              <w:rPr>
                <w:b/>
                <w:sz w:val="22"/>
                <w:szCs w:val="22"/>
              </w:rPr>
              <w:t>Предельное количество этажей или предельная высота зданий, строений, с</w:t>
            </w:r>
            <w:r w:rsidRPr="00A61C05">
              <w:rPr>
                <w:b/>
                <w:sz w:val="22"/>
                <w:szCs w:val="22"/>
              </w:rPr>
              <w:t>о</w:t>
            </w:r>
            <w:r w:rsidRPr="00A61C05">
              <w:rPr>
                <w:b/>
                <w:sz w:val="22"/>
                <w:szCs w:val="22"/>
              </w:rPr>
              <w:t>оружений</w:t>
            </w:r>
          </w:p>
        </w:tc>
        <w:tc>
          <w:tcPr>
            <w:tcW w:w="2122" w:type="dxa"/>
            <w:tcBorders>
              <w:top w:val="single" w:sz="4" w:space="0" w:color="auto"/>
              <w:left w:val="single" w:sz="4" w:space="0" w:color="auto"/>
              <w:bottom w:val="single" w:sz="4" w:space="0" w:color="auto"/>
            </w:tcBorders>
          </w:tcPr>
          <w:p w14:paraId="58EAFD2C" w14:textId="77777777" w:rsidR="00A61C05" w:rsidRPr="00A61C05" w:rsidRDefault="00A61C05" w:rsidP="00A61C05">
            <w:pPr>
              <w:widowControl w:val="0"/>
              <w:autoSpaceDE w:val="0"/>
              <w:autoSpaceDN w:val="0"/>
              <w:adjustRightInd w:val="0"/>
              <w:ind w:left="-108" w:right="-117" w:firstLine="0"/>
              <w:jc w:val="center"/>
              <w:rPr>
                <w:b/>
                <w:sz w:val="22"/>
                <w:szCs w:val="22"/>
              </w:rPr>
            </w:pPr>
            <w:r w:rsidRPr="00A61C05">
              <w:rPr>
                <w:b/>
                <w:sz w:val="22"/>
                <w:szCs w:val="22"/>
              </w:rPr>
              <w:t>Минимальные о</w:t>
            </w:r>
            <w:r w:rsidRPr="00A61C05">
              <w:rPr>
                <w:b/>
                <w:sz w:val="22"/>
                <w:szCs w:val="22"/>
              </w:rPr>
              <w:t>т</w:t>
            </w:r>
            <w:r w:rsidRPr="00A61C05">
              <w:rPr>
                <w:b/>
                <w:sz w:val="22"/>
                <w:szCs w:val="22"/>
              </w:rPr>
              <w:t>ступы от границ земельных участков в целях определения мест допустимого размещения зданий, строений, сооруж</w:t>
            </w:r>
            <w:r w:rsidRPr="00A61C05">
              <w:rPr>
                <w:b/>
                <w:sz w:val="22"/>
                <w:szCs w:val="22"/>
              </w:rPr>
              <w:t>е</w:t>
            </w:r>
            <w:r w:rsidRPr="00A61C05">
              <w:rPr>
                <w:b/>
                <w:sz w:val="22"/>
                <w:szCs w:val="22"/>
              </w:rPr>
              <w:t>ний, за пределами которых запрещено строительство зд</w:t>
            </w:r>
            <w:r w:rsidRPr="00A61C05">
              <w:rPr>
                <w:b/>
                <w:sz w:val="22"/>
                <w:szCs w:val="22"/>
              </w:rPr>
              <w:t>а</w:t>
            </w:r>
            <w:r w:rsidRPr="00A61C05">
              <w:rPr>
                <w:b/>
                <w:sz w:val="22"/>
                <w:szCs w:val="22"/>
              </w:rPr>
              <w:t>ний, строений, с</w:t>
            </w:r>
            <w:r w:rsidRPr="00A61C05">
              <w:rPr>
                <w:b/>
                <w:sz w:val="22"/>
                <w:szCs w:val="22"/>
              </w:rPr>
              <w:t>о</w:t>
            </w:r>
            <w:r w:rsidRPr="00A61C05">
              <w:rPr>
                <w:b/>
                <w:sz w:val="22"/>
                <w:szCs w:val="22"/>
              </w:rPr>
              <w:t xml:space="preserve">оружений, </w:t>
            </w:r>
            <w:proofErr w:type="gramStart"/>
            <w:r w:rsidRPr="00A61C05">
              <w:rPr>
                <w:b/>
                <w:sz w:val="22"/>
                <w:szCs w:val="22"/>
              </w:rPr>
              <w:t>м</w:t>
            </w:r>
            <w:proofErr w:type="gramEnd"/>
          </w:p>
        </w:tc>
        <w:tc>
          <w:tcPr>
            <w:tcW w:w="1705" w:type="dxa"/>
            <w:tcBorders>
              <w:top w:val="single" w:sz="4" w:space="0" w:color="auto"/>
              <w:left w:val="single" w:sz="4" w:space="0" w:color="auto"/>
              <w:bottom w:val="single" w:sz="4" w:space="0" w:color="auto"/>
            </w:tcBorders>
          </w:tcPr>
          <w:p w14:paraId="49FF53DB" w14:textId="77777777" w:rsidR="00A61C05" w:rsidRPr="00A61C05" w:rsidRDefault="00A61C05" w:rsidP="00A61C05">
            <w:pPr>
              <w:widowControl w:val="0"/>
              <w:autoSpaceDE w:val="0"/>
              <w:autoSpaceDN w:val="0"/>
              <w:adjustRightInd w:val="0"/>
              <w:ind w:left="-108" w:right="-117" w:firstLine="0"/>
              <w:jc w:val="center"/>
              <w:rPr>
                <w:b/>
                <w:sz w:val="22"/>
                <w:szCs w:val="22"/>
              </w:rPr>
            </w:pPr>
            <w:r w:rsidRPr="00A61C05">
              <w:rPr>
                <w:b/>
                <w:sz w:val="22"/>
                <w:szCs w:val="22"/>
              </w:rPr>
              <w:t>Максимальный процент з</w:t>
            </w:r>
            <w:r w:rsidRPr="00A61C05">
              <w:rPr>
                <w:b/>
                <w:sz w:val="22"/>
                <w:szCs w:val="22"/>
              </w:rPr>
              <w:t>а</w:t>
            </w:r>
            <w:r w:rsidRPr="00A61C05">
              <w:rPr>
                <w:b/>
                <w:sz w:val="22"/>
                <w:szCs w:val="22"/>
              </w:rPr>
              <w:t>стройки в гр</w:t>
            </w:r>
            <w:r w:rsidRPr="00A61C05">
              <w:rPr>
                <w:b/>
                <w:sz w:val="22"/>
                <w:szCs w:val="22"/>
              </w:rPr>
              <w:t>а</w:t>
            </w:r>
            <w:r w:rsidRPr="00A61C05">
              <w:rPr>
                <w:b/>
                <w:sz w:val="22"/>
                <w:szCs w:val="22"/>
              </w:rPr>
              <w:t>ницах земельн</w:t>
            </w:r>
            <w:r w:rsidRPr="00A61C05">
              <w:rPr>
                <w:b/>
                <w:sz w:val="22"/>
                <w:szCs w:val="22"/>
              </w:rPr>
              <w:t>о</w:t>
            </w:r>
            <w:r w:rsidRPr="00A61C05">
              <w:rPr>
                <w:b/>
                <w:sz w:val="22"/>
                <w:szCs w:val="22"/>
              </w:rPr>
              <w:t>го участка, определяемый как отношение суммарной пл</w:t>
            </w:r>
            <w:r w:rsidRPr="00A61C05">
              <w:rPr>
                <w:b/>
                <w:sz w:val="22"/>
                <w:szCs w:val="22"/>
              </w:rPr>
              <w:t>о</w:t>
            </w:r>
            <w:r w:rsidRPr="00A61C05">
              <w:rPr>
                <w:b/>
                <w:sz w:val="22"/>
                <w:szCs w:val="22"/>
              </w:rPr>
              <w:t>щади земельного участка, которая может быть з</w:t>
            </w:r>
            <w:r w:rsidRPr="00A61C05">
              <w:rPr>
                <w:b/>
                <w:sz w:val="22"/>
                <w:szCs w:val="22"/>
              </w:rPr>
              <w:t>а</w:t>
            </w:r>
            <w:r w:rsidRPr="00A61C05">
              <w:rPr>
                <w:b/>
                <w:sz w:val="22"/>
                <w:szCs w:val="22"/>
              </w:rPr>
              <w:t>строена, ко всей площади з</w:t>
            </w:r>
            <w:r w:rsidRPr="00A61C05">
              <w:rPr>
                <w:b/>
                <w:sz w:val="22"/>
                <w:szCs w:val="22"/>
              </w:rPr>
              <w:t>е</w:t>
            </w:r>
            <w:r w:rsidRPr="00A61C05">
              <w:rPr>
                <w:b/>
                <w:sz w:val="22"/>
                <w:szCs w:val="22"/>
              </w:rPr>
              <w:t>мельного учас</w:t>
            </w:r>
            <w:r w:rsidRPr="00A61C05">
              <w:rPr>
                <w:b/>
                <w:sz w:val="22"/>
                <w:szCs w:val="22"/>
              </w:rPr>
              <w:t>т</w:t>
            </w:r>
            <w:r w:rsidRPr="00A61C05">
              <w:rPr>
                <w:b/>
                <w:sz w:val="22"/>
                <w:szCs w:val="22"/>
              </w:rPr>
              <w:t>ка, %</w:t>
            </w:r>
          </w:p>
        </w:tc>
      </w:tr>
      <w:tr w:rsidR="00A61C05" w:rsidRPr="00A61C05" w14:paraId="6A7EFDB1" w14:textId="77777777" w:rsidTr="00FA7128">
        <w:tc>
          <w:tcPr>
            <w:tcW w:w="1696" w:type="dxa"/>
            <w:tcBorders>
              <w:top w:val="single" w:sz="4" w:space="0" w:color="auto"/>
              <w:bottom w:val="single" w:sz="4" w:space="0" w:color="auto"/>
              <w:right w:val="single" w:sz="4" w:space="0" w:color="auto"/>
            </w:tcBorders>
          </w:tcPr>
          <w:p w14:paraId="48392BB6" w14:textId="77777777" w:rsidR="00A61C05" w:rsidRPr="00A61C05" w:rsidRDefault="00A61C05" w:rsidP="00A61C05">
            <w:pPr>
              <w:widowControl w:val="0"/>
              <w:autoSpaceDE w:val="0"/>
              <w:autoSpaceDN w:val="0"/>
              <w:adjustRightInd w:val="0"/>
              <w:ind w:left="-108" w:right="-108" w:firstLine="0"/>
              <w:jc w:val="center"/>
              <w:rPr>
                <w:b/>
                <w:sz w:val="22"/>
                <w:szCs w:val="22"/>
              </w:rPr>
            </w:pPr>
            <w:r w:rsidRPr="00A61C05">
              <w:rPr>
                <w:b/>
                <w:sz w:val="22"/>
                <w:szCs w:val="22"/>
              </w:rPr>
              <w:t>1</w:t>
            </w:r>
          </w:p>
        </w:tc>
        <w:tc>
          <w:tcPr>
            <w:tcW w:w="6087" w:type="dxa"/>
            <w:tcBorders>
              <w:top w:val="single" w:sz="4" w:space="0" w:color="auto"/>
              <w:left w:val="single" w:sz="4" w:space="0" w:color="auto"/>
              <w:bottom w:val="single" w:sz="4" w:space="0" w:color="auto"/>
              <w:right w:val="single" w:sz="4" w:space="0" w:color="auto"/>
            </w:tcBorders>
          </w:tcPr>
          <w:p w14:paraId="544EB6DD" w14:textId="77777777" w:rsidR="00A61C05" w:rsidRPr="00A61C05" w:rsidRDefault="00A61C05" w:rsidP="00A61C05">
            <w:pPr>
              <w:widowControl w:val="0"/>
              <w:autoSpaceDE w:val="0"/>
              <w:autoSpaceDN w:val="0"/>
              <w:adjustRightInd w:val="0"/>
              <w:ind w:left="-108" w:right="-108" w:firstLine="0"/>
              <w:jc w:val="center"/>
              <w:rPr>
                <w:b/>
                <w:sz w:val="22"/>
                <w:szCs w:val="22"/>
              </w:rPr>
            </w:pPr>
            <w:r w:rsidRPr="00A61C05">
              <w:rPr>
                <w:b/>
                <w:sz w:val="22"/>
                <w:szCs w:val="22"/>
              </w:rPr>
              <w:t>2</w:t>
            </w:r>
          </w:p>
        </w:tc>
        <w:tc>
          <w:tcPr>
            <w:tcW w:w="864" w:type="dxa"/>
            <w:tcBorders>
              <w:top w:val="single" w:sz="4" w:space="0" w:color="auto"/>
              <w:left w:val="single" w:sz="4" w:space="0" w:color="auto"/>
              <w:bottom w:val="single" w:sz="4" w:space="0" w:color="auto"/>
            </w:tcBorders>
          </w:tcPr>
          <w:p w14:paraId="6ACA1CA4" w14:textId="77777777" w:rsidR="00A61C05" w:rsidRPr="00A61C05" w:rsidRDefault="00A61C05" w:rsidP="00A61C05">
            <w:pPr>
              <w:widowControl w:val="0"/>
              <w:autoSpaceDE w:val="0"/>
              <w:autoSpaceDN w:val="0"/>
              <w:adjustRightInd w:val="0"/>
              <w:ind w:left="-108" w:right="-117" w:firstLine="0"/>
              <w:jc w:val="center"/>
              <w:rPr>
                <w:b/>
                <w:sz w:val="22"/>
                <w:szCs w:val="22"/>
              </w:rPr>
            </w:pPr>
            <w:r w:rsidRPr="00A61C05">
              <w:rPr>
                <w:b/>
                <w:sz w:val="22"/>
                <w:szCs w:val="22"/>
              </w:rPr>
              <w:t>3</w:t>
            </w:r>
          </w:p>
        </w:tc>
        <w:tc>
          <w:tcPr>
            <w:tcW w:w="1418" w:type="dxa"/>
            <w:tcBorders>
              <w:top w:val="single" w:sz="4" w:space="0" w:color="auto"/>
              <w:left w:val="single" w:sz="4" w:space="0" w:color="auto"/>
              <w:bottom w:val="single" w:sz="4" w:space="0" w:color="auto"/>
            </w:tcBorders>
          </w:tcPr>
          <w:p w14:paraId="66B9B00B" w14:textId="77777777" w:rsidR="00A61C05" w:rsidRPr="00A61C05" w:rsidRDefault="00A61C05" w:rsidP="00A61C05">
            <w:pPr>
              <w:widowControl w:val="0"/>
              <w:autoSpaceDE w:val="0"/>
              <w:autoSpaceDN w:val="0"/>
              <w:adjustRightInd w:val="0"/>
              <w:ind w:left="-108" w:right="-117" w:firstLine="0"/>
              <w:jc w:val="center"/>
              <w:rPr>
                <w:b/>
                <w:sz w:val="22"/>
                <w:szCs w:val="22"/>
              </w:rPr>
            </w:pPr>
            <w:r w:rsidRPr="00A61C05">
              <w:rPr>
                <w:b/>
                <w:sz w:val="22"/>
                <w:szCs w:val="22"/>
              </w:rPr>
              <w:t>4</w:t>
            </w:r>
          </w:p>
        </w:tc>
        <w:tc>
          <w:tcPr>
            <w:tcW w:w="1559" w:type="dxa"/>
            <w:tcBorders>
              <w:top w:val="single" w:sz="4" w:space="0" w:color="auto"/>
              <w:left w:val="single" w:sz="4" w:space="0" w:color="auto"/>
              <w:bottom w:val="single" w:sz="4" w:space="0" w:color="auto"/>
            </w:tcBorders>
          </w:tcPr>
          <w:p w14:paraId="7CA3888F" w14:textId="77777777" w:rsidR="00A61C05" w:rsidRPr="00A61C05" w:rsidRDefault="00A61C05" w:rsidP="00A61C05">
            <w:pPr>
              <w:widowControl w:val="0"/>
              <w:autoSpaceDE w:val="0"/>
              <w:autoSpaceDN w:val="0"/>
              <w:adjustRightInd w:val="0"/>
              <w:ind w:left="-108" w:right="-117" w:firstLine="0"/>
              <w:jc w:val="center"/>
              <w:rPr>
                <w:b/>
                <w:sz w:val="22"/>
                <w:szCs w:val="22"/>
              </w:rPr>
            </w:pPr>
            <w:r w:rsidRPr="00A61C05">
              <w:rPr>
                <w:b/>
                <w:sz w:val="22"/>
                <w:szCs w:val="22"/>
              </w:rPr>
              <w:t>5</w:t>
            </w:r>
          </w:p>
        </w:tc>
        <w:tc>
          <w:tcPr>
            <w:tcW w:w="2122" w:type="dxa"/>
            <w:tcBorders>
              <w:top w:val="single" w:sz="4" w:space="0" w:color="auto"/>
              <w:left w:val="single" w:sz="4" w:space="0" w:color="auto"/>
              <w:bottom w:val="single" w:sz="4" w:space="0" w:color="auto"/>
            </w:tcBorders>
          </w:tcPr>
          <w:p w14:paraId="28BACBBD" w14:textId="77777777" w:rsidR="00A61C05" w:rsidRPr="00A61C05" w:rsidRDefault="00A61C05" w:rsidP="00A61C05">
            <w:pPr>
              <w:widowControl w:val="0"/>
              <w:autoSpaceDE w:val="0"/>
              <w:autoSpaceDN w:val="0"/>
              <w:adjustRightInd w:val="0"/>
              <w:ind w:left="-108" w:right="-117" w:firstLine="0"/>
              <w:jc w:val="center"/>
              <w:rPr>
                <w:b/>
                <w:sz w:val="22"/>
                <w:szCs w:val="22"/>
              </w:rPr>
            </w:pPr>
            <w:r w:rsidRPr="00A61C05">
              <w:rPr>
                <w:b/>
                <w:sz w:val="22"/>
                <w:szCs w:val="22"/>
              </w:rPr>
              <w:t>6</w:t>
            </w:r>
          </w:p>
        </w:tc>
        <w:tc>
          <w:tcPr>
            <w:tcW w:w="1705" w:type="dxa"/>
            <w:tcBorders>
              <w:top w:val="single" w:sz="4" w:space="0" w:color="auto"/>
              <w:left w:val="single" w:sz="4" w:space="0" w:color="auto"/>
              <w:bottom w:val="single" w:sz="4" w:space="0" w:color="auto"/>
            </w:tcBorders>
          </w:tcPr>
          <w:p w14:paraId="2126D9D1" w14:textId="77777777" w:rsidR="00A61C05" w:rsidRPr="00A61C05" w:rsidRDefault="00A61C05" w:rsidP="00A61C05">
            <w:pPr>
              <w:widowControl w:val="0"/>
              <w:autoSpaceDE w:val="0"/>
              <w:autoSpaceDN w:val="0"/>
              <w:adjustRightInd w:val="0"/>
              <w:ind w:left="-108" w:right="-117" w:firstLine="0"/>
              <w:jc w:val="center"/>
              <w:rPr>
                <w:b/>
                <w:sz w:val="22"/>
                <w:szCs w:val="22"/>
              </w:rPr>
            </w:pPr>
            <w:r w:rsidRPr="00A61C05">
              <w:rPr>
                <w:b/>
                <w:sz w:val="22"/>
                <w:szCs w:val="22"/>
              </w:rPr>
              <w:t>7</w:t>
            </w:r>
          </w:p>
        </w:tc>
      </w:tr>
      <w:tr w:rsidR="00A61C05" w:rsidRPr="00A61C05" w14:paraId="22066372" w14:textId="77777777" w:rsidTr="00FA7128">
        <w:tc>
          <w:tcPr>
            <w:tcW w:w="1696" w:type="dxa"/>
            <w:tcBorders>
              <w:top w:val="single" w:sz="4" w:space="0" w:color="auto"/>
              <w:bottom w:val="single" w:sz="4" w:space="0" w:color="auto"/>
              <w:right w:val="single" w:sz="4" w:space="0" w:color="auto"/>
            </w:tcBorders>
          </w:tcPr>
          <w:p w14:paraId="24D7562E" w14:textId="77777777" w:rsidR="00A61C05" w:rsidRPr="00A61C05" w:rsidRDefault="00A61C05" w:rsidP="00A61C05">
            <w:pPr>
              <w:widowControl w:val="0"/>
              <w:autoSpaceDE w:val="0"/>
              <w:autoSpaceDN w:val="0"/>
              <w:adjustRightInd w:val="0"/>
              <w:ind w:left="-108" w:right="-108" w:firstLine="0"/>
              <w:jc w:val="center"/>
              <w:rPr>
                <w:sz w:val="22"/>
                <w:szCs w:val="22"/>
              </w:rPr>
            </w:pPr>
            <w:r w:rsidRPr="00A61C05">
              <w:rPr>
                <w:sz w:val="22"/>
                <w:szCs w:val="22"/>
              </w:rPr>
              <w:t>Земельные учас</w:t>
            </w:r>
            <w:r w:rsidRPr="00A61C05">
              <w:rPr>
                <w:sz w:val="22"/>
                <w:szCs w:val="22"/>
              </w:rPr>
              <w:t>т</w:t>
            </w:r>
            <w:r w:rsidRPr="00A61C05">
              <w:rPr>
                <w:sz w:val="22"/>
                <w:szCs w:val="22"/>
              </w:rPr>
              <w:t>ки (территории) общего польз</w:t>
            </w:r>
            <w:r w:rsidRPr="00A61C05">
              <w:rPr>
                <w:sz w:val="22"/>
                <w:szCs w:val="22"/>
              </w:rPr>
              <w:t>о</w:t>
            </w:r>
            <w:r w:rsidRPr="00A61C05">
              <w:rPr>
                <w:sz w:val="22"/>
                <w:szCs w:val="22"/>
              </w:rPr>
              <w:t>вания</w:t>
            </w:r>
          </w:p>
        </w:tc>
        <w:tc>
          <w:tcPr>
            <w:tcW w:w="6087" w:type="dxa"/>
            <w:tcBorders>
              <w:top w:val="single" w:sz="4" w:space="0" w:color="auto"/>
              <w:left w:val="single" w:sz="4" w:space="0" w:color="auto"/>
              <w:bottom w:val="single" w:sz="4" w:space="0" w:color="auto"/>
              <w:right w:val="single" w:sz="4" w:space="0" w:color="auto"/>
            </w:tcBorders>
          </w:tcPr>
          <w:p w14:paraId="7411E53F" w14:textId="77777777" w:rsidR="00A61C05" w:rsidRPr="00A61C05" w:rsidRDefault="00A61C05" w:rsidP="00A61C05">
            <w:pPr>
              <w:widowControl w:val="0"/>
              <w:autoSpaceDE w:val="0"/>
              <w:autoSpaceDN w:val="0"/>
              <w:adjustRightInd w:val="0"/>
              <w:ind w:firstLine="0"/>
              <w:jc w:val="center"/>
              <w:rPr>
                <w:sz w:val="22"/>
                <w:szCs w:val="22"/>
              </w:rPr>
            </w:pPr>
            <w:r w:rsidRPr="00A61C05">
              <w:rPr>
                <w:sz w:val="22"/>
                <w:szCs w:val="22"/>
              </w:rPr>
              <w:t>Земельные участки общего пользования. Содержание данного вида разрешенного использования включает в себя содерж</w:t>
            </w:r>
            <w:r w:rsidRPr="00A61C05">
              <w:rPr>
                <w:sz w:val="22"/>
                <w:szCs w:val="22"/>
              </w:rPr>
              <w:t>а</w:t>
            </w:r>
            <w:r w:rsidRPr="00A61C05">
              <w:rPr>
                <w:sz w:val="22"/>
                <w:szCs w:val="22"/>
              </w:rPr>
              <w:t>ние видов разрешенного использования с кодами 12.0.1 - 12.0.2</w:t>
            </w:r>
          </w:p>
        </w:tc>
        <w:tc>
          <w:tcPr>
            <w:tcW w:w="864" w:type="dxa"/>
            <w:tcBorders>
              <w:top w:val="single" w:sz="4" w:space="0" w:color="auto"/>
              <w:left w:val="single" w:sz="4" w:space="0" w:color="auto"/>
              <w:bottom w:val="single" w:sz="4" w:space="0" w:color="auto"/>
            </w:tcBorders>
          </w:tcPr>
          <w:p w14:paraId="6D94871D" w14:textId="77777777" w:rsidR="00A61C05" w:rsidRPr="00A61C05" w:rsidRDefault="00A61C05" w:rsidP="00A61C05">
            <w:pPr>
              <w:widowControl w:val="0"/>
              <w:autoSpaceDE w:val="0"/>
              <w:autoSpaceDN w:val="0"/>
              <w:adjustRightInd w:val="0"/>
              <w:ind w:firstLine="0"/>
              <w:jc w:val="center"/>
              <w:rPr>
                <w:sz w:val="22"/>
                <w:szCs w:val="22"/>
              </w:rPr>
            </w:pPr>
            <w:r w:rsidRPr="00A61C05">
              <w:rPr>
                <w:sz w:val="22"/>
                <w:szCs w:val="22"/>
              </w:rPr>
              <w:t>12.0</w:t>
            </w:r>
          </w:p>
        </w:tc>
        <w:tc>
          <w:tcPr>
            <w:tcW w:w="1418" w:type="dxa"/>
            <w:tcBorders>
              <w:top w:val="single" w:sz="4" w:space="0" w:color="auto"/>
              <w:left w:val="single" w:sz="4" w:space="0" w:color="auto"/>
              <w:bottom w:val="single" w:sz="4" w:space="0" w:color="auto"/>
            </w:tcBorders>
          </w:tcPr>
          <w:p w14:paraId="76104CA8" w14:textId="77777777" w:rsidR="00A61C05" w:rsidRPr="00A61C05" w:rsidRDefault="00A61C05" w:rsidP="00A61C05">
            <w:pPr>
              <w:widowControl w:val="0"/>
              <w:autoSpaceDE w:val="0"/>
              <w:autoSpaceDN w:val="0"/>
              <w:adjustRightInd w:val="0"/>
              <w:ind w:left="-108" w:right="-117" w:firstLine="0"/>
              <w:jc w:val="center"/>
              <w:rPr>
                <w:sz w:val="22"/>
                <w:szCs w:val="22"/>
              </w:rPr>
            </w:pPr>
            <w:r w:rsidRPr="00A61C05">
              <w:rPr>
                <w:sz w:val="22"/>
                <w:szCs w:val="22"/>
              </w:rPr>
              <w:t>не регламе</w:t>
            </w:r>
            <w:r w:rsidRPr="00A61C05">
              <w:rPr>
                <w:sz w:val="22"/>
                <w:szCs w:val="22"/>
              </w:rPr>
              <w:t>н</w:t>
            </w:r>
            <w:r w:rsidRPr="00A61C05">
              <w:rPr>
                <w:sz w:val="22"/>
                <w:szCs w:val="22"/>
              </w:rPr>
              <w:t>тировано</w:t>
            </w:r>
          </w:p>
        </w:tc>
        <w:tc>
          <w:tcPr>
            <w:tcW w:w="1559" w:type="dxa"/>
            <w:tcBorders>
              <w:top w:val="single" w:sz="4" w:space="0" w:color="auto"/>
              <w:left w:val="single" w:sz="4" w:space="0" w:color="auto"/>
              <w:bottom w:val="single" w:sz="4" w:space="0" w:color="auto"/>
            </w:tcBorders>
          </w:tcPr>
          <w:p w14:paraId="6A59C33D" w14:textId="77777777" w:rsidR="00A61C05" w:rsidRPr="00A61C05" w:rsidRDefault="00A61C05" w:rsidP="00A61C05">
            <w:pPr>
              <w:widowControl w:val="0"/>
              <w:autoSpaceDE w:val="0"/>
              <w:autoSpaceDN w:val="0"/>
              <w:adjustRightInd w:val="0"/>
              <w:ind w:left="-108" w:right="-117" w:firstLine="0"/>
              <w:jc w:val="center"/>
              <w:rPr>
                <w:sz w:val="22"/>
                <w:szCs w:val="22"/>
              </w:rPr>
            </w:pPr>
            <w:r w:rsidRPr="00A61C05">
              <w:rPr>
                <w:sz w:val="22"/>
                <w:szCs w:val="22"/>
              </w:rPr>
              <w:t>Максимальная высота стро</w:t>
            </w:r>
            <w:r w:rsidRPr="00A61C05">
              <w:rPr>
                <w:sz w:val="22"/>
                <w:szCs w:val="22"/>
              </w:rPr>
              <w:t>е</w:t>
            </w:r>
            <w:r w:rsidRPr="00A61C05">
              <w:rPr>
                <w:sz w:val="22"/>
                <w:szCs w:val="22"/>
              </w:rPr>
              <w:t>ний – 15 м.</w:t>
            </w:r>
          </w:p>
        </w:tc>
        <w:tc>
          <w:tcPr>
            <w:tcW w:w="2122" w:type="dxa"/>
            <w:tcBorders>
              <w:top w:val="single" w:sz="4" w:space="0" w:color="auto"/>
              <w:left w:val="single" w:sz="4" w:space="0" w:color="auto"/>
              <w:bottom w:val="single" w:sz="4" w:space="0" w:color="auto"/>
            </w:tcBorders>
          </w:tcPr>
          <w:p w14:paraId="10A3DEE5" w14:textId="77777777" w:rsidR="00A61C05" w:rsidRPr="00A61C05" w:rsidRDefault="00A61C05" w:rsidP="00A61C05">
            <w:pPr>
              <w:widowControl w:val="0"/>
              <w:autoSpaceDE w:val="0"/>
              <w:autoSpaceDN w:val="0"/>
              <w:adjustRightInd w:val="0"/>
              <w:ind w:left="-108" w:right="-117" w:firstLine="0"/>
              <w:jc w:val="center"/>
              <w:rPr>
                <w:sz w:val="22"/>
                <w:szCs w:val="22"/>
              </w:rPr>
            </w:pPr>
            <w:r w:rsidRPr="00A61C05">
              <w:rPr>
                <w:sz w:val="22"/>
                <w:szCs w:val="22"/>
              </w:rPr>
              <w:t>не регламентировано</w:t>
            </w:r>
          </w:p>
        </w:tc>
        <w:tc>
          <w:tcPr>
            <w:tcW w:w="1705" w:type="dxa"/>
            <w:tcBorders>
              <w:top w:val="single" w:sz="4" w:space="0" w:color="auto"/>
              <w:left w:val="single" w:sz="4" w:space="0" w:color="auto"/>
              <w:bottom w:val="single" w:sz="4" w:space="0" w:color="auto"/>
            </w:tcBorders>
          </w:tcPr>
          <w:p w14:paraId="79AAA199" w14:textId="77777777" w:rsidR="00A61C05" w:rsidRPr="00A61C05" w:rsidRDefault="00A61C05" w:rsidP="00A61C05">
            <w:pPr>
              <w:widowControl w:val="0"/>
              <w:autoSpaceDE w:val="0"/>
              <w:autoSpaceDN w:val="0"/>
              <w:adjustRightInd w:val="0"/>
              <w:ind w:left="-108" w:right="-117" w:firstLine="0"/>
              <w:jc w:val="center"/>
              <w:rPr>
                <w:sz w:val="22"/>
                <w:szCs w:val="22"/>
              </w:rPr>
            </w:pPr>
            <w:r w:rsidRPr="00A61C05">
              <w:rPr>
                <w:sz w:val="22"/>
                <w:szCs w:val="22"/>
              </w:rPr>
              <w:t>100</w:t>
            </w:r>
          </w:p>
        </w:tc>
      </w:tr>
    </w:tbl>
    <w:p w14:paraId="6A21BF70" w14:textId="77777777" w:rsidR="00A61C05" w:rsidRPr="00A61C05" w:rsidRDefault="00A61C05" w:rsidP="00A61C05">
      <w:pPr>
        <w:shd w:val="clear" w:color="auto" w:fill="FFFFFF"/>
        <w:rPr>
          <w:i/>
        </w:rPr>
      </w:pPr>
      <w:r w:rsidRPr="00A61C05">
        <w:rPr>
          <w:b/>
          <w:i/>
        </w:rPr>
        <w:t>*</w:t>
      </w:r>
      <w:r w:rsidRPr="00A61C05">
        <w:rPr>
          <w:i/>
        </w:rPr>
        <w:t xml:space="preserve"> в скобках указаны равнозначные наименования видов разрешенного использования;</w:t>
      </w:r>
    </w:p>
    <w:p w14:paraId="2BBA2047" w14:textId="77777777" w:rsidR="00A61C05" w:rsidRPr="00A61C05" w:rsidRDefault="00A61C05" w:rsidP="00A61C05">
      <w:pPr>
        <w:shd w:val="clear" w:color="auto" w:fill="FFFFFF"/>
        <w:rPr>
          <w:i/>
        </w:rPr>
      </w:pPr>
      <w:r w:rsidRPr="00A61C05">
        <w:rPr>
          <w:b/>
          <w:i/>
        </w:rPr>
        <w:t xml:space="preserve">** </w:t>
      </w:r>
      <w:r w:rsidRPr="00A61C05">
        <w:rPr>
          <w:i/>
        </w:rPr>
        <w:t>содержание видов разрешенного использования допускается без отдельного указания в классификаторе размещение и эксплуатацию лине</w:t>
      </w:r>
      <w:r w:rsidRPr="00A61C05">
        <w:rPr>
          <w:i/>
        </w:rPr>
        <w:t>й</w:t>
      </w:r>
      <w:r w:rsidRPr="00A61C05">
        <w:rPr>
          <w:i/>
        </w:rPr>
        <w:t>ного объекта (кроме железных дорог общего пользования и автомобильных дорог общего пользования федерального и регионального значения), ра</w:t>
      </w:r>
      <w:r w:rsidRPr="00A61C05">
        <w:rPr>
          <w:i/>
        </w:rPr>
        <w:t>з</w:t>
      </w:r>
      <w:r w:rsidRPr="00A61C05">
        <w:rPr>
          <w:i/>
        </w:rPr>
        <w:t>мещение защитных сооружений (насаждений), информационных и геодезических знаков;</w:t>
      </w:r>
    </w:p>
    <w:p w14:paraId="1E750F8C" w14:textId="77777777" w:rsidR="00A61C05" w:rsidRPr="00A61C05" w:rsidRDefault="00A61C05" w:rsidP="00A61C05">
      <w:pPr>
        <w:shd w:val="clear" w:color="auto" w:fill="FFFFFF"/>
        <w:rPr>
          <w:i/>
        </w:rPr>
      </w:pPr>
      <w:r w:rsidRPr="00A61C05">
        <w:rPr>
          <w:b/>
          <w:i/>
        </w:rPr>
        <w:t xml:space="preserve">*** </w:t>
      </w:r>
      <w:r w:rsidRPr="00A61C05">
        <w:rPr>
          <w:i/>
        </w:rPr>
        <w:t>текстовое наименование ВРИ и его код (числовое обозначение) являются равнозначными.</w:t>
      </w:r>
    </w:p>
    <w:p w14:paraId="0BE239D7" w14:textId="77777777" w:rsidR="00A61C05" w:rsidRPr="00A61C05" w:rsidRDefault="00A61C05" w:rsidP="00A61C05">
      <w:pPr>
        <w:spacing w:before="240"/>
        <w:rPr>
          <w:b/>
          <w:i/>
        </w:rPr>
      </w:pPr>
      <w:r w:rsidRPr="00A61C05">
        <w:rPr>
          <w:b/>
          <w:i/>
        </w:rPr>
        <w:t>Размещение объектов недвижимости, размещение которых предусмотрено основными видами и условно разрешенными видами испол</w:t>
      </w:r>
      <w:r w:rsidRPr="00A61C05">
        <w:rPr>
          <w:b/>
          <w:i/>
        </w:rPr>
        <w:t>ь</w:t>
      </w:r>
      <w:r w:rsidRPr="00A61C05">
        <w:rPr>
          <w:b/>
          <w:i/>
        </w:rPr>
        <w:t>зования не должно оказывать негативного воздействия и причинять существенного неудобства жителям в прилегающей жилой зоне.</w:t>
      </w:r>
    </w:p>
    <w:p w14:paraId="00D1A7A1" w14:textId="77777777" w:rsidR="00A61C05" w:rsidRPr="00A61C05" w:rsidRDefault="00A61C05" w:rsidP="00A61C05">
      <w:pPr>
        <w:rPr>
          <w:b/>
          <w:i/>
          <w:iCs/>
          <w:szCs w:val="28"/>
        </w:rPr>
      </w:pPr>
    </w:p>
    <w:p w14:paraId="061879A6" w14:textId="77777777" w:rsidR="00951BA5" w:rsidRPr="00386DEC" w:rsidRDefault="00A61C05" w:rsidP="00A61C05">
      <w:r w:rsidRPr="00A61C05">
        <w:rPr>
          <w:b/>
          <w:iCs/>
          <w:szCs w:val="28"/>
        </w:rPr>
        <w:t xml:space="preserve">Требования к противопожарным расстояниям между зданиями, сооружениями и строениями определяются </w:t>
      </w:r>
      <w:proofErr w:type="gramStart"/>
      <w:r w:rsidRPr="00A61C05">
        <w:rPr>
          <w:b/>
          <w:iCs/>
          <w:szCs w:val="28"/>
        </w:rPr>
        <w:t>согласно</w:t>
      </w:r>
      <w:proofErr w:type="gramEnd"/>
      <w:r w:rsidRPr="00A61C05">
        <w:rPr>
          <w:b/>
          <w:iCs/>
          <w:szCs w:val="28"/>
        </w:rPr>
        <w:t xml:space="preserve"> действующего з</w:t>
      </w:r>
      <w:r w:rsidRPr="00A61C05">
        <w:rPr>
          <w:b/>
          <w:iCs/>
          <w:szCs w:val="28"/>
        </w:rPr>
        <w:t>а</w:t>
      </w:r>
      <w:r w:rsidRPr="00A61C05">
        <w:rPr>
          <w:b/>
          <w:iCs/>
          <w:szCs w:val="28"/>
        </w:rPr>
        <w:t>конодательства.</w:t>
      </w:r>
    </w:p>
    <w:p w14:paraId="73FF8495" w14:textId="77777777" w:rsidR="00BB45FC" w:rsidRDefault="00BB45FC" w:rsidP="00386DEC">
      <w:pPr>
        <w:rPr>
          <w:b/>
          <w:iCs/>
          <w:szCs w:val="28"/>
        </w:rPr>
      </w:pPr>
    </w:p>
    <w:p w14:paraId="4AE0476F" w14:textId="77777777" w:rsidR="00BB45FC" w:rsidRPr="00BB45FC" w:rsidRDefault="00BB45FC" w:rsidP="00BB45FC">
      <w:pPr>
        <w:keepNext/>
        <w:ind w:firstLine="851"/>
        <w:outlineLvl w:val="2"/>
        <w:rPr>
          <w:b/>
          <w:bCs/>
        </w:rPr>
      </w:pPr>
      <w:bookmarkStart w:id="270" w:name="_Toc104893774"/>
      <w:bookmarkStart w:id="271" w:name="_Toc212200366"/>
      <w:r w:rsidRPr="00BB45FC">
        <w:rPr>
          <w:b/>
          <w:bCs/>
        </w:rPr>
        <w:lastRenderedPageBreak/>
        <w:t>Статья 24.4</w:t>
      </w:r>
      <w:r w:rsidRPr="00BB45FC">
        <w:rPr>
          <w:b/>
          <w:bCs/>
        </w:rPr>
        <w:tab/>
      </w:r>
      <w:r>
        <w:rPr>
          <w:b/>
          <w:bCs/>
        </w:rPr>
        <w:t xml:space="preserve"> </w:t>
      </w:r>
      <w:r w:rsidRPr="00BB45FC">
        <w:rPr>
          <w:b/>
          <w:bCs/>
        </w:rPr>
        <w:t>Градостроительные регламенты. Зоны рекреационного назначения</w:t>
      </w:r>
      <w:bookmarkEnd w:id="270"/>
      <w:bookmarkEnd w:id="271"/>
    </w:p>
    <w:p w14:paraId="662BCBE7" w14:textId="1B03DED0" w:rsidR="006757CD" w:rsidRPr="00DC6DE2" w:rsidRDefault="006757CD" w:rsidP="006757CD">
      <w:pPr>
        <w:pStyle w:val="af9"/>
        <w:spacing w:before="0" w:beforeAutospacing="0" w:after="0" w:afterAutospacing="0" w:line="288" w:lineRule="atLeast"/>
        <w:ind w:firstLine="540"/>
        <w:jc w:val="both"/>
      </w:pPr>
      <w:r w:rsidRPr="00DC6DE2">
        <w:t>В состав зон рекреационного назначения могут включаться зоны в границах территорий, занятых городскими лесами, скверами, парками, горо</w:t>
      </w:r>
      <w:r w:rsidRPr="00DC6DE2">
        <w:t>д</w:t>
      </w:r>
      <w:r w:rsidRPr="00DC6DE2">
        <w:t>скими садами, прудами, озерами, водохранилищами, пляжами, береговыми полосами водных объектов общего пользования, а также в границах иных территорий, используемых и предназначенных для отдыха, туризма, занятий физической культурой и спортом.</w:t>
      </w:r>
    </w:p>
    <w:p w14:paraId="2D7A3F02" w14:textId="77777777" w:rsidR="00BB45FC" w:rsidRPr="00BB45FC" w:rsidRDefault="00BB45FC" w:rsidP="00BB45FC">
      <w:r w:rsidRPr="00BB45FC">
        <w:t>Представленные ниже градостроительные регламенты могут быть распространены на земельные участки в составе данной зоны только в сл</w:t>
      </w:r>
      <w:r w:rsidRPr="00BB45FC">
        <w:t>у</w:t>
      </w:r>
      <w:r w:rsidRPr="00BB45FC">
        <w:t>чае, когда части территорий общего пользования (городских парков, скверов, бульваров) переведены в установленном порядке на основании проектов планировки из состава территорий общего пользования в иные территории, на которые распространяется действие градостроительных регламентов.</w:t>
      </w:r>
    </w:p>
    <w:p w14:paraId="45CFF94E" w14:textId="77777777" w:rsidR="00BB45FC" w:rsidRPr="00DC6DE2" w:rsidRDefault="00BB45FC" w:rsidP="00BB45FC">
      <w:pPr>
        <w:rPr>
          <w:rFonts w:cs="Peterburg"/>
          <w:iCs/>
        </w:rPr>
      </w:pPr>
      <w:r w:rsidRPr="00DC6DE2">
        <w:rPr>
          <w:rFonts w:cs="Peterburg"/>
          <w:iCs/>
        </w:rPr>
        <w:t>В иных случаях (применительно к частям территории в пределах данной зоны, которые относятся к территории общего пользования, отгран</w:t>
      </w:r>
      <w:r w:rsidRPr="00DC6DE2">
        <w:rPr>
          <w:rFonts w:cs="Peterburg"/>
          <w:iCs/>
        </w:rPr>
        <w:t>и</w:t>
      </w:r>
      <w:r w:rsidRPr="00DC6DE2">
        <w:rPr>
          <w:rFonts w:cs="Peterburg"/>
          <w:iCs/>
        </w:rPr>
        <w:t>ченной от иных территорий красными линиями) градостроительный регламент не распространяется и их использование определяется уполномоче</w:t>
      </w:r>
      <w:r w:rsidRPr="00DC6DE2">
        <w:rPr>
          <w:rFonts w:cs="Peterburg"/>
          <w:iCs/>
        </w:rPr>
        <w:t>н</w:t>
      </w:r>
      <w:r w:rsidRPr="00DC6DE2">
        <w:rPr>
          <w:rFonts w:cs="Peterburg"/>
          <w:iCs/>
        </w:rPr>
        <w:t>ными органами в индивидуальном порядке в соответствии с целевым назначением.</w:t>
      </w:r>
    </w:p>
    <w:p w14:paraId="569C0D69" w14:textId="380278E3" w:rsidR="00BB45FC" w:rsidRDefault="00B322C5" w:rsidP="00BB45FC">
      <w:pPr>
        <w:widowControl w:val="0"/>
        <w:spacing w:before="240"/>
        <w:rPr>
          <w:b/>
          <w:bCs/>
          <w:u w:val="single"/>
        </w:rPr>
      </w:pPr>
      <w:r>
        <w:rPr>
          <w:b/>
          <w:bCs/>
          <w:u w:val="single"/>
        </w:rPr>
        <w:t>Р</w:t>
      </w:r>
      <w:r w:rsidR="00211671">
        <w:rPr>
          <w:b/>
          <w:bCs/>
          <w:u w:val="single"/>
        </w:rPr>
        <w:t>.1</w:t>
      </w:r>
      <w:r w:rsidR="00BB45FC" w:rsidRPr="00BB45FC">
        <w:rPr>
          <w:b/>
          <w:bCs/>
          <w:u w:val="single"/>
        </w:rPr>
        <w:t xml:space="preserve"> -  </w:t>
      </w:r>
      <w:r w:rsidR="00211671" w:rsidRPr="00211671">
        <w:rPr>
          <w:b/>
          <w:bCs/>
          <w:u w:val="single"/>
        </w:rPr>
        <w:t>Зона озелененных территорий общего пользования</w:t>
      </w:r>
    </w:p>
    <w:p w14:paraId="3BBB5A73" w14:textId="77777777" w:rsidR="00D51008" w:rsidRDefault="00D51008" w:rsidP="00BB45FC">
      <w:pPr>
        <w:widowControl w:val="0"/>
        <w:spacing w:before="240"/>
        <w:rPr>
          <w:b/>
          <w:bCs/>
          <w:u w:val="single"/>
        </w:rPr>
      </w:pPr>
    </w:p>
    <w:tbl>
      <w:tblPr>
        <w:tblW w:w="15451" w:type="dxa"/>
        <w:tblInd w:w="108"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1696"/>
        <w:gridCol w:w="6087"/>
        <w:gridCol w:w="864"/>
        <w:gridCol w:w="1418"/>
        <w:gridCol w:w="1559"/>
        <w:gridCol w:w="2122"/>
        <w:gridCol w:w="1705"/>
      </w:tblGrid>
      <w:tr w:rsidR="00B322C5" w:rsidRPr="00197761" w14:paraId="440BC550" w14:textId="77777777" w:rsidTr="00572B4E">
        <w:trPr>
          <w:trHeight w:val="589"/>
        </w:trPr>
        <w:tc>
          <w:tcPr>
            <w:tcW w:w="1696" w:type="dxa"/>
            <w:vMerge w:val="restart"/>
            <w:tcBorders>
              <w:top w:val="single" w:sz="4" w:space="0" w:color="auto"/>
              <w:right w:val="single" w:sz="4" w:space="0" w:color="auto"/>
            </w:tcBorders>
          </w:tcPr>
          <w:p w14:paraId="1D89B76F" w14:textId="77777777" w:rsidR="00B322C5" w:rsidRPr="00B52D4B" w:rsidRDefault="00B322C5" w:rsidP="006A020B">
            <w:pPr>
              <w:pStyle w:val="aff7"/>
              <w:ind w:left="-108" w:right="-108"/>
              <w:rPr>
                <w:b/>
                <w:sz w:val="22"/>
                <w:szCs w:val="22"/>
              </w:rPr>
            </w:pPr>
            <w:r w:rsidRPr="00B52D4B">
              <w:rPr>
                <w:b/>
                <w:sz w:val="22"/>
                <w:szCs w:val="22"/>
              </w:rPr>
              <w:t>Основные виды разрешенного использования земельного участка*</w:t>
            </w:r>
          </w:p>
        </w:tc>
        <w:tc>
          <w:tcPr>
            <w:tcW w:w="6087" w:type="dxa"/>
            <w:vMerge w:val="restart"/>
            <w:tcBorders>
              <w:top w:val="single" w:sz="4" w:space="0" w:color="auto"/>
              <w:left w:val="single" w:sz="4" w:space="0" w:color="auto"/>
              <w:right w:val="single" w:sz="4" w:space="0" w:color="auto"/>
            </w:tcBorders>
          </w:tcPr>
          <w:p w14:paraId="474EE601" w14:textId="77777777" w:rsidR="00B322C5" w:rsidRPr="00B52D4B" w:rsidRDefault="00B322C5" w:rsidP="006A020B">
            <w:pPr>
              <w:pStyle w:val="aff7"/>
              <w:ind w:left="-108" w:right="-108"/>
              <w:rPr>
                <w:b/>
                <w:sz w:val="22"/>
                <w:szCs w:val="22"/>
              </w:rPr>
            </w:pPr>
            <w:r w:rsidRPr="00B52D4B">
              <w:rPr>
                <w:b/>
                <w:sz w:val="22"/>
                <w:szCs w:val="22"/>
              </w:rPr>
              <w:t>Описание вида разрешенного использования земельного участка**</w:t>
            </w:r>
          </w:p>
        </w:tc>
        <w:tc>
          <w:tcPr>
            <w:tcW w:w="864" w:type="dxa"/>
            <w:vMerge w:val="restart"/>
            <w:tcBorders>
              <w:top w:val="single" w:sz="4" w:space="0" w:color="auto"/>
              <w:left w:val="single" w:sz="4" w:space="0" w:color="auto"/>
            </w:tcBorders>
            <w:textDirection w:val="btLr"/>
            <w:vAlign w:val="center"/>
          </w:tcPr>
          <w:p w14:paraId="38DA958C" w14:textId="77777777" w:rsidR="00B322C5" w:rsidRDefault="00B322C5" w:rsidP="00572B4E">
            <w:pPr>
              <w:pStyle w:val="aff7"/>
              <w:ind w:left="-108" w:right="-117"/>
              <w:rPr>
                <w:b/>
                <w:sz w:val="22"/>
                <w:szCs w:val="22"/>
              </w:rPr>
            </w:pPr>
            <w:r w:rsidRPr="00B52D4B">
              <w:rPr>
                <w:b/>
                <w:sz w:val="22"/>
                <w:szCs w:val="22"/>
              </w:rPr>
              <w:t>Код (числовое обозначение) вида</w:t>
            </w:r>
          </w:p>
          <w:p w14:paraId="34A7E5E4" w14:textId="77777777" w:rsidR="00572B4E" w:rsidRDefault="00B322C5" w:rsidP="00572B4E">
            <w:pPr>
              <w:pStyle w:val="aff7"/>
              <w:ind w:left="-108" w:right="-117"/>
              <w:rPr>
                <w:b/>
                <w:sz w:val="22"/>
                <w:szCs w:val="22"/>
              </w:rPr>
            </w:pPr>
            <w:r w:rsidRPr="00B52D4B">
              <w:rPr>
                <w:b/>
                <w:sz w:val="22"/>
                <w:szCs w:val="22"/>
              </w:rPr>
              <w:t>разрешенного использования</w:t>
            </w:r>
          </w:p>
          <w:p w14:paraId="282B20FD" w14:textId="77777777" w:rsidR="00B322C5" w:rsidRPr="00B52D4B" w:rsidRDefault="00B322C5" w:rsidP="00572B4E">
            <w:pPr>
              <w:pStyle w:val="aff7"/>
              <w:ind w:left="-108" w:right="-117"/>
              <w:rPr>
                <w:b/>
                <w:sz w:val="22"/>
                <w:szCs w:val="22"/>
              </w:rPr>
            </w:pPr>
            <w:r w:rsidRPr="00B52D4B">
              <w:rPr>
                <w:b/>
                <w:sz w:val="22"/>
                <w:szCs w:val="22"/>
              </w:rPr>
              <w:t>земельного участка***</w:t>
            </w:r>
          </w:p>
        </w:tc>
        <w:tc>
          <w:tcPr>
            <w:tcW w:w="6804" w:type="dxa"/>
            <w:gridSpan w:val="4"/>
            <w:tcBorders>
              <w:top w:val="single" w:sz="4" w:space="0" w:color="auto"/>
              <w:left w:val="single" w:sz="4" w:space="0" w:color="auto"/>
              <w:bottom w:val="single" w:sz="4" w:space="0" w:color="auto"/>
            </w:tcBorders>
          </w:tcPr>
          <w:p w14:paraId="199D567D" w14:textId="77777777" w:rsidR="00B322C5" w:rsidRPr="00B52D4B" w:rsidRDefault="00B322C5" w:rsidP="006A020B">
            <w:pPr>
              <w:pStyle w:val="aff7"/>
              <w:ind w:left="-108" w:right="-117"/>
              <w:rPr>
                <w:b/>
                <w:sz w:val="22"/>
                <w:szCs w:val="22"/>
              </w:rPr>
            </w:pPr>
            <w:r w:rsidRPr="00B52D4B">
              <w:rPr>
                <w:b/>
                <w:sz w:val="22"/>
                <w:szCs w:val="22"/>
              </w:rPr>
              <w:t>Значение предельных размеров земельных участков и предельных параметров разрешенного строительства, реконструкции объектов капитального строительства</w:t>
            </w:r>
          </w:p>
        </w:tc>
      </w:tr>
      <w:tr w:rsidR="00B322C5" w:rsidRPr="00197761" w14:paraId="3179A948" w14:textId="77777777" w:rsidTr="006A020B">
        <w:trPr>
          <w:trHeight w:val="825"/>
        </w:trPr>
        <w:tc>
          <w:tcPr>
            <w:tcW w:w="1696" w:type="dxa"/>
            <w:vMerge/>
            <w:tcBorders>
              <w:bottom w:val="single" w:sz="4" w:space="0" w:color="auto"/>
              <w:right w:val="single" w:sz="4" w:space="0" w:color="auto"/>
            </w:tcBorders>
          </w:tcPr>
          <w:p w14:paraId="129D67FB" w14:textId="77777777" w:rsidR="00B322C5" w:rsidRPr="00B52D4B" w:rsidRDefault="00B322C5" w:rsidP="006A020B">
            <w:pPr>
              <w:pStyle w:val="aff7"/>
              <w:ind w:left="-108" w:right="-108"/>
              <w:rPr>
                <w:b/>
                <w:sz w:val="22"/>
                <w:szCs w:val="22"/>
              </w:rPr>
            </w:pPr>
          </w:p>
        </w:tc>
        <w:tc>
          <w:tcPr>
            <w:tcW w:w="6087" w:type="dxa"/>
            <w:vMerge/>
            <w:tcBorders>
              <w:left w:val="single" w:sz="4" w:space="0" w:color="auto"/>
              <w:bottom w:val="single" w:sz="4" w:space="0" w:color="auto"/>
              <w:right w:val="single" w:sz="4" w:space="0" w:color="auto"/>
            </w:tcBorders>
          </w:tcPr>
          <w:p w14:paraId="3BAABA76" w14:textId="77777777" w:rsidR="00B322C5" w:rsidRPr="00B52D4B" w:rsidRDefault="00B322C5" w:rsidP="006A020B">
            <w:pPr>
              <w:pStyle w:val="aff7"/>
              <w:ind w:left="-108" w:right="-108"/>
              <w:rPr>
                <w:b/>
                <w:sz w:val="22"/>
                <w:szCs w:val="22"/>
              </w:rPr>
            </w:pPr>
          </w:p>
        </w:tc>
        <w:tc>
          <w:tcPr>
            <w:tcW w:w="864" w:type="dxa"/>
            <w:vMerge/>
            <w:tcBorders>
              <w:left w:val="single" w:sz="4" w:space="0" w:color="auto"/>
              <w:bottom w:val="single" w:sz="4" w:space="0" w:color="auto"/>
            </w:tcBorders>
          </w:tcPr>
          <w:p w14:paraId="1FC01623" w14:textId="77777777" w:rsidR="00B322C5" w:rsidRPr="00B52D4B" w:rsidRDefault="00B322C5" w:rsidP="006A020B">
            <w:pPr>
              <w:pStyle w:val="aff7"/>
              <w:ind w:left="-108" w:right="-117"/>
              <w:rPr>
                <w:b/>
                <w:sz w:val="22"/>
                <w:szCs w:val="22"/>
              </w:rPr>
            </w:pPr>
          </w:p>
        </w:tc>
        <w:tc>
          <w:tcPr>
            <w:tcW w:w="1418" w:type="dxa"/>
            <w:tcBorders>
              <w:top w:val="single" w:sz="4" w:space="0" w:color="auto"/>
              <w:left w:val="single" w:sz="4" w:space="0" w:color="auto"/>
              <w:bottom w:val="single" w:sz="4" w:space="0" w:color="auto"/>
            </w:tcBorders>
          </w:tcPr>
          <w:p w14:paraId="271E0B51" w14:textId="77777777" w:rsidR="00B322C5" w:rsidRPr="00B52D4B" w:rsidRDefault="00B322C5" w:rsidP="006A020B">
            <w:pPr>
              <w:pStyle w:val="aff7"/>
              <w:ind w:left="-108" w:right="-117"/>
              <w:rPr>
                <w:b/>
                <w:sz w:val="22"/>
                <w:szCs w:val="22"/>
              </w:rPr>
            </w:pPr>
            <w:r w:rsidRPr="00B52D4B">
              <w:rPr>
                <w:b/>
                <w:sz w:val="22"/>
                <w:szCs w:val="22"/>
              </w:rPr>
              <w:t>Предельные (минимал</w:t>
            </w:r>
            <w:r w:rsidRPr="00B52D4B">
              <w:rPr>
                <w:b/>
                <w:sz w:val="22"/>
                <w:szCs w:val="22"/>
              </w:rPr>
              <w:t>ь</w:t>
            </w:r>
            <w:r w:rsidRPr="00B52D4B">
              <w:rPr>
                <w:b/>
                <w:sz w:val="22"/>
                <w:szCs w:val="22"/>
              </w:rPr>
              <w:t>ные и (или) максимал</w:t>
            </w:r>
            <w:r w:rsidRPr="00B52D4B">
              <w:rPr>
                <w:b/>
                <w:sz w:val="22"/>
                <w:szCs w:val="22"/>
              </w:rPr>
              <w:t>ь</w:t>
            </w:r>
            <w:r w:rsidRPr="00B52D4B">
              <w:rPr>
                <w:b/>
                <w:sz w:val="22"/>
                <w:szCs w:val="22"/>
              </w:rPr>
              <w:t>ные) размеры земельных участков,</w:t>
            </w:r>
            <w:r w:rsidRPr="00B52D4B">
              <w:rPr>
                <w:sz w:val="22"/>
                <w:szCs w:val="22"/>
              </w:rPr>
              <w:t xml:space="preserve"> </w:t>
            </w:r>
            <w:r w:rsidRPr="00B52D4B">
              <w:rPr>
                <w:b/>
                <w:sz w:val="22"/>
                <w:szCs w:val="22"/>
              </w:rPr>
              <w:tab/>
            </w:r>
            <w:proofErr w:type="spellStart"/>
            <w:r w:rsidRPr="00B52D4B">
              <w:rPr>
                <w:b/>
                <w:sz w:val="22"/>
                <w:szCs w:val="22"/>
              </w:rPr>
              <w:t>кв</w:t>
            </w:r>
            <w:proofErr w:type="gramStart"/>
            <w:r w:rsidRPr="00B52D4B">
              <w:rPr>
                <w:b/>
                <w:sz w:val="22"/>
                <w:szCs w:val="22"/>
              </w:rPr>
              <w:t>.м</w:t>
            </w:r>
            <w:proofErr w:type="spellEnd"/>
            <w:proofErr w:type="gramEnd"/>
          </w:p>
        </w:tc>
        <w:tc>
          <w:tcPr>
            <w:tcW w:w="1559" w:type="dxa"/>
            <w:tcBorders>
              <w:top w:val="single" w:sz="4" w:space="0" w:color="auto"/>
              <w:left w:val="single" w:sz="4" w:space="0" w:color="auto"/>
              <w:bottom w:val="single" w:sz="4" w:space="0" w:color="auto"/>
            </w:tcBorders>
          </w:tcPr>
          <w:p w14:paraId="46A4EAA8" w14:textId="77777777" w:rsidR="00B322C5" w:rsidRPr="00B52D4B" w:rsidRDefault="00B322C5" w:rsidP="006A020B">
            <w:pPr>
              <w:pStyle w:val="aff7"/>
              <w:ind w:left="-108" w:right="-117"/>
              <w:rPr>
                <w:b/>
                <w:sz w:val="22"/>
                <w:szCs w:val="22"/>
              </w:rPr>
            </w:pPr>
            <w:r w:rsidRPr="00B52D4B">
              <w:rPr>
                <w:b/>
                <w:sz w:val="22"/>
                <w:szCs w:val="22"/>
              </w:rPr>
              <w:t>Предельное количество этажей или предельная высота зданий, строений, с</w:t>
            </w:r>
            <w:r w:rsidRPr="00B52D4B">
              <w:rPr>
                <w:b/>
                <w:sz w:val="22"/>
                <w:szCs w:val="22"/>
              </w:rPr>
              <w:t>о</w:t>
            </w:r>
            <w:r w:rsidRPr="00B52D4B">
              <w:rPr>
                <w:b/>
                <w:sz w:val="22"/>
                <w:szCs w:val="22"/>
              </w:rPr>
              <w:t>оружений</w:t>
            </w:r>
          </w:p>
        </w:tc>
        <w:tc>
          <w:tcPr>
            <w:tcW w:w="2122" w:type="dxa"/>
            <w:tcBorders>
              <w:top w:val="single" w:sz="4" w:space="0" w:color="auto"/>
              <w:left w:val="single" w:sz="4" w:space="0" w:color="auto"/>
              <w:bottom w:val="single" w:sz="4" w:space="0" w:color="auto"/>
            </w:tcBorders>
          </w:tcPr>
          <w:p w14:paraId="3FCB0CC4" w14:textId="77777777" w:rsidR="00B322C5" w:rsidRPr="00B52D4B" w:rsidRDefault="00B322C5" w:rsidP="006A020B">
            <w:pPr>
              <w:pStyle w:val="aff7"/>
              <w:ind w:left="-108" w:right="-117"/>
              <w:rPr>
                <w:b/>
                <w:sz w:val="22"/>
                <w:szCs w:val="22"/>
              </w:rPr>
            </w:pPr>
            <w:r w:rsidRPr="00B52D4B">
              <w:rPr>
                <w:b/>
                <w:sz w:val="22"/>
                <w:szCs w:val="22"/>
              </w:rPr>
              <w:t>Минимальные о</w:t>
            </w:r>
            <w:r w:rsidRPr="00B52D4B">
              <w:rPr>
                <w:b/>
                <w:sz w:val="22"/>
                <w:szCs w:val="22"/>
              </w:rPr>
              <w:t>т</w:t>
            </w:r>
            <w:r w:rsidRPr="00B52D4B">
              <w:rPr>
                <w:b/>
                <w:sz w:val="22"/>
                <w:szCs w:val="22"/>
              </w:rPr>
              <w:t>ступы от границ земельных участков в целях определения мест допустимого размещения зданий, строений, сооруж</w:t>
            </w:r>
            <w:r w:rsidRPr="00B52D4B">
              <w:rPr>
                <w:b/>
                <w:sz w:val="22"/>
                <w:szCs w:val="22"/>
              </w:rPr>
              <w:t>е</w:t>
            </w:r>
            <w:r w:rsidRPr="00B52D4B">
              <w:rPr>
                <w:b/>
                <w:sz w:val="22"/>
                <w:szCs w:val="22"/>
              </w:rPr>
              <w:t>ний, за пределами которых запрещено строительство зд</w:t>
            </w:r>
            <w:r w:rsidRPr="00B52D4B">
              <w:rPr>
                <w:b/>
                <w:sz w:val="22"/>
                <w:szCs w:val="22"/>
              </w:rPr>
              <w:t>а</w:t>
            </w:r>
            <w:r w:rsidRPr="00B52D4B">
              <w:rPr>
                <w:b/>
                <w:sz w:val="22"/>
                <w:szCs w:val="22"/>
              </w:rPr>
              <w:t>ний, строений, с</w:t>
            </w:r>
            <w:r w:rsidRPr="00B52D4B">
              <w:rPr>
                <w:b/>
                <w:sz w:val="22"/>
                <w:szCs w:val="22"/>
              </w:rPr>
              <w:t>о</w:t>
            </w:r>
            <w:r w:rsidRPr="00B52D4B">
              <w:rPr>
                <w:b/>
                <w:sz w:val="22"/>
                <w:szCs w:val="22"/>
              </w:rPr>
              <w:t xml:space="preserve">оружений, </w:t>
            </w:r>
            <w:proofErr w:type="gramStart"/>
            <w:r w:rsidRPr="00B52D4B">
              <w:rPr>
                <w:b/>
                <w:sz w:val="22"/>
                <w:szCs w:val="22"/>
              </w:rPr>
              <w:t>м</w:t>
            </w:r>
            <w:proofErr w:type="gramEnd"/>
          </w:p>
        </w:tc>
        <w:tc>
          <w:tcPr>
            <w:tcW w:w="1705" w:type="dxa"/>
            <w:tcBorders>
              <w:top w:val="single" w:sz="4" w:space="0" w:color="auto"/>
              <w:left w:val="single" w:sz="4" w:space="0" w:color="auto"/>
              <w:bottom w:val="single" w:sz="4" w:space="0" w:color="auto"/>
            </w:tcBorders>
          </w:tcPr>
          <w:p w14:paraId="6BB59DF5" w14:textId="77777777" w:rsidR="00B322C5" w:rsidRPr="00B52D4B" w:rsidRDefault="00B322C5" w:rsidP="006A020B">
            <w:pPr>
              <w:pStyle w:val="aff7"/>
              <w:ind w:left="-108" w:right="-117"/>
              <w:rPr>
                <w:b/>
                <w:sz w:val="22"/>
                <w:szCs w:val="22"/>
              </w:rPr>
            </w:pPr>
            <w:r w:rsidRPr="00B52D4B">
              <w:rPr>
                <w:b/>
                <w:sz w:val="22"/>
                <w:szCs w:val="22"/>
              </w:rPr>
              <w:t>Максимальный процент з</w:t>
            </w:r>
            <w:r w:rsidRPr="00B52D4B">
              <w:rPr>
                <w:b/>
                <w:sz w:val="22"/>
                <w:szCs w:val="22"/>
              </w:rPr>
              <w:t>а</w:t>
            </w:r>
            <w:r w:rsidRPr="00B52D4B">
              <w:rPr>
                <w:b/>
                <w:sz w:val="22"/>
                <w:szCs w:val="22"/>
              </w:rPr>
              <w:t>стройки в гр</w:t>
            </w:r>
            <w:r w:rsidRPr="00B52D4B">
              <w:rPr>
                <w:b/>
                <w:sz w:val="22"/>
                <w:szCs w:val="22"/>
              </w:rPr>
              <w:t>а</w:t>
            </w:r>
            <w:r w:rsidRPr="00B52D4B">
              <w:rPr>
                <w:b/>
                <w:sz w:val="22"/>
                <w:szCs w:val="22"/>
              </w:rPr>
              <w:t>ницах земельн</w:t>
            </w:r>
            <w:r w:rsidRPr="00B52D4B">
              <w:rPr>
                <w:b/>
                <w:sz w:val="22"/>
                <w:szCs w:val="22"/>
              </w:rPr>
              <w:t>о</w:t>
            </w:r>
            <w:r w:rsidRPr="00B52D4B">
              <w:rPr>
                <w:b/>
                <w:sz w:val="22"/>
                <w:szCs w:val="22"/>
              </w:rPr>
              <w:t>го участка, определяемый как отношение суммарной пл</w:t>
            </w:r>
            <w:r w:rsidRPr="00B52D4B">
              <w:rPr>
                <w:b/>
                <w:sz w:val="22"/>
                <w:szCs w:val="22"/>
              </w:rPr>
              <w:t>о</w:t>
            </w:r>
            <w:r w:rsidRPr="00B52D4B">
              <w:rPr>
                <w:b/>
                <w:sz w:val="22"/>
                <w:szCs w:val="22"/>
              </w:rPr>
              <w:t>щади земельного участка, которая может быть з</w:t>
            </w:r>
            <w:r w:rsidRPr="00B52D4B">
              <w:rPr>
                <w:b/>
                <w:sz w:val="22"/>
                <w:szCs w:val="22"/>
              </w:rPr>
              <w:t>а</w:t>
            </w:r>
            <w:r w:rsidRPr="00B52D4B">
              <w:rPr>
                <w:b/>
                <w:sz w:val="22"/>
                <w:szCs w:val="22"/>
              </w:rPr>
              <w:t>строена, ко всей площади з</w:t>
            </w:r>
            <w:r w:rsidRPr="00B52D4B">
              <w:rPr>
                <w:b/>
                <w:sz w:val="22"/>
                <w:szCs w:val="22"/>
              </w:rPr>
              <w:t>е</w:t>
            </w:r>
            <w:r w:rsidRPr="00B52D4B">
              <w:rPr>
                <w:b/>
                <w:sz w:val="22"/>
                <w:szCs w:val="22"/>
              </w:rPr>
              <w:t>мельного учас</w:t>
            </w:r>
            <w:r w:rsidRPr="00B52D4B">
              <w:rPr>
                <w:b/>
                <w:sz w:val="22"/>
                <w:szCs w:val="22"/>
              </w:rPr>
              <w:t>т</w:t>
            </w:r>
            <w:r w:rsidRPr="00B52D4B">
              <w:rPr>
                <w:b/>
                <w:sz w:val="22"/>
                <w:szCs w:val="22"/>
              </w:rPr>
              <w:t>ка, %</w:t>
            </w:r>
          </w:p>
        </w:tc>
      </w:tr>
      <w:tr w:rsidR="00B322C5" w:rsidRPr="00197761" w14:paraId="2F3B5C8C" w14:textId="77777777" w:rsidTr="006A020B">
        <w:trPr>
          <w:tblHeader/>
        </w:trPr>
        <w:tc>
          <w:tcPr>
            <w:tcW w:w="1696" w:type="dxa"/>
            <w:tcBorders>
              <w:top w:val="single" w:sz="4" w:space="0" w:color="auto"/>
              <w:bottom w:val="single" w:sz="4" w:space="0" w:color="auto"/>
              <w:right w:val="single" w:sz="4" w:space="0" w:color="auto"/>
            </w:tcBorders>
          </w:tcPr>
          <w:p w14:paraId="235FEA94" w14:textId="77777777" w:rsidR="00B322C5" w:rsidRPr="00B52D4B" w:rsidRDefault="00B322C5" w:rsidP="006A020B">
            <w:pPr>
              <w:pStyle w:val="aff7"/>
              <w:ind w:left="-108" w:right="-108"/>
              <w:rPr>
                <w:b/>
                <w:sz w:val="22"/>
                <w:szCs w:val="22"/>
              </w:rPr>
            </w:pPr>
            <w:r w:rsidRPr="00B52D4B">
              <w:rPr>
                <w:b/>
                <w:sz w:val="22"/>
                <w:szCs w:val="22"/>
              </w:rPr>
              <w:t>1</w:t>
            </w:r>
          </w:p>
        </w:tc>
        <w:tc>
          <w:tcPr>
            <w:tcW w:w="6087" w:type="dxa"/>
            <w:tcBorders>
              <w:top w:val="single" w:sz="4" w:space="0" w:color="auto"/>
              <w:left w:val="single" w:sz="4" w:space="0" w:color="auto"/>
              <w:bottom w:val="single" w:sz="4" w:space="0" w:color="auto"/>
              <w:right w:val="single" w:sz="4" w:space="0" w:color="auto"/>
            </w:tcBorders>
          </w:tcPr>
          <w:p w14:paraId="31B6E4D1" w14:textId="77777777" w:rsidR="00B322C5" w:rsidRPr="00B52D4B" w:rsidRDefault="00B322C5" w:rsidP="006A020B">
            <w:pPr>
              <w:pStyle w:val="aff7"/>
              <w:ind w:left="-108" w:right="-108"/>
              <w:rPr>
                <w:b/>
                <w:sz w:val="22"/>
                <w:szCs w:val="22"/>
              </w:rPr>
            </w:pPr>
            <w:r w:rsidRPr="00B52D4B">
              <w:rPr>
                <w:b/>
                <w:sz w:val="22"/>
                <w:szCs w:val="22"/>
              </w:rPr>
              <w:t>2</w:t>
            </w:r>
          </w:p>
        </w:tc>
        <w:tc>
          <w:tcPr>
            <w:tcW w:w="864" w:type="dxa"/>
            <w:tcBorders>
              <w:top w:val="single" w:sz="4" w:space="0" w:color="auto"/>
              <w:left w:val="single" w:sz="4" w:space="0" w:color="auto"/>
              <w:bottom w:val="single" w:sz="4" w:space="0" w:color="auto"/>
            </w:tcBorders>
          </w:tcPr>
          <w:p w14:paraId="5074F07B" w14:textId="77777777" w:rsidR="00B322C5" w:rsidRPr="00B52D4B" w:rsidRDefault="00B322C5" w:rsidP="006A020B">
            <w:pPr>
              <w:pStyle w:val="aff7"/>
              <w:ind w:left="-108" w:right="-117"/>
              <w:rPr>
                <w:b/>
                <w:sz w:val="22"/>
                <w:szCs w:val="22"/>
              </w:rPr>
            </w:pPr>
            <w:r w:rsidRPr="00B52D4B">
              <w:rPr>
                <w:b/>
                <w:sz w:val="22"/>
                <w:szCs w:val="22"/>
              </w:rPr>
              <w:t>3</w:t>
            </w:r>
          </w:p>
        </w:tc>
        <w:tc>
          <w:tcPr>
            <w:tcW w:w="1418" w:type="dxa"/>
            <w:tcBorders>
              <w:top w:val="single" w:sz="4" w:space="0" w:color="auto"/>
              <w:left w:val="single" w:sz="4" w:space="0" w:color="auto"/>
              <w:bottom w:val="single" w:sz="4" w:space="0" w:color="auto"/>
            </w:tcBorders>
          </w:tcPr>
          <w:p w14:paraId="313A6E42" w14:textId="77777777" w:rsidR="00B322C5" w:rsidRPr="00B52D4B" w:rsidRDefault="00B322C5" w:rsidP="006A020B">
            <w:pPr>
              <w:pStyle w:val="aff7"/>
              <w:ind w:left="-108" w:right="-117"/>
              <w:rPr>
                <w:b/>
                <w:sz w:val="22"/>
                <w:szCs w:val="22"/>
              </w:rPr>
            </w:pPr>
            <w:r w:rsidRPr="00B52D4B">
              <w:rPr>
                <w:b/>
                <w:sz w:val="22"/>
                <w:szCs w:val="22"/>
              </w:rPr>
              <w:t>4</w:t>
            </w:r>
          </w:p>
        </w:tc>
        <w:tc>
          <w:tcPr>
            <w:tcW w:w="1559" w:type="dxa"/>
            <w:tcBorders>
              <w:top w:val="single" w:sz="4" w:space="0" w:color="auto"/>
              <w:left w:val="single" w:sz="4" w:space="0" w:color="auto"/>
              <w:bottom w:val="single" w:sz="4" w:space="0" w:color="auto"/>
            </w:tcBorders>
          </w:tcPr>
          <w:p w14:paraId="29A4B012" w14:textId="77777777" w:rsidR="00B322C5" w:rsidRPr="00B52D4B" w:rsidRDefault="00B322C5" w:rsidP="006A020B">
            <w:pPr>
              <w:pStyle w:val="aff7"/>
              <w:ind w:left="-108" w:right="-117"/>
              <w:rPr>
                <w:b/>
                <w:sz w:val="22"/>
                <w:szCs w:val="22"/>
              </w:rPr>
            </w:pPr>
            <w:r w:rsidRPr="00B52D4B">
              <w:rPr>
                <w:b/>
                <w:sz w:val="22"/>
                <w:szCs w:val="22"/>
              </w:rPr>
              <w:t>5</w:t>
            </w:r>
          </w:p>
        </w:tc>
        <w:tc>
          <w:tcPr>
            <w:tcW w:w="2122" w:type="dxa"/>
            <w:tcBorders>
              <w:top w:val="single" w:sz="4" w:space="0" w:color="auto"/>
              <w:left w:val="single" w:sz="4" w:space="0" w:color="auto"/>
              <w:bottom w:val="single" w:sz="4" w:space="0" w:color="auto"/>
            </w:tcBorders>
          </w:tcPr>
          <w:p w14:paraId="2E037111" w14:textId="77777777" w:rsidR="00B322C5" w:rsidRPr="00B52D4B" w:rsidRDefault="00B322C5" w:rsidP="006A020B">
            <w:pPr>
              <w:pStyle w:val="aff7"/>
              <w:ind w:left="-108" w:right="-117"/>
              <w:rPr>
                <w:b/>
                <w:sz w:val="22"/>
                <w:szCs w:val="22"/>
              </w:rPr>
            </w:pPr>
            <w:r w:rsidRPr="00B52D4B">
              <w:rPr>
                <w:b/>
                <w:sz w:val="22"/>
                <w:szCs w:val="22"/>
              </w:rPr>
              <w:t>6</w:t>
            </w:r>
          </w:p>
        </w:tc>
        <w:tc>
          <w:tcPr>
            <w:tcW w:w="1705" w:type="dxa"/>
            <w:tcBorders>
              <w:top w:val="single" w:sz="4" w:space="0" w:color="auto"/>
              <w:left w:val="single" w:sz="4" w:space="0" w:color="auto"/>
              <w:bottom w:val="single" w:sz="4" w:space="0" w:color="auto"/>
            </w:tcBorders>
          </w:tcPr>
          <w:p w14:paraId="55155A70" w14:textId="77777777" w:rsidR="00B322C5" w:rsidRPr="00B52D4B" w:rsidRDefault="00B322C5" w:rsidP="006A020B">
            <w:pPr>
              <w:pStyle w:val="aff7"/>
              <w:ind w:left="-108" w:right="-117"/>
              <w:rPr>
                <w:b/>
                <w:sz w:val="22"/>
                <w:szCs w:val="22"/>
              </w:rPr>
            </w:pPr>
            <w:r w:rsidRPr="00B52D4B">
              <w:rPr>
                <w:b/>
                <w:sz w:val="22"/>
                <w:szCs w:val="22"/>
              </w:rPr>
              <w:t>7</w:t>
            </w:r>
          </w:p>
        </w:tc>
      </w:tr>
      <w:tr w:rsidR="007337D9" w:rsidRPr="00197761" w14:paraId="1FE63E92" w14:textId="77777777" w:rsidTr="006A020B">
        <w:tc>
          <w:tcPr>
            <w:tcW w:w="1696" w:type="dxa"/>
            <w:tcBorders>
              <w:top w:val="single" w:sz="4" w:space="0" w:color="auto"/>
              <w:bottom w:val="single" w:sz="4" w:space="0" w:color="auto"/>
              <w:right w:val="single" w:sz="4" w:space="0" w:color="auto"/>
            </w:tcBorders>
          </w:tcPr>
          <w:p w14:paraId="135A22E1" w14:textId="77777777" w:rsidR="007337D9" w:rsidRPr="001C4636" w:rsidRDefault="007337D9" w:rsidP="00FA7128">
            <w:pPr>
              <w:widowControl w:val="0"/>
              <w:autoSpaceDE w:val="0"/>
              <w:autoSpaceDN w:val="0"/>
              <w:adjustRightInd w:val="0"/>
              <w:ind w:left="-108" w:right="-108" w:firstLine="0"/>
              <w:jc w:val="center"/>
              <w:rPr>
                <w:sz w:val="22"/>
                <w:szCs w:val="22"/>
              </w:rPr>
            </w:pPr>
            <w:r w:rsidRPr="001C4636">
              <w:rPr>
                <w:sz w:val="22"/>
                <w:szCs w:val="22"/>
              </w:rPr>
              <w:t>Культурное ра</w:t>
            </w:r>
            <w:r w:rsidRPr="001C4636">
              <w:rPr>
                <w:sz w:val="22"/>
                <w:szCs w:val="22"/>
              </w:rPr>
              <w:t>з</w:t>
            </w:r>
            <w:r w:rsidRPr="001C4636">
              <w:rPr>
                <w:sz w:val="22"/>
                <w:szCs w:val="22"/>
              </w:rPr>
              <w:lastRenderedPageBreak/>
              <w:t>витие</w:t>
            </w:r>
          </w:p>
        </w:tc>
        <w:tc>
          <w:tcPr>
            <w:tcW w:w="6087" w:type="dxa"/>
            <w:tcBorders>
              <w:top w:val="single" w:sz="4" w:space="0" w:color="auto"/>
              <w:left w:val="single" w:sz="4" w:space="0" w:color="auto"/>
              <w:bottom w:val="single" w:sz="4" w:space="0" w:color="auto"/>
              <w:right w:val="single" w:sz="4" w:space="0" w:color="auto"/>
            </w:tcBorders>
          </w:tcPr>
          <w:p w14:paraId="03F8D82D" w14:textId="77777777" w:rsidR="007337D9" w:rsidRPr="001C4636" w:rsidRDefault="007337D9" w:rsidP="00FA7128">
            <w:pPr>
              <w:widowControl w:val="0"/>
              <w:autoSpaceDE w:val="0"/>
              <w:autoSpaceDN w:val="0"/>
              <w:adjustRightInd w:val="0"/>
              <w:ind w:firstLine="0"/>
              <w:jc w:val="center"/>
              <w:rPr>
                <w:sz w:val="22"/>
                <w:szCs w:val="22"/>
              </w:rPr>
            </w:pPr>
            <w:r w:rsidRPr="001C4636">
              <w:rPr>
                <w:sz w:val="22"/>
                <w:szCs w:val="22"/>
              </w:rPr>
              <w:lastRenderedPageBreak/>
              <w:t>Размещение зданий и сооружений, предназначенных для ра</w:t>
            </w:r>
            <w:r w:rsidRPr="001C4636">
              <w:rPr>
                <w:sz w:val="22"/>
                <w:szCs w:val="22"/>
              </w:rPr>
              <w:t>з</w:t>
            </w:r>
            <w:r w:rsidRPr="001C4636">
              <w:rPr>
                <w:sz w:val="22"/>
                <w:szCs w:val="22"/>
              </w:rPr>
              <w:lastRenderedPageBreak/>
              <w:t>мещения объектов культуры. Содержание данного вида ра</w:t>
            </w:r>
            <w:r w:rsidRPr="001C4636">
              <w:rPr>
                <w:sz w:val="22"/>
                <w:szCs w:val="22"/>
              </w:rPr>
              <w:t>з</w:t>
            </w:r>
            <w:r w:rsidRPr="001C4636">
              <w:rPr>
                <w:sz w:val="22"/>
                <w:szCs w:val="22"/>
              </w:rPr>
              <w:t>решенного использования включает в себя содержание видов разрешенного использования с кодами 3.6.1 - 3.6.3</w:t>
            </w:r>
          </w:p>
        </w:tc>
        <w:tc>
          <w:tcPr>
            <w:tcW w:w="864" w:type="dxa"/>
            <w:tcBorders>
              <w:top w:val="single" w:sz="4" w:space="0" w:color="auto"/>
              <w:left w:val="single" w:sz="4" w:space="0" w:color="auto"/>
              <w:bottom w:val="single" w:sz="4" w:space="0" w:color="auto"/>
            </w:tcBorders>
          </w:tcPr>
          <w:p w14:paraId="7C89DFEE" w14:textId="77777777" w:rsidR="007337D9" w:rsidRPr="001C4636" w:rsidRDefault="007337D9" w:rsidP="00FA7128">
            <w:pPr>
              <w:widowControl w:val="0"/>
              <w:autoSpaceDE w:val="0"/>
              <w:autoSpaceDN w:val="0"/>
              <w:adjustRightInd w:val="0"/>
              <w:ind w:firstLine="0"/>
              <w:jc w:val="center"/>
              <w:rPr>
                <w:sz w:val="22"/>
                <w:szCs w:val="22"/>
              </w:rPr>
            </w:pPr>
            <w:r w:rsidRPr="001C4636">
              <w:rPr>
                <w:sz w:val="22"/>
                <w:szCs w:val="22"/>
              </w:rPr>
              <w:lastRenderedPageBreak/>
              <w:t>3.6</w:t>
            </w:r>
          </w:p>
        </w:tc>
        <w:tc>
          <w:tcPr>
            <w:tcW w:w="1418" w:type="dxa"/>
            <w:tcBorders>
              <w:top w:val="single" w:sz="4" w:space="0" w:color="auto"/>
              <w:left w:val="single" w:sz="4" w:space="0" w:color="auto"/>
              <w:bottom w:val="single" w:sz="4" w:space="0" w:color="auto"/>
            </w:tcBorders>
          </w:tcPr>
          <w:p w14:paraId="5060A665" w14:textId="77777777" w:rsidR="007337D9" w:rsidRPr="001C4636" w:rsidRDefault="007337D9" w:rsidP="00FA7128">
            <w:pPr>
              <w:widowControl w:val="0"/>
              <w:autoSpaceDE w:val="0"/>
              <w:autoSpaceDN w:val="0"/>
              <w:adjustRightInd w:val="0"/>
              <w:ind w:left="-94" w:right="-117" w:firstLine="0"/>
              <w:jc w:val="center"/>
              <w:rPr>
                <w:sz w:val="22"/>
                <w:szCs w:val="22"/>
              </w:rPr>
            </w:pPr>
            <w:r w:rsidRPr="001C4636">
              <w:rPr>
                <w:sz w:val="22"/>
                <w:szCs w:val="22"/>
              </w:rPr>
              <w:t xml:space="preserve">Минимальная </w:t>
            </w:r>
            <w:r w:rsidRPr="001C4636">
              <w:rPr>
                <w:sz w:val="22"/>
                <w:szCs w:val="22"/>
              </w:rPr>
              <w:lastRenderedPageBreak/>
              <w:t>площадь – 1000</w:t>
            </w:r>
          </w:p>
          <w:p w14:paraId="26DC5120" w14:textId="77777777" w:rsidR="007337D9" w:rsidRPr="001C4636" w:rsidRDefault="007337D9" w:rsidP="00FA7128">
            <w:pPr>
              <w:widowControl w:val="0"/>
              <w:autoSpaceDE w:val="0"/>
              <w:autoSpaceDN w:val="0"/>
              <w:adjustRightInd w:val="0"/>
              <w:ind w:left="-94" w:right="-117" w:firstLine="0"/>
              <w:jc w:val="center"/>
              <w:rPr>
                <w:sz w:val="22"/>
                <w:szCs w:val="22"/>
              </w:rPr>
            </w:pPr>
            <w:r w:rsidRPr="001C4636">
              <w:rPr>
                <w:sz w:val="22"/>
                <w:szCs w:val="22"/>
              </w:rPr>
              <w:t>Максимальная площадь – 50000</w:t>
            </w:r>
          </w:p>
        </w:tc>
        <w:tc>
          <w:tcPr>
            <w:tcW w:w="1559" w:type="dxa"/>
            <w:tcBorders>
              <w:top w:val="single" w:sz="4" w:space="0" w:color="auto"/>
              <w:left w:val="single" w:sz="4" w:space="0" w:color="auto"/>
              <w:bottom w:val="single" w:sz="4" w:space="0" w:color="auto"/>
            </w:tcBorders>
          </w:tcPr>
          <w:p w14:paraId="6D2109B2" w14:textId="77777777" w:rsidR="007337D9" w:rsidRPr="001C4636" w:rsidRDefault="007337D9" w:rsidP="00FA7128">
            <w:pPr>
              <w:widowControl w:val="0"/>
              <w:autoSpaceDE w:val="0"/>
              <w:autoSpaceDN w:val="0"/>
              <w:adjustRightInd w:val="0"/>
              <w:ind w:left="-94" w:right="-117" w:firstLine="0"/>
              <w:jc w:val="center"/>
              <w:rPr>
                <w:sz w:val="22"/>
                <w:szCs w:val="22"/>
              </w:rPr>
            </w:pPr>
            <w:r w:rsidRPr="001C4636">
              <w:rPr>
                <w:sz w:val="22"/>
                <w:szCs w:val="22"/>
              </w:rPr>
              <w:lastRenderedPageBreak/>
              <w:t xml:space="preserve">Максимальное </w:t>
            </w:r>
            <w:r w:rsidRPr="001C4636">
              <w:rPr>
                <w:sz w:val="22"/>
                <w:szCs w:val="22"/>
              </w:rPr>
              <w:lastRenderedPageBreak/>
              <w:t>количество этажей -4</w:t>
            </w:r>
          </w:p>
          <w:p w14:paraId="277DE009" w14:textId="77777777" w:rsidR="007337D9" w:rsidRPr="001C4636" w:rsidRDefault="007337D9" w:rsidP="00FA7128">
            <w:pPr>
              <w:widowControl w:val="0"/>
              <w:autoSpaceDE w:val="0"/>
              <w:autoSpaceDN w:val="0"/>
              <w:adjustRightInd w:val="0"/>
              <w:ind w:left="-94" w:right="-117"/>
              <w:jc w:val="center"/>
              <w:rPr>
                <w:sz w:val="22"/>
                <w:szCs w:val="22"/>
              </w:rPr>
            </w:pPr>
          </w:p>
        </w:tc>
        <w:tc>
          <w:tcPr>
            <w:tcW w:w="2122" w:type="dxa"/>
            <w:tcBorders>
              <w:top w:val="single" w:sz="4" w:space="0" w:color="auto"/>
              <w:left w:val="single" w:sz="4" w:space="0" w:color="auto"/>
              <w:bottom w:val="single" w:sz="4" w:space="0" w:color="auto"/>
            </w:tcBorders>
          </w:tcPr>
          <w:p w14:paraId="2308822D" w14:textId="77777777" w:rsidR="007337D9" w:rsidRPr="001C4636" w:rsidRDefault="007337D9" w:rsidP="00FA7128">
            <w:pPr>
              <w:widowControl w:val="0"/>
              <w:autoSpaceDE w:val="0"/>
              <w:autoSpaceDN w:val="0"/>
              <w:adjustRightInd w:val="0"/>
              <w:ind w:left="-94" w:right="-117" w:firstLine="0"/>
              <w:jc w:val="center"/>
              <w:rPr>
                <w:sz w:val="22"/>
                <w:szCs w:val="22"/>
              </w:rPr>
            </w:pPr>
            <w:r w:rsidRPr="001C4636">
              <w:rPr>
                <w:sz w:val="22"/>
                <w:szCs w:val="22"/>
              </w:rPr>
              <w:lastRenderedPageBreak/>
              <w:t xml:space="preserve">Минимальный отступ </w:t>
            </w:r>
            <w:r w:rsidRPr="001C4636">
              <w:rPr>
                <w:sz w:val="22"/>
                <w:szCs w:val="22"/>
              </w:rPr>
              <w:lastRenderedPageBreak/>
              <w:t>зданий, строений, сооружений от границ земельного участка - 5 м</w:t>
            </w:r>
          </w:p>
        </w:tc>
        <w:tc>
          <w:tcPr>
            <w:tcW w:w="1705" w:type="dxa"/>
            <w:tcBorders>
              <w:top w:val="single" w:sz="4" w:space="0" w:color="auto"/>
              <w:left w:val="single" w:sz="4" w:space="0" w:color="auto"/>
              <w:bottom w:val="single" w:sz="4" w:space="0" w:color="auto"/>
            </w:tcBorders>
          </w:tcPr>
          <w:p w14:paraId="1876C813" w14:textId="77777777" w:rsidR="007337D9" w:rsidRPr="001C4636" w:rsidRDefault="007337D9" w:rsidP="00FA7128">
            <w:pPr>
              <w:widowControl w:val="0"/>
              <w:autoSpaceDE w:val="0"/>
              <w:autoSpaceDN w:val="0"/>
              <w:adjustRightInd w:val="0"/>
              <w:ind w:right="-117" w:firstLine="0"/>
              <w:jc w:val="center"/>
              <w:rPr>
                <w:sz w:val="22"/>
                <w:szCs w:val="22"/>
              </w:rPr>
            </w:pPr>
            <w:r w:rsidRPr="001C4636">
              <w:rPr>
                <w:sz w:val="22"/>
                <w:szCs w:val="22"/>
              </w:rPr>
              <w:lastRenderedPageBreak/>
              <w:t>70</w:t>
            </w:r>
          </w:p>
        </w:tc>
      </w:tr>
      <w:tr w:rsidR="00B322C5" w:rsidRPr="00197761" w14:paraId="3584BB85" w14:textId="77777777" w:rsidTr="006A020B">
        <w:tc>
          <w:tcPr>
            <w:tcW w:w="1696" w:type="dxa"/>
            <w:tcBorders>
              <w:top w:val="single" w:sz="4" w:space="0" w:color="auto"/>
              <w:bottom w:val="single" w:sz="4" w:space="0" w:color="auto"/>
              <w:right w:val="single" w:sz="4" w:space="0" w:color="auto"/>
            </w:tcBorders>
          </w:tcPr>
          <w:p w14:paraId="5EFB2D52" w14:textId="77777777" w:rsidR="00B322C5" w:rsidRPr="00B52D4B" w:rsidRDefault="00B322C5" w:rsidP="006A020B">
            <w:pPr>
              <w:ind w:firstLine="0"/>
              <w:jc w:val="center"/>
              <w:rPr>
                <w:sz w:val="22"/>
                <w:szCs w:val="22"/>
              </w:rPr>
            </w:pPr>
            <w:r w:rsidRPr="00B52D4B">
              <w:rPr>
                <w:sz w:val="22"/>
                <w:szCs w:val="22"/>
              </w:rPr>
              <w:lastRenderedPageBreak/>
              <w:t>Обеспечение спортивно-зрелищных мероприятий</w:t>
            </w:r>
          </w:p>
        </w:tc>
        <w:tc>
          <w:tcPr>
            <w:tcW w:w="6087" w:type="dxa"/>
            <w:tcBorders>
              <w:top w:val="single" w:sz="4" w:space="0" w:color="auto"/>
              <w:left w:val="single" w:sz="4" w:space="0" w:color="auto"/>
              <w:bottom w:val="single" w:sz="4" w:space="0" w:color="auto"/>
              <w:right w:val="single" w:sz="4" w:space="0" w:color="auto"/>
            </w:tcBorders>
          </w:tcPr>
          <w:p w14:paraId="65068B2A" w14:textId="77777777" w:rsidR="00B322C5" w:rsidRPr="00B52D4B" w:rsidRDefault="00B322C5" w:rsidP="006A020B">
            <w:pPr>
              <w:ind w:firstLine="0"/>
              <w:jc w:val="center"/>
              <w:rPr>
                <w:sz w:val="22"/>
                <w:szCs w:val="22"/>
              </w:rPr>
            </w:pPr>
            <w:r w:rsidRPr="00B52D4B">
              <w:rPr>
                <w:sz w:val="22"/>
                <w:szCs w:val="22"/>
              </w:rPr>
              <w:t>Размещение спортивно-зрелищных зданий и сооружений, имеющих специальные места для зрителей от 500 мест (ст</w:t>
            </w:r>
            <w:r w:rsidRPr="00B52D4B">
              <w:rPr>
                <w:sz w:val="22"/>
                <w:szCs w:val="22"/>
              </w:rPr>
              <w:t>а</w:t>
            </w:r>
            <w:r w:rsidRPr="00B52D4B">
              <w:rPr>
                <w:sz w:val="22"/>
                <w:szCs w:val="22"/>
              </w:rPr>
              <w:t>дионов, дворцов спорта, ледовых дворцов, ипподромов)</w:t>
            </w:r>
          </w:p>
        </w:tc>
        <w:tc>
          <w:tcPr>
            <w:tcW w:w="864" w:type="dxa"/>
            <w:tcBorders>
              <w:top w:val="single" w:sz="4" w:space="0" w:color="auto"/>
              <w:left w:val="single" w:sz="4" w:space="0" w:color="auto"/>
              <w:bottom w:val="single" w:sz="4" w:space="0" w:color="auto"/>
            </w:tcBorders>
          </w:tcPr>
          <w:p w14:paraId="4715A512" w14:textId="77777777" w:rsidR="00B322C5" w:rsidRPr="00B52D4B" w:rsidRDefault="00B322C5" w:rsidP="006A020B">
            <w:pPr>
              <w:ind w:firstLine="0"/>
              <w:jc w:val="center"/>
              <w:rPr>
                <w:sz w:val="22"/>
                <w:szCs w:val="22"/>
              </w:rPr>
            </w:pPr>
            <w:r w:rsidRPr="00B52D4B">
              <w:rPr>
                <w:sz w:val="22"/>
                <w:szCs w:val="22"/>
              </w:rPr>
              <w:t>5.1.1</w:t>
            </w:r>
          </w:p>
        </w:tc>
        <w:tc>
          <w:tcPr>
            <w:tcW w:w="1418" w:type="dxa"/>
            <w:tcBorders>
              <w:top w:val="single" w:sz="4" w:space="0" w:color="auto"/>
              <w:left w:val="single" w:sz="4" w:space="0" w:color="auto"/>
              <w:bottom w:val="single" w:sz="4" w:space="0" w:color="auto"/>
            </w:tcBorders>
          </w:tcPr>
          <w:p w14:paraId="246A8313" w14:textId="77777777" w:rsidR="00B322C5" w:rsidRPr="00B52D4B" w:rsidRDefault="00B322C5" w:rsidP="006A020B">
            <w:pPr>
              <w:pStyle w:val="aff7"/>
              <w:ind w:left="-94" w:right="-117"/>
              <w:rPr>
                <w:sz w:val="22"/>
                <w:szCs w:val="22"/>
              </w:rPr>
            </w:pPr>
            <w:r w:rsidRPr="00B52D4B">
              <w:rPr>
                <w:sz w:val="22"/>
                <w:szCs w:val="22"/>
              </w:rPr>
              <w:t>Минимальная площадь – 1000</w:t>
            </w:r>
          </w:p>
          <w:p w14:paraId="25333A15" w14:textId="77777777" w:rsidR="00B322C5" w:rsidRPr="00B52D4B" w:rsidRDefault="00B322C5" w:rsidP="006A020B">
            <w:pPr>
              <w:pStyle w:val="aff7"/>
              <w:ind w:left="-94" w:right="-117"/>
              <w:rPr>
                <w:sz w:val="22"/>
                <w:szCs w:val="22"/>
              </w:rPr>
            </w:pPr>
            <w:r w:rsidRPr="00B52D4B">
              <w:rPr>
                <w:sz w:val="22"/>
                <w:szCs w:val="22"/>
              </w:rPr>
              <w:t>Максимальная площадь – 50000</w:t>
            </w:r>
          </w:p>
        </w:tc>
        <w:tc>
          <w:tcPr>
            <w:tcW w:w="1559" w:type="dxa"/>
            <w:tcBorders>
              <w:top w:val="single" w:sz="4" w:space="0" w:color="auto"/>
              <w:left w:val="single" w:sz="4" w:space="0" w:color="auto"/>
              <w:bottom w:val="single" w:sz="4" w:space="0" w:color="auto"/>
            </w:tcBorders>
          </w:tcPr>
          <w:p w14:paraId="39480ABA" w14:textId="77777777" w:rsidR="00B322C5" w:rsidRPr="00B52D4B" w:rsidRDefault="00B322C5" w:rsidP="006A020B">
            <w:pPr>
              <w:pStyle w:val="aff7"/>
              <w:ind w:left="-94" w:right="-117"/>
              <w:rPr>
                <w:sz w:val="22"/>
                <w:szCs w:val="22"/>
              </w:rPr>
            </w:pPr>
            <w:r w:rsidRPr="00B52D4B">
              <w:rPr>
                <w:sz w:val="22"/>
                <w:szCs w:val="22"/>
              </w:rPr>
              <w:t>Максимальное количество этажей - 4</w:t>
            </w:r>
          </w:p>
          <w:p w14:paraId="1BD045E8" w14:textId="77777777" w:rsidR="00B322C5" w:rsidRPr="00B52D4B" w:rsidRDefault="00B322C5" w:rsidP="006A020B">
            <w:pPr>
              <w:pStyle w:val="aff7"/>
              <w:ind w:left="-94" w:right="-117"/>
              <w:rPr>
                <w:sz w:val="22"/>
                <w:szCs w:val="22"/>
              </w:rPr>
            </w:pPr>
          </w:p>
        </w:tc>
        <w:tc>
          <w:tcPr>
            <w:tcW w:w="2122" w:type="dxa"/>
            <w:tcBorders>
              <w:top w:val="single" w:sz="4" w:space="0" w:color="auto"/>
              <w:left w:val="single" w:sz="4" w:space="0" w:color="auto"/>
              <w:bottom w:val="single" w:sz="4" w:space="0" w:color="auto"/>
            </w:tcBorders>
          </w:tcPr>
          <w:p w14:paraId="2016A1EF" w14:textId="77777777" w:rsidR="00B322C5" w:rsidRPr="00B52D4B" w:rsidRDefault="00B322C5" w:rsidP="006A020B">
            <w:pPr>
              <w:pStyle w:val="aff7"/>
              <w:ind w:left="-94" w:right="-117"/>
              <w:rPr>
                <w:sz w:val="22"/>
                <w:szCs w:val="22"/>
              </w:rPr>
            </w:pPr>
            <w:r w:rsidRPr="00B52D4B">
              <w:rPr>
                <w:sz w:val="22"/>
                <w:szCs w:val="22"/>
              </w:rPr>
              <w:t>Минимальный отступ зданий, строений, сооружений от границ земельного участка - 5 м</w:t>
            </w:r>
          </w:p>
          <w:p w14:paraId="1F4F20B2" w14:textId="77777777" w:rsidR="00B322C5" w:rsidRPr="00B52D4B" w:rsidRDefault="00B322C5" w:rsidP="006A020B">
            <w:pPr>
              <w:pStyle w:val="aff7"/>
              <w:ind w:left="-94" w:right="-117"/>
              <w:rPr>
                <w:sz w:val="22"/>
                <w:szCs w:val="22"/>
              </w:rPr>
            </w:pPr>
          </w:p>
        </w:tc>
        <w:tc>
          <w:tcPr>
            <w:tcW w:w="1705" w:type="dxa"/>
            <w:tcBorders>
              <w:top w:val="single" w:sz="4" w:space="0" w:color="auto"/>
              <w:left w:val="single" w:sz="4" w:space="0" w:color="auto"/>
              <w:bottom w:val="single" w:sz="4" w:space="0" w:color="auto"/>
            </w:tcBorders>
          </w:tcPr>
          <w:p w14:paraId="39A62275" w14:textId="77777777" w:rsidR="00B322C5" w:rsidRPr="00B52D4B" w:rsidRDefault="00B322C5" w:rsidP="006A020B">
            <w:pPr>
              <w:pStyle w:val="aff7"/>
              <w:ind w:left="-94" w:right="-117"/>
              <w:rPr>
                <w:sz w:val="22"/>
                <w:szCs w:val="22"/>
              </w:rPr>
            </w:pPr>
            <w:r w:rsidRPr="00B52D4B">
              <w:rPr>
                <w:sz w:val="22"/>
                <w:szCs w:val="22"/>
              </w:rPr>
              <w:t>70</w:t>
            </w:r>
          </w:p>
        </w:tc>
      </w:tr>
      <w:tr w:rsidR="00B322C5" w:rsidRPr="00197761" w14:paraId="54D625C8" w14:textId="77777777" w:rsidTr="006A020B">
        <w:tc>
          <w:tcPr>
            <w:tcW w:w="1696" w:type="dxa"/>
            <w:tcBorders>
              <w:top w:val="single" w:sz="4" w:space="0" w:color="auto"/>
              <w:bottom w:val="single" w:sz="4" w:space="0" w:color="auto"/>
              <w:right w:val="single" w:sz="4" w:space="0" w:color="auto"/>
            </w:tcBorders>
          </w:tcPr>
          <w:p w14:paraId="401AAF10" w14:textId="77777777" w:rsidR="00B322C5" w:rsidRPr="00B52D4B" w:rsidRDefault="00B322C5" w:rsidP="006A020B">
            <w:pPr>
              <w:ind w:firstLine="0"/>
              <w:jc w:val="center"/>
              <w:rPr>
                <w:sz w:val="22"/>
                <w:szCs w:val="22"/>
              </w:rPr>
            </w:pPr>
            <w:r w:rsidRPr="00B52D4B">
              <w:rPr>
                <w:sz w:val="22"/>
                <w:szCs w:val="22"/>
              </w:rPr>
              <w:t>Обеспечение занятий спо</w:t>
            </w:r>
            <w:r w:rsidRPr="00B52D4B">
              <w:rPr>
                <w:sz w:val="22"/>
                <w:szCs w:val="22"/>
              </w:rPr>
              <w:t>р</w:t>
            </w:r>
            <w:r w:rsidRPr="00B52D4B">
              <w:rPr>
                <w:sz w:val="22"/>
                <w:szCs w:val="22"/>
              </w:rPr>
              <w:t>том в помещ</w:t>
            </w:r>
            <w:r w:rsidRPr="00B52D4B">
              <w:rPr>
                <w:sz w:val="22"/>
                <w:szCs w:val="22"/>
              </w:rPr>
              <w:t>е</w:t>
            </w:r>
            <w:r w:rsidRPr="00B52D4B">
              <w:rPr>
                <w:sz w:val="22"/>
                <w:szCs w:val="22"/>
              </w:rPr>
              <w:t>ниях</w:t>
            </w:r>
          </w:p>
        </w:tc>
        <w:tc>
          <w:tcPr>
            <w:tcW w:w="6087" w:type="dxa"/>
            <w:tcBorders>
              <w:top w:val="single" w:sz="4" w:space="0" w:color="auto"/>
              <w:left w:val="single" w:sz="4" w:space="0" w:color="auto"/>
              <w:bottom w:val="single" w:sz="4" w:space="0" w:color="auto"/>
              <w:right w:val="single" w:sz="4" w:space="0" w:color="auto"/>
            </w:tcBorders>
          </w:tcPr>
          <w:p w14:paraId="5ABAD92B" w14:textId="77777777" w:rsidR="00B322C5" w:rsidRPr="00B52D4B" w:rsidRDefault="00B322C5" w:rsidP="006A020B">
            <w:pPr>
              <w:ind w:firstLine="0"/>
              <w:jc w:val="center"/>
              <w:rPr>
                <w:sz w:val="22"/>
                <w:szCs w:val="22"/>
              </w:rPr>
            </w:pPr>
            <w:r w:rsidRPr="00B52D4B">
              <w:rPr>
                <w:sz w:val="22"/>
                <w:szCs w:val="22"/>
              </w:rPr>
              <w:t>Размещение спортивных клубов, спортивных залов, бассе</w:t>
            </w:r>
            <w:r w:rsidRPr="00B52D4B">
              <w:rPr>
                <w:sz w:val="22"/>
                <w:szCs w:val="22"/>
              </w:rPr>
              <w:t>й</w:t>
            </w:r>
            <w:r w:rsidRPr="00B52D4B">
              <w:rPr>
                <w:sz w:val="22"/>
                <w:szCs w:val="22"/>
              </w:rPr>
              <w:t>нов, физкультурно-оздоровительных комплексов в зданиях и сооружениях</w:t>
            </w:r>
          </w:p>
        </w:tc>
        <w:tc>
          <w:tcPr>
            <w:tcW w:w="864" w:type="dxa"/>
            <w:tcBorders>
              <w:top w:val="single" w:sz="4" w:space="0" w:color="auto"/>
              <w:left w:val="single" w:sz="4" w:space="0" w:color="auto"/>
              <w:bottom w:val="single" w:sz="4" w:space="0" w:color="auto"/>
            </w:tcBorders>
          </w:tcPr>
          <w:p w14:paraId="4D2A3717" w14:textId="77777777" w:rsidR="00B322C5" w:rsidRPr="00B52D4B" w:rsidRDefault="00B322C5" w:rsidP="006A020B">
            <w:pPr>
              <w:ind w:firstLine="0"/>
              <w:jc w:val="center"/>
              <w:rPr>
                <w:sz w:val="22"/>
                <w:szCs w:val="22"/>
              </w:rPr>
            </w:pPr>
            <w:r w:rsidRPr="00B52D4B">
              <w:rPr>
                <w:sz w:val="22"/>
                <w:szCs w:val="22"/>
              </w:rPr>
              <w:t>5.1.2</w:t>
            </w:r>
          </w:p>
        </w:tc>
        <w:tc>
          <w:tcPr>
            <w:tcW w:w="1418" w:type="dxa"/>
            <w:tcBorders>
              <w:top w:val="single" w:sz="4" w:space="0" w:color="auto"/>
              <w:left w:val="single" w:sz="4" w:space="0" w:color="auto"/>
              <w:bottom w:val="single" w:sz="4" w:space="0" w:color="auto"/>
            </w:tcBorders>
          </w:tcPr>
          <w:p w14:paraId="6790397B" w14:textId="77777777" w:rsidR="00B322C5" w:rsidRPr="00B52D4B" w:rsidRDefault="00B322C5" w:rsidP="006A020B">
            <w:pPr>
              <w:pStyle w:val="aff7"/>
              <w:ind w:left="-94" w:right="-117"/>
              <w:rPr>
                <w:sz w:val="22"/>
                <w:szCs w:val="22"/>
              </w:rPr>
            </w:pPr>
            <w:r w:rsidRPr="00B52D4B">
              <w:rPr>
                <w:sz w:val="22"/>
                <w:szCs w:val="22"/>
              </w:rPr>
              <w:t>Минимальная площадь – 1000</w:t>
            </w:r>
          </w:p>
          <w:p w14:paraId="22FA1281" w14:textId="77777777" w:rsidR="00B322C5" w:rsidRPr="00B52D4B" w:rsidRDefault="00B322C5" w:rsidP="006A020B">
            <w:pPr>
              <w:pStyle w:val="aff7"/>
              <w:ind w:left="-94" w:right="-117"/>
              <w:rPr>
                <w:sz w:val="22"/>
                <w:szCs w:val="22"/>
              </w:rPr>
            </w:pPr>
            <w:r w:rsidRPr="00B52D4B">
              <w:rPr>
                <w:sz w:val="22"/>
                <w:szCs w:val="22"/>
              </w:rPr>
              <w:t>Максимальная площадь – 50000</w:t>
            </w:r>
          </w:p>
        </w:tc>
        <w:tc>
          <w:tcPr>
            <w:tcW w:w="1559" w:type="dxa"/>
            <w:tcBorders>
              <w:top w:val="single" w:sz="4" w:space="0" w:color="auto"/>
              <w:left w:val="single" w:sz="4" w:space="0" w:color="auto"/>
              <w:bottom w:val="single" w:sz="4" w:space="0" w:color="auto"/>
            </w:tcBorders>
          </w:tcPr>
          <w:p w14:paraId="6EA4AB23" w14:textId="77777777" w:rsidR="00B322C5" w:rsidRPr="00B52D4B" w:rsidRDefault="00B322C5" w:rsidP="006A020B">
            <w:pPr>
              <w:pStyle w:val="aff7"/>
              <w:ind w:left="-94" w:right="-117"/>
              <w:rPr>
                <w:sz w:val="22"/>
                <w:szCs w:val="22"/>
              </w:rPr>
            </w:pPr>
            <w:r w:rsidRPr="00B52D4B">
              <w:rPr>
                <w:sz w:val="22"/>
                <w:szCs w:val="22"/>
              </w:rPr>
              <w:t>Максимальное количество этажей - 4</w:t>
            </w:r>
          </w:p>
          <w:p w14:paraId="3E465A79" w14:textId="77777777" w:rsidR="00B322C5" w:rsidRPr="00B52D4B" w:rsidRDefault="00B322C5" w:rsidP="006A020B">
            <w:pPr>
              <w:pStyle w:val="aff7"/>
              <w:ind w:left="-94" w:right="-117"/>
              <w:rPr>
                <w:sz w:val="22"/>
                <w:szCs w:val="22"/>
              </w:rPr>
            </w:pPr>
          </w:p>
        </w:tc>
        <w:tc>
          <w:tcPr>
            <w:tcW w:w="2122" w:type="dxa"/>
            <w:tcBorders>
              <w:top w:val="single" w:sz="4" w:space="0" w:color="auto"/>
              <w:left w:val="single" w:sz="4" w:space="0" w:color="auto"/>
              <w:bottom w:val="single" w:sz="4" w:space="0" w:color="auto"/>
            </w:tcBorders>
          </w:tcPr>
          <w:p w14:paraId="2C099812" w14:textId="77777777" w:rsidR="00B322C5" w:rsidRPr="00B52D4B" w:rsidRDefault="00B322C5" w:rsidP="006A020B">
            <w:pPr>
              <w:pStyle w:val="aff7"/>
              <w:ind w:left="-94" w:right="-117"/>
              <w:rPr>
                <w:sz w:val="22"/>
                <w:szCs w:val="22"/>
              </w:rPr>
            </w:pPr>
            <w:r w:rsidRPr="00B52D4B">
              <w:rPr>
                <w:sz w:val="22"/>
                <w:szCs w:val="22"/>
              </w:rPr>
              <w:t>Минимальный отступ зданий, строений, сооружений от границ земельного участка - 5 м</w:t>
            </w:r>
          </w:p>
          <w:p w14:paraId="071BA24A" w14:textId="77777777" w:rsidR="00B322C5" w:rsidRPr="00B52D4B" w:rsidRDefault="00B322C5" w:rsidP="006A020B">
            <w:pPr>
              <w:pStyle w:val="aff7"/>
              <w:ind w:left="-94" w:right="-117"/>
              <w:rPr>
                <w:sz w:val="22"/>
                <w:szCs w:val="22"/>
              </w:rPr>
            </w:pPr>
          </w:p>
        </w:tc>
        <w:tc>
          <w:tcPr>
            <w:tcW w:w="1705" w:type="dxa"/>
            <w:tcBorders>
              <w:top w:val="single" w:sz="4" w:space="0" w:color="auto"/>
              <w:left w:val="single" w:sz="4" w:space="0" w:color="auto"/>
              <w:bottom w:val="single" w:sz="4" w:space="0" w:color="auto"/>
            </w:tcBorders>
          </w:tcPr>
          <w:p w14:paraId="4A2DA9C1" w14:textId="77777777" w:rsidR="00B322C5" w:rsidRPr="00B52D4B" w:rsidRDefault="00B322C5" w:rsidP="006A020B">
            <w:pPr>
              <w:pStyle w:val="aff7"/>
              <w:ind w:left="-94" w:right="-117"/>
              <w:rPr>
                <w:sz w:val="22"/>
                <w:szCs w:val="22"/>
              </w:rPr>
            </w:pPr>
            <w:r w:rsidRPr="00B52D4B">
              <w:rPr>
                <w:sz w:val="22"/>
                <w:szCs w:val="22"/>
              </w:rPr>
              <w:t>70</w:t>
            </w:r>
          </w:p>
        </w:tc>
      </w:tr>
      <w:tr w:rsidR="00B322C5" w:rsidRPr="00197761" w14:paraId="550A21B8" w14:textId="77777777" w:rsidTr="006A020B">
        <w:tc>
          <w:tcPr>
            <w:tcW w:w="1696" w:type="dxa"/>
            <w:tcBorders>
              <w:top w:val="single" w:sz="4" w:space="0" w:color="auto"/>
              <w:bottom w:val="single" w:sz="4" w:space="0" w:color="auto"/>
              <w:right w:val="single" w:sz="4" w:space="0" w:color="auto"/>
            </w:tcBorders>
          </w:tcPr>
          <w:p w14:paraId="36744D3D" w14:textId="77777777" w:rsidR="00B322C5" w:rsidRPr="00B52D4B" w:rsidRDefault="00B322C5" w:rsidP="006A020B">
            <w:pPr>
              <w:ind w:firstLine="0"/>
              <w:jc w:val="center"/>
              <w:rPr>
                <w:sz w:val="22"/>
                <w:szCs w:val="22"/>
              </w:rPr>
            </w:pPr>
            <w:r w:rsidRPr="00B52D4B">
              <w:rPr>
                <w:sz w:val="22"/>
                <w:szCs w:val="22"/>
              </w:rPr>
              <w:t>Площадки для занятий спо</w:t>
            </w:r>
            <w:r w:rsidRPr="00B52D4B">
              <w:rPr>
                <w:sz w:val="22"/>
                <w:szCs w:val="22"/>
              </w:rPr>
              <w:t>р</w:t>
            </w:r>
            <w:r w:rsidRPr="00B52D4B">
              <w:rPr>
                <w:sz w:val="22"/>
                <w:szCs w:val="22"/>
              </w:rPr>
              <w:t>том</w:t>
            </w:r>
          </w:p>
        </w:tc>
        <w:tc>
          <w:tcPr>
            <w:tcW w:w="6087" w:type="dxa"/>
            <w:tcBorders>
              <w:top w:val="single" w:sz="4" w:space="0" w:color="auto"/>
              <w:left w:val="single" w:sz="4" w:space="0" w:color="auto"/>
              <w:bottom w:val="single" w:sz="4" w:space="0" w:color="auto"/>
              <w:right w:val="single" w:sz="4" w:space="0" w:color="auto"/>
            </w:tcBorders>
          </w:tcPr>
          <w:p w14:paraId="26C3E000" w14:textId="77777777" w:rsidR="00B322C5" w:rsidRPr="00B52D4B" w:rsidRDefault="00B322C5" w:rsidP="006A020B">
            <w:pPr>
              <w:ind w:firstLine="0"/>
              <w:jc w:val="center"/>
              <w:rPr>
                <w:sz w:val="22"/>
                <w:szCs w:val="22"/>
              </w:rPr>
            </w:pPr>
            <w:r w:rsidRPr="00B52D4B">
              <w:rPr>
                <w:sz w:val="22"/>
                <w:szCs w:val="22"/>
              </w:rPr>
              <w:t>Размещение площадок для занятия спортом и физкультурой на открытом воздухе (физкультурные площадки, беговые д</w:t>
            </w:r>
            <w:r w:rsidRPr="00B52D4B">
              <w:rPr>
                <w:sz w:val="22"/>
                <w:szCs w:val="22"/>
              </w:rPr>
              <w:t>о</w:t>
            </w:r>
            <w:r w:rsidRPr="00B52D4B">
              <w:rPr>
                <w:sz w:val="22"/>
                <w:szCs w:val="22"/>
              </w:rPr>
              <w:t>рожки, поля для спортивной игры)</w:t>
            </w:r>
          </w:p>
        </w:tc>
        <w:tc>
          <w:tcPr>
            <w:tcW w:w="864" w:type="dxa"/>
            <w:tcBorders>
              <w:top w:val="single" w:sz="4" w:space="0" w:color="auto"/>
              <w:left w:val="single" w:sz="4" w:space="0" w:color="auto"/>
              <w:bottom w:val="single" w:sz="4" w:space="0" w:color="auto"/>
            </w:tcBorders>
          </w:tcPr>
          <w:p w14:paraId="43751460" w14:textId="77777777" w:rsidR="00B322C5" w:rsidRPr="00B52D4B" w:rsidRDefault="00B322C5" w:rsidP="006A020B">
            <w:pPr>
              <w:ind w:firstLine="0"/>
              <w:jc w:val="center"/>
              <w:rPr>
                <w:sz w:val="22"/>
                <w:szCs w:val="22"/>
              </w:rPr>
            </w:pPr>
            <w:r w:rsidRPr="00B52D4B">
              <w:rPr>
                <w:sz w:val="22"/>
                <w:szCs w:val="22"/>
              </w:rPr>
              <w:t>5.1.3</w:t>
            </w:r>
          </w:p>
        </w:tc>
        <w:tc>
          <w:tcPr>
            <w:tcW w:w="1418" w:type="dxa"/>
            <w:tcBorders>
              <w:top w:val="single" w:sz="4" w:space="0" w:color="auto"/>
              <w:left w:val="single" w:sz="4" w:space="0" w:color="auto"/>
              <w:bottom w:val="single" w:sz="4" w:space="0" w:color="auto"/>
            </w:tcBorders>
          </w:tcPr>
          <w:p w14:paraId="7D9B7F70" w14:textId="77777777" w:rsidR="00B322C5" w:rsidRPr="00B52D4B" w:rsidRDefault="00B322C5" w:rsidP="006A020B">
            <w:pPr>
              <w:pStyle w:val="aff7"/>
              <w:ind w:left="-108" w:right="-117"/>
              <w:rPr>
                <w:sz w:val="22"/>
                <w:szCs w:val="22"/>
              </w:rPr>
            </w:pPr>
            <w:r w:rsidRPr="00B52D4B">
              <w:rPr>
                <w:sz w:val="22"/>
                <w:szCs w:val="22"/>
              </w:rPr>
              <w:t>не регламе</w:t>
            </w:r>
            <w:r w:rsidRPr="00B52D4B">
              <w:rPr>
                <w:sz w:val="22"/>
                <w:szCs w:val="22"/>
              </w:rPr>
              <w:t>н</w:t>
            </w:r>
            <w:r w:rsidRPr="00B52D4B">
              <w:rPr>
                <w:sz w:val="22"/>
                <w:szCs w:val="22"/>
              </w:rPr>
              <w:t>тировано</w:t>
            </w:r>
          </w:p>
        </w:tc>
        <w:tc>
          <w:tcPr>
            <w:tcW w:w="1559" w:type="dxa"/>
            <w:tcBorders>
              <w:top w:val="single" w:sz="4" w:space="0" w:color="auto"/>
              <w:left w:val="single" w:sz="4" w:space="0" w:color="auto"/>
              <w:bottom w:val="single" w:sz="4" w:space="0" w:color="auto"/>
            </w:tcBorders>
          </w:tcPr>
          <w:p w14:paraId="5174E05A" w14:textId="77777777" w:rsidR="00B322C5" w:rsidRPr="00B52D4B" w:rsidRDefault="00B322C5" w:rsidP="006A020B">
            <w:pPr>
              <w:pStyle w:val="aff7"/>
              <w:ind w:left="-108" w:right="-117"/>
              <w:rPr>
                <w:sz w:val="22"/>
                <w:szCs w:val="22"/>
              </w:rPr>
            </w:pPr>
            <w:r w:rsidRPr="00B52D4B">
              <w:rPr>
                <w:sz w:val="22"/>
                <w:szCs w:val="22"/>
              </w:rPr>
              <w:t>Максимальная высота стро</w:t>
            </w:r>
            <w:r w:rsidRPr="00B52D4B">
              <w:rPr>
                <w:sz w:val="22"/>
                <w:szCs w:val="22"/>
              </w:rPr>
              <w:t>е</w:t>
            </w:r>
            <w:r w:rsidRPr="00B52D4B">
              <w:rPr>
                <w:sz w:val="22"/>
                <w:szCs w:val="22"/>
              </w:rPr>
              <w:t>ний – 15 м.</w:t>
            </w:r>
          </w:p>
        </w:tc>
        <w:tc>
          <w:tcPr>
            <w:tcW w:w="2122" w:type="dxa"/>
            <w:tcBorders>
              <w:top w:val="single" w:sz="4" w:space="0" w:color="auto"/>
              <w:left w:val="single" w:sz="4" w:space="0" w:color="auto"/>
              <w:bottom w:val="single" w:sz="4" w:space="0" w:color="auto"/>
            </w:tcBorders>
          </w:tcPr>
          <w:p w14:paraId="0BCFAF7F" w14:textId="77777777" w:rsidR="00B322C5" w:rsidRPr="00B52D4B" w:rsidRDefault="00B322C5" w:rsidP="006A020B">
            <w:pPr>
              <w:pStyle w:val="aff7"/>
              <w:ind w:left="-108" w:right="-117"/>
              <w:rPr>
                <w:sz w:val="22"/>
                <w:szCs w:val="22"/>
              </w:rPr>
            </w:pPr>
            <w:r w:rsidRPr="00B52D4B">
              <w:rPr>
                <w:sz w:val="22"/>
                <w:szCs w:val="22"/>
              </w:rPr>
              <w:t>не регламентировано</w:t>
            </w:r>
          </w:p>
        </w:tc>
        <w:tc>
          <w:tcPr>
            <w:tcW w:w="1705" w:type="dxa"/>
            <w:tcBorders>
              <w:top w:val="single" w:sz="4" w:space="0" w:color="auto"/>
              <w:left w:val="single" w:sz="4" w:space="0" w:color="auto"/>
              <w:bottom w:val="single" w:sz="4" w:space="0" w:color="auto"/>
            </w:tcBorders>
          </w:tcPr>
          <w:p w14:paraId="398C4399" w14:textId="77777777" w:rsidR="00B322C5" w:rsidRPr="00B52D4B" w:rsidRDefault="00B322C5" w:rsidP="006A020B">
            <w:pPr>
              <w:pStyle w:val="aff7"/>
              <w:ind w:left="-108" w:right="-117"/>
              <w:rPr>
                <w:sz w:val="22"/>
                <w:szCs w:val="22"/>
              </w:rPr>
            </w:pPr>
            <w:r w:rsidRPr="00B52D4B">
              <w:rPr>
                <w:sz w:val="22"/>
                <w:szCs w:val="22"/>
              </w:rPr>
              <w:t>не регламентир</w:t>
            </w:r>
            <w:r w:rsidRPr="00B52D4B">
              <w:rPr>
                <w:sz w:val="22"/>
                <w:szCs w:val="22"/>
              </w:rPr>
              <w:t>о</w:t>
            </w:r>
            <w:r w:rsidRPr="00B52D4B">
              <w:rPr>
                <w:sz w:val="22"/>
                <w:szCs w:val="22"/>
              </w:rPr>
              <w:t>вано</w:t>
            </w:r>
          </w:p>
        </w:tc>
      </w:tr>
      <w:tr w:rsidR="00B322C5" w:rsidRPr="00197761" w14:paraId="40B73CE8" w14:textId="77777777" w:rsidTr="006A020B">
        <w:tc>
          <w:tcPr>
            <w:tcW w:w="1696" w:type="dxa"/>
            <w:tcBorders>
              <w:top w:val="single" w:sz="4" w:space="0" w:color="auto"/>
              <w:bottom w:val="single" w:sz="4" w:space="0" w:color="auto"/>
              <w:right w:val="single" w:sz="4" w:space="0" w:color="auto"/>
            </w:tcBorders>
          </w:tcPr>
          <w:p w14:paraId="00BC6138" w14:textId="77777777" w:rsidR="00B322C5" w:rsidRPr="00B52D4B" w:rsidRDefault="00B322C5" w:rsidP="006A020B">
            <w:pPr>
              <w:ind w:firstLine="0"/>
              <w:jc w:val="center"/>
              <w:rPr>
                <w:sz w:val="22"/>
                <w:szCs w:val="22"/>
              </w:rPr>
            </w:pPr>
            <w:r w:rsidRPr="00B52D4B">
              <w:rPr>
                <w:sz w:val="22"/>
                <w:szCs w:val="22"/>
              </w:rPr>
              <w:t>Водный спорт</w:t>
            </w:r>
          </w:p>
        </w:tc>
        <w:tc>
          <w:tcPr>
            <w:tcW w:w="6087" w:type="dxa"/>
            <w:tcBorders>
              <w:top w:val="single" w:sz="4" w:space="0" w:color="auto"/>
              <w:left w:val="single" w:sz="4" w:space="0" w:color="auto"/>
              <w:bottom w:val="single" w:sz="4" w:space="0" w:color="auto"/>
              <w:right w:val="single" w:sz="4" w:space="0" w:color="auto"/>
            </w:tcBorders>
          </w:tcPr>
          <w:p w14:paraId="55EA5EDC" w14:textId="77777777" w:rsidR="00B322C5" w:rsidRPr="00B52D4B" w:rsidRDefault="00B322C5" w:rsidP="006A020B">
            <w:pPr>
              <w:ind w:firstLine="0"/>
              <w:jc w:val="center"/>
              <w:rPr>
                <w:sz w:val="22"/>
                <w:szCs w:val="22"/>
              </w:rPr>
            </w:pPr>
            <w:r w:rsidRPr="00B52D4B">
              <w:rPr>
                <w:sz w:val="22"/>
                <w:szCs w:val="22"/>
              </w:rPr>
              <w:t>Размещение спортивных сооружений для занятия водными видами спорта (причалы и сооружения, необходимые для о</w:t>
            </w:r>
            <w:r w:rsidRPr="00B52D4B">
              <w:rPr>
                <w:sz w:val="22"/>
                <w:szCs w:val="22"/>
              </w:rPr>
              <w:t>р</w:t>
            </w:r>
            <w:r w:rsidRPr="00B52D4B">
              <w:rPr>
                <w:sz w:val="22"/>
                <w:szCs w:val="22"/>
              </w:rPr>
              <w:t>ганизации водных видов спорта и хранения соответствующ</w:t>
            </w:r>
            <w:r w:rsidRPr="00B52D4B">
              <w:rPr>
                <w:sz w:val="22"/>
                <w:szCs w:val="22"/>
              </w:rPr>
              <w:t>е</w:t>
            </w:r>
            <w:r w:rsidRPr="00B52D4B">
              <w:rPr>
                <w:sz w:val="22"/>
                <w:szCs w:val="22"/>
              </w:rPr>
              <w:t>го инвентаря)</w:t>
            </w:r>
          </w:p>
        </w:tc>
        <w:tc>
          <w:tcPr>
            <w:tcW w:w="864" w:type="dxa"/>
            <w:tcBorders>
              <w:top w:val="single" w:sz="4" w:space="0" w:color="auto"/>
              <w:left w:val="single" w:sz="4" w:space="0" w:color="auto"/>
              <w:bottom w:val="single" w:sz="4" w:space="0" w:color="auto"/>
            </w:tcBorders>
          </w:tcPr>
          <w:p w14:paraId="1B45FCA3" w14:textId="77777777" w:rsidR="00B322C5" w:rsidRPr="00B52D4B" w:rsidRDefault="00B322C5" w:rsidP="006A020B">
            <w:pPr>
              <w:ind w:firstLine="34"/>
              <w:jc w:val="center"/>
              <w:rPr>
                <w:sz w:val="22"/>
                <w:szCs w:val="22"/>
              </w:rPr>
            </w:pPr>
            <w:r w:rsidRPr="00B52D4B">
              <w:rPr>
                <w:sz w:val="22"/>
                <w:szCs w:val="22"/>
              </w:rPr>
              <w:t>5.1.5</w:t>
            </w:r>
          </w:p>
        </w:tc>
        <w:tc>
          <w:tcPr>
            <w:tcW w:w="1418" w:type="dxa"/>
            <w:tcBorders>
              <w:top w:val="single" w:sz="4" w:space="0" w:color="auto"/>
              <w:left w:val="single" w:sz="4" w:space="0" w:color="auto"/>
              <w:bottom w:val="single" w:sz="4" w:space="0" w:color="auto"/>
            </w:tcBorders>
          </w:tcPr>
          <w:p w14:paraId="66F9A891" w14:textId="77777777" w:rsidR="00B322C5" w:rsidRPr="00B52D4B" w:rsidRDefault="00B322C5" w:rsidP="006A020B">
            <w:pPr>
              <w:pStyle w:val="aff7"/>
              <w:ind w:left="-108" w:right="-117"/>
              <w:rPr>
                <w:sz w:val="22"/>
                <w:szCs w:val="22"/>
              </w:rPr>
            </w:pPr>
            <w:r w:rsidRPr="00B52D4B">
              <w:rPr>
                <w:sz w:val="22"/>
                <w:szCs w:val="22"/>
              </w:rPr>
              <w:t>не регламе</w:t>
            </w:r>
            <w:r w:rsidRPr="00B52D4B">
              <w:rPr>
                <w:sz w:val="22"/>
                <w:szCs w:val="22"/>
              </w:rPr>
              <w:t>н</w:t>
            </w:r>
            <w:r w:rsidRPr="00B52D4B">
              <w:rPr>
                <w:sz w:val="22"/>
                <w:szCs w:val="22"/>
              </w:rPr>
              <w:t>тировано</w:t>
            </w:r>
          </w:p>
        </w:tc>
        <w:tc>
          <w:tcPr>
            <w:tcW w:w="1559" w:type="dxa"/>
            <w:tcBorders>
              <w:top w:val="single" w:sz="4" w:space="0" w:color="auto"/>
              <w:left w:val="single" w:sz="4" w:space="0" w:color="auto"/>
              <w:bottom w:val="single" w:sz="4" w:space="0" w:color="auto"/>
            </w:tcBorders>
          </w:tcPr>
          <w:p w14:paraId="12C4BB17" w14:textId="77777777" w:rsidR="00B322C5" w:rsidRPr="00B52D4B" w:rsidRDefault="00B322C5" w:rsidP="006A020B">
            <w:pPr>
              <w:pStyle w:val="aff7"/>
              <w:ind w:left="-108" w:right="-117"/>
              <w:rPr>
                <w:sz w:val="22"/>
                <w:szCs w:val="22"/>
              </w:rPr>
            </w:pPr>
            <w:r w:rsidRPr="00B52D4B">
              <w:rPr>
                <w:sz w:val="22"/>
                <w:szCs w:val="22"/>
              </w:rPr>
              <w:t>Максимальная высота стро</w:t>
            </w:r>
            <w:r w:rsidRPr="00B52D4B">
              <w:rPr>
                <w:sz w:val="22"/>
                <w:szCs w:val="22"/>
              </w:rPr>
              <w:t>е</w:t>
            </w:r>
            <w:r w:rsidRPr="00B52D4B">
              <w:rPr>
                <w:sz w:val="22"/>
                <w:szCs w:val="22"/>
              </w:rPr>
              <w:t>ний – 15 м.</w:t>
            </w:r>
          </w:p>
        </w:tc>
        <w:tc>
          <w:tcPr>
            <w:tcW w:w="2122" w:type="dxa"/>
            <w:tcBorders>
              <w:top w:val="single" w:sz="4" w:space="0" w:color="auto"/>
              <w:left w:val="single" w:sz="4" w:space="0" w:color="auto"/>
              <w:bottom w:val="single" w:sz="4" w:space="0" w:color="auto"/>
            </w:tcBorders>
          </w:tcPr>
          <w:p w14:paraId="204A10DD" w14:textId="77777777" w:rsidR="00B322C5" w:rsidRPr="00B52D4B" w:rsidRDefault="00B322C5" w:rsidP="006A020B">
            <w:pPr>
              <w:pStyle w:val="aff7"/>
              <w:ind w:left="-108" w:right="-117"/>
              <w:rPr>
                <w:sz w:val="22"/>
                <w:szCs w:val="22"/>
              </w:rPr>
            </w:pPr>
            <w:r w:rsidRPr="00B52D4B">
              <w:rPr>
                <w:sz w:val="22"/>
                <w:szCs w:val="22"/>
              </w:rPr>
              <w:t>не регламентировано</w:t>
            </w:r>
          </w:p>
        </w:tc>
        <w:tc>
          <w:tcPr>
            <w:tcW w:w="1705" w:type="dxa"/>
            <w:tcBorders>
              <w:top w:val="single" w:sz="4" w:space="0" w:color="auto"/>
              <w:left w:val="single" w:sz="4" w:space="0" w:color="auto"/>
              <w:bottom w:val="single" w:sz="4" w:space="0" w:color="auto"/>
            </w:tcBorders>
          </w:tcPr>
          <w:p w14:paraId="5475A7E7" w14:textId="77777777" w:rsidR="00B322C5" w:rsidRPr="00B52D4B" w:rsidRDefault="00B322C5" w:rsidP="006A020B">
            <w:pPr>
              <w:pStyle w:val="aff7"/>
              <w:ind w:left="-108" w:right="-117"/>
              <w:rPr>
                <w:sz w:val="22"/>
                <w:szCs w:val="22"/>
              </w:rPr>
            </w:pPr>
            <w:r w:rsidRPr="00B52D4B">
              <w:rPr>
                <w:sz w:val="22"/>
                <w:szCs w:val="22"/>
              </w:rPr>
              <w:t>не регламентир</w:t>
            </w:r>
            <w:r w:rsidRPr="00B52D4B">
              <w:rPr>
                <w:sz w:val="22"/>
                <w:szCs w:val="22"/>
              </w:rPr>
              <w:t>о</w:t>
            </w:r>
            <w:r w:rsidRPr="00B52D4B">
              <w:rPr>
                <w:sz w:val="22"/>
                <w:szCs w:val="22"/>
              </w:rPr>
              <w:t>вано</w:t>
            </w:r>
          </w:p>
        </w:tc>
      </w:tr>
      <w:tr w:rsidR="00B322C5" w:rsidRPr="00197761" w14:paraId="10511AFE" w14:textId="77777777" w:rsidTr="006A020B">
        <w:tc>
          <w:tcPr>
            <w:tcW w:w="1696" w:type="dxa"/>
            <w:tcBorders>
              <w:top w:val="single" w:sz="4" w:space="0" w:color="auto"/>
              <w:bottom w:val="single" w:sz="4" w:space="0" w:color="auto"/>
              <w:right w:val="single" w:sz="4" w:space="0" w:color="auto"/>
            </w:tcBorders>
          </w:tcPr>
          <w:p w14:paraId="50A87103" w14:textId="77777777" w:rsidR="00B322C5" w:rsidRPr="00B52D4B" w:rsidRDefault="00B322C5" w:rsidP="006A020B">
            <w:pPr>
              <w:spacing w:after="100"/>
              <w:ind w:firstLine="0"/>
              <w:jc w:val="center"/>
              <w:rPr>
                <w:sz w:val="22"/>
                <w:szCs w:val="22"/>
              </w:rPr>
            </w:pPr>
            <w:r w:rsidRPr="00B52D4B">
              <w:rPr>
                <w:sz w:val="22"/>
                <w:szCs w:val="22"/>
              </w:rPr>
              <w:t>Спортивные базы</w:t>
            </w:r>
          </w:p>
        </w:tc>
        <w:tc>
          <w:tcPr>
            <w:tcW w:w="6087" w:type="dxa"/>
            <w:tcBorders>
              <w:top w:val="single" w:sz="4" w:space="0" w:color="auto"/>
              <w:left w:val="single" w:sz="4" w:space="0" w:color="auto"/>
              <w:bottom w:val="single" w:sz="4" w:space="0" w:color="auto"/>
              <w:right w:val="single" w:sz="4" w:space="0" w:color="auto"/>
            </w:tcBorders>
          </w:tcPr>
          <w:p w14:paraId="69046D09" w14:textId="77777777" w:rsidR="00B322C5" w:rsidRPr="00B52D4B" w:rsidRDefault="00B322C5" w:rsidP="006A020B">
            <w:pPr>
              <w:spacing w:after="100"/>
              <w:ind w:firstLine="0"/>
              <w:jc w:val="center"/>
              <w:rPr>
                <w:sz w:val="22"/>
                <w:szCs w:val="22"/>
              </w:rPr>
            </w:pPr>
            <w:r w:rsidRPr="00B52D4B">
              <w:rPr>
                <w:sz w:val="22"/>
                <w:szCs w:val="22"/>
              </w:rPr>
              <w:t>Размещение спортивных баз и лагерей, в которых осущест</w:t>
            </w:r>
            <w:r w:rsidRPr="00B52D4B">
              <w:rPr>
                <w:sz w:val="22"/>
                <w:szCs w:val="22"/>
              </w:rPr>
              <w:t>в</w:t>
            </w:r>
            <w:r w:rsidRPr="00B52D4B">
              <w:rPr>
                <w:sz w:val="22"/>
                <w:szCs w:val="22"/>
              </w:rPr>
              <w:t>ляется спортивная подготовка длительно проживающих в них лиц</w:t>
            </w:r>
          </w:p>
        </w:tc>
        <w:tc>
          <w:tcPr>
            <w:tcW w:w="864" w:type="dxa"/>
            <w:tcBorders>
              <w:top w:val="single" w:sz="4" w:space="0" w:color="auto"/>
              <w:left w:val="single" w:sz="4" w:space="0" w:color="auto"/>
              <w:bottom w:val="single" w:sz="4" w:space="0" w:color="auto"/>
            </w:tcBorders>
          </w:tcPr>
          <w:p w14:paraId="69D7D027" w14:textId="77777777" w:rsidR="00B322C5" w:rsidRPr="00B52D4B" w:rsidRDefault="00B322C5" w:rsidP="006A020B">
            <w:pPr>
              <w:ind w:firstLine="34"/>
              <w:jc w:val="center"/>
              <w:rPr>
                <w:sz w:val="22"/>
                <w:szCs w:val="22"/>
              </w:rPr>
            </w:pPr>
            <w:r w:rsidRPr="00B52D4B">
              <w:rPr>
                <w:sz w:val="22"/>
                <w:szCs w:val="22"/>
              </w:rPr>
              <w:t>5.1.7</w:t>
            </w:r>
          </w:p>
        </w:tc>
        <w:tc>
          <w:tcPr>
            <w:tcW w:w="1418" w:type="dxa"/>
            <w:tcBorders>
              <w:top w:val="single" w:sz="4" w:space="0" w:color="auto"/>
              <w:left w:val="single" w:sz="4" w:space="0" w:color="auto"/>
              <w:bottom w:val="single" w:sz="4" w:space="0" w:color="auto"/>
            </w:tcBorders>
          </w:tcPr>
          <w:p w14:paraId="175958DD" w14:textId="77777777" w:rsidR="00B322C5" w:rsidRPr="00B52D4B" w:rsidRDefault="00B322C5" w:rsidP="006A020B">
            <w:pPr>
              <w:pStyle w:val="aff7"/>
              <w:ind w:left="-94" w:right="-117"/>
              <w:rPr>
                <w:sz w:val="22"/>
                <w:szCs w:val="22"/>
              </w:rPr>
            </w:pPr>
            <w:r w:rsidRPr="00B52D4B">
              <w:rPr>
                <w:sz w:val="22"/>
                <w:szCs w:val="22"/>
              </w:rPr>
              <w:t>Минимальная площадь – 1000</w:t>
            </w:r>
          </w:p>
          <w:p w14:paraId="59B2D0F4" w14:textId="77777777" w:rsidR="00B322C5" w:rsidRPr="00B52D4B" w:rsidRDefault="00B322C5" w:rsidP="006A020B">
            <w:pPr>
              <w:pStyle w:val="aff7"/>
              <w:ind w:left="-94" w:right="-117"/>
              <w:rPr>
                <w:sz w:val="22"/>
                <w:szCs w:val="22"/>
              </w:rPr>
            </w:pPr>
            <w:r w:rsidRPr="00B52D4B">
              <w:rPr>
                <w:sz w:val="22"/>
                <w:szCs w:val="22"/>
              </w:rPr>
              <w:t>Максимальная площадь – 50000</w:t>
            </w:r>
          </w:p>
        </w:tc>
        <w:tc>
          <w:tcPr>
            <w:tcW w:w="1559" w:type="dxa"/>
            <w:tcBorders>
              <w:top w:val="single" w:sz="4" w:space="0" w:color="auto"/>
              <w:left w:val="single" w:sz="4" w:space="0" w:color="auto"/>
              <w:bottom w:val="single" w:sz="4" w:space="0" w:color="auto"/>
            </w:tcBorders>
          </w:tcPr>
          <w:p w14:paraId="3C070319" w14:textId="77777777" w:rsidR="00B322C5" w:rsidRPr="00B52D4B" w:rsidRDefault="00B322C5" w:rsidP="006A020B">
            <w:pPr>
              <w:pStyle w:val="aff7"/>
              <w:ind w:left="-94" w:right="-117"/>
              <w:rPr>
                <w:sz w:val="22"/>
                <w:szCs w:val="22"/>
              </w:rPr>
            </w:pPr>
            <w:r w:rsidRPr="00B52D4B">
              <w:rPr>
                <w:sz w:val="22"/>
                <w:szCs w:val="22"/>
              </w:rPr>
              <w:t>Максимальное количество этажей - 4</w:t>
            </w:r>
          </w:p>
          <w:p w14:paraId="740EA37B" w14:textId="77777777" w:rsidR="00B322C5" w:rsidRPr="00B52D4B" w:rsidRDefault="00B322C5" w:rsidP="006A020B">
            <w:pPr>
              <w:pStyle w:val="aff7"/>
              <w:ind w:left="-94" w:right="-117"/>
              <w:rPr>
                <w:sz w:val="22"/>
                <w:szCs w:val="22"/>
              </w:rPr>
            </w:pPr>
          </w:p>
        </w:tc>
        <w:tc>
          <w:tcPr>
            <w:tcW w:w="2122" w:type="dxa"/>
            <w:tcBorders>
              <w:top w:val="single" w:sz="4" w:space="0" w:color="auto"/>
              <w:left w:val="single" w:sz="4" w:space="0" w:color="auto"/>
              <w:bottom w:val="single" w:sz="4" w:space="0" w:color="auto"/>
            </w:tcBorders>
          </w:tcPr>
          <w:p w14:paraId="70A297DF" w14:textId="77777777" w:rsidR="00B322C5" w:rsidRPr="00B52D4B" w:rsidRDefault="00B322C5" w:rsidP="006A020B">
            <w:pPr>
              <w:pStyle w:val="aff7"/>
              <w:ind w:left="-94" w:right="-117"/>
              <w:rPr>
                <w:sz w:val="22"/>
                <w:szCs w:val="22"/>
              </w:rPr>
            </w:pPr>
            <w:r w:rsidRPr="00B52D4B">
              <w:rPr>
                <w:sz w:val="22"/>
                <w:szCs w:val="22"/>
              </w:rPr>
              <w:t>Минимальный отступ зданий, строений, сооружений от границ земельного участка - 5 м</w:t>
            </w:r>
          </w:p>
          <w:p w14:paraId="28A93F53" w14:textId="77777777" w:rsidR="00B322C5" w:rsidRPr="00B52D4B" w:rsidRDefault="00B322C5" w:rsidP="006A020B">
            <w:pPr>
              <w:pStyle w:val="aff7"/>
              <w:ind w:left="-94" w:right="-117"/>
              <w:rPr>
                <w:sz w:val="22"/>
                <w:szCs w:val="22"/>
              </w:rPr>
            </w:pPr>
          </w:p>
        </w:tc>
        <w:tc>
          <w:tcPr>
            <w:tcW w:w="1705" w:type="dxa"/>
            <w:tcBorders>
              <w:top w:val="single" w:sz="4" w:space="0" w:color="auto"/>
              <w:left w:val="single" w:sz="4" w:space="0" w:color="auto"/>
              <w:bottom w:val="single" w:sz="4" w:space="0" w:color="auto"/>
            </w:tcBorders>
          </w:tcPr>
          <w:p w14:paraId="7FEF099F" w14:textId="77777777" w:rsidR="00B322C5" w:rsidRPr="00B52D4B" w:rsidRDefault="00B322C5" w:rsidP="006A020B">
            <w:pPr>
              <w:pStyle w:val="aff7"/>
              <w:ind w:left="-94" w:right="-117"/>
              <w:rPr>
                <w:sz w:val="22"/>
                <w:szCs w:val="22"/>
              </w:rPr>
            </w:pPr>
            <w:r w:rsidRPr="00B52D4B">
              <w:rPr>
                <w:sz w:val="22"/>
                <w:szCs w:val="22"/>
              </w:rPr>
              <w:t>70</w:t>
            </w:r>
          </w:p>
        </w:tc>
      </w:tr>
      <w:tr w:rsidR="00B322C5" w:rsidRPr="00197761" w14:paraId="588AE06E" w14:textId="77777777" w:rsidTr="006A020B">
        <w:tc>
          <w:tcPr>
            <w:tcW w:w="1696" w:type="dxa"/>
            <w:tcBorders>
              <w:top w:val="single" w:sz="4" w:space="0" w:color="auto"/>
              <w:bottom w:val="single" w:sz="4" w:space="0" w:color="auto"/>
              <w:right w:val="single" w:sz="4" w:space="0" w:color="auto"/>
            </w:tcBorders>
          </w:tcPr>
          <w:p w14:paraId="12852A10" w14:textId="77777777" w:rsidR="00B322C5" w:rsidRPr="00B52D4B" w:rsidRDefault="00B322C5" w:rsidP="006A020B">
            <w:pPr>
              <w:pStyle w:val="aff6"/>
              <w:ind w:left="-108" w:right="-108"/>
              <w:jc w:val="center"/>
              <w:rPr>
                <w:sz w:val="22"/>
                <w:szCs w:val="22"/>
              </w:rPr>
            </w:pPr>
            <w:r w:rsidRPr="00B52D4B">
              <w:rPr>
                <w:sz w:val="22"/>
                <w:szCs w:val="22"/>
              </w:rPr>
              <w:t>Природно-познавательный туризм</w:t>
            </w:r>
          </w:p>
        </w:tc>
        <w:tc>
          <w:tcPr>
            <w:tcW w:w="6087" w:type="dxa"/>
            <w:tcBorders>
              <w:top w:val="single" w:sz="4" w:space="0" w:color="auto"/>
              <w:left w:val="single" w:sz="4" w:space="0" w:color="auto"/>
              <w:bottom w:val="single" w:sz="4" w:space="0" w:color="auto"/>
              <w:right w:val="single" w:sz="4" w:space="0" w:color="auto"/>
            </w:tcBorders>
          </w:tcPr>
          <w:p w14:paraId="19AB6C99" w14:textId="77777777" w:rsidR="00B322C5" w:rsidRPr="00B52D4B" w:rsidRDefault="00B322C5" w:rsidP="006A020B">
            <w:pPr>
              <w:pStyle w:val="aff6"/>
              <w:ind w:left="-108" w:right="-108"/>
              <w:jc w:val="center"/>
              <w:rPr>
                <w:sz w:val="22"/>
                <w:szCs w:val="22"/>
              </w:rPr>
            </w:pPr>
            <w:r w:rsidRPr="00B52D4B">
              <w:rPr>
                <w:sz w:val="22"/>
                <w:szCs w:val="22"/>
              </w:rPr>
              <w:t>Размещение баз и палаточных лагерей для проведения походов и экскурсий по ознакомлению с природой, пеших и конных прогулок, устройство троп и дорожек, размещение щитов с познавательными сведениями об окружающей природной ср</w:t>
            </w:r>
            <w:r w:rsidRPr="00B52D4B">
              <w:rPr>
                <w:sz w:val="22"/>
                <w:szCs w:val="22"/>
              </w:rPr>
              <w:t>е</w:t>
            </w:r>
            <w:r w:rsidRPr="00B52D4B">
              <w:rPr>
                <w:sz w:val="22"/>
                <w:szCs w:val="22"/>
              </w:rPr>
              <w:t xml:space="preserve">де; осуществление необходимых природоохранных и </w:t>
            </w:r>
            <w:proofErr w:type="spellStart"/>
            <w:r w:rsidRPr="00B52D4B">
              <w:rPr>
                <w:sz w:val="22"/>
                <w:szCs w:val="22"/>
              </w:rPr>
              <w:t>природ</w:t>
            </w:r>
            <w:r w:rsidRPr="00B52D4B">
              <w:rPr>
                <w:sz w:val="22"/>
                <w:szCs w:val="22"/>
              </w:rPr>
              <w:t>о</w:t>
            </w:r>
            <w:r w:rsidRPr="00B52D4B">
              <w:rPr>
                <w:sz w:val="22"/>
                <w:szCs w:val="22"/>
              </w:rPr>
              <w:lastRenderedPageBreak/>
              <w:t>восстановительных</w:t>
            </w:r>
            <w:proofErr w:type="spellEnd"/>
            <w:r w:rsidRPr="00B52D4B">
              <w:rPr>
                <w:sz w:val="22"/>
                <w:szCs w:val="22"/>
              </w:rPr>
              <w:t xml:space="preserve"> мероприятий</w:t>
            </w:r>
          </w:p>
        </w:tc>
        <w:tc>
          <w:tcPr>
            <w:tcW w:w="864" w:type="dxa"/>
            <w:tcBorders>
              <w:top w:val="single" w:sz="4" w:space="0" w:color="auto"/>
              <w:left w:val="single" w:sz="4" w:space="0" w:color="auto"/>
              <w:bottom w:val="single" w:sz="4" w:space="0" w:color="auto"/>
            </w:tcBorders>
          </w:tcPr>
          <w:p w14:paraId="6071F9AE" w14:textId="77777777" w:rsidR="00B322C5" w:rsidRPr="00B52D4B" w:rsidRDefault="00B322C5" w:rsidP="006A020B">
            <w:pPr>
              <w:pStyle w:val="aff7"/>
              <w:rPr>
                <w:sz w:val="22"/>
                <w:szCs w:val="22"/>
              </w:rPr>
            </w:pPr>
            <w:r w:rsidRPr="00B52D4B">
              <w:rPr>
                <w:sz w:val="22"/>
                <w:szCs w:val="22"/>
              </w:rPr>
              <w:lastRenderedPageBreak/>
              <w:t>5.2</w:t>
            </w:r>
          </w:p>
        </w:tc>
        <w:tc>
          <w:tcPr>
            <w:tcW w:w="1418" w:type="dxa"/>
            <w:tcBorders>
              <w:top w:val="single" w:sz="4" w:space="0" w:color="auto"/>
              <w:left w:val="single" w:sz="4" w:space="0" w:color="auto"/>
              <w:bottom w:val="single" w:sz="4" w:space="0" w:color="auto"/>
            </w:tcBorders>
          </w:tcPr>
          <w:p w14:paraId="0F8468B9" w14:textId="77777777" w:rsidR="00B322C5" w:rsidRPr="00B52D4B" w:rsidRDefault="00B322C5" w:rsidP="006A020B">
            <w:pPr>
              <w:pStyle w:val="aff7"/>
              <w:ind w:left="-94" w:right="-117"/>
              <w:rPr>
                <w:sz w:val="22"/>
                <w:szCs w:val="22"/>
              </w:rPr>
            </w:pPr>
            <w:r w:rsidRPr="00B52D4B">
              <w:rPr>
                <w:sz w:val="22"/>
                <w:szCs w:val="22"/>
              </w:rPr>
              <w:t>Минимальная площадь – 400</w:t>
            </w:r>
          </w:p>
          <w:p w14:paraId="65B232E2" w14:textId="77777777" w:rsidR="00B322C5" w:rsidRPr="00B52D4B" w:rsidRDefault="00B322C5" w:rsidP="006A020B">
            <w:pPr>
              <w:ind w:left="-94" w:right="-117" w:firstLine="0"/>
              <w:jc w:val="center"/>
              <w:rPr>
                <w:sz w:val="22"/>
                <w:szCs w:val="22"/>
              </w:rPr>
            </w:pPr>
            <w:r w:rsidRPr="00B52D4B">
              <w:rPr>
                <w:sz w:val="22"/>
                <w:szCs w:val="22"/>
              </w:rPr>
              <w:t>Максимальная площадь – 500000</w:t>
            </w:r>
          </w:p>
        </w:tc>
        <w:tc>
          <w:tcPr>
            <w:tcW w:w="1559" w:type="dxa"/>
            <w:tcBorders>
              <w:top w:val="single" w:sz="4" w:space="0" w:color="auto"/>
              <w:left w:val="single" w:sz="4" w:space="0" w:color="auto"/>
              <w:bottom w:val="single" w:sz="4" w:space="0" w:color="auto"/>
            </w:tcBorders>
          </w:tcPr>
          <w:p w14:paraId="0056F25B" w14:textId="77777777" w:rsidR="00B322C5" w:rsidRPr="00B52D4B" w:rsidRDefault="00B322C5" w:rsidP="006A020B">
            <w:pPr>
              <w:ind w:left="-94" w:right="-117" w:firstLine="0"/>
              <w:jc w:val="center"/>
              <w:rPr>
                <w:sz w:val="22"/>
                <w:szCs w:val="22"/>
              </w:rPr>
            </w:pPr>
            <w:r w:rsidRPr="00B52D4B">
              <w:rPr>
                <w:sz w:val="22"/>
                <w:szCs w:val="22"/>
              </w:rPr>
              <w:t>Максимальная высота стро</w:t>
            </w:r>
            <w:r w:rsidRPr="00B52D4B">
              <w:rPr>
                <w:sz w:val="22"/>
                <w:szCs w:val="22"/>
              </w:rPr>
              <w:t>е</w:t>
            </w:r>
            <w:r w:rsidRPr="00B52D4B">
              <w:rPr>
                <w:sz w:val="22"/>
                <w:szCs w:val="22"/>
              </w:rPr>
              <w:t>ний – 15м.</w:t>
            </w:r>
          </w:p>
        </w:tc>
        <w:tc>
          <w:tcPr>
            <w:tcW w:w="2122" w:type="dxa"/>
            <w:tcBorders>
              <w:top w:val="single" w:sz="4" w:space="0" w:color="auto"/>
              <w:left w:val="single" w:sz="4" w:space="0" w:color="auto"/>
              <w:bottom w:val="single" w:sz="4" w:space="0" w:color="auto"/>
            </w:tcBorders>
          </w:tcPr>
          <w:p w14:paraId="229C2FE7" w14:textId="77777777" w:rsidR="00B322C5" w:rsidRPr="00B52D4B" w:rsidRDefault="00B322C5" w:rsidP="006A020B">
            <w:pPr>
              <w:pStyle w:val="aff7"/>
              <w:ind w:left="-94" w:right="-117"/>
              <w:rPr>
                <w:sz w:val="22"/>
                <w:szCs w:val="22"/>
              </w:rPr>
            </w:pPr>
            <w:r w:rsidRPr="00B52D4B">
              <w:rPr>
                <w:sz w:val="22"/>
                <w:szCs w:val="22"/>
              </w:rPr>
              <w:t>Минимальный отступ зданий, строений, сооружений от границ земельного участка</w:t>
            </w:r>
          </w:p>
          <w:p w14:paraId="5CE67627" w14:textId="77777777" w:rsidR="00B322C5" w:rsidRPr="00B52D4B" w:rsidRDefault="00B322C5" w:rsidP="006A020B">
            <w:pPr>
              <w:pStyle w:val="aff7"/>
              <w:ind w:left="-94" w:right="-117"/>
              <w:rPr>
                <w:sz w:val="22"/>
                <w:szCs w:val="22"/>
              </w:rPr>
            </w:pPr>
            <w:r w:rsidRPr="00B52D4B">
              <w:rPr>
                <w:sz w:val="22"/>
                <w:szCs w:val="22"/>
              </w:rPr>
              <w:t>- 3 м</w:t>
            </w:r>
          </w:p>
        </w:tc>
        <w:tc>
          <w:tcPr>
            <w:tcW w:w="1705" w:type="dxa"/>
            <w:tcBorders>
              <w:top w:val="single" w:sz="4" w:space="0" w:color="auto"/>
              <w:left w:val="single" w:sz="4" w:space="0" w:color="auto"/>
              <w:bottom w:val="single" w:sz="4" w:space="0" w:color="auto"/>
            </w:tcBorders>
          </w:tcPr>
          <w:p w14:paraId="104F981A" w14:textId="77777777" w:rsidR="00B322C5" w:rsidRPr="00B52D4B" w:rsidRDefault="00B322C5" w:rsidP="006A020B">
            <w:pPr>
              <w:pStyle w:val="aff7"/>
              <w:ind w:left="-94" w:right="-117"/>
              <w:rPr>
                <w:sz w:val="22"/>
                <w:szCs w:val="22"/>
              </w:rPr>
            </w:pPr>
            <w:r w:rsidRPr="00B52D4B">
              <w:rPr>
                <w:sz w:val="22"/>
                <w:szCs w:val="22"/>
              </w:rPr>
              <w:t>40</w:t>
            </w:r>
          </w:p>
        </w:tc>
      </w:tr>
      <w:tr w:rsidR="00B322C5" w:rsidRPr="00197761" w14:paraId="2802FAF8" w14:textId="77777777" w:rsidTr="006A020B">
        <w:tc>
          <w:tcPr>
            <w:tcW w:w="1696" w:type="dxa"/>
            <w:tcBorders>
              <w:top w:val="single" w:sz="4" w:space="0" w:color="auto"/>
              <w:bottom w:val="single" w:sz="4" w:space="0" w:color="auto"/>
              <w:right w:val="single" w:sz="4" w:space="0" w:color="auto"/>
            </w:tcBorders>
          </w:tcPr>
          <w:p w14:paraId="62D0C4A2" w14:textId="77777777" w:rsidR="00B322C5" w:rsidRPr="00B52D4B" w:rsidRDefault="00B322C5" w:rsidP="006A020B">
            <w:pPr>
              <w:pStyle w:val="formattext"/>
              <w:spacing w:before="0" w:beforeAutospacing="0" w:after="0" w:afterAutospacing="0"/>
              <w:ind w:left="-108" w:right="-108"/>
              <w:jc w:val="center"/>
              <w:textAlignment w:val="baseline"/>
              <w:rPr>
                <w:sz w:val="22"/>
                <w:szCs w:val="22"/>
              </w:rPr>
            </w:pPr>
            <w:r w:rsidRPr="00B52D4B">
              <w:rPr>
                <w:sz w:val="22"/>
                <w:szCs w:val="22"/>
              </w:rPr>
              <w:lastRenderedPageBreak/>
              <w:t>Туристическое обслуживание</w:t>
            </w:r>
          </w:p>
        </w:tc>
        <w:tc>
          <w:tcPr>
            <w:tcW w:w="6087" w:type="dxa"/>
            <w:tcBorders>
              <w:top w:val="single" w:sz="4" w:space="0" w:color="auto"/>
              <w:left w:val="single" w:sz="4" w:space="0" w:color="auto"/>
              <w:bottom w:val="single" w:sz="4" w:space="0" w:color="auto"/>
              <w:right w:val="single" w:sz="4" w:space="0" w:color="auto"/>
            </w:tcBorders>
          </w:tcPr>
          <w:p w14:paraId="7E147189" w14:textId="77777777" w:rsidR="00B322C5" w:rsidRPr="00B52D4B" w:rsidRDefault="00B322C5" w:rsidP="006A020B">
            <w:pPr>
              <w:pStyle w:val="formattext"/>
              <w:spacing w:before="0" w:beforeAutospacing="0" w:after="0" w:afterAutospacing="0"/>
              <w:ind w:left="-108" w:right="-108"/>
              <w:jc w:val="center"/>
              <w:textAlignment w:val="baseline"/>
              <w:rPr>
                <w:sz w:val="22"/>
                <w:szCs w:val="22"/>
              </w:rPr>
            </w:pPr>
            <w:r w:rsidRPr="00B52D4B">
              <w:rPr>
                <w:sz w:val="22"/>
                <w:szCs w:val="22"/>
              </w:rPr>
              <w:t>Размещение пансионатов, гостиниц, кемпингов, домов отдыха, не оказывающих услуги по лечению; размещение детских лаг</w:t>
            </w:r>
            <w:r w:rsidRPr="00B52D4B">
              <w:rPr>
                <w:sz w:val="22"/>
                <w:szCs w:val="22"/>
              </w:rPr>
              <w:t>е</w:t>
            </w:r>
            <w:r w:rsidRPr="00B52D4B">
              <w:rPr>
                <w:sz w:val="22"/>
                <w:szCs w:val="22"/>
              </w:rPr>
              <w:t>рей</w:t>
            </w:r>
          </w:p>
        </w:tc>
        <w:tc>
          <w:tcPr>
            <w:tcW w:w="864" w:type="dxa"/>
            <w:tcBorders>
              <w:top w:val="single" w:sz="4" w:space="0" w:color="auto"/>
              <w:left w:val="single" w:sz="4" w:space="0" w:color="auto"/>
              <w:bottom w:val="single" w:sz="4" w:space="0" w:color="auto"/>
            </w:tcBorders>
          </w:tcPr>
          <w:p w14:paraId="71548A2E" w14:textId="77777777" w:rsidR="00B322C5" w:rsidRPr="00B52D4B" w:rsidRDefault="00B322C5" w:rsidP="006A020B">
            <w:pPr>
              <w:pStyle w:val="formattext"/>
              <w:spacing w:before="0" w:beforeAutospacing="0" w:after="0" w:afterAutospacing="0"/>
              <w:jc w:val="center"/>
              <w:textAlignment w:val="baseline"/>
              <w:rPr>
                <w:sz w:val="22"/>
                <w:szCs w:val="22"/>
              </w:rPr>
            </w:pPr>
            <w:r w:rsidRPr="00B52D4B">
              <w:rPr>
                <w:sz w:val="22"/>
                <w:szCs w:val="22"/>
              </w:rPr>
              <w:t>5.2.1</w:t>
            </w:r>
          </w:p>
        </w:tc>
        <w:tc>
          <w:tcPr>
            <w:tcW w:w="1418" w:type="dxa"/>
            <w:tcBorders>
              <w:top w:val="single" w:sz="4" w:space="0" w:color="auto"/>
              <w:left w:val="single" w:sz="4" w:space="0" w:color="auto"/>
              <w:bottom w:val="single" w:sz="4" w:space="0" w:color="auto"/>
            </w:tcBorders>
          </w:tcPr>
          <w:p w14:paraId="5345F8D3" w14:textId="77777777" w:rsidR="00B322C5" w:rsidRPr="00B52D4B" w:rsidRDefault="00B322C5" w:rsidP="006A020B">
            <w:pPr>
              <w:pStyle w:val="aff7"/>
              <w:ind w:left="-94" w:right="-117"/>
              <w:rPr>
                <w:sz w:val="22"/>
                <w:szCs w:val="22"/>
              </w:rPr>
            </w:pPr>
            <w:r w:rsidRPr="00B52D4B">
              <w:rPr>
                <w:sz w:val="22"/>
                <w:szCs w:val="22"/>
              </w:rPr>
              <w:t>Минимальная площадь – 400</w:t>
            </w:r>
          </w:p>
          <w:p w14:paraId="3E67A911" w14:textId="77777777" w:rsidR="00B322C5" w:rsidRPr="00B52D4B" w:rsidRDefault="00B322C5" w:rsidP="006A020B">
            <w:pPr>
              <w:ind w:left="-94" w:right="-117" w:firstLine="0"/>
              <w:jc w:val="center"/>
              <w:rPr>
                <w:sz w:val="22"/>
                <w:szCs w:val="22"/>
              </w:rPr>
            </w:pPr>
            <w:r w:rsidRPr="00B52D4B">
              <w:rPr>
                <w:sz w:val="22"/>
                <w:szCs w:val="22"/>
              </w:rPr>
              <w:t>Максимальная площадь – 500000</w:t>
            </w:r>
          </w:p>
        </w:tc>
        <w:tc>
          <w:tcPr>
            <w:tcW w:w="1559" w:type="dxa"/>
            <w:tcBorders>
              <w:top w:val="single" w:sz="4" w:space="0" w:color="auto"/>
              <w:left w:val="single" w:sz="4" w:space="0" w:color="auto"/>
              <w:bottom w:val="single" w:sz="4" w:space="0" w:color="auto"/>
            </w:tcBorders>
          </w:tcPr>
          <w:p w14:paraId="29CDD907" w14:textId="77777777" w:rsidR="00B322C5" w:rsidRPr="00B52D4B" w:rsidRDefault="00B322C5" w:rsidP="006A020B">
            <w:pPr>
              <w:ind w:left="-94" w:right="-117" w:firstLine="0"/>
              <w:jc w:val="center"/>
              <w:rPr>
                <w:sz w:val="22"/>
                <w:szCs w:val="22"/>
              </w:rPr>
            </w:pPr>
            <w:r w:rsidRPr="00B52D4B">
              <w:rPr>
                <w:sz w:val="22"/>
                <w:szCs w:val="22"/>
              </w:rPr>
              <w:t>Максимальная высота стро</w:t>
            </w:r>
            <w:r w:rsidRPr="00B52D4B">
              <w:rPr>
                <w:sz w:val="22"/>
                <w:szCs w:val="22"/>
              </w:rPr>
              <w:t>е</w:t>
            </w:r>
            <w:r w:rsidRPr="00B52D4B">
              <w:rPr>
                <w:sz w:val="22"/>
                <w:szCs w:val="22"/>
              </w:rPr>
              <w:t>ний – 15м.</w:t>
            </w:r>
          </w:p>
        </w:tc>
        <w:tc>
          <w:tcPr>
            <w:tcW w:w="2122" w:type="dxa"/>
            <w:tcBorders>
              <w:top w:val="single" w:sz="4" w:space="0" w:color="auto"/>
              <w:left w:val="single" w:sz="4" w:space="0" w:color="auto"/>
              <w:bottom w:val="single" w:sz="4" w:space="0" w:color="auto"/>
            </w:tcBorders>
          </w:tcPr>
          <w:p w14:paraId="590BB1F1" w14:textId="77777777" w:rsidR="00B322C5" w:rsidRPr="00B52D4B" w:rsidRDefault="00B322C5" w:rsidP="006A020B">
            <w:pPr>
              <w:pStyle w:val="aff7"/>
              <w:ind w:left="-94" w:right="-117"/>
              <w:rPr>
                <w:sz w:val="22"/>
                <w:szCs w:val="22"/>
              </w:rPr>
            </w:pPr>
            <w:r w:rsidRPr="00B52D4B">
              <w:rPr>
                <w:sz w:val="22"/>
                <w:szCs w:val="22"/>
              </w:rPr>
              <w:t>Минимальный отступ зданий, строений, сооружений от границ земельного участка</w:t>
            </w:r>
          </w:p>
          <w:p w14:paraId="30B64092" w14:textId="77777777" w:rsidR="00B322C5" w:rsidRPr="00B52D4B" w:rsidRDefault="00B322C5" w:rsidP="006A020B">
            <w:pPr>
              <w:pStyle w:val="aff7"/>
              <w:ind w:left="-94" w:right="-117"/>
              <w:rPr>
                <w:sz w:val="22"/>
                <w:szCs w:val="22"/>
              </w:rPr>
            </w:pPr>
            <w:r w:rsidRPr="00B52D4B">
              <w:rPr>
                <w:sz w:val="22"/>
                <w:szCs w:val="22"/>
              </w:rPr>
              <w:t>- 3 м</w:t>
            </w:r>
          </w:p>
        </w:tc>
        <w:tc>
          <w:tcPr>
            <w:tcW w:w="1705" w:type="dxa"/>
            <w:tcBorders>
              <w:top w:val="single" w:sz="4" w:space="0" w:color="auto"/>
              <w:left w:val="single" w:sz="4" w:space="0" w:color="auto"/>
              <w:bottom w:val="single" w:sz="4" w:space="0" w:color="auto"/>
            </w:tcBorders>
          </w:tcPr>
          <w:p w14:paraId="5AD7E898" w14:textId="77777777" w:rsidR="00B322C5" w:rsidRPr="00B52D4B" w:rsidRDefault="00B322C5" w:rsidP="006A020B">
            <w:pPr>
              <w:pStyle w:val="aff7"/>
              <w:ind w:left="-94" w:right="-117"/>
              <w:rPr>
                <w:sz w:val="22"/>
                <w:szCs w:val="22"/>
              </w:rPr>
            </w:pPr>
            <w:r w:rsidRPr="00B52D4B">
              <w:rPr>
                <w:sz w:val="22"/>
                <w:szCs w:val="22"/>
              </w:rPr>
              <w:t>40</w:t>
            </w:r>
          </w:p>
        </w:tc>
      </w:tr>
      <w:tr w:rsidR="00B322C5" w:rsidRPr="00197761" w14:paraId="3BE63775" w14:textId="77777777" w:rsidTr="006A020B">
        <w:tc>
          <w:tcPr>
            <w:tcW w:w="1696" w:type="dxa"/>
            <w:tcBorders>
              <w:top w:val="single" w:sz="4" w:space="0" w:color="auto"/>
              <w:bottom w:val="single" w:sz="4" w:space="0" w:color="auto"/>
              <w:right w:val="single" w:sz="4" w:space="0" w:color="auto"/>
            </w:tcBorders>
          </w:tcPr>
          <w:p w14:paraId="1562B737" w14:textId="77777777" w:rsidR="00B322C5" w:rsidRPr="00B52D4B" w:rsidRDefault="00B322C5" w:rsidP="006A020B">
            <w:pPr>
              <w:pStyle w:val="aff6"/>
              <w:ind w:left="-108" w:right="-108"/>
              <w:jc w:val="center"/>
              <w:rPr>
                <w:sz w:val="22"/>
                <w:szCs w:val="22"/>
              </w:rPr>
            </w:pPr>
            <w:r w:rsidRPr="00B52D4B">
              <w:rPr>
                <w:sz w:val="22"/>
                <w:szCs w:val="22"/>
              </w:rPr>
              <w:t>Охота и рыбалка</w:t>
            </w:r>
          </w:p>
        </w:tc>
        <w:tc>
          <w:tcPr>
            <w:tcW w:w="6087" w:type="dxa"/>
            <w:tcBorders>
              <w:top w:val="single" w:sz="4" w:space="0" w:color="auto"/>
              <w:left w:val="single" w:sz="4" w:space="0" w:color="auto"/>
              <w:bottom w:val="single" w:sz="4" w:space="0" w:color="auto"/>
              <w:right w:val="single" w:sz="4" w:space="0" w:color="auto"/>
            </w:tcBorders>
          </w:tcPr>
          <w:p w14:paraId="071B7886" w14:textId="77777777" w:rsidR="00B322C5" w:rsidRPr="00B52D4B" w:rsidRDefault="00B322C5" w:rsidP="006A020B">
            <w:pPr>
              <w:pStyle w:val="aff6"/>
              <w:ind w:left="-108" w:right="-108"/>
              <w:jc w:val="center"/>
              <w:rPr>
                <w:sz w:val="22"/>
                <w:szCs w:val="22"/>
              </w:rPr>
            </w:pPr>
            <w:r w:rsidRPr="00B52D4B">
              <w:rPr>
                <w:sz w:val="22"/>
                <w:szCs w:val="22"/>
              </w:rPr>
              <w:t>Обустройство мест охоты и рыбалки, в том числе размещение дома охотника или рыболова, сооружений, необходимых для восстановления и поддержания поголовья зверей или колич</w:t>
            </w:r>
            <w:r w:rsidRPr="00B52D4B">
              <w:rPr>
                <w:sz w:val="22"/>
                <w:szCs w:val="22"/>
              </w:rPr>
              <w:t>е</w:t>
            </w:r>
            <w:r w:rsidRPr="00B52D4B">
              <w:rPr>
                <w:sz w:val="22"/>
                <w:szCs w:val="22"/>
              </w:rPr>
              <w:t>ства рыбы</w:t>
            </w:r>
          </w:p>
        </w:tc>
        <w:tc>
          <w:tcPr>
            <w:tcW w:w="864" w:type="dxa"/>
            <w:tcBorders>
              <w:top w:val="single" w:sz="4" w:space="0" w:color="auto"/>
              <w:left w:val="single" w:sz="4" w:space="0" w:color="auto"/>
              <w:bottom w:val="single" w:sz="4" w:space="0" w:color="auto"/>
            </w:tcBorders>
          </w:tcPr>
          <w:p w14:paraId="43EB615B" w14:textId="77777777" w:rsidR="00B322C5" w:rsidRPr="00B52D4B" w:rsidRDefault="00B322C5" w:rsidP="006A020B">
            <w:pPr>
              <w:pStyle w:val="aff7"/>
              <w:rPr>
                <w:sz w:val="22"/>
                <w:szCs w:val="22"/>
              </w:rPr>
            </w:pPr>
            <w:r w:rsidRPr="00B52D4B">
              <w:rPr>
                <w:sz w:val="22"/>
                <w:szCs w:val="22"/>
              </w:rPr>
              <w:t>5.3</w:t>
            </w:r>
          </w:p>
        </w:tc>
        <w:tc>
          <w:tcPr>
            <w:tcW w:w="1418" w:type="dxa"/>
            <w:tcBorders>
              <w:top w:val="single" w:sz="4" w:space="0" w:color="auto"/>
              <w:left w:val="single" w:sz="4" w:space="0" w:color="auto"/>
              <w:bottom w:val="single" w:sz="4" w:space="0" w:color="auto"/>
            </w:tcBorders>
          </w:tcPr>
          <w:p w14:paraId="3802AE22" w14:textId="77777777" w:rsidR="00B322C5" w:rsidRPr="00B52D4B" w:rsidRDefault="00B322C5" w:rsidP="006A020B">
            <w:pPr>
              <w:pStyle w:val="aff7"/>
              <w:ind w:left="-94" w:right="-117"/>
              <w:rPr>
                <w:sz w:val="22"/>
                <w:szCs w:val="22"/>
              </w:rPr>
            </w:pPr>
            <w:r w:rsidRPr="00B52D4B">
              <w:rPr>
                <w:sz w:val="22"/>
                <w:szCs w:val="22"/>
              </w:rPr>
              <w:t>Минимальная площадь – 400</w:t>
            </w:r>
          </w:p>
          <w:p w14:paraId="59DF3288" w14:textId="77777777" w:rsidR="00B322C5" w:rsidRPr="00B52D4B" w:rsidRDefault="00B322C5" w:rsidP="006A020B">
            <w:pPr>
              <w:ind w:left="-94" w:right="-117" w:firstLine="0"/>
              <w:jc w:val="center"/>
              <w:rPr>
                <w:sz w:val="22"/>
                <w:szCs w:val="22"/>
              </w:rPr>
            </w:pPr>
            <w:r w:rsidRPr="00B52D4B">
              <w:rPr>
                <w:sz w:val="22"/>
                <w:szCs w:val="22"/>
              </w:rPr>
              <w:t>Максимальная площадь – 500000</w:t>
            </w:r>
          </w:p>
        </w:tc>
        <w:tc>
          <w:tcPr>
            <w:tcW w:w="1559" w:type="dxa"/>
            <w:tcBorders>
              <w:top w:val="single" w:sz="4" w:space="0" w:color="auto"/>
              <w:left w:val="single" w:sz="4" w:space="0" w:color="auto"/>
              <w:bottom w:val="single" w:sz="4" w:space="0" w:color="auto"/>
            </w:tcBorders>
          </w:tcPr>
          <w:p w14:paraId="62A25FA0" w14:textId="77777777" w:rsidR="00B322C5" w:rsidRPr="00B52D4B" w:rsidRDefault="00B322C5" w:rsidP="006A020B">
            <w:pPr>
              <w:ind w:left="-94" w:right="-117" w:firstLine="0"/>
              <w:jc w:val="center"/>
              <w:rPr>
                <w:sz w:val="22"/>
                <w:szCs w:val="22"/>
              </w:rPr>
            </w:pPr>
            <w:r w:rsidRPr="00B52D4B">
              <w:rPr>
                <w:sz w:val="22"/>
                <w:szCs w:val="22"/>
              </w:rPr>
              <w:t>Максимальная высота стро</w:t>
            </w:r>
            <w:r w:rsidRPr="00B52D4B">
              <w:rPr>
                <w:sz w:val="22"/>
                <w:szCs w:val="22"/>
              </w:rPr>
              <w:t>е</w:t>
            </w:r>
            <w:r w:rsidRPr="00B52D4B">
              <w:rPr>
                <w:sz w:val="22"/>
                <w:szCs w:val="22"/>
              </w:rPr>
              <w:t>ний – 15м.</w:t>
            </w:r>
          </w:p>
        </w:tc>
        <w:tc>
          <w:tcPr>
            <w:tcW w:w="2122" w:type="dxa"/>
            <w:tcBorders>
              <w:top w:val="single" w:sz="4" w:space="0" w:color="auto"/>
              <w:left w:val="single" w:sz="4" w:space="0" w:color="auto"/>
              <w:bottom w:val="single" w:sz="4" w:space="0" w:color="auto"/>
            </w:tcBorders>
          </w:tcPr>
          <w:p w14:paraId="0A3B5D43" w14:textId="77777777" w:rsidR="00B322C5" w:rsidRPr="00B52D4B" w:rsidRDefault="00B322C5" w:rsidP="006A020B">
            <w:pPr>
              <w:pStyle w:val="aff7"/>
              <w:ind w:left="-94" w:right="-117"/>
              <w:rPr>
                <w:sz w:val="22"/>
                <w:szCs w:val="22"/>
              </w:rPr>
            </w:pPr>
            <w:r w:rsidRPr="00B52D4B">
              <w:rPr>
                <w:sz w:val="22"/>
                <w:szCs w:val="22"/>
              </w:rPr>
              <w:t>Минимальный отступ зданий, строений, сооружений от границ земельного участка</w:t>
            </w:r>
          </w:p>
          <w:p w14:paraId="2275888B" w14:textId="77777777" w:rsidR="00B322C5" w:rsidRPr="00B52D4B" w:rsidRDefault="00B322C5" w:rsidP="006A020B">
            <w:pPr>
              <w:pStyle w:val="aff7"/>
              <w:ind w:left="-94" w:right="-117"/>
              <w:rPr>
                <w:sz w:val="22"/>
                <w:szCs w:val="22"/>
              </w:rPr>
            </w:pPr>
            <w:r w:rsidRPr="00B52D4B">
              <w:rPr>
                <w:sz w:val="22"/>
                <w:szCs w:val="22"/>
              </w:rPr>
              <w:t>- 3 м</w:t>
            </w:r>
          </w:p>
        </w:tc>
        <w:tc>
          <w:tcPr>
            <w:tcW w:w="1705" w:type="dxa"/>
            <w:tcBorders>
              <w:top w:val="single" w:sz="4" w:space="0" w:color="auto"/>
              <w:left w:val="single" w:sz="4" w:space="0" w:color="auto"/>
              <w:bottom w:val="single" w:sz="4" w:space="0" w:color="auto"/>
            </w:tcBorders>
          </w:tcPr>
          <w:p w14:paraId="1203EEA0" w14:textId="77777777" w:rsidR="00B322C5" w:rsidRPr="00B52D4B" w:rsidRDefault="00B322C5" w:rsidP="006A020B">
            <w:pPr>
              <w:pStyle w:val="aff7"/>
              <w:ind w:left="-94" w:right="-117"/>
              <w:rPr>
                <w:sz w:val="22"/>
                <w:szCs w:val="22"/>
              </w:rPr>
            </w:pPr>
            <w:r w:rsidRPr="00B52D4B">
              <w:rPr>
                <w:sz w:val="22"/>
                <w:szCs w:val="22"/>
              </w:rPr>
              <w:t>40</w:t>
            </w:r>
          </w:p>
        </w:tc>
      </w:tr>
      <w:tr w:rsidR="00B322C5" w:rsidRPr="00197761" w14:paraId="2A81D5A8" w14:textId="77777777" w:rsidTr="006A020B">
        <w:tc>
          <w:tcPr>
            <w:tcW w:w="1696" w:type="dxa"/>
            <w:tcBorders>
              <w:top w:val="single" w:sz="4" w:space="0" w:color="auto"/>
              <w:bottom w:val="single" w:sz="4" w:space="0" w:color="auto"/>
              <w:right w:val="single" w:sz="4" w:space="0" w:color="auto"/>
            </w:tcBorders>
          </w:tcPr>
          <w:p w14:paraId="09EA5A59" w14:textId="77777777" w:rsidR="00B322C5" w:rsidRPr="00B52D4B" w:rsidRDefault="00B322C5" w:rsidP="006A020B">
            <w:pPr>
              <w:spacing w:before="100" w:beforeAutospacing="1" w:after="100" w:afterAutospacing="1"/>
              <w:ind w:left="-108" w:right="-108" w:firstLine="0"/>
              <w:jc w:val="center"/>
              <w:rPr>
                <w:sz w:val="22"/>
                <w:szCs w:val="22"/>
              </w:rPr>
            </w:pPr>
            <w:r w:rsidRPr="00B52D4B">
              <w:rPr>
                <w:sz w:val="22"/>
                <w:szCs w:val="22"/>
              </w:rPr>
              <w:t>Причалы для маломерных судов</w:t>
            </w:r>
          </w:p>
        </w:tc>
        <w:tc>
          <w:tcPr>
            <w:tcW w:w="6087" w:type="dxa"/>
            <w:tcBorders>
              <w:top w:val="single" w:sz="4" w:space="0" w:color="auto"/>
              <w:left w:val="single" w:sz="4" w:space="0" w:color="auto"/>
              <w:bottom w:val="single" w:sz="4" w:space="0" w:color="auto"/>
              <w:right w:val="single" w:sz="4" w:space="0" w:color="auto"/>
            </w:tcBorders>
          </w:tcPr>
          <w:p w14:paraId="7E98CFCF" w14:textId="77777777" w:rsidR="00B322C5" w:rsidRPr="00B52D4B" w:rsidRDefault="00B322C5" w:rsidP="006A020B">
            <w:pPr>
              <w:spacing w:before="100" w:beforeAutospacing="1" w:after="100" w:afterAutospacing="1"/>
              <w:ind w:left="-108" w:right="-108" w:firstLine="34"/>
              <w:jc w:val="center"/>
              <w:rPr>
                <w:sz w:val="22"/>
                <w:szCs w:val="22"/>
              </w:rPr>
            </w:pPr>
            <w:r w:rsidRPr="00B52D4B">
              <w:rPr>
                <w:sz w:val="22"/>
                <w:szCs w:val="22"/>
              </w:rPr>
              <w:t>Размещение сооружений, предназначенных для причаливания, хранения и обслуживания катеров, лодок и других маломерных судов</w:t>
            </w:r>
          </w:p>
        </w:tc>
        <w:tc>
          <w:tcPr>
            <w:tcW w:w="864" w:type="dxa"/>
            <w:tcBorders>
              <w:top w:val="single" w:sz="4" w:space="0" w:color="auto"/>
              <w:left w:val="single" w:sz="4" w:space="0" w:color="auto"/>
              <w:bottom w:val="single" w:sz="4" w:space="0" w:color="auto"/>
            </w:tcBorders>
          </w:tcPr>
          <w:p w14:paraId="47694357" w14:textId="77777777" w:rsidR="00B322C5" w:rsidRPr="00B52D4B" w:rsidRDefault="00B322C5" w:rsidP="006A020B">
            <w:pPr>
              <w:spacing w:before="100" w:beforeAutospacing="1" w:after="100" w:afterAutospacing="1"/>
              <w:ind w:firstLine="34"/>
              <w:jc w:val="center"/>
              <w:rPr>
                <w:sz w:val="22"/>
                <w:szCs w:val="22"/>
              </w:rPr>
            </w:pPr>
            <w:r w:rsidRPr="00B52D4B">
              <w:rPr>
                <w:sz w:val="22"/>
                <w:szCs w:val="22"/>
              </w:rPr>
              <w:t>5.4</w:t>
            </w:r>
          </w:p>
        </w:tc>
        <w:tc>
          <w:tcPr>
            <w:tcW w:w="1418" w:type="dxa"/>
            <w:tcBorders>
              <w:top w:val="single" w:sz="4" w:space="0" w:color="auto"/>
              <w:left w:val="single" w:sz="4" w:space="0" w:color="auto"/>
              <w:bottom w:val="single" w:sz="4" w:space="0" w:color="auto"/>
            </w:tcBorders>
          </w:tcPr>
          <w:p w14:paraId="2C494649" w14:textId="77777777" w:rsidR="00B322C5" w:rsidRPr="00B52D4B" w:rsidRDefault="00B322C5" w:rsidP="006A020B">
            <w:pPr>
              <w:pStyle w:val="aff7"/>
              <w:ind w:left="-94" w:right="-117"/>
              <w:rPr>
                <w:sz w:val="22"/>
                <w:szCs w:val="22"/>
              </w:rPr>
            </w:pPr>
            <w:r w:rsidRPr="00B52D4B">
              <w:rPr>
                <w:sz w:val="22"/>
                <w:szCs w:val="22"/>
              </w:rPr>
              <w:t>Минимальная площадь – 400</w:t>
            </w:r>
          </w:p>
          <w:p w14:paraId="121A24A8" w14:textId="77777777" w:rsidR="00B322C5" w:rsidRPr="00B52D4B" w:rsidRDefault="00B322C5" w:rsidP="006A020B">
            <w:pPr>
              <w:ind w:left="-94" w:right="-117" w:firstLine="0"/>
              <w:jc w:val="center"/>
              <w:rPr>
                <w:sz w:val="22"/>
                <w:szCs w:val="22"/>
              </w:rPr>
            </w:pPr>
            <w:r w:rsidRPr="00B52D4B">
              <w:rPr>
                <w:sz w:val="22"/>
                <w:szCs w:val="22"/>
              </w:rPr>
              <w:t>Максимальная площадь – 500000</w:t>
            </w:r>
          </w:p>
        </w:tc>
        <w:tc>
          <w:tcPr>
            <w:tcW w:w="1559" w:type="dxa"/>
            <w:tcBorders>
              <w:top w:val="single" w:sz="4" w:space="0" w:color="auto"/>
              <w:left w:val="single" w:sz="4" w:space="0" w:color="auto"/>
              <w:bottom w:val="single" w:sz="4" w:space="0" w:color="auto"/>
            </w:tcBorders>
          </w:tcPr>
          <w:p w14:paraId="0FFCF51C" w14:textId="77777777" w:rsidR="00B322C5" w:rsidRPr="00B52D4B" w:rsidRDefault="00B322C5" w:rsidP="006A020B">
            <w:pPr>
              <w:ind w:left="-94" w:right="-117" w:firstLine="0"/>
              <w:jc w:val="center"/>
              <w:rPr>
                <w:sz w:val="22"/>
                <w:szCs w:val="22"/>
              </w:rPr>
            </w:pPr>
            <w:r w:rsidRPr="00B52D4B">
              <w:rPr>
                <w:sz w:val="22"/>
                <w:szCs w:val="22"/>
              </w:rPr>
              <w:t>Максимальная высота стро</w:t>
            </w:r>
            <w:r w:rsidRPr="00B52D4B">
              <w:rPr>
                <w:sz w:val="22"/>
                <w:szCs w:val="22"/>
              </w:rPr>
              <w:t>е</w:t>
            </w:r>
            <w:r w:rsidRPr="00B52D4B">
              <w:rPr>
                <w:sz w:val="22"/>
                <w:szCs w:val="22"/>
              </w:rPr>
              <w:t>ний, количество этажей – огр</w:t>
            </w:r>
            <w:r w:rsidRPr="00B52D4B">
              <w:rPr>
                <w:sz w:val="22"/>
                <w:szCs w:val="22"/>
              </w:rPr>
              <w:t>а</w:t>
            </w:r>
            <w:r w:rsidRPr="00B52D4B">
              <w:rPr>
                <w:sz w:val="22"/>
                <w:szCs w:val="22"/>
              </w:rPr>
              <w:t>ничивается технологич</w:t>
            </w:r>
            <w:r w:rsidRPr="00B52D4B">
              <w:rPr>
                <w:sz w:val="22"/>
                <w:szCs w:val="22"/>
              </w:rPr>
              <w:t>е</w:t>
            </w:r>
            <w:r w:rsidRPr="00B52D4B">
              <w:rPr>
                <w:sz w:val="22"/>
                <w:szCs w:val="22"/>
              </w:rPr>
              <w:t>скими требов</w:t>
            </w:r>
            <w:r w:rsidRPr="00B52D4B">
              <w:rPr>
                <w:sz w:val="22"/>
                <w:szCs w:val="22"/>
              </w:rPr>
              <w:t>а</w:t>
            </w:r>
            <w:r w:rsidRPr="00B52D4B">
              <w:rPr>
                <w:sz w:val="22"/>
                <w:szCs w:val="22"/>
              </w:rPr>
              <w:t>ниями.</w:t>
            </w:r>
          </w:p>
        </w:tc>
        <w:tc>
          <w:tcPr>
            <w:tcW w:w="2122" w:type="dxa"/>
            <w:tcBorders>
              <w:top w:val="single" w:sz="4" w:space="0" w:color="auto"/>
              <w:left w:val="single" w:sz="4" w:space="0" w:color="auto"/>
              <w:bottom w:val="single" w:sz="4" w:space="0" w:color="auto"/>
            </w:tcBorders>
          </w:tcPr>
          <w:p w14:paraId="7653EFDC" w14:textId="77777777" w:rsidR="00B322C5" w:rsidRPr="00B52D4B" w:rsidRDefault="00B322C5" w:rsidP="006A020B">
            <w:pPr>
              <w:pStyle w:val="aff7"/>
              <w:ind w:left="-94" w:right="-117"/>
              <w:rPr>
                <w:sz w:val="22"/>
                <w:szCs w:val="22"/>
              </w:rPr>
            </w:pPr>
            <w:r w:rsidRPr="00B52D4B">
              <w:rPr>
                <w:sz w:val="22"/>
                <w:szCs w:val="22"/>
              </w:rPr>
              <w:t>Минимальный отступ зданий, строений, сооружений от границ земельного участка</w:t>
            </w:r>
          </w:p>
          <w:p w14:paraId="0D25D013" w14:textId="77777777" w:rsidR="00B322C5" w:rsidRPr="00B52D4B" w:rsidRDefault="00B322C5" w:rsidP="006A020B">
            <w:pPr>
              <w:pStyle w:val="aff7"/>
              <w:ind w:left="-94" w:right="-117"/>
              <w:rPr>
                <w:sz w:val="22"/>
                <w:szCs w:val="22"/>
              </w:rPr>
            </w:pPr>
            <w:r w:rsidRPr="00B52D4B">
              <w:rPr>
                <w:sz w:val="22"/>
                <w:szCs w:val="22"/>
              </w:rPr>
              <w:t>- 3 м</w:t>
            </w:r>
          </w:p>
        </w:tc>
        <w:tc>
          <w:tcPr>
            <w:tcW w:w="1705" w:type="dxa"/>
            <w:tcBorders>
              <w:top w:val="single" w:sz="4" w:space="0" w:color="auto"/>
              <w:left w:val="single" w:sz="4" w:space="0" w:color="auto"/>
              <w:bottom w:val="single" w:sz="4" w:space="0" w:color="auto"/>
            </w:tcBorders>
          </w:tcPr>
          <w:p w14:paraId="7EAC13D5" w14:textId="77777777" w:rsidR="00B322C5" w:rsidRPr="00B52D4B" w:rsidRDefault="00B322C5" w:rsidP="006A020B">
            <w:pPr>
              <w:pStyle w:val="aff7"/>
              <w:ind w:left="-94" w:right="-117"/>
              <w:rPr>
                <w:sz w:val="22"/>
                <w:szCs w:val="22"/>
              </w:rPr>
            </w:pPr>
            <w:r w:rsidRPr="00B52D4B">
              <w:rPr>
                <w:sz w:val="22"/>
                <w:szCs w:val="22"/>
              </w:rPr>
              <w:t>40</w:t>
            </w:r>
          </w:p>
        </w:tc>
      </w:tr>
      <w:tr w:rsidR="00B322C5" w:rsidRPr="00197761" w14:paraId="5B0BB9D7" w14:textId="77777777" w:rsidTr="006A020B">
        <w:tc>
          <w:tcPr>
            <w:tcW w:w="1696" w:type="dxa"/>
            <w:tcBorders>
              <w:top w:val="single" w:sz="4" w:space="0" w:color="auto"/>
              <w:bottom w:val="single" w:sz="4" w:space="0" w:color="auto"/>
              <w:right w:val="single" w:sz="4" w:space="0" w:color="auto"/>
            </w:tcBorders>
          </w:tcPr>
          <w:p w14:paraId="51EE4A7F" w14:textId="77777777" w:rsidR="00B322C5" w:rsidRPr="00B52D4B" w:rsidRDefault="00B322C5" w:rsidP="006A020B">
            <w:pPr>
              <w:pStyle w:val="formattext"/>
              <w:spacing w:before="0" w:beforeAutospacing="0" w:after="0" w:afterAutospacing="0"/>
              <w:jc w:val="center"/>
              <w:textAlignment w:val="baseline"/>
              <w:rPr>
                <w:color w:val="2D2D2D"/>
                <w:sz w:val="22"/>
                <w:szCs w:val="22"/>
              </w:rPr>
            </w:pPr>
            <w:r w:rsidRPr="00B52D4B">
              <w:rPr>
                <w:color w:val="2D2D2D"/>
                <w:sz w:val="22"/>
                <w:szCs w:val="22"/>
              </w:rPr>
              <w:t>Охрана пр</w:t>
            </w:r>
            <w:r w:rsidRPr="00B52D4B">
              <w:rPr>
                <w:color w:val="2D2D2D"/>
                <w:sz w:val="22"/>
                <w:szCs w:val="22"/>
              </w:rPr>
              <w:t>и</w:t>
            </w:r>
            <w:r w:rsidRPr="00B52D4B">
              <w:rPr>
                <w:color w:val="2D2D2D"/>
                <w:sz w:val="22"/>
                <w:szCs w:val="22"/>
              </w:rPr>
              <w:t>родных терр</w:t>
            </w:r>
            <w:r w:rsidRPr="00B52D4B">
              <w:rPr>
                <w:color w:val="2D2D2D"/>
                <w:sz w:val="22"/>
                <w:szCs w:val="22"/>
              </w:rPr>
              <w:t>и</w:t>
            </w:r>
            <w:r w:rsidRPr="00B52D4B">
              <w:rPr>
                <w:color w:val="2D2D2D"/>
                <w:sz w:val="22"/>
                <w:szCs w:val="22"/>
              </w:rPr>
              <w:t>торий</w:t>
            </w:r>
          </w:p>
        </w:tc>
        <w:tc>
          <w:tcPr>
            <w:tcW w:w="6087" w:type="dxa"/>
            <w:tcBorders>
              <w:top w:val="single" w:sz="4" w:space="0" w:color="auto"/>
              <w:left w:val="single" w:sz="4" w:space="0" w:color="auto"/>
              <w:bottom w:val="single" w:sz="4" w:space="0" w:color="auto"/>
              <w:right w:val="single" w:sz="4" w:space="0" w:color="auto"/>
            </w:tcBorders>
          </w:tcPr>
          <w:p w14:paraId="3DACDA61" w14:textId="77777777" w:rsidR="00B322C5" w:rsidRPr="00B52D4B" w:rsidRDefault="00B322C5" w:rsidP="006A020B">
            <w:pPr>
              <w:pStyle w:val="formattext"/>
              <w:spacing w:before="0" w:beforeAutospacing="0" w:after="0" w:afterAutospacing="0"/>
              <w:jc w:val="center"/>
              <w:textAlignment w:val="baseline"/>
              <w:rPr>
                <w:color w:val="2D2D2D"/>
                <w:sz w:val="22"/>
                <w:szCs w:val="22"/>
              </w:rPr>
            </w:pPr>
            <w:proofErr w:type="gramStart"/>
            <w:r w:rsidRPr="00B52D4B">
              <w:rPr>
                <w:color w:val="2D2D2D"/>
                <w:sz w:val="22"/>
                <w:szCs w:val="22"/>
              </w:rPr>
              <w:t>Сохранение отдельных естественных качеств окружающей природной среды путем ограничения хозяйственной деятел</w:t>
            </w:r>
            <w:r w:rsidRPr="00B52D4B">
              <w:rPr>
                <w:color w:val="2D2D2D"/>
                <w:sz w:val="22"/>
                <w:szCs w:val="22"/>
              </w:rPr>
              <w:t>ь</w:t>
            </w:r>
            <w:r w:rsidRPr="00B52D4B">
              <w:rPr>
                <w:color w:val="2D2D2D"/>
                <w:sz w:val="22"/>
                <w:szCs w:val="22"/>
              </w:rPr>
              <w:t>ности в данной зоне, в частности: создание и уход за запре</w:t>
            </w:r>
            <w:r w:rsidRPr="00B52D4B">
              <w:rPr>
                <w:color w:val="2D2D2D"/>
                <w:sz w:val="22"/>
                <w:szCs w:val="22"/>
              </w:rPr>
              <w:t>т</w:t>
            </w:r>
            <w:r w:rsidRPr="00B52D4B">
              <w:rPr>
                <w:color w:val="2D2D2D"/>
                <w:sz w:val="22"/>
                <w:szCs w:val="22"/>
              </w:rPr>
              <w:t>ными полосами, создание и уход за защитными лесами, в том числе городскими лесами, лесами в лесопарках, и иная хозя</w:t>
            </w:r>
            <w:r w:rsidRPr="00B52D4B">
              <w:rPr>
                <w:color w:val="2D2D2D"/>
                <w:sz w:val="22"/>
                <w:szCs w:val="22"/>
              </w:rPr>
              <w:t>й</w:t>
            </w:r>
            <w:r w:rsidRPr="00B52D4B">
              <w:rPr>
                <w:color w:val="2D2D2D"/>
                <w:sz w:val="22"/>
                <w:szCs w:val="22"/>
              </w:rPr>
              <w:t>ственная деятельность, разрешенная в защитных лесах, с</w:t>
            </w:r>
            <w:r w:rsidRPr="00B52D4B">
              <w:rPr>
                <w:color w:val="2D2D2D"/>
                <w:sz w:val="22"/>
                <w:szCs w:val="22"/>
              </w:rPr>
              <w:t>о</w:t>
            </w:r>
            <w:r w:rsidRPr="00B52D4B">
              <w:rPr>
                <w:color w:val="2D2D2D"/>
                <w:sz w:val="22"/>
                <w:szCs w:val="22"/>
              </w:rPr>
              <w:t>блюдение режима использования природных ресурсов в з</w:t>
            </w:r>
            <w:r w:rsidRPr="00B52D4B">
              <w:rPr>
                <w:color w:val="2D2D2D"/>
                <w:sz w:val="22"/>
                <w:szCs w:val="22"/>
              </w:rPr>
              <w:t>а</w:t>
            </w:r>
            <w:r w:rsidRPr="00B52D4B">
              <w:rPr>
                <w:color w:val="2D2D2D"/>
                <w:sz w:val="22"/>
                <w:szCs w:val="22"/>
              </w:rPr>
              <w:t>казниках, сохранение свойств земель, являющихся особо ценными</w:t>
            </w:r>
            <w:proofErr w:type="gramEnd"/>
          </w:p>
        </w:tc>
        <w:tc>
          <w:tcPr>
            <w:tcW w:w="864" w:type="dxa"/>
            <w:tcBorders>
              <w:top w:val="single" w:sz="4" w:space="0" w:color="auto"/>
              <w:left w:val="single" w:sz="4" w:space="0" w:color="auto"/>
              <w:bottom w:val="single" w:sz="4" w:space="0" w:color="auto"/>
            </w:tcBorders>
          </w:tcPr>
          <w:p w14:paraId="2B4298D3" w14:textId="77777777" w:rsidR="00B322C5" w:rsidRPr="00B52D4B" w:rsidRDefault="00B322C5" w:rsidP="006A020B">
            <w:pPr>
              <w:pStyle w:val="formattext"/>
              <w:spacing w:before="0" w:beforeAutospacing="0" w:after="0" w:afterAutospacing="0"/>
              <w:jc w:val="center"/>
              <w:textAlignment w:val="baseline"/>
              <w:rPr>
                <w:color w:val="2D2D2D"/>
                <w:sz w:val="22"/>
                <w:szCs w:val="22"/>
              </w:rPr>
            </w:pPr>
            <w:r w:rsidRPr="00B52D4B">
              <w:rPr>
                <w:color w:val="2D2D2D"/>
                <w:sz w:val="22"/>
                <w:szCs w:val="22"/>
              </w:rPr>
              <w:t>9.1</w:t>
            </w:r>
          </w:p>
        </w:tc>
        <w:tc>
          <w:tcPr>
            <w:tcW w:w="1418" w:type="dxa"/>
            <w:tcBorders>
              <w:top w:val="single" w:sz="4" w:space="0" w:color="auto"/>
              <w:left w:val="single" w:sz="4" w:space="0" w:color="auto"/>
              <w:bottom w:val="single" w:sz="4" w:space="0" w:color="auto"/>
            </w:tcBorders>
          </w:tcPr>
          <w:p w14:paraId="34EDAB79" w14:textId="77777777" w:rsidR="00B322C5" w:rsidRPr="00B52D4B" w:rsidRDefault="00B322C5" w:rsidP="006A020B">
            <w:pPr>
              <w:ind w:left="-94" w:right="-117" w:firstLine="0"/>
              <w:jc w:val="center"/>
              <w:rPr>
                <w:sz w:val="22"/>
                <w:szCs w:val="22"/>
              </w:rPr>
            </w:pPr>
            <w:r w:rsidRPr="00B52D4B">
              <w:rPr>
                <w:sz w:val="22"/>
                <w:szCs w:val="22"/>
              </w:rPr>
              <w:t>не регламе</w:t>
            </w:r>
            <w:r w:rsidRPr="00B52D4B">
              <w:rPr>
                <w:sz w:val="22"/>
                <w:szCs w:val="22"/>
              </w:rPr>
              <w:t>н</w:t>
            </w:r>
            <w:r w:rsidRPr="00B52D4B">
              <w:rPr>
                <w:sz w:val="22"/>
                <w:szCs w:val="22"/>
              </w:rPr>
              <w:t>тировано</w:t>
            </w:r>
          </w:p>
        </w:tc>
        <w:tc>
          <w:tcPr>
            <w:tcW w:w="1559" w:type="dxa"/>
            <w:tcBorders>
              <w:top w:val="single" w:sz="4" w:space="0" w:color="auto"/>
              <w:left w:val="single" w:sz="4" w:space="0" w:color="auto"/>
              <w:bottom w:val="single" w:sz="4" w:space="0" w:color="auto"/>
            </w:tcBorders>
          </w:tcPr>
          <w:p w14:paraId="1CD80C1D" w14:textId="77777777" w:rsidR="00B322C5" w:rsidRPr="00B52D4B" w:rsidRDefault="00B322C5" w:rsidP="006A020B">
            <w:pPr>
              <w:ind w:left="-94" w:right="-117" w:firstLine="0"/>
              <w:jc w:val="center"/>
              <w:rPr>
                <w:sz w:val="22"/>
                <w:szCs w:val="22"/>
              </w:rPr>
            </w:pPr>
            <w:r w:rsidRPr="00B52D4B">
              <w:rPr>
                <w:sz w:val="22"/>
                <w:szCs w:val="22"/>
              </w:rPr>
              <w:t>не регламент</w:t>
            </w:r>
            <w:r w:rsidRPr="00B52D4B">
              <w:rPr>
                <w:sz w:val="22"/>
                <w:szCs w:val="22"/>
              </w:rPr>
              <w:t>и</w:t>
            </w:r>
            <w:r w:rsidRPr="00B52D4B">
              <w:rPr>
                <w:sz w:val="22"/>
                <w:szCs w:val="22"/>
              </w:rPr>
              <w:t>ровано</w:t>
            </w:r>
          </w:p>
        </w:tc>
        <w:tc>
          <w:tcPr>
            <w:tcW w:w="2122" w:type="dxa"/>
            <w:tcBorders>
              <w:top w:val="single" w:sz="4" w:space="0" w:color="auto"/>
              <w:left w:val="single" w:sz="4" w:space="0" w:color="auto"/>
              <w:bottom w:val="single" w:sz="4" w:space="0" w:color="auto"/>
            </w:tcBorders>
          </w:tcPr>
          <w:p w14:paraId="27556F22" w14:textId="77777777" w:rsidR="00B322C5" w:rsidRPr="00B52D4B" w:rsidRDefault="00B322C5" w:rsidP="006A020B">
            <w:pPr>
              <w:pStyle w:val="aff7"/>
              <w:ind w:left="-94" w:right="-117"/>
              <w:rPr>
                <w:sz w:val="22"/>
                <w:szCs w:val="22"/>
              </w:rPr>
            </w:pPr>
            <w:r w:rsidRPr="00B52D4B">
              <w:rPr>
                <w:sz w:val="22"/>
                <w:szCs w:val="22"/>
              </w:rPr>
              <w:t>не регламентировано</w:t>
            </w:r>
          </w:p>
        </w:tc>
        <w:tc>
          <w:tcPr>
            <w:tcW w:w="1705" w:type="dxa"/>
            <w:tcBorders>
              <w:top w:val="single" w:sz="4" w:space="0" w:color="auto"/>
              <w:left w:val="single" w:sz="4" w:space="0" w:color="auto"/>
              <w:bottom w:val="single" w:sz="4" w:space="0" w:color="auto"/>
            </w:tcBorders>
          </w:tcPr>
          <w:p w14:paraId="1395207B" w14:textId="77777777" w:rsidR="00B322C5" w:rsidRPr="00B52D4B" w:rsidRDefault="00B322C5" w:rsidP="006A020B">
            <w:pPr>
              <w:pStyle w:val="aff7"/>
              <w:ind w:left="-94" w:right="-117"/>
              <w:rPr>
                <w:sz w:val="22"/>
                <w:szCs w:val="22"/>
              </w:rPr>
            </w:pPr>
            <w:r w:rsidRPr="00B52D4B">
              <w:rPr>
                <w:sz w:val="22"/>
                <w:szCs w:val="22"/>
              </w:rPr>
              <w:t>не регламентир</w:t>
            </w:r>
            <w:r w:rsidRPr="00B52D4B">
              <w:rPr>
                <w:sz w:val="22"/>
                <w:szCs w:val="22"/>
              </w:rPr>
              <w:t>о</w:t>
            </w:r>
            <w:r w:rsidRPr="00B52D4B">
              <w:rPr>
                <w:sz w:val="22"/>
                <w:szCs w:val="22"/>
              </w:rPr>
              <w:t>вано</w:t>
            </w:r>
          </w:p>
        </w:tc>
      </w:tr>
    </w:tbl>
    <w:p w14:paraId="6BE55EEB" w14:textId="77777777" w:rsidR="00D51008" w:rsidRDefault="00D51008">
      <w:r>
        <w:br w:type="page"/>
      </w:r>
    </w:p>
    <w:tbl>
      <w:tblPr>
        <w:tblW w:w="15451" w:type="dxa"/>
        <w:tblInd w:w="108"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1696"/>
        <w:gridCol w:w="6087"/>
        <w:gridCol w:w="864"/>
        <w:gridCol w:w="1418"/>
        <w:gridCol w:w="1559"/>
        <w:gridCol w:w="2122"/>
        <w:gridCol w:w="1705"/>
      </w:tblGrid>
      <w:tr w:rsidR="00B322C5" w:rsidRPr="00197761" w14:paraId="177AD2C3" w14:textId="77777777" w:rsidTr="00BB69D8">
        <w:trPr>
          <w:trHeight w:val="915"/>
        </w:trPr>
        <w:tc>
          <w:tcPr>
            <w:tcW w:w="1696" w:type="dxa"/>
            <w:vMerge w:val="restart"/>
            <w:tcBorders>
              <w:top w:val="single" w:sz="4" w:space="0" w:color="auto"/>
              <w:right w:val="single" w:sz="4" w:space="0" w:color="auto"/>
            </w:tcBorders>
          </w:tcPr>
          <w:p w14:paraId="59775A33" w14:textId="77777777" w:rsidR="00B322C5" w:rsidRPr="00B52D4B" w:rsidRDefault="00B322C5" w:rsidP="006A020B">
            <w:pPr>
              <w:pStyle w:val="aff7"/>
              <w:ind w:left="-108" w:right="-108"/>
              <w:rPr>
                <w:b/>
                <w:sz w:val="22"/>
                <w:szCs w:val="22"/>
              </w:rPr>
            </w:pPr>
            <w:r w:rsidRPr="00B52D4B">
              <w:rPr>
                <w:b/>
                <w:sz w:val="22"/>
                <w:szCs w:val="22"/>
              </w:rPr>
              <w:lastRenderedPageBreak/>
              <w:t>Условно разр</w:t>
            </w:r>
            <w:r w:rsidRPr="00B52D4B">
              <w:rPr>
                <w:b/>
                <w:sz w:val="22"/>
                <w:szCs w:val="22"/>
              </w:rPr>
              <w:t>е</w:t>
            </w:r>
            <w:r w:rsidRPr="00B52D4B">
              <w:rPr>
                <w:b/>
                <w:sz w:val="22"/>
                <w:szCs w:val="22"/>
              </w:rPr>
              <w:t>шенные виды использования земельного участка*</w:t>
            </w:r>
          </w:p>
        </w:tc>
        <w:tc>
          <w:tcPr>
            <w:tcW w:w="6087" w:type="dxa"/>
            <w:vMerge w:val="restart"/>
            <w:tcBorders>
              <w:top w:val="single" w:sz="4" w:space="0" w:color="auto"/>
              <w:left w:val="single" w:sz="4" w:space="0" w:color="auto"/>
              <w:right w:val="single" w:sz="4" w:space="0" w:color="auto"/>
            </w:tcBorders>
          </w:tcPr>
          <w:p w14:paraId="52CC480B" w14:textId="77777777" w:rsidR="00B322C5" w:rsidRPr="00B52D4B" w:rsidRDefault="00B322C5" w:rsidP="006A020B">
            <w:pPr>
              <w:pStyle w:val="aff7"/>
              <w:ind w:left="-108" w:right="-108"/>
              <w:rPr>
                <w:b/>
                <w:sz w:val="22"/>
                <w:szCs w:val="22"/>
              </w:rPr>
            </w:pPr>
            <w:r w:rsidRPr="00B52D4B">
              <w:rPr>
                <w:b/>
                <w:sz w:val="22"/>
                <w:szCs w:val="22"/>
              </w:rPr>
              <w:t>Описание условно разрешенного вида использования з</w:t>
            </w:r>
            <w:r w:rsidRPr="00B52D4B">
              <w:rPr>
                <w:b/>
                <w:sz w:val="22"/>
                <w:szCs w:val="22"/>
              </w:rPr>
              <w:t>е</w:t>
            </w:r>
            <w:r w:rsidRPr="00B52D4B">
              <w:rPr>
                <w:b/>
                <w:sz w:val="22"/>
                <w:szCs w:val="22"/>
              </w:rPr>
              <w:t>мельного участка**</w:t>
            </w:r>
          </w:p>
        </w:tc>
        <w:tc>
          <w:tcPr>
            <w:tcW w:w="864" w:type="dxa"/>
            <w:vMerge w:val="restart"/>
            <w:tcBorders>
              <w:top w:val="single" w:sz="4" w:space="0" w:color="auto"/>
              <w:left w:val="single" w:sz="4" w:space="0" w:color="auto"/>
            </w:tcBorders>
            <w:textDirection w:val="btLr"/>
            <w:vAlign w:val="center"/>
          </w:tcPr>
          <w:p w14:paraId="01F4AEF5" w14:textId="77777777" w:rsidR="00BB69D8" w:rsidRDefault="00B322C5" w:rsidP="00BB69D8">
            <w:pPr>
              <w:pStyle w:val="aff7"/>
              <w:ind w:left="-108" w:right="-117"/>
              <w:rPr>
                <w:b/>
                <w:sz w:val="22"/>
                <w:szCs w:val="22"/>
              </w:rPr>
            </w:pPr>
            <w:r w:rsidRPr="00B52D4B">
              <w:rPr>
                <w:b/>
                <w:sz w:val="22"/>
                <w:szCs w:val="22"/>
              </w:rPr>
              <w:t>Код (числовое обозначение) вида</w:t>
            </w:r>
          </w:p>
          <w:p w14:paraId="22E8A221" w14:textId="77777777" w:rsidR="00BB69D8" w:rsidRDefault="00BB69D8" w:rsidP="00BB69D8">
            <w:pPr>
              <w:pStyle w:val="aff7"/>
              <w:ind w:left="-108" w:right="-117"/>
              <w:rPr>
                <w:b/>
                <w:sz w:val="22"/>
                <w:szCs w:val="22"/>
              </w:rPr>
            </w:pPr>
            <w:r>
              <w:rPr>
                <w:b/>
                <w:sz w:val="22"/>
                <w:szCs w:val="22"/>
              </w:rPr>
              <w:t>У</w:t>
            </w:r>
            <w:r w:rsidR="00B322C5" w:rsidRPr="00B52D4B">
              <w:rPr>
                <w:b/>
                <w:sz w:val="22"/>
                <w:szCs w:val="22"/>
              </w:rPr>
              <w:t>словно</w:t>
            </w:r>
            <w:r>
              <w:rPr>
                <w:b/>
                <w:sz w:val="22"/>
                <w:szCs w:val="22"/>
              </w:rPr>
              <w:t xml:space="preserve"> </w:t>
            </w:r>
            <w:r w:rsidR="00B322C5" w:rsidRPr="00B52D4B">
              <w:rPr>
                <w:b/>
                <w:sz w:val="22"/>
                <w:szCs w:val="22"/>
              </w:rPr>
              <w:t xml:space="preserve">разрешенного </w:t>
            </w:r>
            <w:proofErr w:type="spellStart"/>
            <w:r w:rsidR="00B322C5" w:rsidRPr="00B52D4B">
              <w:rPr>
                <w:b/>
                <w:sz w:val="22"/>
                <w:szCs w:val="22"/>
              </w:rPr>
              <w:t>использова</w:t>
            </w:r>
            <w:proofErr w:type="spellEnd"/>
            <w:r>
              <w:rPr>
                <w:b/>
                <w:sz w:val="22"/>
                <w:szCs w:val="22"/>
              </w:rPr>
              <w:t>-</w:t>
            </w:r>
          </w:p>
          <w:p w14:paraId="51A09D83" w14:textId="77777777" w:rsidR="00B322C5" w:rsidRPr="00B52D4B" w:rsidRDefault="00B322C5" w:rsidP="00BB69D8">
            <w:pPr>
              <w:pStyle w:val="aff7"/>
              <w:ind w:left="-108" w:right="-117"/>
              <w:rPr>
                <w:b/>
                <w:sz w:val="22"/>
                <w:szCs w:val="22"/>
              </w:rPr>
            </w:pPr>
            <w:proofErr w:type="spellStart"/>
            <w:r w:rsidRPr="00B52D4B">
              <w:rPr>
                <w:b/>
                <w:sz w:val="22"/>
                <w:szCs w:val="22"/>
              </w:rPr>
              <w:t>ния</w:t>
            </w:r>
            <w:proofErr w:type="spellEnd"/>
            <w:r w:rsidRPr="00B52D4B">
              <w:rPr>
                <w:b/>
                <w:sz w:val="22"/>
                <w:szCs w:val="22"/>
              </w:rPr>
              <w:t xml:space="preserve"> земельного участка***</w:t>
            </w:r>
          </w:p>
        </w:tc>
        <w:tc>
          <w:tcPr>
            <w:tcW w:w="6804" w:type="dxa"/>
            <w:gridSpan w:val="4"/>
            <w:tcBorders>
              <w:top w:val="single" w:sz="4" w:space="0" w:color="auto"/>
              <w:left w:val="single" w:sz="4" w:space="0" w:color="auto"/>
              <w:bottom w:val="single" w:sz="4" w:space="0" w:color="auto"/>
            </w:tcBorders>
          </w:tcPr>
          <w:p w14:paraId="19C78D0C" w14:textId="77777777" w:rsidR="00B322C5" w:rsidRPr="00B52D4B" w:rsidRDefault="00B322C5" w:rsidP="006A020B">
            <w:pPr>
              <w:pStyle w:val="aff7"/>
              <w:ind w:left="-108" w:right="-117"/>
              <w:rPr>
                <w:b/>
                <w:sz w:val="22"/>
                <w:szCs w:val="22"/>
              </w:rPr>
            </w:pPr>
            <w:r w:rsidRPr="00B52D4B">
              <w:rPr>
                <w:b/>
                <w:sz w:val="22"/>
                <w:szCs w:val="22"/>
              </w:rPr>
              <w:t>Значение предельных размеров земельных участков и предельных параметров разрешенного строительства, реконструкции объектов капитального строительства</w:t>
            </w:r>
          </w:p>
        </w:tc>
      </w:tr>
      <w:tr w:rsidR="00B322C5" w:rsidRPr="00197761" w14:paraId="0B1678B3" w14:textId="77777777" w:rsidTr="00BB69D8">
        <w:trPr>
          <w:trHeight w:val="839"/>
        </w:trPr>
        <w:tc>
          <w:tcPr>
            <w:tcW w:w="1696" w:type="dxa"/>
            <w:vMerge/>
            <w:tcBorders>
              <w:bottom w:val="single" w:sz="4" w:space="0" w:color="auto"/>
              <w:right w:val="single" w:sz="4" w:space="0" w:color="auto"/>
            </w:tcBorders>
          </w:tcPr>
          <w:p w14:paraId="5DF44EAA" w14:textId="77777777" w:rsidR="00B322C5" w:rsidRPr="00B52D4B" w:rsidRDefault="00B322C5" w:rsidP="006A020B">
            <w:pPr>
              <w:pStyle w:val="aff7"/>
              <w:ind w:left="-108" w:right="-108"/>
              <w:rPr>
                <w:b/>
                <w:sz w:val="22"/>
                <w:szCs w:val="22"/>
              </w:rPr>
            </w:pPr>
          </w:p>
        </w:tc>
        <w:tc>
          <w:tcPr>
            <w:tcW w:w="6087" w:type="dxa"/>
            <w:vMerge/>
            <w:tcBorders>
              <w:left w:val="single" w:sz="4" w:space="0" w:color="auto"/>
              <w:bottom w:val="single" w:sz="4" w:space="0" w:color="auto"/>
              <w:right w:val="single" w:sz="4" w:space="0" w:color="auto"/>
            </w:tcBorders>
          </w:tcPr>
          <w:p w14:paraId="007AC912" w14:textId="77777777" w:rsidR="00B322C5" w:rsidRPr="00B52D4B" w:rsidRDefault="00B322C5" w:rsidP="006A020B">
            <w:pPr>
              <w:pStyle w:val="aff7"/>
              <w:ind w:left="-108" w:right="-108"/>
              <w:rPr>
                <w:b/>
                <w:sz w:val="22"/>
                <w:szCs w:val="22"/>
              </w:rPr>
            </w:pPr>
          </w:p>
        </w:tc>
        <w:tc>
          <w:tcPr>
            <w:tcW w:w="864" w:type="dxa"/>
            <w:vMerge/>
            <w:tcBorders>
              <w:left w:val="single" w:sz="4" w:space="0" w:color="auto"/>
              <w:bottom w:val="single" w:sz="4" w:space="0" w:color="auto"/>
            </w:tcBorders>
          </w:tcPr>
          <w:p w14:paraId="01806DF1" w14:textId="77777777" w:rsidR="00B322C5" w:rsidRPr="00B52D4B" w:rsidRDefault="00B322C5" w:rsidP="006A020B">
            <w:pPr>
              <w:pStyle w:val="aff7"/>
              <w:ind w:left="-108" w:right="-117"/>
              <w:rPr>
                <w:b/>
                <w:sz w:val="22"/>
                <w:szCs w:val="22"/>
              </w:rPr>
            </w:pPr>
          </w:p>
        </w:tc>
        <w:tc>
          <w:tcPr>
            <w:tcW w:w="1418" w:type="dxa"/>
            <w:tcBorders>
              <w:top w:val="single" w:sz="4" w:space="0" w:color="auto"/>
              <w:left w:val="single" w:sz="4" w:space="0" w:color="auto"/>
              <w:bottom w:val="single" w:sz="4" w:space="0" w:color="auto"/>
            </w:tcBorders>
          </w:tcPr>
          <w:p w14:paraId="37066515" w14:textId="77777777" w:rsidR="00B322C5" w:rsidRPr="00B52D4B" w:rsidRDefault="00B322C5" w:rsidP="006A020B">
            <w:pPr>
              <w:pStyle w:val="aff7"/>
              <w:ind w:left="-108" w:right="-117"/>
              <w:rPr>
                <w:b/>
                <w:sz w:val="22"/>
                <w:szCs w:val="22"/>
              </w:rPr>
            </w:pPr>
            <w:r w:rsidRPr="00B52D4B">
              <w:rPr>
                <w:b/>
                <w:sz w:val="22"/>
                <w:szCs w:val="22"/>
              </w:rPr>
              <w:t>Предельные (минимал</w:t>
            </w:r>
            <w:r w:rsidRPr="00B52D4B">
              <w:rPr>
                <w:b/>
                <w:sz w:val="22"/>
                <w:szCs w:val="22"/>
              </w:rPr>
              <w:t>ь</w:t>
            </w:r>
            <w:r w:rsidRPr="00B52D4B">
              <w:rPr>
                <w:b/>
                <w:sz w:val="22"/>
                <w:szCs w:val="22"/>
              </w:rPr>
              <w:t>ные и (или) максимал</w:t>
            </w:r>
            <w:r w:rsidRPr="00B52D4B">
              <w:rPr>
                <w:b/>
                <w:sz w:val="22"/>
                <w:szCs w:val="22"/>
              </w:rPr>
              <w:t>ь</w:t>
            </w:r>
            <w:r w:rsidRPr="00B52D4B">
              <w:rPr>
                <w:b/>
                <w:sz w:val="22"/>
                <w:szCs w:val="22"/>
              </w:rPr>
              <w:t>ные) размеры земельных участков,</w:t>
            </w:r>
            <w:r w:rsidRPr="00B52D4B">
              <w:rPr>
                <w:sz w:val="22"/>
                <w:szCs w:val="22"/>
              </w:rPr>
              <w:t xml:space="preserve"> </w:t>
            </w:r>
            <w:r w:rsidRPr="00B52D4B">
              <w:rPr>
                <w:b/>
                <w:sz w:val="22"/>
                <w:szCs w:val="22"/>
              </w:rPr>
              <w:tab/>
            </w:r>
            <w:proofErr w:type="spellStart"/>
            <w:r w:rsidRPr="00B52D4B">
              <w:rPr>
                <w:b/>
                <w:sz w:val="22"/>
                <w:szCs w:val="22"/>
              </w:rPr>
              <w:t>кв</w:t>
            </w:r>
            <w:proofErr w:type="gramStart"/>
            <w:r w:rsidRPr="00B52D4B">
              <w:rPr>
                <w:b/>
                <w:sz w:val="22"/>
                <w:szCs w:val="22"/>
              </w:rPr>
              <w:t>.м</w:t>
            </w:r>
            <w:proofErr w:type="spellEnd"/>
            <w:proofErr w:type="gramEnd"/>
          </w:p>
        </w:tc>
        <w:tc>
          <w:tcPr>
            <w:tcW w:w="1559" w:type="dxa"/>
            <w:tcBorders>
              <w:top w:val="single" w:sz="4" w:space="0" w:color="auto"/>
              <w:left w:val="single" w:sz="4" w:space="0" w:color="auto"/>
              <w:bottom w:val="single" w:sz="4" w:space="0" w:color="auto"/>
            </w:tcBorders>
          </w:tcPr>
          <w:p w14:paraId="0B60B441" w14:textId="77777777" w:rsidR="00B322C5" w:rsidRPr="00B52D4B" w:rsidRDefault="00B322C5" w:rsidP="006A020B">
            <w:pPr>
              <w:pStyle w:val="aff7"/>
              <w:ind w:left="-108" w:right="-117"/>
              <w:rPr>
                <w:b/>
                <w:sz w:val="22"/>
                <w:szCs w:val="22"/>
              </w:rPr>
            </w:pPr>
            <w:r w:rsidRPr="00B52D4B">
              <w:rPr>
                <w:b/>
                <w:sz w:val="22"/>
                <w:szCs w:val="22"/>
              </w:rPr>
              <w:t>Предельное количество этажей или предельная высота зданий, строений, с</w:t>
            </w:r>
            <w:r w:rsidRPr="00B52D4B">
              <w:rPr>
                <w:b/>
                <w:sz w:val="22"/>
                <w:szCs w:val="22"/>
              </w:rPr>
              <w:t>о</w:t>
            </w:r>
            <w:r w:rsidRPr="00B52D4B">
              <w:rPr>
                <w:b/>
                <w:sz w:val="22"/>
                <w:szCs w:val="22"/>
              </w:rPr>
              <w:t>оружений</w:t>
            </w:r>
          </w:p>
        </w:tc>
        <w:tc>
          <w:tcPr>
            <w:tcW w:w="2122" w:type="dxa"/>
            <w:tcBorders>
              <w:top w:val="single" w:sz="4" w:space="0" w:color="auto"/>
              <w:left w:val="single" w:sz="4" w:space="0" w:color="auto"/>
              <w:bottom w:val="single" w:sz="4" w:space="0" w:color="auto"/>
            </w:tcBorders>
          </w:tcPr>
          <w:p w14:paraId="17EFCFC6" w14:textId="77777777" w:rsidR="00B322C5" w:rsidRPr="00B52D4B" w:rsidRDefault="00B322C5" w:rsidP="006A020B">
            <w:pPr>
              <w:pStyle w:val="aff7"/>
              <w:ind w:left="-108" w:right="-117"/>
              <w:rPr>
                <w:b/>
                <w:sz w:val="22"/>
                <w:szCs w:val="22"/>
              </w:rPr>
            </w:pPr>
            <w:r w:rsidRPr="00B52D4B">
              <w:rPr>
                <w:b/>
                <w:sz w:val="22"/>
                <w:szCs w:val="22"/>
              </w:rPr>
              <w:t>Минимальные о</w:t>
            </w:r>
            <w:r w:rsidRPr="00B52D4B">
              <w:rPr>
                <w:b/>
                <w:sz w:val="22"/>
                <w:szCs w:val="22"/>
              </w:rPr>
              <w:t>т</w:t>
            </w:r>
            <w:r w:rsidRPr="00B52D4B">
              <w:rPr>
                <w:b/>
                <w:sz w:val="22"/>
                <w:szCs w:val="22"/>
              </w:rPr>
              <w:t>ступы от границ земельных участков в целях определения мест допустимого размещения зданий, строений, сооруж</w:t>
            </w:r>
            <w:r w:rsidRPr="00B52D4B">
              <w:rPr>
                <w:b/>
                <w:sz w:val="22"/>
                <w:szCs w:val="22"/>
              </w:rPr>
              <w:t>е</w:t>
            </w:r>
            <w:r w:rsidRPr="00B52D4B">
              <w:rPr>
                <w:b/>
                <w:sz w:val="22"/>
                <w:szCs w:val="22"/>
              </w:rPr>
              <w:t>ний, за пределами которых запрещено строительство зд</w:t>
            </w:r>
            <w:r w:rsidRPr="00B52D4B">
              <w:rPr>
                <w:b/>
                <w:sz w:val="22"/>
                <w:szCs w:val="22"/>
              </w:rPr>
              <w:t>а</w:t>
            </w:r>
            <w:r w:rsidRPr="00B52D4B">
              <w:rPr>
                <w:b/>
                <w:sz w:val="22"/>
                <w:szCs w:val="22"/>
              </w:rPr>
              <w:t>ний, строений, с</w:t>
            </w:r>
            <w:r w:rsidRPr="00B52D4B">
              <w:rPr>
                <w:b/>
                <w:sz w:val="22"/>
                <w:szCs w:val="22"/>
              </w:rPr>
              <w:t>о</w:t>
            </w:r>
            <w:r w:rsidRPr="00B52D4B">
              <w:rPr>
                <w:b/>
                <w:sz w:val="22"/>
                <w:szCs w:val="22"/>
              </w:rPr>
              <w:t xml:space="preserve">оружений, </w:t>
            </w:r>
            <w:proofErr w:type="gramStart"/>
            <w:r w:rsidRPr="00B52D4B">
              <w:rPr>
                <w:b/>
                <w:sz w:val="22"/>
                <w:szCs w:val="22"/>
              </w:rPr>
              <w:t>м</w:t>
            </w:r>
            <w:proofErr w:type="gramEnd"/>
          </w:p>
        </w:tc>
        <w:tc>
          <w:tcPr>
            <w:tcW w:w="1705" w:type="dxa"/>
            <w:tcBorders>
              <w:top w:val="single" w:sz="4" w:space="0" w:color="auto"/>
              <w:left w:val="single" w:sz="4" w:space="0" w:color="auto"/>
              <w:bottom w:val="single" w:sz="4" w:space="0" w:color="auto"/>
            </w:tcBorders>
          </w:tcPr>
          <w:p w14:paraId="66028E35" w14:textId="77777777" w:rsidR="00B322C5" w:rsidRPr="00B52D4B" w:rsidRDefault="00B322C5" w:rsidP="006A020B">
            <w:pPr>
              <w:pStyle w:val="aff7"/>
              <w:ind w:left="-108" w:right="-117"/>
              <w:rPr>
                <w:b/>
                <w:sz w:val="22"/>
                <w:szCs w:val="22"/>
              </w:rPr>
            </w:pPr>
            <w:r w:rsidRPr="00B52D4B">
              <w:rPr>
                <w:b/>
                <w:sz w:val="22"/>
                <w:szCs w:val="22"/>
              </w:rPr>
              <w:t>Максимальный процент з</w:t>
            </w:r>
            <w:r w:rsidRPr="00B52D4B">
              <w:rPr>
                <w:b/>
                <w:sz w:val="22"/>
                <w:szCs w:val="22"/>
              </w:rPr>
              <w:t>а</w:t>
            </w:r>
            <w:r w:rsidRPr="00B52D4B">
              <w:rPr>
                <w:b/>
                <w:sz w:val="22"/>
                <w:szCs w:val="22"/>
              </w:rPr>
              <w:t>стройки в гр</w:t>
            </w:r>
            <w:r w:rsidRPr="00B52D4B">
              <w:rPr>
                <w:b/>
                <w:sz w:val="22"/>
                <w:szCs w:val="22"/>
              </w:rPr>
              <w:t>а</w:t>
            </w:r>
            <w:r w:rsidRPr="00B52D4B">
              <w:rPr>
                <w:b/>
                <w:sz w:val="22"/>
                <w:szCs w:val="22"/>
              </w:rPr>
              <w:t>ницах земельн</w:t>
            </w:r>
            <w:r w:rsidRPr="00B52D4B">
              <w:rPr>
                <w:b/>
                <w:sz w:val="22"/>
                <w:szCs w:val="22"/>
              </w:rPr>
              <w:t>о</w:t>
            </w:r>
            <w:r w:rsidRPr="00B52D4B">
              <w:rPr>
                <w:b/>
                <w:sz w:val="22"/>
                <w:szCs w:val="22"/>
              </w:rPr>
              <w:t>го участка, определяемый как отношение суммарной пл</w:t>
            </w:r>
            <w:r w:rsidRPr="00B52D4B">
              <w:rPr>
                <w:b/>
                <w:sz w:val="22"/>
                <w:szCs w:val="22"/>
              </w:rPr>
              <w:t>о</w:t>
            </w:r>
            <w:r w:rsidRPr="00B52D4B">
              <w:rPr>
                <w:b/>
                <w:sz w:val="22"/>
                <w:szCs w:val="22"/>
              </w:rPr>
              <w:t>щади земельного участка, которая может быть з</w:t>
            </w:r>
            <w:r w:rsidRPr="00B52D4B">
              <w:rPr>
                <w:b/>
                <w:sz w:val="22"/>
                <w:szCs w:val="22"/>
              </w:rPr>
              <w:t>а</w:t>
            </w:r>
            <w:r w:rsidRPr="00B52D4B">
              <w:rPr>
                <w:b/>
                <w:sz w:val="22"/>
                <w:szCs w:val="22"/>
              </w:rPr>
              <w:t>строена, ко всей площади з</w:t>
            </w:r>
            <w:r w:rsidRPr="00B52D4B">
              <w:rPr>
                <w:b/>
                <w:sz w:val="22"/>
                <w:szCs w:val="22"/>
              </w:rPr>
              <w:t>е</w:t>
            </w:r>
            <w:r w:rsidRPr="00B52D4B">
              <w:rPr>
                <w:b/>
                <w:sz w:val="22"/>
                <w:szCs w:val="22"/>
              </w:rPr>
              <w:t>мельного учас</w:t>
            </w:r>
            <w:r w:rsidRPr="00B52D4B">
              <w:rPr>
                <w:b/>
                <w:sz w:val="22"/>
                <w:szCs w:val="22"/>
              </w:rPr>
              <w:t>т</w:t>
            </w:r>
            <w:r w:rsidRPr="00B52D4B">
              <w:rPr>
                <w:b/>
                <w:sz w:val="22"/>
                <w:szCs w:val="22"/>
              </w:rPr>
              <w:t>ка, %</w:t>
            </w:r>
          </w:p>
        </w:tc>
      </w:tr>
      <w:tr w:rsidR="00B322C5" w:rsidRPr="00197761" w14:paraId="6CB0D6E8" w14:textId="77777777" w:rsidTr="006A020B">
        <w:tc>
          <w:tcPr>
            <w:tcW w:w="1696" w:type="dxa"/>
            <w:tcBorders>
              <w:top w:val="single" w:sz="4" w:space="0" w:color="auto"/>
              <w:bottom w:val="single" w:sz="4" w:space="0" w:color="auto"/>
              <w:right w:val="single" w:sz="4" w:space="0" w:color="auto"/>
            </w:tcBorders>
          </w:tcPr>
          <w:p w14:paraId="78211EA6" w14:textId="77777777" w:rsidR="00B322C5" w:rsidRPr="00B52D4B" w:rsidRDefault="00B322C5" w:rsidP="006A020B">
            <w:pPr>
              <w:pStyle w:val="aff7"/>
              <w:ind w:left="-108" w:right="-108"/>
              <w:rPr>
                <w:b/>
                <w:sz w:val="22"/>
                <w:szCs w:val="22"/>
              </w:rPr>
            </w:pPr>
            <w:r w:rsidRPr="00B52D4B">
              <w:rPr>
                <w:b/>
                <w:sz w:val="22"/>
                <w:szCs w:val="22"/>
              </w:rPr>
              <w:t>1</w:t>
            </w:r>
          </w:p>
        </w:tc>
        <w:tc>
          <w:tcPr>
            <w:tcW w:w="6087" w:type="dxa"/>
            <w:tcBorders>
              <w:top w:val="single" w:sz="4" w:space="0" w:color="auto"/>
              <w:left w:val="single" w:sz="4" w:space="0" w:color="auto"/>
              <w:bottom w:val="single" w:sz="4" w:space="0" w:color="auto"/>
              <w:right w:val="single" w:sz="4" w:space="0" w:color="auto"/>
            </w:tcBorders>
          </w:tcPr>
          <w:p w14:paraId="29A1CC47" w14:textId="77777777" w:rsidR="00B322C5" w:rsidRPr="00B52D4B" w:rsidRDefault="00B322C5" w:rsidP="006A020B">
            <w:pPr>
              <w:pStyle w:val="aff7"/>
              <w:ind w:left="-108" w:right="-108"/>
              <w:rPr>
                <w:b/>
                <w:sz w:val="22"/>
                <w:szCs w:val="22"/>
              </w:rPr>
            </w:pPr>
            <w:r w:rsidRPr="00B52D4B">
              <w:rPr>
                <w:b/>
                <w:sz w:val="22"/>
                <w:szCs w:val="22"/>
              </w:rPr>
              <w:t>2</w:t>
            </w:r>
          </w:p>
        </w:tc>
        <w:tc>
          <w:tcPr>
            <w:tcW w:w="864" w:type="dxa"/>
            <w:tcBorders>
              <w:top w:val="single" w:sz="4" w:space="0" w:color="auto"/>
              <w:left w:val="single" w:sz="4" w:space="0" w:color="auto"/>
              <w:bottom w:val="single" w:sz="4" w:space="0" w:color="auto"/>
            </w:tcBorders>
          </w:tcPr>
          <w:p w14:paraId="3F2690F1" w14:textId="77777777" w:rsidR="00B322C5" w:rsidRPr="00B52D4B" w:rsidRDefault="00B322C5" w:rsidP="006A020B">
            <w:pPr>
              <w:pStyle w:val="aff7"/>
              <w:ind w:left="-108" w:right="-117"/>
              <w:rPr>
                <w:b/>
                <w:sz w:val="22"/>
                <w:szCs w:val="22"/>
              </w:rPr>
            </w:pPr>
            <w:r w:rsidRPr="00B52D4B">
              <w:rPr>
                <w:b/>
                <w:sz w:val="22"/>
                <w:szCs w:val="22"/>
              </w:rPr>
              <w:t>3</w:t>
            </w:r>
          </w:p>
        </w:tc>
        <w:tc>
          <w:tcPr>
            <w:tcW w:w="1418" w:type="dxa"/>
            <w:tcBorders>
              <w:top w:val="single" w:sz="4" w:space="0" w:color="auto"/>
              <w:left w:val="single" w:sz="4" w:space="0" w:color="auto"/>
              <w:bottom w:val="single" w:sz="4" w:space="0" w:color="auto"/>
            </w:tcBorders>
          </w:tcPr>
          <w:p w14:paraId="45933C86" w14:textId="77777777" w:rsidR="00B322C5" w:rsidRPr="00B52D4B" w:rsidRDefault="00B322C5" w:rsidP="006A020B">
            <w:pPr>
              <w:pStyle w:val="aff7"/>
              <w:ind w:left="-108" w:right="-117"/>
              <w:rPr>
                <w:b/>
                <w:sz w:val="22"/>
                <w:szCs w:val="22"/>
              </w:rPr>
            </w:pPr>
            <w:r w:rsidRPr="00B52D4B">
              <w:rPr>
                <w:b/>
                <w:sz w:val="22"/>
                <w:szCs w:val="22"/>
              </w:rPr>
              <w:t>4</w:t>
            </w:r>
          </w:p>
        </w:tc>
        <w:tc>
          <w:tcPr>
            <w:tcW w:w="1559" w:type="dxa"/>
            <w:tcBorders>
              <w:top w:val="single" w:sz="4" w:space="0" w:color="auto"/>
              <w:left w:val="single" w:sz="4" w:space="0" w:color="auto"/>
              <w:bottom w:val="single" w:sz="4" w:space="0" w:color="auto"/>
            </w:tcBorders>
          </w:tcPr>
          <w:p w14:paraId="3C85CBC1" w14:textId="77777777" w:rsidR="00B322C5" w:rsidRPr="00B52D4B" w:rsidRDefault="00B322C5" w:rsidP="006A020B">
            <w:pPr>
              <w:pStyle w:val="aff7"/>
              <w:ind w:left="-108" w:right="-117"/>
              <w:rPr>
                <w:b/>
                <w:sz w:val="22"/>
                <w:szCs w:val="22"/>
              </w:rPr>
            </w:pPr>
            <w:r w:rsidRPr="00B52D4B">
              <w:rPr>
                <w:b/>
                <w:sz w:val="22"/>
                <w:szCs w:val="22"/>
              </w:rPr>
              <w:t>5</w:t>
            </w:r>
          </w:p>
        </w:tc>
        <w:tc>
          <w:tcPr>
            <w:tcW w:w="2122" w:type="dxa"/>
            <w:tcBorders>
              <w:top w:val="single" w:sz="4" w:space="0" w:color="auto"/>
              <w:left w:val="single" w:sz="4" w:space="0" w:color="auto"/>
              <w:bottom w:val="single" w:sz="4" w:space="0" w:color="auto"/>
            </w:tcBorders>
          </w:tcPr>
          <w:p w14:paraId="73E6743E" w14:textId="77777777" w:rsidR="00B322C5" w:rsidRPr="00B52D4B" w:rsidRDefault="00B322C5" w:rsidP="006A020B">
            <w:pPr>
              <w:pStyle w:val="aff7"/>
              <w:ind w:left="-108" w:right="-117"/>
              <w:rPr>
                <w:b/>
                <w:sz w:val="22"/>
                <w:szCs w:val="22"/>
              </w:rPr>
            </w:pPr>
            <w:r w:rsidRPr="00B52D4B">
              <w:rPr>
                <w:b/>
                <w:sz w:val="22"/>
                <w:szCs w:val="22"/>
              </w:rPr>
              <w:t>6</w:t>
            </w:r>
          </w:p>
        </w:tc>
        <w:tc>
          <w:tcPr>
            <w:tcW w:w="1705" w:type="dxa"/>
            <w:tcBorders>
              <w:top w:val="single" w:sz="4" w:space="0" w:color="auto"/>
              <w:left w:val="single" w:sz="4" w:space="0" w:color="auto"/>
              <w:bottom w:val="single" w:sz="4" w:space="0" w:color="auto"/>
            </w:tcBorders>
          </w:tcPr>
          <w:p w14:paraId="6B065326" w14:textId="77777777" w:rsidR="00B322C5" w:rsidRPr="00B52D4B" w:rsidRDefault="00B322C5" w:rsidP="006A020B">
            <w:pPr>
              <w:pStyle w:val="aff7"/>
              <w:ind w:left="-108" w:right="-117"/>
              <w:rPr>
                <w:b/>
                <w:sz w:val="22"/>
                <w:szCs w:val="22"/>
              </w:rPr>
            </w:pPr>
            <w:r w:rsidRPr="00B52D4B">
              <w:rPr>
                <w:b/>
                <w:sz w:val="22"/>
                <w:szCs w:val="22"/>
              </w:rPr>
              <w:t>7</w:t>
            </w:r>
          </w:p>
        </w:tc>
      </w:tr>
      <w:tr w:rsidR="00B322C5" w:rsidRPr="00197761" w14:paraId="206D4E9C" w14:textId="77777777" w:rsidTr="006A020B">
        <w:tc>
          <w:tcPr>
            <w:tcW w:w="1696" w:type="dxa"/>
            <w:tcBorders>
              <w:top w:val="single" w:sz="4" w:space="0" w:color="auto"/>
              <w:bottom w:val="single" w:sz="4" w:space="0" w:color="auto"/>
              <w:right w:val="single" w:sz="4" w:space="0" w:color="auto"/>
            </w:tcBorders>
          </w:tcPr>
          <w:p w14:paraId="57317718" w14:textId="77777777" w:rsidR="00B322C5" w:rsidRPr="00B52D4B" w:rsidRDefault="00B322C5" w:rsidP="006A020B">
            <w:pPr>
              <w:pStyle w:val="ConsPlusNormal0"/>
              <w:jc w:val="center"/>
              <w:rPr>
                <w:rFonts w:ascii="Times New Roman" w:hAnsi="Times New Roman" w:cs="Times New Roman"/>
                <w:sz w:val="22"/>
                <w:szCs w:val="22"/>
              </w:rPr>
            </w:pPr>
            <w:r w:rsidRPr="00B52D4B">
              <w:rPr>
                <w:rFonts w:ascii="Times New Roman" w:hAnsi="Times New Roman" w:cs="Times New Roman"/>
                <w:sz w:val="22"/>
                <w:szCs w:val="22"/>
              </w:rPr>
              <w:t>Сенокошение</w:t>
            </w:r>
          </w:p>
        </w:tc>
        <w:tc>
          <w:tcPr>
            <w:tcW w:w="6087" w:type="dxa"/>
            <w:tcBorders>
              <w:top w:val="single" w:sz="4" w:space="0" w:color="auto"/>
              <w:left w:val="single" w:sz="4" w:space="0" w:color="auto"/>
              <w:bottom w:val="single" w:sz="4" w:space="0" w:color="auto"/>
              <w:right w:val="single" w:sz="4" w:space="0" w:color="auto"/>
            </w:tcBorders>
          </w:tcPr>
          <w:p w14:paraId="1FB2B474" w14:textId="77777777" w:rsidR="00B322C5" w:rsidRPr="00B52D4B" w:rsidRDefault="00B322C5" w:rsidP="006A020B">
            <w:pPr>
              <w:pStyle w:val="ConsPlusNormal0"/>
              <w:jc w:val="center"/>
              <w:rPr>
                <w:rFonts w:ascii="Times New Roman" w:hAnsi="Times New Roman" w:cs="Times New Roman"/>
                <w:sz w:val="22"/>
                <w:szCs w:val="22"/>
              </w:rPr>
            </w:pPr>
            <w:r w:rsidRPr="00B52D4B">
              <w:rPr>
                <w:rFonts w:ascii="Times New Roman" w:hAnsi="Times New Roman" w:cs="Times New Roman"/>
                <w:sz w:val="22"/>
                <w:szCs w:val="22"/>
              </w:rPr>
              <w:t>Кошение трав, сбор и заготовка сена</w:t>
            </w:r>
          </w:p>
        </w:tc>
        <w:tc>
          <w:tcPr>
            <w:tcW w:w="864" w:type="dxa"/>
            <w:tcBorders>
              <w:top w:val="single" w:sz="4" w:space="0" w:color="auto"/>
              <w:left w:val="single" w:sz="4" w:space="0" w:color="auto"/>
              <w:bottom w:val="single" w:sz="4" w:space="0" w:color="auto"/>
            </w:tcBorders>
          </w:tcPr>
          <w:p w14:paraId="25C18CBA" w14:textId="77777777" w:rsidR="00B322C5" w:rsidRPr="00B52D4B" w:rsidRDefault="00B322C5" w:rsidP="006A020B">
            <w:pPr>
              <w:spacing w:before="100" w:beforeAutospacing="1" w:after="100" w:afterAutospacing="1"/>
              <w:ind w:firstLine="0"/>
              <w:jc w:val="center"/>
              <w:rPr>
                <w:sz w:val="22"/>
                <w:szCs w:val="22"/>
              </w:rPr>
            </w:pPr>
            <w:r w:rsidRPr="00B52D4B">
              <w:rPr>
                <w:sz w:val="22"/>
                <w:szCs w:val="22"/>
              </w:rPr>
              <w:t>1.19</w:t>
            </w:r>
          </w:p>
        </w:tc>
        <w:tc>
          <w:tcPr>
            <w:tcW w:w="1418" w:type="dxa"/>
            <w:tcBorders>
              <w:top w:val="single" w:sz="4" w:space="0" w:color="auto"/>
              <w:left w:val="single" w:sz="4" w:space="0" w:color="auto"/>
              <w:bottom w:val="single" w:sz="4" w:space="0" w:color="auto"/>
            </w:tcBorders>
          </w:tcPr>
          <w:p w14:paraId="0D407318" w14:textId="77777777" w:rsidR="00B322C5" w:rsidRPr="00B52D4B" w:rsidRDefault="00B322C5" w:rsidP="006A020B">
            <w:pPr>
              <w:pStyle w:val="aff7"/>
              <w:ind w:left="-94" w:right="-117"/>
              <w:rPr>
                <w:sz w:val="22"/>
                <w:szCs w:val="22"/>
              </w:rPr>
            </w:pPr>
            <w:r w:rsidRPr="00B52D4B">
              <w:rPr>
                <w:sz w:val="22"/>
                <w:szCs w:val="22"/>
              </w:rPr>
              <w:t>Минимальная площадь – 600</w:t>
            </w:r>
          </w:p>
          <w:p w14:paraId="7C8C2A0B" w14:textId="77777777" w:rsidR="00B322C5" w:rsidRPr="00B52D4B" w:rsidRDefault="00B322C5" w:rsidP="006A020B">
            <w:pPr>
              <w:ind w:left="-94" w:right="-117" w:firstLine="0"/>
              <w:jc w:val="center"/>
              <w:rPr>
                <w:sz w:val="22"/>
                <w:szCs w:val="22"/>
              </w:rPr>
            </w:pPr>
            <w:r w:rsidRPr="00B52D4B">
              <w:rPr>
                <w:sz w:val="22"/>
                <w:szCs w:val="22"/>
              </w:rPr>
              <w:t>Максимальная площадь – 50000000</w:t>
            </w:r>
          </w:p>
        </w:tc>
        <w:tc>
          <w:tcPr>
            <w:tcW w:w="1559" w:type="dxa"/>
            <w:tcBorders>
              <w:top w:val="single" w:sz="4" w:space="0" w:color="auto"/>
              <w:left w:val="single" w:sz="4" w:space="0" w:color="auto"/>
              <w:bottom w:val="single" w:sz="4" w:space="0" w:color="auto"/>
            </w:tcBorders>
          </w:tcPr>
          <w:p w14:paraId="2835EF65" w14:textId="77777777" w:rsidR="00B322C5" w:rsidRPr="00B52D4B" w:rsidRDefault="00B322C5" w:rsidP="006A020B">
            <w:pPr>
              <w:pStyle w:val="aff7"/>
              <w:ind w:left="-94" w:right="-117"/>
              <w:rPr>
                <w:sz w:val="22"/>
                <w:szCs w:val="22"/>
              </w:rPr>
            </w:pPr>
            <w:r w:rsidRPr="00B52D4B">
              <w:rPr>
                <w:sz w:val="22"/>
                <w:szCs w:val="22"/>
              </w:rPr>
              <w:t>Максимальное количество этажей -3</w:t>
            </w:r>
          </w:p>
          <w:p w14:paraId="382DB1DC" w14:textId="77777777" w:rsidR="00B322C5" w:rsidRPr="00B52D4B" w:rsidRDefault="00B322C5" w:rsidP="006A020B">
            <w:pPr>
              <w:ind w:left="-94" w:right="-117" w:firstLine="0"/>
              <w:jc w:val="center"/>
              <w:rPr>
                <w:sz w:val="22"/>
                <w:szCs w:val="22"/>
              </w:rPr>
            </w:pPr>
            <w:r w:rsidRPr="00B52D4B">
              <w:rPr>
                <w:sz w:val="22"/>
                <w:szCs w:val="22"/>
              </w:rPr>
              <w:t>Максимальная высота стро</w:t>
            </w:r>
            <w:r w:rsidRPr="00B52D4B">
              <w:rPr>
                <w:sz w:val="22"/>
                <w:szCs w:val="22"/>
              </w:rPr>
              <w:t>е</w:t>
            </w:r>
            <w:r w:rsidRPr="00B52D4B">
              <w:rPr>
                <w:sz w:val="22"/>
                <w:szCs w:val="22"/>
              </w:rPr>
              <w:t>ний – 15м.</w:t>
            </w:r>
          </w:p>
        </w:tc>
        <w:tc>
          <w:tcPr>
            <w:tcW w:w="2122" w:type="dxa"/>
            <w:tcBorders>
              <w:top w:val="single" w:sz="4" w:space="0" w:color="auto"/>
              <w:left w:val="single" w:sz="4" w:space="0" w:color="auto"/>
              <w:bottom w:val="single" w:sz="4" w:space="0" w:color="auto"/>
            </w:tcBorders>
          </w:tcPr>
          <w:p w14:paraId="4C0D194A" w14:textId="77777777" w:rsidR="00B322C5" w:rsidRPr="00B52D4B" w:rsidRDefault="00B322C5" w:rsidP="006A020B">
            <w:pPr>
              <w:pStyle w:val="aff7"/>
              <w:ind w:left="-94" w:right="-117"/>
              <w:rPr>
                <w:sz w:val="22"/>
                <w:szCs w:val="22"/>
              </w:rPr>
            </w:pPr>
            <w:r w:rsidRPr="00B52D4B">
              <w:rPr>
                <w:sz w:val="22"/>
                <w:szCs w:val="22"/>
              </w:rPr>
              <w:t>Минимальный отступ зданий, строений, сооружений от границ земельного участка</w:t>
            </w:r>
          </w:p>
          <w:p w14:paraId="2D9019F4" w14:textId="77777777" w:rsidR="00B322C5" w:rsidRPr="00B52D4B" w:rsidRDefault="00B322C5" w:rsidP="006A020B">
            <w:pPr>
              <w:pStyle w:val="aff7"/>
              <w:ind w:left="-94" w:right="-117"/>
              <w:rPr>
                <w:sz w:val="22"/>
                <w:szCs w:val="22"/>
              </w:rPr>
            </w:pPr>
            <w:r w:rsidRPr="00B52D4B">
              <w:rPr>
                <w:sz w:val="22"/>
                <w:szCs w:val="22"/>
              </w:rPr>
              <w:t>- 3 м</w:t>
            </w:r>
          </w:p>
        </w:tc>
        <w:tc>
          <w:tcPr>
            <w:tcW w:w="1705" w:type="dxa"/>
            <w:tcBorders>
              <w:top w:val="single" w:sz="4" w:space="0" w:color="auto"/>
              <w:left w:val="single" w:sz="4" w:space="0" w:color="auto"/>
              <w:bottom w:val="single" w:sz="4" w:space="0" w:color="auto"/>
            </w:tcBorders>
          </w:tcPr>
          <w:p w14:paraId="0C4078F7" w14:textId="77777777" w:rsidR="00B322C5" w:rsidRPr="00B52D4B" w:rsidRDefault="00B322C5" w:rsidP="006A020B">
            <w:pPr>
              <w:pStyle w:val="aff7"/>
              <w:ind w:left="-94" w:right="-117"/>
              <w:rPr>
                <w:sz w:val="22"/>
                <w:szCs w:val="22"/>
              </w:rPr>
            </w:pPr>
            <w:r w:rsidRPr="00B52D4B">
              <w:rPr>
                <w:sz w:val="22"/>
                <w:szCs w:val="22"/>
              </w:rPr>
              <w:t>40</w:t>
            </w:r>
          </w:p>
        </w:tc>
      </w:tr>
      <w:tr w:rsidR="00B322C5" w:rsidRPr="00197761" w14:paraId="1C882E66" w14:textId="77777777" w:rsidTr="006A020B">
        <w:tc>
          <w:tcPr>
            <w:tcW w:w="1696" w:type="dxa"/>
            <w:tcBorders>
              <w:top w:val="single" w:sz="4" w:space="0" w:color="auto"/>
              <w:bottom w:val="single" w:sz="4" w:space="0" w:color="auto"/>
              <w:right w:val="single" w:sz="4" w:space="0" w:color="auto"/>
            </w:tcBorders>
          </w:tcPr>
          <w:p w14:paraId="1C6D76F6" w14:textId="77777777" w:rsidR="00B322C5" w:rsidRPr="00B52D4B" w:rsidRDefault="00B322C5" w:rsidP="006A020B">
            <w:pPr>
              <w:pStyle w:val="aff6"/>
              <w:ind w:left="-108" w:right="-108"/>
              <w:jc w:val="center"/>
              <w:rPr>
                <w:sz w:val="22"/>
                <w:szCs w:val="22"/>
              </w:rPr>
            </w:pPr>
            <w:r w:rsidRPr="00B52D4B">
              <w:rPr>
                <w:sz w:val="22"/>
                <w:szCs w:val="22"/>
              </w:rPr>
              <w:t>Курортная де</w:t>
            </w:r>
            <w:r w:rsidRPr="00B52D4B">
              <w:rPr>
                <w:sz w:val="22"/>
                <w:szCs w:val="22"/>
              </w:rPr>
              <w:t>я</w:t>
            </w:r>
            <w:r w:rsidRPr="00B52D4B">
              <w:rPr>
                <w:sz w:val="22"/>
                <w:szCs w:val="22"/>
              </w:rPr>
              <w:t>тельность</w:t>
            </w:r>
          </w:p>
        </w:tc>
        <w:tc>
          <w:tcPr>
            <w:tcW w:w="6087" w:type="dxa"/>
            <w:tcBorders>
              <w:top w:val="single" w:sz="4" w:space="0" w:color="auto"/>
              <w:left w:val="single" w:sz="4" w:space="0" w:color="auto"/>
              <w:bottom w:val="single" w:sz="4" w:space="0" w:color="auto"/>
              <w:right w:val="single" w:sz="4" w:space="0" w:color="auto"/>
            </w:tcBorders>
          </w:tcPr>
          <w:p w14:paraId="2E798F5D" w14:textId="77777777" w:rsidR="00B322C5" w:rsidRPr="00B52D4B" w:rsidRDefault="00B322C5" w:rsidP="006A020B">
            <w:pPr>
              <w:pStyle w:val="aff6"/>
              <w:ind w:left="-108" w:right="-108"/>
              <w:jc w:val="center"/>
              <w:rPr>
                <w:sz w:val="22"/>
                <w:szCs w:val="22"/>
              </w:rPr>
            </w:pPr>
            <w:proofErr w:type="gramStart"/>
            <w:r w:rsidRPr="00B52D4B">
              <w:rPr>
                <w:sz w:val="22"/>
                <w:szCs w:val="22"/>
              </w:rPr>
              <w:t>Использование, в том числе с их извлечением, для лечения и оздоровления человека природных лечебных ресурсов (мест</w:t>
            </w:r>
            <w:r w:rsidRPr="00B52D4B">
              <w:rPr>
                <w:sz w:val="22"/>
                <w:szCs w:val="22"/>
              </w:rPr>
              <w:t>о</w:t>
            </w:r>
            <w:r w:rsidRPr="00B52D4B">
              <w:rPr>
                <w:sz w:val="22"/>
                <w:szCs w:val="22"/>
              </w:rPr>
              <w:t>рождения минеральных вод, лечебные грязи, рапой лиманов и озер, особый климат и иные природные факторы и условия, которые используются или могут использоваться для проф</w:t>
            </w:r>
            <w:r w:rsidRPr="00B52D4B">
              <w:rPr>
                <w:sz w:val="22"/>
                <w:szCs w:val="22"/>
              </w:rPr>
              <w:t>и</w:t>
            </w:r>
            <w:r w:rsidRPr="00B52D4B">
              <w:rPr>
                <w:sz w:val="22"/>
                <w:szCs w:val="22"/>
              </w:rPr>
              <w:t>лактики и лечения заболеваний человека), а также охрана л</w:t>
            </w:r>
            <w:r w:rsidRPr="00B52D4B">
              <w:rPr>
                <w:sz w:val="22"/>
                <w:szCs w:val="22"/>
              </w:rPr>
              <w:t>е</w:t>
            </w:r>
            <w:r w:rsidRPr="00B52D4B">
              <w:rPr>
                <w:sz w:val="22"/>
                <w:szCs w:val="22"/>
              </w:rPr>
              <w:t>чебных ресурсов от истощения и уничтожения в границах пе</w:t>
            </w:r>
            <w:r w:rsidRPr="00B52D4B">
              <w:rPr>
                <w:sz w:val="22"/>
                <w:szCs w:val="22"/>
              </w:rPr>
              <w:t>р</w:t>
            </w:r>
            <w:r w:rsidRPr="00B52D4B">
              <w:rPr>
                <w:sz w:val="22"/>
                <w:szCs w:val="22"/>
              </w:rPr>
              <w:t>вой зоны округа горно-санитарной или санитарной</w:t>
            </w:r>
            <w:proofErr w:type="gramEnd"/>
            <w:r w:rsidRPr="00B52D4B">
              <w:rPr>
                <w:sz w:val="22"/>
                <w:szCs w:val="22"/>
              </w:rPr>
              <w:t xml:space="preserve"> охраны л</w:t>
            </w:r>
            <w:r w:rsidRPr="00B52D4B">
              <w:rPr>
                <w:sz w:val="22"/>
                <w:szCs w:val="22"/>
              </w:rPr>
              <w:t>е</w:t>
            </w:r>
            <w:r w:rsidRPr="00B52D4B">
              <w:rPr>
                <w:sz w:val="22"/>
                <w:szCs w:val="22"/>
              </w:rPr>
              <w:t>чебно-оздоровительных местностей и курорта</w:t>
            </w:r>
          </w:p>
        </w:tc>
        <w:tc>
          <w:tcPr>
            <w:tcW w:w="864" w:type="dxa"/>
            <w:tcBorders>
              <w:top w:val="single" w:sz="4" w:space="0" w:color="auto"/>
              <w:left w:val="single" w:sz="4" w:space="0" w:color="auto"/>
              <w:bottom w:val="single" w:sz="4" w:space="0" w:color="auto"/>
            </w:tcBorders>
          </w:tcPr>
          <w:p w14:paraId="087DAE04" w14:textId="77777777" w:rsidR="00B322C5" w:rsidRPr="00B52D4B" w:rsidRDefault="00B322C5" w:rsidP="006A020B">
            <w:pPr>
              <w:pStyle w:val="aff7"/>
              <w:rPr>
                <w:sz w:val="22"/>
                <w:szCs w:val="22"/>
              </w:rPr>
            </w:pPr>
            <w:r w:rsidRPr="00B52D4B">
              <w:rPr>
                <w:sz w:val="22"/>
                <w:szCs w:val="22"/>
              </w:rPr>
              <w:t>9.2</w:t>
            </w:r>
          </w:p>
        </w:tc>
        <w:tc>
          <w:tcPr>
            <w:tcW w:w="1418" w:type="dxa"/>
            <w:tcBorders>
              <w:top w:val="single" w:sz="4" w:space="0" w:color="auto"/>
              <w:left w:val="single" w:sz="4" w:space="0" w:color="auto"/>
              <w:bottom w:val="single" w:sz="4" w:space="0" w:color="auto"/>
            </w:tcBorders>
          </w:tcPr>
          <w:p w14:paraId="58899104" w14:textId="77777777" w:rsidR="00B322C5" w:rsidRPr="00B52D4B" w:rsidRDefault="00B322C5" w:rsidP="006A020B">
            <w:pPr>
              <w:pStyle w:val="aff7"/>
              <w:ind w:left="-94" w:right="-117"/>
              <w:rPr>
                <w:sz w:val="22"/>
                <w:szCs w:val="22"/>
              </w:rPr>
            </w:pPr>
            <w:r w:rsidRPr="00B52D4B">
              <w:rPr>
                <w:sz w:val="22"/>
                <w:szCs w:val="22"/>
              </w:rPr>
              <w:t>Минимальная площадь – 1000</w:t>
            </w:r>
          </w:p>
          <w:p w14:paraId="308D1DD2" w14:textId="77777777" w:rsidR="00B322C5" w:rsidRPr="00B52D4B" w:rsidRDefault="00B322C5" w:rsidP="006A020B">
            <w:pPr>
              <w:pStyle w:val="aff7"/>
              <w:ind w:left="-94" w:right="-117"/>
              <w:rPr>
                <w:sz w:val="22"/>
                <w:szCs w:val="22"/>
              </w:rPr>
            </w:pPr>
            <w:r w:rsidRPr="00B52D4B">
              <w:rPr>
                <w:sz w:val="22"/>
                <w:szCs w:val="22"/>
              </w:rPr>
              <w:t>Максимальная площадь – 500000</w:t>
            </w:r>
          </w:p>
        </w:tc>
        <w:tc>
          <w:tcPr>
            <w:tcW w:w="1559" w:type="dxa"/>
            <w:tcBorders>
              <w:top w:val="single" w:sz="4" w:space="0" w:color="auto"/>
              <w:left w:val="single" w:sz="4" w:space="0" w:color="auto"/>
              <w:bottom w:val="single" w:sz="4" w:space="0" w:color="auto"/>
            </w:tcBorders>
          </w:tcPr>
          <w:p w14:paraId="30BDD330" w14:textId="77777777" w:rsidR="00B322C5" w:rsidRPr="00B52D4B" w:rsidRDefault="00B322C5" w:rsidP="006A020B">
            <w:pPr>
              <w:pStyle w:val="aff7"/>
              <w:ind w:left="-94" w:right="-117"/>
              <w:rPr>
                <w:sz w:val="22"/>
                <w:szCs w:val="22"/>
              </w:rPr>
            </w:pPr>
            <w:r w:rsidRPr="00B52D4B">
              <w:rPr>
                <w:sz w:val="22"/>
                <w:szCs w:val="22"/>
              </w:rPr>
              <w:t>Максимальная высота стро</w:t>
            </w:r>
            <w:r w:rsidRPr="00B52D4B">
              <w:rPr>
                <w:sz w:val="22"/>
                <w:szCs w:val="22"/>
              </w:rPr>
              <w:t>е</w:t>
            </w:r>
            <w:r w:rsidRPr="00B52D4B">
              <w:rPr>
                <w:sz w:val="22"/>
                <w:szCs w:val="22"/>
              </w:rPr>
              <w:t>ний – 15м.</w:t>
            </w:r>
          </w:p>
        </w:tc>
        <w:tc>
          <w:tcPr>
            <w:tcW w:w="2122" w:type="dxa"/>
            <w:tcBorders>
              <w:top w:val="single" w:sz="4" w:space="0" w:color="auto"/>
              <w:left w:val="single" w:sz="4" w:space="0" w:color="auto"/>
              <w:bottom w:val="single" w:sz="4" w:space="0" w:color="auto"/>
            </w:tcBorders>
          </w:tcPr>
          <w:p w14:paraId="7D5BA05E" w14:textId="77777777" w:rsidR="00B322C5" w:rsidRPr="00B52D4B" w:rsidRDefault="00B322C5" w:rsidP="006A020B">
            <w:pPr>
              <w:pStyle w:val="aff7"/>
              <w:ind w:left="-94" w:right="-117"/>
              <w:rPr>
                <w:sz w:val="22"/>
                <w:szCs w:val="22"/>
              </w:rPr>
            </w:pPr>
            <w:r w:rsidRPr="00B52D4B">
              <w:rPr>
                <w:sz w:val="22"/>
                <w:szCs w:val="22"/>
              </w:rPr>
              <w:t>Минимальный отступ зданий, строений, сооружений от границ земельного участка - 5 м</w:t>
            </w:r>
          </w:p>
          <w:p w14:paraId="3F241E60" w14:textId="77777777" w:rsidR="00B322C5" w:rsidRPr="00B52D4B" w:rsidRDefault="00B322C5" w:rsidP="006A020B">
            <w:pPr>
              <w:pStyle w:val="aff7"/>
              <w:ind w:left="-94" w:right="-117"/>
              <w:rPr>
                <w:sz w:val="22"/>
                <w:szCs w:val="22"/>
              </w:rPr>
            </w:pPr>
          </w:p>
        </w:tc>
        <w:tc>
          <w:tcPr>
            <w:tcW w:w="1705" w:type="dxa"/>
            <w:tcBorders>
              <w:top w:val="single" w:sz="4" w:space="0" w:color="auto"/>
              <w:left w:val="single" w:sz="4" w:space="0" w:color="auto"/>
              <w:bottom w:val="single" w:sz="4" w:space="0" w:color="auto"/>
            </w:tcBorders>
          </w:tcPr>
          <w:p w14:paraId="67AE15D3" w14:textId="77777777" w:rsidR="00B322C5" w:rsidRPr="00B52D4B" w:rsidRDefault="00B322C5" w:rsidP="006A020B">
            <w:pPr>
              <w:pStyle w:val="aff7"/>
              <w:ind w:left="-94" w:right="-117"/>
              <w:rPr>
                <w:sz w:val="22"/>
                <w:szCs w:val="22"/>
              </w:rPr>
            </w:pPr>
            <w:r w:rsidRPr="00B52D4B">
              <w:rPr>
                <w:sz w:val="22"/>
                <w:szCs w:val="22"/>
              </w:rPr>
              <w:t>70</w:t>
            </w:r>
          </w:p>
        </w:tc>
      </w:tr>
      <w:tr w:rsidR="00B322C5" w:rsidRPr="00197761" w14:paraId="2E7419F9" w14:textId="77777777" w:rsidTr="006A020B">
        <w:tc>
          <w:tcPr>
            <w:tcW w:w="1696" w:type="dxa"/>
            <w:tcBorders>
              <w:top w:val="single" w:sz="4" w:space="0" w:color="auto"/>
              <w:bottom w:val="single" w:sz="4" w:space="0" w:color="auto"/>
              <w:right w:val="single" w:sz="4" w:space="0" w:color="auto"/>
            </w:tcBorders>
          </w:tcPr>
          <w:p w14:paraId="2F68C45D" w14:textId="77777777" w:rsidR="00B322C5" w:rsidRPr="00B52D4B" w:rsidRDefault="00B322C5" w:rsidP="006A020B">
            <w:pPr>
              <w:ind w:firstLine="34"/>
              <w:jc w:val="center"/>
              <w:rPr>
                <w:sz w:val="22"/>
                <w:szCs w:val="22"/>
              </w:rPr>
            </w:pPr>
            <w:r w:rsidRPr="00B52D4B">
              <w:rPr>
                <w:sz w:val="22"/>
                <w:szCs w:val="22"/>
              </w:rPr>
              <w:t>Развлекател</w:t>
            </w:r>
            <w:r w:rsidRPr="00B52D4B">
              <w:rPr>
                <w:sz w:val="22"/>
                <w:szCs w:val="22"/>
              </w:rPr>
              <w:t>ь</w:t>
            </w:r>
            <w:r w:rsidRPr="00B52D4B">
              <w:rPr>
                <w:sz w:val="22"/>
                <w:szCs w:val="22"/>
              </w:rPr>
              <w:lastRenderedPageBreak/>
              <w:t>ные меропри</w:t>
            </w:r>
            <w:r w:rsidRPr="00B52D4B">
              <w:rPr>
                <w:sz w:val="22"/>
                <w:szCs w:val="22"/>
              </w:rPr>
              <w:t>я</w:t>
            </w:r>
            <w:r w:rsidRPr="00B52D4B">
              <w:rPr>
                <w:sz w:val="22"/>
                <w:szCs w:val="22"/>
              </w:rPr>
              <w:t>тия</w:t>
            </w:r>
          </w:p>
        </w:tc>
        <w:tc>
          <w:tcPr>
            <w:tcW w:w="6087" w:type="dxa"/>
            <w:tcBorders>
              <w:top w:val="single" w:sz="4" w:space="0" w:color="auto"/>
              <w:left w:val="single" w:sz="4" w:space="0" w:color="auto"/>
              <w:bottom w:val="single" w:sz="4" w:space="0" w:color="auto"/>
              <w:right w:val="single" w:sz="4" w:space="0" w:color="auto"/>
            </w:tcBorders>
          </w:tcPr>
          <w:p w14:paraId="6141FE4C" w14:textId="77777777" w:rsidR="00B322C5" w:rsidRPr="00B52D4B" w:rsidRDefault="00B322C5" w:rsidP="006A020B">
            <w:pPr>
              <w:ind w:firstLine="34"/>
              <w:jc w:val="center"/>
              <w:rPr>
                <w:sz w:val="22"/>
                <w:szCs w:val="22"/>
              </w:rPr>
            </w:pPr>
            <w:r w:rsidRPr="00B52D4B">
              <w:rPr>
                <w:sz w:val="22"/>
                <w:szCs w:val="22"/>
              </w:rPr>
              <w:lastRenderedPageBreak/>
              <w:t>Размещение зданий и сооружений, предназначенных для о</w:t>
            </w:r>
            <w:r w:rsidRPr="00B52D4B">
              <w:rPr>
                <w:sz w:val="22"/>
                <w:szCs w:val="22"/>
              </w:rPr>
              <w:t>р</w:t>
            </w:r>
            <w:r w:rsidRPr="00B52D4B">
              <w:rPr>
                <w:sz w:val="22"/>
                <w:szCs w:val="22"/>
              </w:rPr>
              <w:lastRenderedPageBreak/>
              <w:t>ганизации развлекательных мероприятий, путешествий, для размещения дискотек и танцевальных площадок, ночных клубов, аквапарков, боулинга, аттракционов и т.п., игровых автоматов (кроме игрового оборудования, используемого для проведения азартных игр), игровых площадок</w:t>
            </w:r>
          </w:p>
        </w:tc>
        <w:tc>
          <w:tcPr>
            <w:tcW w:w="864" w:type="dxa"/>
            <w:tcBorders>
              <w:top w:val="single" w:sz="4" w:space="0" w:color="auto"/>
              <w:left w:val="single" w:sz="4" w:space="0" w:color="auto"/>
              <w:bottom w:val="single" w:sz="4" w:space="0" w:color="auto"/>
            </w:tcBorders>
          </w:tcPr>
          <w:p w14:paraId="3BC593A2" w14:textId="77777777" w:rsidR="00B322C5" w:rsidRPr="00B52D4B" w:rsidRDefault="00B322C5" w:rsidP="006A020B">
            <w:pPr>
              <w:ind w:firstLine="34"/>
              <w:jc w:val="center"/>
              <w:rPr>
                <w:sz w:val="22"/>
                <w:szCs w:val="22"/>
              </w:rPr>
            </w:pPr>
            <w:r w:rsidRPr="00B52D4B">
              <w:rPr>
                <w:sz w:val="22"/>
                <w:szCs w:val="22"/>
              </w:rPr>
              <w:lastRenderedPageBreak/>
              <w:t>4.8.1</w:t>
            </w:r>
          </w:p>
        </w:tc>
        <w:tc>
          <w:tcPr>
            <w:tcW w:w="1418" w:type="dxa"/>
            <w:tcBorders>
              <w:top w:val="single" w:sz="4" w:space="0" w:color="auto"/>
              <w:left w:val="single" w:sz="4" w:space="0" w:color="auto"/>
              <w:bottom w:val="single" w:sz="4" w:space="0" w:color="auto"/>
            </w:tcBorders>
          </w:tcPr>
          <w:p w14:paraId="25BD8884" w14:textId="77777777" w:rsidR="00B322C5" w:rsidRPr="00B52D4B" w:rsidRDefault="00B322C5" w:rsidP="006A020B">
            <w:pPr>
              <w:pStyle w:val="aff7"/>
              <w:ind w:left="-94" w:right="-117"/>
              <w:rPr>
                <w:sz w:val="22"/>
                <w:szCs w:val="22"/>
              </w:rPr>
            </w:pPr>
            <w:r w:rsidRPr="00B52D4B">
              <w:rPr>
                <w:sz w:val="22"/>
                <w:szCs w:val="22"/>
              </w:rPr>
              <w:t xml:space="preserve">Минимальная </w:t>
            </w:r>
            <w:r w:rsidRPr="00B52D4B">
              <w:rPr>
                <w:sz w:val="22"/>
                <w:szCs w:val="22"/>
              </w:rPr>
              <w:lastRenderedPageBreak/>
              <w:t>площадь – 1000</w:t>
            </w:r>
          </w:p>
          <w:p w14:paraId="732B018C" w14:textId="77777777" w:rsidR="00B322C5" w:rsidRPr="00B52D4B" w:rsidRDefault="00B322C5" w:rsidP="006A020B">
            <w:pPr>
              <w:pStyle w:val="aff7"/>
              <w:ind w:left="-94" w:right="-117"/>
              <w:rPr>
                <w:sz w:val="22"/>
                <w:szCs w:val="22"/>
              </w:rPr>
            </w:pPr>
            <w:r w:rsidRPr="00B52D4B">
              <w:rPr>
                <w:sz w:val="22"/>
                <w:szCs w:val="22"/>
              </w:rPr>
              <w:t>Максимальная площадь – 50000</w:t>
            </w:r>
          </w:p>
        </w:tc>
        <w:tc>
          <w:tcPr>
            <w:tcW w:w="1559" w:type="dxa"/>
            <w:tcBorders>
              <w:top w:val="single" w:sz="4" w:space="0" w:color="auto"/>
              <w:left w:val="single" w:sz="4" w:space="0" w:color="auto"/>
              <w:bottom w:val="single" w:sz="4" w:space="0" w:color="auto"/>
            </w:tcBorders>
          </w:tcPr>
          <w:p w14:paraId="53E750A5" w14:textId="77777777" w:rsidR="00B322C5" w:rsidRPr="00B52D4B" w:rsidRDefault="00B322C5" w:rsidP="006A020B">
            <w:pPr>
              <w:pStyle w:val="aff7"/>
              <w:ind w:left="-94" w:right="-117"/>
              <w:rPr>
                <w:sz w:val="22"/>
                <w:szCs w:val="22"/>
              </w:rPr>
            </w:pPr>
            <w:r w:rsidRPr="00B52D4B">
              <w:rPr>
                <w:sz w:val="22"/>
                <w:szCs w:val="22"/>
              </w:rPr>
              <w:lastRenderedPageBreak/>
              <w:t xml:space="preserve">Максимальная </w:t>
            </w:r>
            <w:r w:rsidRPr="00B52D4B">
              <w:rPr>
                <w:sz w:val="22"/>
                <w:szCs w:val="22"/>
              </w:rPr>
              <w:lastRenderedPageBreak/>
              <w:t>высота стро</w:t>
            </w:r>
            <w:r w:rsidRPr="00B52D4B">
              <w:rPr>
                <w:sz w:val="22"/>
                <w:szCs w:val="22"/>
              </w:rPr>
              <w:t>е</w:t>
            </w:r>
            <w:r w:rsidRPr="00B52D4B">
              <w:rPr>
                <w:sz w:val="22"/>
                <w:szCs w:val="22"/>
              </w:rPr>
              <w:t>ний – 15м.</w:t>
            </w:r>
          </w:p>
        </w:tc>
        <w:tc>
          <w:tcPr>
            <w:tcW w:w="2122" w:type="dxa"/>
            <w:tcBorders>
              <w:top w:val="single" w:sz="4" w:space="0" w:color="auto"/>
              <w:left w:val="single" w:sz="4" w:space="0" w:color="auto"/>
              <w:bottom w:val="single" w:sz="4" w:space="0" w:color="auto"/>
            </w:tcBorders>
          </w:tcPr>
          <w:p w14:paraId="6C0D9C49" w14:textId="77777777" w:rsidR="00B322C5" w:rsidRPr="00B52D4B" w:rsidRDefault="00B322C5" w:rsidP="006A020B">
            <w:pPr>
              <w:pStyle w:val="aff7"/>
              <w:ind w:left="-94" w:right="-117"/>
              <w:rPr>
                <w:sz w:val="22"/>
                <w:szCs w:val="22"/>
              </w:rPr>
            </w:pPr>
            <w:r w:rsidRPr="00B52D4B">
              <w:rPr>
                <w:sz w:val="22"/>
                <w:szCs w:val="22"/>
              </w:rPr>
              <w:lastRenderedPageBreak/>
              <w:t xml:space="preserve">Минимальный отступ </w:t>
            </w:r>
            <w:r w:rsidRPr="00B52D4B">
              <w:rPr>
                <w:sz w:val="22"/>
                <w:szCs w:val="22"/>
              </w:rPr>
              <w:lastRenderedPageBreak/>
              <w:t>зданий, строений, сооружений от границ земельного участка - 5 м</w:t>
            </w:r>
          </w:p>
          <w:p w14:paraId="61318E42" w14:textId="77777777" w:rsidR="00B322C5" w:rsidRPr="00B52D4B" w:rsidRDefault="00B322C5" w:rsidP="006A020B">
            <w:pPr>
              <w:pStyle w:val="aff7"/>
              <w:ind w:left="-94" w:right="-117"/>
              <w:rPr>
                <w:sz w:val="22"/>
                <w:szCs w:val="22"/>
              </w:rPr>
            </w:pPr>
          </w:p>
        </w:tc>
        <w:tc>
          <w:tcPr>
            <w:tcW w:w="1705" w:type="dxa"/>
            <w:tcBorders>
              <w:top w:val="single" w:sz="4" w:space="0" w:color="auto"/>
              <w:left w:val="single" w:sz="4" w:space="0" w:color="auto"/>
              <w:bottom w:val="single" w:sz="4" w:space="0" w:color="auto"/>
            </w:tcBorders>
          </w:tcPr>
          <w:p w14:paraId="452B6FFD" w14:textId="77777777" w:rsidR="00B322C5" w:rsidRPr="00B52D4B" w:rsidRDefault="00B322C5" w:rsidP="006A020B">
            <w:pPr>
              <w:pStyle w:val="aff7"/>
              <w:ind w:left="-94" w:right="-117"/>
              <w:rPr>
                <w:sz w:val="22"/>
                <w:szCs w:val="22"/>
              </w:rPr>
            </w:pPr>
            <w:r w:rsidRPr="00B52D4B">
              <w:rPr>
                <w:sz w:val="22"/>
                <w:szCs w:val="22"/>
              </w:rPr>
              <w:lastRenderedPageBreak/>
              <w:t>70</w:t>
            </w:r>
          </w:p>
        </w:tc>
      </w:tr>
      <w:tr w:rsidR="00B322C5" w:rsidRPr="00197761" w14:paraId="7D3DC5BD" w14:textId="77777777" w:rsidTr="006A020B">
        <w:tc>
          <w:tcPr>
            <w:tcW w:w="1696" w:type="dxa"/>
            <w:tcBorders>
              <w:top w:val="single" w:sz="4" w:space="0" w:color="auto"/>
              <w:bottom w:val="single" w:sz="4" w:space="0" w:color="auto"/>
              <w:right w:val="single" w:sz="4" w:space="0" w:color="auto"/>
            </w:tcBorders>
          </w:tcPr>
          <w:p w14:paraId="37152FDD" w14:textId="77777777" w:rsidR="00B322C5" w:rsidRPr="00B52D4B" w:rsidRDefault="00B322C5" w:rsidP="006A020B">
            <w:pPr>
              <w:pStyle w:val="aff6"/>
              <w:ind w:left="-108" w:right="-108"/>
              <w:jc w:val="center"/>
              <w:rPr>
                <w:sz w:val="22"/>
                <w:szCs w:val="22"/>
              </w:rPr>
            </w:pPr>
            <w:r w:rsidRPr="00B52D4B">
              <w:rPr>
                <w:sz w:val="22"/>
                <w:szCs w:val="22"/>
              </w:rPr>
              <w:lastRenderedPageBreak/>
              <w:t>Питомники</w:t>
            </w:r>
          </w:p>
        </w:tc>
        <w:tc>
          <w:tcPr>
            <w:tcW w:w="6087" w:type="dxa"/>
            <w:tcBorders>
              <w:top w:val="single" w:sz="4" w:space="0" w:color="auto"/>
              <w:left w:val="single" w:sz="4" w:space="0" w:color="auto"/>
              <w:bottom w:val="single" w:sz="4" w:space="0" w:color="auto"/>
              <w:right w:val="single" w:sz="4" w:space="0" w:color="auto"/>
            </w:tcBorders>
          </w:tcPr>
          <w:p w14:paraId="42D9F2EC" w14:textId="77777777" w:rsidR="00B322C5" w:rsidRPr="00B52D4B" w:rsidRDefault="00B322C5" w:rsidP="006A020B">
            <w:pPr>
              <w:pStyle w:val="aff6"/>
              <w:ind w:left="-108" w:right="-108"/>
              <w:jc w:val="center"/>
              <w:rPr>
                <w:sz w:val="22"/>
                <w:szCs w:val="22"/>
              </w:rPr>
            </w:pPr>
            <w:r w:rsidRPr="00B52D4B">
              <w:rPr>
                <w:sz w:val="22"/>
                <w:szCs w:val="22"/>
              </w:rPr>
              <w:t>Выращивание и реализация подроста деревьев и кустарников, используемых в сельском хозяйстве, а также иных сельскох</w:t>
            </w:r>
            <w:r w:rsidRPr="00B52D4B">
              <w:rPr>
                <w:sz w:val="22"/>
                <w:szCs w:val="22"/>
              </w:rPr>
              <w:t>о</w:t>
            </w:r>
            <w:r w:rsidRPr="00B52D4B">
              <w:rPr>
                <w:sz w:val="22"/>
                <w:szCs w:val="22"/>
              </w:rPr>
              <w:t>зяйственных культур для получения рассады и семян; размещ</w:t>
            </w:r>
            <w:r w:rsidRPr="00B52D4B">
              <w:rPr>
                <w:sz w:val="22"/>
                <w:szCs w:val="22"/>
              </w:rPr>
              <w:t>е</w:t>
            </w:r>
            <w:r w:rsidRPr="00B52D4B">
              <w:rPr>
                <w:sz w:val="22"/>
                <w:szCs w:val="22"/>
              </w:rPr>
              <w:t>ние сооружений, необходимых для указанных видов сельскох</w:t>
            </w:r>
            <w:r w:rsidRPr="00B52D4B">
              <w:rPr>
                <w:sz w:val="22"/>
                <w:szCs w:val="22"/>
              </w:rPr>
              <w:t>о</w:t>
            </w:r>
            <w:r w:rsidRPr="00B52D4B">
              <w:rPr>
                <w:sz w:val="22"/>
                <w:szCs w:val="22"/>
              </w:rPr>
              <w:t>зяйственного производства</w:t>
            </w:r>
          </w:p>
        </w:tc>
        <w:tc>
          <w:tcPr>
            <w:tcW w:w="864" w:type="dxa"/>
            <w:tcBorders>
              <w:top w:val="single" w:sz="4" w:space="0" w:color="auto"/>
              <w:left w:val="single" w:sz="4" w:space="0" w:color="auto"/>
              <w:bottom w:val="single" w:sz="4" w:space="0" w:color="auto"/>
            </w:tcBorders>
          </w:tcPr>
          <w:p w14:paraId="3E492612" w14:textId="77777777" w:rsidR="00B322C5" w:rsidRPr="00B52D4B" w:rsidRDefault="00B322C5" w:rsidP="006A020B">
            <w:pPr>
              <w:pStyle w:val="aff7"/>
              <w:rPr>
                <w:sz w:val="22"/>
                <w:szCs w:val="22"/>
              </w:rPr>
            </w:pPr>
            <w:r w:rsidRPr="00B52D4B">
              <w:rPr>
                <w:sz w:val="22"/>
                <w:szCs w:val="22"/>
              </w:rPr>
              <w:t>1.17</w:t>
            </w:r>
          </w:p>
        </w:tc>
        <w:tc>
          <w:tcPr>
            <w:tcW w:w="1418" w:type="dxa"/>
            <w:tcBorders>
              <w:top w:val="single" w:sz="4" w:space="0" w:color="auto"/>
              <w:left w:val="single" w:sz="4" w:space="0" w:color="auto"/>
              <w:bottom w:val="single" w:sz="4" w:space="0" w:color="auto"/>
            </w:tcBorders>
          </w:tcPr>
          <w:p w14:paraId="17464E51" w14:textId="77777777" w:rsidR="00B322C5" w:rsidRPr="00B52D4B" w:rsidRDefault="00B322C5" w:rsidP="006A020B">
            <w:pPr>
              <w:pStyle w:val="aff7"/>
              <w:ind w:left="-94"/>
              <w:rPr>
                <w:sz w:val="22"/>
                <w:szCs w:val="22"/>
              </w:rPr>
            </w:pPr>
            <w:r w:rsidRPr="00B52D4B">
              <w:rPr>
                <w:sz w:val="22"/>
                <w:szCs w:val="22"/>
              </w:rPr>
              <w:t>Минимал</w:t>
            </w:r>
            <w:r w:rsidRPr="00B52D4B">
              <w:rPr>
                <w:sz w:val="22"/>
                <w:szCs w:val="22"/>
              </w:rPr>
              <w:t>ь</w:t>
            </w:r>
            <w:r w:rsidRPr="00B52D4B">
              <w:rPr>
                <w:sz w:val="22"/>
                <w:szCs w:val="22"/>
              </w:rPr>
              <w:t>ная площадь – 600</w:t>
            </w:r>
          </w:p>
          <w:p w14:paraId="7F3741BA" w14:textId="77777777" w:rsidR="00B322C5" w:rsidRPr="00B52D4B" w:rsidRDefault="00B322C5" w:rsidP="006A020B">
            <w:pPr>
              <w:ind w:left="-94" w:firstLine="0"/>
              <w:jc w:val="center"/>
              <w:rPr>
                <w:sz w:val="22"/>
                <w:szCs w:val="22"/>
              </w:rPr>
            </w:pPr>
            <w:r w:rsidRPr="00B52D4B">
              <w:rPr>
                <w:sz w:val="22"/>
                <w:szCs w:val="22"/>
              </w:rPr>
              <w:t>Максимал</w:t>
            </w:r>
            <w:r w:rsidRPr="00B52D4B">
              <w:rPr>
                <w:sz w:val="22"/>
                <w:szCs w:val="22"/>
              </w:rPr>
              <w:t>ь</w:t>
            </w:r>
            <w:r w:rsidRPr="00B52D4B">
              <w:rPr>
                <w:sz w:val="22"/>
                <w:szCs w:val="22"/>
              </w:rPr>
              <w:t>ная площадь – 5000000</w:t>
            </w:r>
          </w:p>
        </w:tc>
        <w:tc>
          <w:tcPr>
            <w:tcW w:w="1559" w:type="dxa"/>
            <w:tcBorders>
              <w:top w:val="single" w:sz="4" w:space="0" w:color="auto"/>
              <w:left w:val="single" w:sz="4" w:space="0" w:color="auto"/>
              <w:bottom w:val="single" w:sz="4" w:space="0" w:color="auto"/>
            </w:tcBorders>
          </w:tcPr>
          <w:p w14:paraId="05E187A4" w14:textId="77777777" w:rsidR="00B322C5" w:rsidRPr="00B52D4B" w:rsidRDefault="00B322C5" w:rsidP="006A020B">
            <w:pPr>
              <w:pStyle w:val="aff7"/>
              <w:ind w:left="-94" w:right="-117"/>
              <w:rPr>
                <w:sz w:val="22"/>
                <w:szCs w:val="22"/>
              </w:rPr>
            </w:pPr>
            <w:r w:rsidRPr="00B52D4B">
              <w:rPr>
                <w:sz w:val="22"/>
                <w:szCs w:val="22"/>
              </w:rPr>
              <w:t>Максимальное количество этажей -3</w:t>
            </w:r>
          </w:p>
          <w:p w14:paraId="381D56DA" w14:textId="77777777" w:rsidR="00B322C5" w:rsidRPr="00B52D4B" w:rsidRDefault="00B322C5" w:rsidP="006A020B">
            <w:pPr>
              <w:ind w:left="-94" w:right="-117" w:firstLine="0"/>
              <w:jc w:val="center"/>
              <w:rPr>
                <w:sz w:val="22"/>
                <w:szCs w:val="22"/>
              </w:rPr>
            </w:pPr>
            <w:r w:rsidRPr="00B52D4B">
              <w:rPr>
                <w:sz w:val="22"/>
                <w:szCs w:val="22"/>
              </w:rPr>
              <w:t>Максимальная высота стро</w:t>
            </w:r>
            <w:r w:rsidRPr="00B52D4B">
              <w:rPr>
                <w:sz w:val="22"/>
                <w:szCs w:val="22"/>
              </w:rPr>
              <w:t>е</w:t>
            </w:r>
            <w:r w:rsidRPr="00B52D4B">
              <w:rPr>
                <w:sz w:val="22"/>
                <w:szCs w:val="22"/>
              </w:rPr>
              <w:t>ний – 15м.</w:t>
            </w:r>
          </w:p>
        </w:tc>
        <w:tc>
          <w:tcPr>
            <w:tcW w:w="2122" w:type="dxa"/>
            <w:tcBorders>
              <w:top w:val="single" w:sz="4" w:space="0" w:color="auto"/>
              <w:left w:val="single" w:sz="4" w:space="0" w:color="auto"/>
              <w:bottom w:val="single" w:sz="4" w:space="0" w:color="auto"/>
            </w:tcBorders>
          </w:tcPr>
          <w:p w14:paraId="5899AC7B" w14:textId="77777777" w:rsidR="00B322C5" w:rsidRPr="00B52D4B" w:rsidRDefault="00B322C5" w:rsidP="006A020B">
            <w:pPr>
              <w:pStyle w:val="aff7"/>
              <w:ind w:left="-94" w:right="-117"/>
              <w:rPr>
                <w:sz w:val="22"/>
                <w:szCs w:val="22"/>
              </w:rPr>
            </w:pPr>
            <w:r w:rsidRPr="00B52D4B">
              <w:rPr>
                <w:sz w:val="22"/>
                <w:szCs w:val="22"/>
              </w:rPr>
              <w:t>Минимальный отступ зданий, строений, сооружений от границ земельного участка</w:t>
            </w:r>
          </w:p>
          <w:p w14:paraId="1A7AC8DF" w14:textId="77777777" w:rsidR="00B322C5" w:rsidRPr="00B52D4B" w:rsidRDefault="00B322C5" w:rsidP="006A020B">
            <w:pPr>
              <w:pStyle w:val="aff7"/>
              <w:ind w:left="-94" w:right="-117"/>
              <w:rPr>
                <w:sz w:val="22"/>
                <w:szCs w:val="22"/>
              </w:rPr>
            </w:pPr>
            <w:r w:rsidRPr="00B52D4B">
              <w:rPr>
                <w:sz w:val="22"/>
                <w:szCs w:val="22"/>
              </w:rPr>
              <w:t>- 5 м</w:t>
            </w:r>
          </w:p>
        </w:tc>
        <w:tc>
          <w:tcPr>
            <w:tcW w:w="1705" w:type="dxa"/>
            <w:tcBorders>
              <w:top w:val="single" w:sz="4" w:space="0" w:color="auto"/>
              <w:left w:val="single" w:sz="4" w:space="0" w:color="auto"/>
              <w:bottom w:val="single" w:sz="4" w:space="0" w:color="auto"/>
            </w:tcBorders>
          </w:tcPr>
          <w:p w14:paraId="7378D2D9" w14:textId="77777777" w:rsidR="00B322C5" w:rsidRPr="00B52D4B" w:rsidRDefault="00B322C5" w:rsidP="006A020B">
            <w:pPr>
              <w:pStyle w:val="aff7"/>
              <w:ind w:left="-94" w:right="-117"/>
              <w:rPr>
                <w:sz w:val="22"/>
                <w:szCs w:val="22"/>
              </w:rPr>
            </w:pPr>
            <w:r w:rsidRPr="00B52D4B">
              <w:rPr>
                <w:sz w:val="22"/>
                <w:szCs w:val="22"/>
              </w:rPr>
              <w:t>40</w:t>
            </w:r>
          </w:p>
        </w:tc>
      </w:tr>
      <w:tr w:rsidR="00B322C5" w:rsidRPr="00197761" w14:paraId="4AA058B0" w14:textId="77777777" w:rsidTr="006A020B">
        <w:tc>
          <w:tcPr>
            <w:tcW w:w="1696" w:type="dxa"/>
            <w:tcBorders>
              <w:top w:val="single" w:sz="4" w:space="0" w:color="auto"/>
              <w:bottom w:val="single" w:sz="4" w:space="0" w:color="auto"/>
              <w:right w:val="single" w:sz="4" w:space="0" w:color="auto"/>
            </w:tcBorders>
          </w:tcPr>
          <w:p w14:paraId="45D7EE0D" w14:textId="77777777" w:rsidR="00B322C5" w:rsidRPr="00B52D4B" w:rsidRDefault="00B322C5" w:rsidP="006A020B">
            <w:pPr>
              <w:pStyle w:val="formattext"/>
              <w:spacing w:before="0" w:beforeAutospacing="0" w:after="0" w:afterAutospacing="0"/>
              <w:ind w:left="-108" w:right="-108"/>
              <w:jc w:val="center"/>
              <w:textAlignment w:val="baseline"/>
              <w:rPr>
                <w:sz w:val="22"/>
                <w:szCs w:val="22"/>
              </w:rPr>
            </w:pPr>
            <w:r w:rsidRPr="00B52D4B">
              <w:rPr>
                <w:sz w:val="22"/>
                <w:szCs w:val="22"/>
              </w:rPr>
              <w:t>Ведение огоро</w:t>
            </w:r>
            <w:r w:rsidRPr="00B52D4B">
              <w:rPr>
                <w:sz w:val="22"/>
                <w:szCs w:val="22"/>
              </w:rPr>
              <w:t>д</w:t>
            </w:r>
            <w:r w:rsidRPr="00B52D4B">
              <w:rPr>
                <w:sz w:val="22"/>
                <w:szCs w:val="22"/>
              </w:rPr>
              <w:t>ничества</w:t>
            </w:r>
          </w:p>
        </w:tc>
        <w:tc>
          <w:tcPr>
            <w:tcW w:w="6087" w:type="dxa"/>
            <w:tcBorders>
              <w:top w:val="single" w:sz="4" w:space="0" w:color="auto"/>
              <w:left w:val="single" w:sz="4" w:space="0" w:color="auto"/>
              <w:bottom w:val="single" w:sz="4" w:space="0" w:color="auto"/>
              <w:right w:val="single" w:sz="4" w:space="0" w:color="auto"/>
            </w:tcBorders>
          </w:tcPr>
          <w:p w14:paraId="07D45573" w14:textId="77777777" w:rsidR="00B322C5" w:rsidRPr="00B52D4B" w:rsidRDefault="00B322C5" w:rsidP="006A020B">
            <w:pPr>
              <w:pStyle w:val="formattext"/>
              <w:spacing w:before="0" w:beforeAutospacing="0" w:after="0" w:afterAutospacing="0"/>
              <w:ind w:left="-108" w:right="-108"/>
              <w:jc w:val="center"/>
              <w:textAlignment w:val="baseline"/>
              <w:rPr>
                <w:sz w:val="22"/>
                <w:szCs w:val="22"/>
              </w:rPr>
            </w:pPr>
            <w:r w:rsidRPr="00B52D4B">
              <w:rPr>
                <w:sz w:val="22"/>
                <w:szCs w:val="22"/>
              </w:rPr>
              <w:t>Осуществление деятельности, связанной с выращиванием яго</w:t>
            </w:r>
            <w:r w:rsidRPr="00B52D4B">
              <w:rPr>
                <w:sz w:val="22"/>
                <w:szCs w:val="22"/>
              </w:rPr>
              <w:t>д</w:t>
            </w:r>
            <w:r w:rsidRPr="00B52D4B">
              <w:rPr>
                <w:sz w:val="22"/>
                <w:szCs w:val="22"/>
              </w:rPr>
              <w:t>ных, овощных, бахчевых или иных сельскохозяйственных кул</w:t>
            </w:r>
            <w:r w:rsidRPr="00B52D4B">
              <w:rPr>
                <w:sz w:val="22"/>
                <w:szCs w:val="22"/>
              </w:rPr>
              <w:t>ь</w:t>
            </w:r>
            <w:r w:rsidRPr="00B52D4B">
              <w:rPr>
                <w:sz w:val="22"/>
                <w:szCs w:val="22"/>
              </w:rPr>
              <w:t xml:space="preserve">тур и картофеля; размещение некапитального жилого строения и хозяйственных строений и сооружений, </w:t>
            </w:r>
            <w:proofErr w:type="spellStart"/>
            <w:r w:rsidRPr="00B52D4B">
              <w:rPr>
                <w:sz w:val="22"/>
                <w:szCs w:val="22"/>
              </w:rPr>
              <w:t>редназначенных</w:t>
            </w:r>
            <w:proofErr w:type="spellEnd"/>
            <w:r w:rsidRPr="00B52D4B">
              <w:rPr>
                <w:sz w:val="22"/>
                <w:szCs w:val="22"/>
              </w:rPr>
              <w:t xml:space="preserve"> для хранения сельскохозяйственных орудий труда и выращенной сельскохозяйственной продукции</w:t>
            </w:r>
          </w:p>
        </w:tc>
        <w:tc>
          <w:tcPr>
            <w:tcW w:w="864" w:type="dxa"/>
            <w:tcBorders>
              <w:top w:val="single" w:sz="4" w:space="0" w:color="auto"/>
              <w:left w:val="single" w:sz="4" w:space="0" w:color="auto"/>
              <w:bottom w:val="single" w:sz="4" w:space="0" w:color="auto"/>
            </w:tcBorders>
          </w:tcPr>
          <w:p w14:paraId="77DEBF64" w14:textId="77777777" w:rsidR="00B322C5" w:rsidRPr="00B52D4B" w:rsidRDefault="00B322C5" w:rsidP="006A020B">
            <w:pPr>
              <w:pStyle w:val="formattext"/>
              <w:spacing w:before="0" w:beforeAutospacing="0" w:after="0" w:afterAutospacing="0"/>
              <w:jc w:val="center"/>
              <w:textAlignment w:val="baseline"/>
              <w:rPr>
                <w:sz w:val="22"/>
                <w:szCs w:val="22"/>
              </w:rPr>
            </w:pPr>
            <w:r w:rsidRPr="00B52D4B">
              <w:rPr>
                <w:sz w:val="22"/>
                <w:szCs w:val="22"/>
              </w:rPr>
              <w:t>13.1</w:t>
            </w:r>
          </w:p>
        </w:tc>
        <w:tc>
          <w:tcPr>
            <w:tcW w:w="1418" w:type="dxa"/>
            <w:tcBorders>
              <w:top w:val="single" w:sz="4" w:space="0" w:color="auto"/>
              <w:left w:val="single" w:sz="4" w:space="0" w:color="auto"/>
              <w:bottom w:val="single" w:sz="4" w:space="0" w:color="auto"/>
            </w:tcBorders>
          </w:tcPr>
          <w:p w14:paraId="37615C62" w14:textId="77777777" w:rsidR="00B322C5" w:rsidRPr="00B52D4B" w:rsidRDefault="00B322C5" w:rsidP="006A020B">
            <w:pPr>
              <w:pStyle w:val="aff7"/>
              <w:ind w:left="-94"/>
              <w:rPr>
                <w:sz w:val="22"/>
                <w:szCs w:val="22"/>
              </w:rPr>
            </w:pPr>
            <w:r w:rsidRPr="00B52D4B">
              <w:rPr>
                <w:sz w:val="22"/>
                <w:szCs w:val="22"/>
              </w:rPr>
              <w:t>Минимал</w:t>
            </w:r>
            <w:r w:rsidRPr="00B52D4B">
              <w:rPr>
                <w:sz w:val="22"/>
                <w:szCs w:val="22"/>
              </w:rPr>
              <w:t>ь</w:t>
            </w:r>
            <w:r w:rsidRPr="00B52D4B">
              <w:rPr>
                <w:sz w:val="22"/>
                <w:szCs w:val="22"/>
              </w:rPr>
              <w:t>ная площадь – 100</w:t>
            </w:r>
          </w:p>
          <w:p w14:paraId="2D21FB96" w14:textId="77777777" w:rsidR="00B322C5" w:rsidRPr="00B52D4B" w:rsidRDefault="00B322C5" w:rsidP="006A020B">
            <w:pPr>
              <w:pStyle w:val="formattext"/>
              <w:spacing w:before="0" w:beforeAutospacing="0" w:after="0" w:afterAutospacing="0"/>
              <w:ind w:left="-108"/>
              <w:jc w:val="center"/>
              <w:textAlignment w:val="baseline"/>
              <w:rPr>
                <w:sz w:val="22"/>
                <w:szCs w:val="22"/>
              </w:rPr>
            </w:pPr>
            <w:r w:rsidRPr="00B52D4B">
              <w:rPr>
                <w:sz w:val="22"/>
                <w:szCs w:val="22"/>
              </w:rPr>
              <w:t>Максимал</w:t>
            </w:r>
            <w:r w:rsidRPr="00B52D4B">
              <w:rPr>
                <w:sz w:val="22"/>
                <w:szCs w:val="22"/>
              </w:rPr>
              <w:t>ь</w:t>
            </w:r>
            <w:r w:rsidRPr="00B52D4B">
              <w:rPr>
                <w:sz w:val="22"/>
                <w:szCs w:val="22"/>
              </w:rPr>
              <w:t>ная площадь – 2000</w:t>
            </w:r>
          </w:p>
        </w:tc>
        <w:tc>
          <w:tcPr>
            <w:tcW w:w="1559" w:type="dxa"/>
            <w:tcBorders>
              <w:top w:val="single" w:sz="4" w:space="0" w:color="auto"/>
              <w:left w:val="single" w:sz="4" w:space="0" w:color="auto"/>
              <w:bottom w:val="single" w:sz="4" w:space="0" w:color="auto"/>
            </w:tcBorders>
          </w:tcPr>
          <w:p w14:paraId="0BBD771F" w14:textId="77777777" w:rsidR="00B322C5" w:rsidRPr="00B52D4B" w:rsidRDefault="00B322C5" w:rsidP="006A020B">
            <w:pPr>
              <w:pStyle w:val="aff7"/>
              <w:ind w:left="-94" w:right="-117"/>
              <w:rPr>
                <w:sz w:val="22"/>
                <w:szCs w:val="22"/>
              </w:rPr>
            </w:pPr>
            <w:r w:rsidRPr="00B52D4B">
              <w:rPr>
                <w:sz w:val="22"/>
                <w:szCs w:val="22"/>
              </w:rPr>
              <w:t>Максимальное количество этажей -3</w:t>
            </w:r>
          </w:p>
          <w:p w14:paraId="7E8F9AA1" w14:textId="77777777" w:rsidR="00B322C5" w:rsidRPr="00B52D4B" w:rsidRDefault="00B322C5" w:rsidP="006A020B">
            <w:pPr>
              <w:pStyle w:val="formattext"/>
              <w:spacing w:before="0" w:beforeAutospacing="0" w:after="0" w:afterAutospacing="0"/>
              <w:ind w:left="-108" w:right="-117"/>
              <w:jc w:val="center"/>
              <w:textAlignment w:val="baseline"/>
              <w:rPr>
                <w:sz w:val="22"/>
                <w:szCs w:val="22"/>
              </w:rPr>
            </w:pPr>
            <w:r w:rsidRPr="00B52D4B">
              <w:rPr>
                <w:sz w:val="22"/>
                <w:szCs w:val="22"/>
              </w:rPr>
              <w:t>Максимальная высота стро</w:t>
            </w:r>
            <w:r w:rsidRPr="00B52D4B">
              <w:rPr>
                <w:sz w:val="22"/>
                <w:szCs w:val="22"/>
              </w:rPr>
              <w:t>е</w:t>
            </w:r>
            <w:r w:rsidRPr="00B52D4B">
              <w:rPr>
                <w:sz w:val="22"/>
                <w:szCs w:val="22"/>
              </w:rPr>
              <w:t>ний – 15м.</w:t>
            </w:r>
          </w:p>
        </w:tc>
        <w:tc>
          <w:tcPr>
            <w:tcW w:w="2122" w:type="dxa"/>
            <w:tcBorders>
              <w:top w:val="single" w:sz="4" w:space="0" w:color="auto"/>
              <w:left w:val="single" w:sz="4" w:space="0" w:color="auto"/>
              <w:bottom w:val="single" w:sz="4" w:space="0" w:color="auto"/>
            </w:tcBorders>
          </w:tcPr>
          <w:p w14:paraId="662BFF6F" w14:textId="77777777" w:rsidR="00B322C5" w:rsidRPr="00B52D4B" w:rsidRDefault="00B322C5" w:rsidP="006A020B">
            <w:pPr>
              <w:pStyle w:val="formattext"/>
              <w:spacing w:before="0" w:beforeAutospacing="0" w:after="0" w:afterAutospacing="0"/>
              <w:ind w:left="-108" w:right="-117"/>
              <w:jc w:val="center"/>
              <w:textAlignment w:val="baseline"/>
              <w:rPr>
                <w:sz w:val="22"/>
                <w:szCs w:val="22"/>
              </w:rPr>
            </w:pPr>
            <w:r w:rsidRPr="00B52D4B">
              <w:rPr>
                <w:sz w:val="22"/>
                <w:szCs w:val="22"/>
              </w:rPr>
              <w:t>Минимальный отступ зданий, строений, сооружений от границ земельного участка - 3 м</w:t>
            </w:r>
          </w:p>
        </w:tc>
        <w:tc>
          <w:tcPr>
            <w:tcW w:w="1705" w:type="dxa"/>
            <w:tcBorders>
              <w:top w:val="single" w:sz="4" w:space="0" w:color="auto"/>
              <w:left w:val="single" w:sz="4" w:space="0" w:color="auto"/>
              <w:bottom w:val="single" w:sz="4" w:space="0" w:color="auto"/>
            </w:tcBorders>
          </w:tcPr>
          <w:p w14:paraId="40F3235C" w14:textId="77777777" w:rsidR="00B322C5" w:rsidRPr="00B52D4B" w:rsidRDefault="00B322C5" w:rsidP="006A020B">
            <w:pPr>
              <w:pStyle w:val="formattext"/>
              <w:spacing w:before="0" w:beforeAutospacing="0" w:after="0" w:afterAutospacing="0"/>
              <w:ind w:left="-108" w:right="-117"/>
              <w:jc w:val="center"/>
              <w:textAlignment w:val="baseline"/>
              <w:rPr>
                <w:sz w:val="22"/>
                <w:szCs w:val="22"/>
              </w:rPr>
            </w:pPr>
            <w:r w:rsidRPr="00B52D4B">
              <w:rPr>
                <w:sz w:val="22"/>
                <w:szCs w:val="22"/>
              </w:rPr>
              <w:t>40</w:t>
            </w:r>
          </w:p>
        </w:tc>
      </w:tr>
      <w:tr w:rsidR="00B322C5" w:rsidRPr="00197761" w14:paraId="6EBC5C57" w14:textId="77777777" w:rsidTr="006A020B">
        <w:tc>
          <w:tcPr>
            <w:tcW w:w="1696" w:type="dxa"/>
            <w:tcBorders>
              <w:top w:val="single" w:sz="4" w:space="0" w:color="auto"/>
              <w:bottom w:val="single" w:sz="4" w:space="0" w:color="auto"/>
              <w:right w:val="single" w:sz="4" w:space="0" w:color="auto"/>
            </w:tcBorders>
          </w:tcPr>
          <w:p w14:paraId="047730BB" w14:textId="77777777" w:rsidR="00B322C5" w:rsidRPr="00B52D4B" w:rsidRDefault="00B322C5" w:rsidP="006A020B">
            <w:pPr>
              <w:pStyle w:val="formattext"/>
              <w:spacing w:before="0" w:beforeAutospacing="0" w:after="0" w:afterAutospacing="0"/>
              <w:ind w:left="-108" w:right="-108"/>
              <w:jc w:val="center"/>
              <w:textAlignment w:val="baseline"/>
              <w:rPr>
                <w:sz w:val="22"/>
                <w:szCs w:val="22"/>
              </w:rPr>
            </w:pPr>
            <w:r w:rsidRPr="00B52D4B">
              <w:rPr>
                <w:sz w:val="22"/>
                <w:szCs w:val="22"/>
              </w:rPr>
              <w:t>Ведение садово</w:t>
            </w:r>
            <w:r w:rsidRPr="00B52D4B">
              <w:rPr>
                <w:sz w:val="22"/>
                <w:szCs w:val="22"/>
              </w:rPr>
              <w:t>д</w:t>
            </w:r>
            <w:r w:rsidRPr="00B52D4B">
              <w:rPr>
                <w:sz w:val="22"/>
                <w:szCs w:val="22"/>
              </w:rPr>
              <w:t>ства</w:t>
            </w:r>
          </w:p>
        </w:tc>
        <w:tc>
          <w:tcPr>
            <w:tcW w:w="6087" w:type="dxa"/>
            <w:tcBorders>
              <w:top w:val="single" w:sz="4" w:space="0" w:color="auto"/>
              <w:left w:val="single" w:sz="4" w:space="0" w:color="auto"/>
              <w:bottom w:val="single" w:sz="4" w:space="0" w:color="auto"/>
              <w:right w:val="single" w:sz="4" w:space="0" w:color="auto"/>
            </w:tcBorders>
          </w:tcPr>
          <w:p w14:paraId="6B9532C6" w14:textId="77777777" w:rsidR="00B322C5" w:rsidRPr="00B52D4B" w:rsidRDefault="00B322C5" w:rsidP="006A020B">
            <w:pPr>
              <w:pStyle w:val="formattext"/>
              <w:spacing w:before="0" w:beforeAutospacing="0" w:after="0" w:afterAutospacing="0"/>
              <w:ind w:left="-108" w:right="-108"/>
              <w:jc w:val="center"/>
              <w:textAlignment w:val="baseline"/>
              <w:rPr>
                <w:sz w:val="22"/>
                <w:szCs w:val="22"/>
              </w:rPr>
            </w:pPr>
            <w:r w:rsidRPr="00B52D4B">
              <w:rPr>
                <w:sz w:val="22"/>
                <w:szCs w:val="22"/>
              </w:rPr>
              <w:t>Осуществление отдыха и (или) выращивания гражданами для собственных нужд сельскохозяйственных культур; размещение для собственных нужд садового дома, жилого дома, указанного в описании вида разрешенного использования с кодом 2.1, х</w:t>
            </w:r>
            <w:r w:rsidRPr="00B52D4B">
              <w:rPr>
                <w:sz w:val="22"/>
                <w:szCs w:val="22"/>
              </w:rPr>
              <w:t>о</w:t>
            </w:r>
            <w:r w:rsidRPr="00B52D4B">
              <w:rPr>
                <w:sz w:val="22"/>
                <w:szCs w:val="22"/>
              </w:rPr>
              <w:t>зяйственных построек и гаражей для собственных нужд</w:t>
            </w:r>
          </w:p>
        </w:tc>
        <w:tc>
          <w:tcPr>
            <w:tcW w:w="864" w:type="dxa"/>
            <w:tcBorders>
              <w:top w:val="single" w:sz="4" w:space="0" w:color="auto"/>
              <w:left w:val="single" w:sz="4" w:space="0" w:color="auto"/>
              <w:bottom w:val="single" w:sz="4" w:space="0" w:color="auto"/>
            </w:tcBorders>
          </w:tcPr>
          <w:p w14:paraId="55C9C2A6" w14:textId="77777777" w:rsidR="00B322C5" w:rsidRPr="00B52D4B" w:rsidRDefault="00B322C5" w:rsidP="006A020B">
            <w:pPr>
              <w:pStyle w:val="formattext"/>
              <w:spacing w:before="0" w:beforeAutospacing="0" w:after="0" w:afterAutospacing="0"/>
              <w:jc w:val="center"/>
              <w:textAlignment w:val="baseline"/>
              <w:rPr>
                <w:sz w:val="22"/>
                <w:szCs w:val="22"/>
              </w:rPr>
            </w:pPr>
            <w:r w:rsidRPr="00B52D4B">
              <w:rPr>
                <w:sz w:val="22"/>
                <w:szCs w:val="22"/>
              </w:rPr>
              <w:t>13.2</w:t>
            </w:r>
          </w:p>
        </w:tc>
        <w:tc>
          <w:tcPr>
            <w:tcW w:w="1418" w:type="dxa"/>
            <w:tcBorders>
              <w:top w:val="single" w:sz="4" w:space="0" w:color="auto"/>
              <w:left w:val="single" w:sz="4" w:space="0" w:color="auto"/>
              <w:bottom w:val="single" w:sz="4" w:space="0" w:color="auto"/>
            </w:tcBorders>
          </w:tcPr>
          <w:p w14:paraId="383D49B9" w14:textId="77777777" w:rsidR="00B322C5" w:rsidRPr="00B52D4B" w:rsidRDefault="00B322C5" w:rsidP="006A020B">
            <w:pPr>
              <w:pStyle w:val="aff7"/>
              <w:ind w:left="-94"/>
              <w:rPr>
                <w:sz w:val="22"/>
                <w:szCs w:val="22"/>
              </w:rPr>
            </w:pPr>
            <w:r w:rsidRPr="00B52D4B">
              <w:rPr>
                <w:sz w:val="22"/>
                <w:szCs w:val="22"/>
              </w:rPr>
              <w:t>Минимал</w:t>
            </w:r>
            <w:r w:rsidRPr="00B52D4B">
              <w:rPr>
                <w:sz w:val="22"/>
                <w:szCs w:val="22"/>
              </w:rPr>
              <w:t>ь</w:t>
            </w:r>
            <w:r w:rsidRPr="00B52D4B">
              <w:rPr>
                <w:sz w:val="22"/>
                <w:szCs w:val="22"/>
              </w:rPr>
              <w:t>ная площадь – 100</w:t>
            </w:r>
          </w:p>
          <w:p w14:paraId="22421BDF" w14:textId="77777777" w:rsidR="00B322C5" w:rsidRPr="00B52D4B" w:rsidRDefault="00B322C5" w:rsidP="006A020B">
            <w:pPr>
              <w:pStyle w:val="formattext"/>
              <w:spacing w:before="0" w:beforeAutospacing="0" w:after="0" w:afterAutospacing="0"/>
              <w:ind w:left="-108"/>
              <w:jc w:val="center"/>
              <w:textAlignment w:val="baseline"/>
              <w:rPr>
                <w:sz w:val="22"/>
                <w:szCs w:val="22"/>
              </w:rPr>
            </w:pPr>
            <w:r w:rsidRPr="00B52D4B">
              <w:rPr>
                <w:sz w:val="22"/>
                <w:szCs w:val="22"/>
              </w:rPr>
              <w:t>Максимал</w:t>
            </w:r>
            <w:r w:rsidRPr="00B52D4B">
              <w:rPr>
                <w:sz w:val="22"/>
                <w:szCs w:val="22"/>
              </w:rPr>
              <w:t>ь</w:t>
            </w:r>
            <w:r w:rsidRPr="00B52D4B">
              <w:rPr>
                <w:sz w:val="22"/>
                <w:szCs w:val="22"/>
              </w:rPr>
              <w:t>ная площадь – 2000</w:t>
            </w:r>
          </w:p>
        </w:tc>
        <w:tc>
          <w:tcPr>
            <w:tcW w:w="1559" w:type="dxa"/>
            <w:tcBorders>
              <w:top w:val="single" w:sz="4" w:space="0" w:color="auto"/>
              <w:left w:val="single" w:sz="4" w:space="0" w:color="auto"/>
              <w:bottom w:val="single" w:sz="4" w:space="0" w:color="auto"/>
            </w:tcBorders>
          </w:tcPr>
          <w:p w14:paraId="5D33EF6F" w14:textId="77777777" w:rsidR="00B322C5" w:rsidRPr="00B52D4B" w:rsidRDefault="00B322C5" w:rsidP="006A020B">
            <w:pPr>
              <w:pStyle w:val="aff7"/>
              <w:ind w:left="-94" w:right="-117"/>
              <w:rPr>
                <w:sz w:val="22"/>
                <w:szCs w:val="22"/>
              </w:rPr>
            </w:pPr>
            <w:r w:rsidRPr="00B52D4B">
              <w:rPr>
                <w:sz w:val="22"/>
                <w:szCs w:val="22"/>
              </w:rPr>
              <w:t>Максимальное количество этажей -3</w:t>
            </w:r>
          </w:p>
          <w:p w14:paraId="2C7562B9" w14:textId="77777777" w:rsidR="00B322C5" w:rsidRPr="00B52D4B" w:rsidRDefault="00B322C5" w:rsidP="006A020B">
            <w:pPr>
              <w:pStyle w:val="formattext"/>
              <w:spacing w:before="0" w:beforeAutospacing="0" w:after="0" w:afterAutospacing="0"/>
              <w:ind w:left="-108" w:right="-117"/>
              <w:jc w:val="center"/>
              <w:textAlignment w:val="baseline"/>
              <w:rPr>
                <w:sz w:val="22"/>
                <w:szCs w:val="22"/>
              </w:rPr>
            </w:pPr>
            <w:r w:rsidRPr="00B52D4B">
              <w:rPr>
                <w:sz w:val="22"/>
                <w:szCs w:val="22"/>
              </w:rPr>
              <w:t>Максимальная высота стро</w:t>
            </w:r>
            <w:r w:rsidRPr="00B52D4B">
              <w:rPr>
                <w:sz w:val="22"/>
                <w:szCs w:val="22"/>
              </w:rPr>
              <w:t>е</w:t>
            </w:r>
            <w:r w:rsidRPr="00B52D4B">
              <w:rPr>
                <w:sz w:val="22"/>
                <w:szCs w:val="22"/>
              </w:rPr>
              <w:t>ний – 15м.</w:t>
            </w:r>
          </w:p>
        </w:tc>
        <w:tc>
          <w:tcPr>
            <w:tcW w:w="2122" w:type="dxa"/>
            <w:tcBorders>
              <w:top w:val="single" w:sz="4" w:space="0" w:color="auto"/>
              <w:left w:val="single" w:sz="4" w:space="0" w:color="auto"/>
              <w:bottom w:val="single" w:sz="4" w:space="0" w:color="auto"/>
            </w:tcBorders>
          </w:tcPr>
          <w:p w14:paraId="2E590E2D" w14:textId="77777777" w:rsidR="00B322C5" w:rsidRPr="00B52D4B" w:rsidRDefault="00B322C5" w:rsidP="006A020B">
            <w:pPr>
              <w:pStyle w:val="formattext"/>
              <w:spacing w:before="0" w:beforeAutospacing="0" w:after="0" w:afterAutospacing="0"/>
              <w:ind w:left="-108" w:right="-117"/>
              <w:jc w:val="center"/>
              <w:textAlignment w:val="baseline"/>
              <w:rPr>
                <w:sz w:val="22"/>
                <w:szCs w:val="22"/>
              </w:rPr>
            </w:pPr>
            <w:r w:rsidRPr="00B52D4B">
              <w:rPr>
                <w:sz w:val="22"/>
                <w:szCs w:val="22"/>
              </w:rPr>
              <w:t>Минимальный отступ зданий, строений, сооружений от границ земельного участка - 3 м</w:t>
            </w:r>
          </w:p>
        </w:tc>
        <w:tc>
          <w:tcPr>
            <w:tcW w:w="1705" w:type="dxa"/>
            <w:tcBorders>
              <w:top w:val="single" w:sz="4" w:space="0" w:color="auto"/>
              <w:left w:val="single" w:sz="4" w:space="0" w:color="auto"/>
              <w:bottom w:val="single" w:sz="4" w:space="0" w:color="auto"/>
            </w:tcBorders>
          </w:tcPr>
          <w:p w14:paraId="2981AC51" w14:textId="77777777" w:rsidR="00B322C5" w:rsidRPr="00B52D4B" w:rsidRDefault="00B322C5" w:rsidP="006A020B">
            <w:pPr>
              <w:pStyle w:val="formattext"/>
              <w:spacing w:before="0" w:beforeAutospacing="0" w:after="0" w:afterAutospacing="0"/>
              <w:ind w:left="-108" w:right="-117"/>
              <w:jc w:val="center"/>
              <w:textAlignment w:val="baseline"/>
              <w:rPr>
                <w:sz w:val="22"/>
                <w:szCs w:val="22"/>
              </w:rPr>
            </w:pPr>
            <w:r w:rsidRPr="00B52D4B">
              <w:rPr>
                <w:sz w:val="22"/>
                <w:szCs w:val="22"/>
              </w:rPr>
              <w:t>40</w:t>
            </w:r>
          </w:p>
        </w:tc>
      </w:tr>
    </w:tbl>
    <w:p w14:paraId="4B2F694B" w14:textId="77777777" w:rsidR="00D51008" w:rsidRDefault="00D51008">
      <w:r>
        <w:br w:type="page"/>
      </w:r>
    </w:p>
    <w:tbl>
      <w:tblPr>
        <w:tblW w:w="15451" w:type="dxa"/>
        <w:tblInd w:w="108"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1696"/>
        <w:gridCol w:w="6087"/>
        <w:gridCol w:w="864"/>
        <w:gridCol w:w="1418"/>
        <w:gridCol w:w="1559"/>
        <w:gridCol w:w="2122"/>
        <w:gridCol w:w="1705"/>
      </w:tblGrid>
      <w:tr w:rsidR="00B322C5" w:rsidRPr="00197761" w14:paraId="4EB798F7" w14:textId="77777777" w:rsidTr="008D4EC8">
        <w:trPr>
          <w:trHeight w:val="609"/>
        </w:trPr>
        <w:tc>
          <w:tcPr>
            <w:tcW w:w="1696" w:type="dxa"/>
            <w:vMerge w:val="restart"/>
            <w:tcBorders>
              <w:top w:val="single" w:sz="4" w:space="0" w:color="auto"/>
              <w:right w:val="single" w:sz="4" w:space="0" w:color="auto"/>
            </w:tcBorders>
          </w:tcPr>
          <w:p w14:paraId="74E74D77" w14:textId="77777777" w:rsidR="00B322C5" w:rsidRPr="00B52D4B" w:rsidRDefault="00B322C5" w:rsidP="006A020B">
            <w:pPr>
              <w:pStyle w:val="aff7"/>
              <w:ind w:left="-108" w:right="-108"/>
              <w:rPr>
                <w:b/>
                <w:sz w:val="22"/>
                <w:szCs w:val="22"/>
              </w:rPr>
            </w:pPr>
            <w:r w:rsidRPr="00B52D4B">
              <w:rPr>
                <w:b/>
                <w:sz w:val="22"/>
                <w:szCs w:val="22"/>
              </w:rPr>
              <w:lastRenderedPageBreak/>
              <w:t>Вспомогател</w:t>
            </w:r>
            <w:r w:rsidRPr="00B52D4B">
              <w:rPr>
                <w:b/>
                <w:sz w:val="22"/>
                <w:szCs w:val="22"/>
              </w:rPr>
              <w:t>ь</w:t>
            </w:r>
            <w:r w:rsidRPr="00B52D4B">
              <w:rPr>
                <w:b/>
                <w:sz w:val="22"/>
                <w:szCs w:val="22"/>
              </w:rPr>
              <w:t>ные виды ра</w:t>
            </w:r>
            <w:r w:rsidRPr="00B52D4B">
              <w:rPr>
                <w:b/>
                <w:sz w:val="22"/>
                <w:szCs w:val="22"/>
              </w:rPr>
              <w:t>з</w:t>
            </w:r>
            <w:r w:rsidRPr="00B52D4B">
              <w:rPr>
                <w:b/>
                <w:sz w:val="22"/>
                <w:szCs w:val="22"/>
              </w:rPr>
              <w:t>решенного и</w:t>
            </w:r>
            <w:r w:rsidRPr="00B52D4B">
              <w:rPr>
                <w:b/>
                <w:sz w:val="22"/>
                <w:szCs w:val="22"/>
              </w:rPr>
              <w:t>с</w:t>
            </w:r>
            <w:r w:rsidRPr="00B52D4B">
              <w:rPr>
                <w:b/>
                <w:sz w:val="22"/>
                <w:szCs w:val="22"/>
              </w:rPr>
              <w:t>пользования земельного участка*</w:t>
            </w:r>
          </w:p>
        </w:tc>
        <w:tc>
          <w:tcPr>
            <w:tcW w:w="6087" w:type="dxa"/>
            <w:vMerge w:val="restart"/>
            <w:tcBorders>
              <w:top w:val="single" w:sz="4" w:space="0" w:color="auto"/>
              <w:left w:val="single" w:sz="4" w:space="0" w:color="auto"/>
              <w:right w:val="single" w:sz="4" w:space="0" w:color="auto"/>
            </w:tcBorders>
          </w:tcPr>
          <w:p w14:paraId="6893CBA9" w14:textId="77777777" w:rsidR="00B322C5" w:rsidRPr="00B52D4B" w:rsidRDefault="00B322C5" w:rsidP="006A020B">
            <w:pPr>
              <w:pStyle w:val="aff7"/>
              <w:ind w:left="-108" w:right="-108"/>
              <w:rPr>
                <w:b/>
                <w:sz w:val="22"/>
                <w:szCs w:val="22"/>
              </w:rPr>
            </w:pPr>
            <w:r w:rsidRPr="00B52D4B">
              <w:rPr>
                <w:b/>
                <w:sz w:val="22"/>
                <w:szCs w:val="22"/>
              </w:rPr>
              <w:t>Описание вспомогательного вида разрешенного использ</w:t>
            </w:r>
            <w:r w:rsidRPr="00B52D4B">
              <w:rPr>
                <w:b/>
                <w:sz w:val="22"/>
                <w:szCs w:val="22"/>
              </w:rPr>
              <w:t>о</w:t>
            </w:r>
            <w:r w:rsidRPr="00B52D4B">
              <w:rPr>
                <w:b/>
                <w:sz w:val="22"/>
                <w:szCs w:val="22"/>
              </w:rPr>
              <w:t>вания земельного участка**</w:t>
            </w:r>
          </w:p>
        </w:tc>
        <w:tc>
          <w:tcPr>
            <w:tcW w:w="864" w:type="dxa"/>
            <w:vMerge w:val="restart"/>
            <w:tcBorders>
              <w:top w:val="single" w:sz="4" w:space="0" w:color="auto"/>
              <w:left w:val="single" w:sz="4" w:space="0" w:color="auto"/>
            </w:tcBorders>
            <w:textDirection w:val="btLr"/>
            <w:vAlign w:val="center"/>
          </w:tcPr>
          <w:p w14:paraId="08F8EEEF" w14:textId="77777777" w:rsidR="00B322C5" w:rsidRDefault="00B322C5" w:rsidP="008D4EC8">
            <w:pPr>
              <w:pStyle w:val="aff7"/>
              <w:ind w:left="-108" w:right="-117"/>
              <w:rPr>
                <w:b/>
                <w:sz w:val="22"/>
                <w:szCs w:val="22"/>
              </w:rPr>
            </w:pPr>
            <w:r w:rsidRPr="00B52D4B">
              <w:rPr>
                <w:b/>
                <w:sz w:val="22"/>
                <w:szCs w:val="22"/>
              </w:rPr>
              <w:t>Код (числовое обозначение)</w:t>
            </w:r>
          </w:p>
          <w:p w14:paraId="50F306D0" w14:textId="77777777" w:rsidR="00B322C5" w:rsidRDefault="00B322C5" w:rsidP="008D4EC8">
            <w:pPr>
              <w:pStyle w:val="aff7"/>
              <w:ind w:left="-108" w:right="-117"/>
              <w:rPr>
                <w:b/>
                <w:sz w:val="22"/>
                <w:szCs w:val="22"/>
              </w:rPr>
            </w:pPr>
            <w:r w:rsidRPr="00B52D4B">
              <w:rPr>
                <w:b/>
                <w:sz w:val="22"/>
                <w:szCs w:val="22"/>
              </w:rPr>
              <w:t>вспомогательного вида разрешенного</w:t>
            </w:r>
          </w:p>
          <w:p w14:paraId="1659380D" w14:textId="77777777" w:rsidR="00B322C5" w:rsidRPr="00B52D4B" w:rsidRDefault="00B322C5" w:rsidP="008D4EC8">
            <w:pPr>
              <w:pStyle w:val="aff7"/>
              <w:ind w:left="-108" w:right="-117"/>
              <w:rPr>
                <w:b/>
                <w:sz w:val="22"/>
                <w:szCs w:val="22"/>
              </w:rPr>
            </w:pPr>
            <w:r w:rsidRPr="00B52D4B">
              <w:rPr>
                <w:b/>
                <w:sz w:val="22"/>
                <w:szCs w:val="22"/>
              </w:rPr>
              <w:t>использования земельного участка***</w:t>
            </w:r>
          </w:p>
        </w:tc>
        <w:tc>
          <w:tcPr>
            <w:tcW w:w="6804" w:type="dxa"/>
            <w:gridSpan w:val="4"/>
            <w:tcBorders>
              <w:top w:val="single" w:sz="4" w:space="0" w:color="auto"/>
              <w:left w:val="single" w:sz="4" w:space="0" w:color="auto"/>
              <w:bottom w:val="single" w:sz="4" w:space="0" w:color="auto"/>
            </w:tcBorders>
          </w:tcPr>
          <w:p w14:paraId="77C80012" w14:textId="77777777" w:rsidR="00B322C5" w:rsidRPr="00B52D4B" w:rsidRDefault="00B322C5" w:rsidP="006A020B">
            <w:pPr>
              <w:pStyle w:val="aff7"/>
              <w:ind w:left="-108" w:right="-117"/>
              <w:rPr>
                <w:b/>
                <w:sz w:val="22"/>
                <w:szCs w:val="22"/>
              </w:rPr>
            </w:pPr>
            <w:r w:rsidRPr="00B52D4B">
              <w:rPr>
                <w:b/>
                <w:sz w:val="22"/>
                <w:szCs w:val="22"/>
              </w:rPr>
              <w:t>Значение предельных размеров земельных участков и предельных параметров разрешенного строительства, реконструкции объектов капитального строительства</w:t>
            </w:r>
          </w:p>
        </w:tc>
      </w:tr>
      <w:tr w:rsidR="00B322C5" w:rsidRPr="00197761" w14:paraId="21C12FF7" w14:textId="77777777" w:rsidTr="00572B4E">
        <w:trPr>
          <w:trHeight w:val="555"/>
        </w:trPr>
        <w:tc>
          <w:tcPr>
            <w:tcW w:w="1696" w:type="dxa"/>
            <w:vMerge/>
            <w:tcBorders>
              <w:bottom w:val="single" w:sz="4" w:space="0" w:color="auto"/>
              <w:right w:val="single" w:sz="4" w:space="0" w:color="auto"/>
            </w:tcBorders>
          </w:tcPr>
          <w:p w14:paraId="74742141" w14:textId="77777777" w:rsidR="00B322C5" w:rsidRPr="00B52D4B" w:rsidRDefault="00B322C5" w:rsidP="006A020B">
            <w:pPr>
              <w:pStyle w:val="aff7"/>
              <w:ind w:left="-108" w:right="-108"/>
              <w:rPr>
                <w:b/>
                <w:sz w:val="22"/>
                <w:szCs w:val="22"/>
              </w:rPr>
            </w:pPr>
          </w:p>
        </w:tc>
        <w:tc>
          <w:tcPr>
            <w:tcW w:w="6087" w:type="dxa"/>
            <w:vMerge/>
            <w:tcBorders>
              <w:left w:val="single" w:sz="4" w:space="0" w:color="auto"/>
              <w:bottom w:val="single" w:sz="4" w:space="0" w:color="auto"/>
              <w:right w:val="single" w:sz="4" w:space="0" w:color="auto"/>
            </w:tcBorders>
          </w:tcPr>
          <w:p w14:paraId="262CBF8A" w14:textId="77777777" w:rsidR="00B322C5" w:rsidRPr="00B52D4B" w:rsidRDefault="00B322C5" w:rsidP="006A020B">
            <w:pPr>
              <w:pStyle w:val="aff7"/>
              <w:ind w:left="-108" w:right="-108"/>
              <w:rPr>
                <w:b/>
                <w:sz w:val="22"/>
                <w:szCs w:val="22"/>
              </w:rPr>
            </w:pPr>
          </w:p>
        </w:tc>
        <w:tc>
          <w:tcPr>
            <w:tcW w:w="864" w:type="dxa"/>
            <w:vMerge/>
            <w:tcBorders>
              <w:left w:val="single" w:sz="4" w:space="0" w:color="auto"/>
              <w:bottom w:val="single" w:sz="4" w:space="0" w:color="auto"/>
            </w:tcBorders>
          </w:tcPr>
          <w:p w14:paraId="1DBCCD9A" w14:textId="77777777" w:rsidR="00B322C5" w:rsidRPr="00B52D4B" w:rsidRDefault="00B322C5" w:rsidP="006A020B">
            <w:pPr>
              <w:pStyle w:val="aff7"/>
              <w:ind w:left="-108" w:right="-117"/>
              <w:rPr>
                <w:b/>
                <w:sz w:val="22"/>
                <w:szCs w:val="22"/>
              </w:rPr>
            </w:pPr>
          </w:p>
        </w:tc>
        <w:tc>
          <w:tcPr>
            <w:tcW w:w="1418" w:type="dxa"/>
            <w:tcBorders>
              <w:top w:val="single" w:sz="4" w:space="0" w:color="auto"/>
              <w:left w:val="single" w:sz="4" w:space="0" w:color="auto"/>
              <w:bottom w:val="single" w:sz="4" w:space="0" w:color="auto"/>
            </w:tcBorders>
          </w:tcPr>
          <w:p w14:paraId="6F2856D2" w14:textId="77777777" w:rsidR="00B322C5" w:rsidRPr="00B52D4B" w:rsidRDefault="00B322C5" w:rsidP="006A020B">
            <w:pPr>
              <w:pStyle w:val="aff7"/>
              <w:ind w:left="-108" w:right="-117"/>
              <w:rPr>
                <w:b/>
                <w:sz w:val="22"/>
                <w:szCs w:val="22"/>
              </w:rPr>
            </w:pPr>
            <w:r w:rsidRPr="00B52D4B">
              <w:rPr>
                <w:b/>
                <w:sz w:val="22"/>
                <w:szCs w:val="22"/>
              </w:rPr>
              <w:t>Предельные (минимал</w:t>
            </w:r>
            <w:r w:rsidRPr="00B52D4B">
              <w:rPr>
                <w:b/>
                <w:sz w:val="22"/>
                <w:szCs w:val="22"/>
              </w:rPr>
              <w:t>ь</w:t>
            </w:r>
            <w:r w:rsidRPr="00B52D4B">
              <w:rPr>
                <w:b/>
                <w:sz w:val="22"/>
                <w:szCs w:val="22"/>
              </w:rPr>
              <w:t>ные и (или) максимал</w:t>
            </w:r>
            <w:r w:rsidRPr="00B52D4B">
              <w:rPr>
                <w:b/>
                <w:sz w:val="22"/>
                <w:szCs w:val="22"/>
              </w:rPr>
              <w:t>ь</w:t>
            </w:r>
            <w:r w:rsidRPr="00B52D4B">
              <w:rPr>
                <w:b/>
                <w:sz w:val="22"/>
                <w:szCs w:val="22"/>
              </w:rPr>
              <w:t>ные) размеры земельных участков,</w:t>
            </w:r>
            <w:r w:rsidRPr="00B52D4B">
              <w:rPr>
                <w:sz w:val="22"/>
                <w:szCs w:val="22"/>
              </w:rPr>
              <w:t xml:space="preserve"> </w:t>
            </w:r>
            <w:r w:rsidRPr="00B52D4B">
              <w:rPr>
                <w:b/>
                <w:sz w:val="22"/>
                <w:szCs w:val="22"/>
              </w:rPr>
              <w:tab/>
            </w:r>
            <w:proofErr w:type="spellStart"/>
            <w:r w:rsidRPr="00B52D4B">
              <w:rPr>
                <w:b/>
                <w:sz w:val="22"/>
                <w:szCs w:val="22"/>
              </w:rPr>
              <w:t>кв</w:t>
            </w:r>
            <w:proofErr w:type="gramStart"/>
            <w:r w:rsidRPr="00B52D4B">
              <w:rPr>
                <w:b/>
                <w:sz w:val="22"/>
                <w:szCs w:val="22"/>
              </w:rPr>
              <w:t>.м</w:t>
            </w:r>
            <w:proofErr w:type="spellEnd"/>
            <w:proofErr w:type="gramEnd"/>
          </w:p>
        </w:tc>
        <w:tc>
          <w:tcPr>
            <w:tcW w:w="1559" w:type="dxa"/>
            <w:tcBorders>
              <w:top w:val="single" w:sz="4" w:space="0" w:color="auto"/>
              <w:left w:val="single" w:sz="4" w:space="0" w:color="auto"/>
              <w:bottom w:val="single" w:sz="4" w:space="0" w:color="auto"/>
            </w:tcBorders>
          </w:tcPr>
          <w:p w14:paraId="7997BA3C" w14:textId="77777777" w:rsidR="00B322C5" w:rsidRPr="00B52D4B" w:rsidRDefault="00B322C5" w:rsidP="006A020B">
            <w:pPr>
              <w:pStyle w:val="aff7"/>
              <w:ind w:left="-108" w:right="-117"/>
              <w:rPr>
                <w:b/>
                <w:sz w:val="22"/>
                <w:szCs w:val="22"/>
              </w:rPr>
            </w:pPr>
            <w:r w:rsidRPr="00B52D4B">
              <w:rPr>
                <w:b/>
                <w:sz w:val="22"/>
                <w:szCs w:val="22"/>
              </w:rPr>
              <w:t>Предельное количество этажей или предельная высота зданий, строений, с</w:t>
            </w:r>
            <w:r w:rsidRPr="00B52D4B">
              <w:rPr>
                <w:b/>
                <w:sz w:val="22"/>
                <w:szCs w:val="22"/>
              </w:rPr>
              <w:t>о</w:t>
            </w:r>
            <w:r w:rsidRPr="00B52D4B">
              <w:rPr>
                <w:b/>
                <w:sz w:val="22"/>
                <w:szCs w:val="22"/>
              </w:rPr>
              <w:t>оружений</w:t>
            </w:r>
          </w:p>
        </w:tc>
        <w:tc>
          <w:tcPr>
            <w:tcW w:w="2122" w:type="dxa"/>
            <w:tcBorders>
              <w:top w:val="single" w:sz="4" w:space="0" w:color="auto"/>
              <w:left w:val="single" w:sz="4" w:space="0" w:color="auto"/>
              <w:bottom w:val="single" w:sz="4" w:space="0" w:color="auto"/>
            </w:tcBorders>
          </w:tcPr>
          <w:p w14:paraId="4CD08B0E" w14:textId="77777777" w:rsidR="00B322C5" w:rsidRPr="00B52D4B" w:rsidRDefault="00B322C5" w:rsidP="006A020B">
            <w:pPr>
              <w:pStyle w:val="aff7"/>
              <w:ind w:left="-108" w:right="-117"/>
              <w:rPr>
                <w:b/>
                <w:sz w:val="22"/>
                <w:szCs w:val="22"/>
              </w:rPr>
            </w:pPr>
            <w:r w:rsidRPr="00B52D4B">
              <w:rPr>
                <w:b/>
                <w:sz w:val="22"/>
                <w:szCs w:val="22"/>
              </w:rPr>
              <w:t>Минимальные о</w:t>
            </w:r>
            <w:r w:rsidRPr="00B52D4B">
              <w:rPr>
                <w:b/>
                <w:sz w:val="22"/>
                <w:szCs w:val="22"/>
              </w:rPr>
              <w:t>т</w:t>
            </w:r>
            <w:r w:rsidRPr="00B52D4B">
              <w:rPr>
                <w:b/>
                <w:sz w:val="22"/>
                <w:szCs w:val="22"/>
              </w:rPr>
              <w:t>ступы от границ земельных участков в целях определения мест допустимого размещения зданий, строений, сооруж</w:t>
            </w:r>
            <w:r w:rsidRPr="00B52D4B">
              <w:rPr>
                <w:b/>
                <w:sz w:val="22"/>
                <w:szCs w:val="22"/>
              </w:rPr>
              <w:t>е</w:t>
            </w:r>
            <w:r w:rsidRPr="00B52D4B">
              <w:rPr>
                <w:b/>
                <w:sz w:val="22"/>
                <w:szCs w:val="22"/>
              </w:rPr>
              <w:t>ний, за пределами которых запрещено строительство зд</w:t>
            </w:r>
            <w:r w:rsidRPr="00B52D4B">
              <w:rPr>
                <w:b/>
                <w:sz w:val="22"/>
                <w:szCs w:val="22"/>
              </w:rPr>
              <w:t>а</w:t>
            </w:r>
            <w:r w:rsidRPr="00B52D4B">
              <w:rPr>
                <w:b/>
                <w:sz w:val="22"/>
                <w:szCs w:val="22"/>
              </w:rPr>
              <w:t>ний, строений, с</w:t>
            </w:r>
            <w:r w:rsidRPr="00B52D4B">
              <w:rPr>
                <w:b/>
                <w:sz w:val="22"/>
                <w:szCs w:val="22"/>
              </w:rPr>
              <w:t>о</w:t>
            </w:r>
            <w:r w:rsidRPr="00B52D4B">
              <w:rPr>
                <w:b/>
                <w:sz w:val="22"/>
                <w:szCs w:val="22"/>
              </w:rPr>
              <w:t xml:space="preserve">оружений, </w:t>
            </w:r>
            <w:proofErr w:type="gramStart"/>
            <w:r w:rsidRPr="00B52D4B">
              <w:rPr>
                <w:b/>
                <w:sz w:val="22"/>
                <w:szCs w:val="22"/>
              </w:rPr>
              <w:t>м</w:t>
            </w:r>
            <w:proofErr w:type="gramEnd"/>
          </w:p>
        </w:tc>
        <w:tc>
          <w:tcPr>
            <w:tcW w:w="1705" w:type="dxa"/>
            <w:tcBorders>
              <w:top w:val="single" w:sz="4" w:space="0" w:color="auto"/>
              <w:left w:val="single" w:sz="4" w:space="0" w:color="auto"/>
              <w:bottom w:val="single" w:sz="4" w:space="0" w:color="auto"/>
            </w:tcBorders>
          </w:tcPr>
          <w:p w14:paraId="77736A47" w14:textId="77777777" w:rsidR="00B322C5" w:rsidRPr="00B52D4B" w:rsidRDefault="00B322C5" w:rsidP="006A020B">
            <w:pPr>
              <w:pStyle w:val="aff7"/>
              <w:ind w:left="-108" w:right="-117"/>
              <w:rPr>
                <w:b/>
                <w:sz w:val="22"/>
                <w:szCs w:val="22"/>
              </w:rPr>
            </w:pPr>
            <w:r w:rsidRPr="00B52D4B">
              <w:rPr>
                <w:b/>
                <w:sz w:val="22"/>
                <w:szCs w:val="22"/>
              </w:rPr>
              <w:t>Максимальный процент з</w:t>
            </w:r>
            <w:r w:rsidRPr="00B52D4B">
              <w:rPr>
                <w:b/>
                <w:sz w:val="22"/>
                <w:szCs w:val="22"/>
              </w:rPr>
              <w:t>а</w:t>
            </w:r>
            <w:r w:rsidRPr="00B52D4B">
              <w:rPr>
                <w:b/>
                <w:sz w:val="22"/>
                <w:szCs w:val="22"/>
              </w:rPr>
              <w:t>стройки в гр</w:t>
            </w:r>
            <w:r w:rsidRPr="00B52D4B">
              <w:rPr>
                <w:b/>
                <w:sz w:val="22"/>
                <w:szCs w:val="22"/>
              </w:rPr>
              <w:t>а</w:t>
            </w:r>
            <w:r w:rsidRPr="00B52D4B">
              <w:rPr>
                <w:b/>
                <w:sz w:val="22"/>
                <w:szCs w:val="22"/>
              </w:rPr>
              <w:t>ницах земельн</w:t>
            </w:r>
            <w:r w:rsidRPr="00B52D4B">
              <w:rPr>
                <w:b/>
                <w:sz w:val="22"/>
                <w:szCs w:val="22"/>
              </w:rPr>
              <w:t>о</w:t>
            </w:r>
            <w:r w:rsidRPr="00B52D4B">
              <w:rPr>
                <w:b/>
                <w:sz w:val="22"/>
                <w:szCs w:val="22"/>
              </w:rPr>
              <w:t>го участка, определяемый как отношение суммарной пл</w:t>
            </w:r>
            <w:r w:rsidRPr="00B52D4B">
              <w:rPr>
                <w:b/>
                <w:sz w:val="22"/>
                <w:szCs w:val="22"/>
              </w:rPr>
              <w:t>о</w:t>
            </w:r>
            <w:r w:rsidRPr="00B52D4B">
              <w:rPr>
                <w:b/>
                <w:sz w:val="22"/>
                <w:szCs w:val="22"/>
              </w:rPr>
              <w:t>щади земельного участка, которая может быть з</w:t>
            </w:r>
            <w:r w:rsidRPr="00B52D4B">
              <w:rPr>
                <w:b/>
                <w:sz w:val="22"/>
                <w:szCs w:val="22"/>
              </w:rPr>
              <w:t>а</w:t>
            </w:r>
            <w:r w:rsidRPr="00B52D4B">
              <w:rPr>
                <w:b/>
                <w:sz w:val="22"/>
                <w:szCs w:val="22"/>
              </w:rPr>
              <w:t>строена, ко всей площади з</w:t>
            </w:r>
            <w:r w:rsidRPr="00B52D4B">
              <w:rPr>
                <w:b/>
                <w:sz w:val="22"/>
                <w:szCs w:val="22"/>
              </w:rPr>
              <w:t>е</w:t>
            </w:r>
            <w:r w:rsidRPr="00B52D4B">
              <w:rPr>
                <w:b/>
                <w:sz w:val="22"/>
                <w:szCs w:val="22"/>
              </w:rPr>
              <w:t>мельного учас</w:t>
            </w:r>
            <w:r w:rsidRPr="00B52D4B">
              <w:rPr>
                <w:b/>
                <w:sz w:val="22"/>
                <w:szCs w:val="22"/>
              </w:rPr>
              <w:t>т</w:t>
            </w:r>
            <w:r w:rsidRPr="00B52D4B">
              <w:rPr>
                <w:b/>
                <w:sz w:val="22"/>
                <w:szCs w:val="22"/>
              </w:rPr>
              <w:t>ка, %</w:t>
            </w:r>
          </w:p>
        </w:tc>
      </w:tr>
      <w:tr w:rsidR="00B322C5" w:rsidRPr="00197761" w14:paraId="4DC39ECC" w14:textId="77777777" w:rsidTr="006A020B">
        <w:tc>
          <w:tcPr>
            <w:tcW w:w="1696" w:type="dxa"/>
            <w:tcBorders>
              <w:top w:val="single" w:sz="4" w:space="0" w:color="auto"/>
              <w:bottom w:val="single" w:sz="4" w:space="0" w:color="auto"/>
              <w:right w:val="single" w:sz="4" w:space="0" w:color="auto"/>
            </w:tcBorders>
          </w:tcPr>
          <w:p w14:paraId="0B59C81D" w14:textId="77777777" w:rsidR="00B322C5" w:rsidRPr="00B52D4B" w:rsidRDefault="00B322C5" w:rsidP="006A020B">
            <w:pPr>
              <w:pStyle w:val="aff7"/>
              <w:ind w:left="-108" w:right="-108"/>
              <w:rPr>
                <w:b/>
                <w:sz w:val="22"/>
                <w:szCs w:val="22"/>
              </w:rPr>
            </w:pPr>
            <w:r w:rsidRPr="00B52D4B">
              <w:rPr>
                <w:b/>
                <w:sz w:val="22"/>
                <w:szCs w:val="22"/>
              </w:rPr>
              <w:t>1</w:t>
            </w:r>
          </w:p>
        </w:tc>
        <w:tc>
          <w:tcPr>
            <w:tcW w:w="6087" w:type="dxa"/>
            <w:tcBorders>
              <w:top w:val="single" w:sz="4" w:space="0" w:color="auto"/>
              <w:left w:val="single" w:sz="4" w:space="0" w:color="auto"/>
              <w:bottom w:val="single" w:sz="4" w:space="0" w:color="auto"/>
              <w:right w:val="single" w:sz="4" w:space="0" w:color="auto"/>
            </w:tcBorders>
          </w:tcPr>
          <w:p w14:paraId="0E5EA88D" w14:textId="77777777" w:rsidR="00B322C5" w:rsidRPr="00B52D4B" w:rsidRDefault="00B322C5" w:rsidP="006A020B">
            <w:pPr>
              <w:pStyle w:val="aff7"/>
              <w:ind w:left="-108" w:right="-108"/>
              <w:rPr>
                <w:b/>
                <w:sz w:val="22"/>
                <w:szCs w:val="22"/>
              </w:rPr>
            </w:pPr>
            <w:r w:rsidRPr="00B52D4B">
              <w:rPr>
                <w:b/>
                <w:sz w:val="22"/>
                <w:szCs w:val="22"/>
              </w:rPr>
              <w:t>2</w:t>
            </w:r>
          </w:p>
        </w:tc>
        <w:tc>
          <w:tcPr>
            <w:tcW w:w="864" w:type="dxa"/>
            <w:tcBorders>
              <w:top w:val="single" w:sz="4" w:space="0" w:color="auto"/>
              <w:left w:val="single" w:sz="4" w:space="0" w:color="auto"/>
              <w:bottom w:val="single" w:sz="4" w:space="0" w:color="auto"/>
            </w:tcBorders>
          </w:tcPr>
          <w:p w14:paraId="6074DC8C" w14:textId="77777777" w:rsidR="00B322C5" w:rsidRPr="00B52D4B" w:rsidRDefault="00B322C5" w:rsidP="006A020B">
            <w:pPr>
              <w:pStyle w:val="aff7"/>
              <w:ind w:left="-108" w:right="-117"/>
              <w:rPr>
                <w:b/>
                <w:sz w:val="22"/>
                <w:szCs w:val="22"/>
              </w:rPr>
            </w:pPr>
            <w:r w:rsidRPr="00B52D4B">
              <w:rPr>
                <w:b/>
                <w:sz w:val="22"/>
                <w:szCs w:val="22"/>
              </w:rPr>
              <w:t>3</w:t>
            </w:r>
          </w:p>
        </w:tc>
        <w:tc>
          <w:tcPr>
            <w:tcW w:w="1418" w:type="dxa"/>
            <w:tcBorders>
              <w:top w:val="single" w:sz="4" w:space="0" w:color="auto"/>
              <w:left w:val="single" w:sz="4" w:space="0" w:color="auto"/>
              <w:bottom w:val="single" w:sz="4" w:space="0" w:color="auto"/>
            </w:tcBorders>
          </w:tcPr>
          <w:p w14:paraId="7E3DD0F4" w14:textId="77777777" w:rsidR="00B322C5" w:rsidRPr="00B52D4B" w:rsidRDefault="00B322C5" w:rsidP="006A020B">
            <w:pPr>
              <w:pStyle w:val="aff7"/>
              <w:ind w:left="-108" w:right="-117"/>
              <w:rPr>
                <w:b/>
                <w:sz w:val="22"/>
                <w:szCs w:val="22"/>
              </w:rPr>
            </w:pPr>
            <w:r w:rsidRPr="00B52D4B">
              <w:rPr>
                <w:b/>
                <w:sz w:val="22"/>
                <w:szCs w:val="22"/>
              </w:rPr>
              <w:t>4</w:t>
            </w:r>
          </w:p>
        </w:tc>
        <w:tc>
          <w:tcPr>
            <w:tcW w:w="1559" w:type="dxa"/>
            <w:tcBorders>
              <w:top w:val="single" w:sz="4" w:space="0" w:color="auto"/>
              <w:left w:val="single" w:sz="4" w:space="0" w:color="auto"/>
              <w:bottom w:val="single" w:sz="4" w:space="0" w:color="auto"/>
            </w:tcBorders>
          </w:tcPr>
          <w:p w14:paraId="248628A3" w14:textId="77777777" w:rsidR="00B322C5" w:rsidRPr="00B52D4B" w:rsidRDefault="00B322C5" w:rsidP="006A020B">
            <w:pPr>
              <w:pStyle w:val="aff7"/>
              <w:ind w:left="-108" w:right="-117"/>
              <w:rPr>
                <w:b/>
                <w:sz w:val="22"/>
                <w:szCs w:val="22"/>
              </w:rPr>
            </w:pPr>
            <w:r w:rsidRPr="00B52D4B">
              <w:rPr>
                <w:b/>
                <w:sz w:val="22"/>
                <w:szCs w:val="22"/>
              </w:rPr>
              <w:t>5</w:t>
            </w:r>
          </w:p>
        </w:tc>
        <w:tc>
          <w:tcPr>
            <w:tcW w:w="2122" w:type="dxa"/>
            <w:tcBorders>
              <w:top w:val="single" w:sz="4" w:space="0" w:color="auto"/>
              <w:left w:val="single" w:sz="4" w:space="0" w:color="auto"/>
              <w:bottom w:val="single" w:sz="4" w:space="0" w:color="auto"/>
            </w:tcBorders>
          </w:tcPr>
          <w:p w14:paraId="49D1C2C4" w14:textId="77777777" w:rsidR="00B322C5" w:rsidRPr="00B52D4B" w:rsidRDefault="00B322C5" w:rsidP="006A020B">
            <w:pPr>
              <w:pStyle w:val="aff7"/>
              <w:ind w:left="-108" w:right="-117"/>
              <w:rPr>
                <w:b/>
                <w:sz w:val="22"/>
                <w:szCs w:val="22"/>
              </w:rPr>
            </w:pPr>
            <w:r w:rsidRPr="00B52D4B">
              <w:rPr>
                <w:b/>
                <w:sz w:val="22"/>
                <w:szCs w:val="22"/>
              </w:rPr>
              <w:t>6</w:t>
            </w:r>
          </w:p>
        </w:tc>
        <w:tc>
          <w:tcPr>
            <w:tcW w:w="1705" w:type="dxa"/>
            <w:tcBorders>
              <w:top w:val="single" w:sz="4" w:space="0" w:color="auto"/>
              <w:left w:val="single" w:sz="4" w:space="0" w:color="auto"/>
              <w:bottom w:val="single" w:sz="4" w:space="0" w:color="auto"/>
            </w:tcBorders>
          </w:tcPr>
          <w:p w14:paraId="0F29B2F8" w14:textId="77777777" w:rsidR="00B322C5" w:rsidRPr="00B52D4B" w:rsidRDefault="00B322C5" w:rsidP="006A020B">
            <w:pPr>
              <w:pStyle w:val="aff7"/>
              <w:ind w:left="-108" w:right="-117"/>
              <w:rPr>
                <w:b/>
                <w:sz w:val="22"/>
                <w:szCs w:val="22"/>
              </w:rPr>
            </w:pPr>
            <w:r w:rsidRPr="00B52D4B">
              <w:rPr>
                <w:b/>
                <w:sz w:val="22"/>
                <w:szCs w:val="22"/>
              </w:rPr>
              <w:t>7</w:t>
            </w:r>
          </w:p>
        </w:tc>
      </w:tr>
      <w:tr w:rsidR="00BB69D8" w:rsidRPr="00197761" w14:paraId="0CF01768" w14:textId="77777777" w:rsidTr="006A020B">
        <w:tc>
          <w:tcPr>
            <w:tcW w:w="1696" w:type="dxa"/>
            <w:tcBorders>
              <w:top w:val="single" w:sz="4" w:space="0" w:color="auto"/>
              <w:bottom w:val="single" w:sz="4" w:space="0" w:color="auto"/>
              <w:right w:val="single" w:sz="4" w:space="0" w:color="auto"/>
            </w:tcBorders>
          </w:tcPr>
          <w:p w14:paraId="64AFD59E" w14:textId="77777777" w:rsidR="00BB69D8" w:rsidRPr="00EB60C5" w:rsidRDefault="00BB69D8" w:rsidP="00FA7128">
            <w:pPr>
              <w:ind w:firstLine="0"/>
              <w:rPr>
                <w:sz w:val="22"/>
                <w:szCs w:val="22"/>
              </w:rPr>
            </w:pPr>
            <w:r w:rsidRPr="00EB60C5">
              <w:rPr>
                <w:rStyle w:val="fontstyle01"/>
                <w:rFonts w:ascii="Times New Roman" w:hAnsi="Times New Roman"/>
                <w:sz w:val="22"/>
                <w:szCs w:val="22"/>
              </w:rPr>
              <w:t>Стоянка тран</w:t>
            </w:r>
            <w:r w:rsidRPr="00EB60C5">
              <w:rPr>
                <w:rStyle w:val="fontstyle01"/>
                <w:rFonts w:ascii="Times New Roman" w:hAnsi="Times New Roman"/>
                <w:sz w:val="22"/>
                <w:szCs w:val="22"/>
              </w:rPr>
              <w:t>с</w:t>
            </w:r>
            <w:r w:rsidRPr="00EB60C5">
              <w:rPr>
                <w:rStyle w:val="fontstyle01"/>
                <w:rFonts w:ascii="Times New Roman" w:hAnsi="Times New Roman"/>
                <w:sz w:val="22"/>
                <w:szCs w:val="22"/>
              </w:rPr>
              <w:t>портных средств</w:t>
            </w:r>
          </w:p>
        </w:tc>
        <w:tc>
          <w:tcPr>
            <w:tcW w:w="6087" w:type="dxa"/>
            <w:tcBorders>
              <w:top w:val="single" w:sz="4" w:space="0" w:color="auto"/>
              <w:left w:val="single" w:sz="4" w:space="0" w:color="auto"/>
              <w:bottom w:val="single" w:sz="4" w:space="0" w:color="auto"/>
              <w:right w:val="single" w:sz="4" w:space="0" w:color="auto"/>
            </w:tcBorders>
          </w:tcPr>
          <w:p w14:paraId="48A3029D" w14:textId="77777777" w:rsidR="00BB69D8" w:rsidRPr="00EB60C5" w:rsidRDefault="00BB69D8" w:rsidP="00FA7128">
            <w:pPr>
              <w:pStyle w:val="aff6"/>
              <w:ind w:left="-108" w:right="-108"/>
              <w:rPr>
                <w:sz w:val="22"/>
                <w:szCs w:val="22"/>
              </w:rPr>
            </w:pPr>
            <w:r w:rsidRPr="00EB60C5">
              <w:rPr>
                <w:sz w:val="22"/>
                <w:szCs w:val="22"/>
              </w:rPr>
              <w:t>Размещение стоянок (парковок) легковых автомобилей и других</w:t>
            </w:r>
          </w:p>
          <w:p w14:paraId="30A81050" w14:textId="77777777" w:rsidR="00BB69D8" w:rsidRPr="00EB60C5" w:rsidRDefault="00BB69D8" w:rsidP="00FA7128">
            <w:pPr>
              <w:pStyle w:val="aff6"/>
              <w:ind w:left="-108" w:right="-108"/>
              <w:rPr>
                <w:sz w:val="22"/>
                <w:szCs w:val="22"/>
              </w:rPr>
            </w:pPr>
            <w:proofErr w:type="spellStart"/>
            <w:r w:rsidRPr="00EB60C5">
              <w:rPr>
                <w:sz w:val="22"/>
                <w:szCs w:val="22"/>
              </w:rPr>
              <w:t>мототранспортных</w:t>
            </w:r>
            <w:proofErr w:type="spellEnd"/>
            <w:r w:rsidRPr="00EB60C5">
              <w:rPr>
                <w:sz w:val="22"/>
                <w:szCs w:val="22"/>
              </w:rPr>
              <w:t xml:space="preserve"> средств, в том числе мотоциклов, моторо</w:t>
            </w:r>
            <w:r w:rsidRPr="00EB60C5">
              <w:rPr>
                <w:sz w:val="22"/>
                <w:szCs w:val="22"/>
              </w:rPr>
              <w:t>л</w:t>
            </w:r>
            <w:r w:rsidRPr="00EB60C5">
              <w:rPr>
                <w:sz w:val="22"/>
                <w:szCs w:val="22"/>
              </w:rPr>
              <w:t xml:space="preserve">леров, мотоколясок, мопедов, </w:t>
            </w:r>
            <w:proofErr w:type="gramStart"/>
            <w:r w:rsidRPr="00EB60C5">
              <w:rPr>
                <w:sz w:val="22"/>
                <w:szCs w:val="22"/>
              </w:rPr>
              <w:t>с</w:t>
            </w:r>
            <w:r>
              <w:rPr>
                <w:sz w:val="22"/>
                <w:szCs w:val="22"/>
              </w:rPr>
              <w:t xml:space="preserve"> </w:t>
            </w:r>
            <w:proofErr w:type="spellStart"/>
            <w:r w:rsidRPr="00EB60C5">
              <w:rPr>
                <w:sz w:val="22"/>
                <w:szCs w:val="22"/>
              </w:rPr>
              <w:t>кутеров</w:t>
            </w:r>
            <w:proofErr w:type="spellEnd"/>
            <w:proofErr w:type="gramEnd"/>
            <w:r w:rsidRPr="00EB60C5">
              <w:rPr>
                <w:sz w:val="22"/>
                <w:szCs w:val="22"/>
              </w:rPr>
              <w:t>, за исключением встр</w:t>
            </w:r>
            <w:r w:rsidRPr="00EB60C5">
              <w:rPr>
                <w:sz w:val="22"/>
                <w:szCs w:val="22"/>
              </w:rPr>
              <w:t>о</w:t>
            </w:r>
            <w:r w:rsidRPr="00EB60C5">
              <w:rPr>
                <w:sz w:val="22"/>
                <w:szCs w:val="22"/>
              </w:rPr>
              <w:t>енных, пристроенных и встроенно-пристроенных стоянок</w:t>
            </w:r>
          </w:p>
        </w:tc>
        <w:tc>
          <w:tcPr>
            <w:tcW w:w="864" w:type="dxa"/>
            <w:tcBorders>
              <w:top w:val="single" w:sz="4" w:space="0" w:color="auto"/>
              <w:left w:val="single" w:sz="4" w:space="0" w:color="auto"/>
              <w:bottom w:val="single" w:sz="4" w:space="0" w:color="auto"/>
            </w:tcBorders>
          </w:tcPr>
          <w:p w14:paraId="3A868748" w14:textId="77777777" w:rsidR="00BB69D8" w:rsidRPr="00B52D4B" w:rsidRDefault="00BB69D8" w:rsidP="00FA7128">
            <w:pPr>
              <w:pStyle w:val="aff7"/>
              <w:rPr>
                <w:sz w:val="22"/>
                <w:szCs w:val="22"/>
              </w:rPr>
            </w:pPr>
            <w:r>
              <w:rPr>
                <w:sz w:val="22"/>
                <w:szCs w:val="22"/>
              </w:rPr>
              <w:t>4.9.2</w:t>
            </w:r>
          </w:p>
        </w:tc>
        <w:tc>
          <w:tcPr>
            <w:tcW w:w="1418" w:type="dxa"/>
            <w:tcBorders>
              <w:top w:val="single" w:sz="4" w:space="0" w:color="auto"/>
              <w:left w:val="single" w:sz="4" w:space="0" w:color="auto"/>
              <w:bottom w:val="single" w:sz="4" w:space="0" w:color="auto"/>
            </w:tcBorders>
          </w:tcPr>
          <w:p w14:paraId="5600B42A" w14:textId="77777777" w:rsidR="00BB69D8" w:rsidRPr="00B52D4B" w:rsidRDefault="00BB69D8" w:rsidP="00FA7128">
            <w:pPr>
              <w:pStyle w:val="aff7"/>
              <w:ind w:left="-94"/>
              <w:rPr>
                <w:sz w:val="22"/>
                <w:szCs w:val="22"/>
              </w:rPr>
            </w:pPr>
            <w:r w:rsidRPr="00B52D4B">
              <w:rPr>
                <w:sz w:val="22"/>
                <w:szCs w:val="22"/>
              </w:rPr>
              <w:t>Минимал</w:t>
            </w:r>
            <w:r w:rsidRPr="00B52D4B">
              <w:rPr>
                <w:sz w:val="22"/>
                <w:szCs w:val="22"/>
              </w:rPr>
              <w:t>ь</w:t>
            </w:r>
            <w:r w:rsidRPr="00B52D4B">
              <w:rPr>
                <w:sz w:val="22"/>
                <w:szCs w:val="22"/>
              </w:rPr>
              <w:t>ная площадь – 18</w:t>
            </w:r>
          </w:p>
          <w:p w14:paraId="740C9562" w14:textId="77777777" w:rsidR="00BB69D8" w:rsidRPr="00B52D4B" w:rsidRDefault="00BB69D8" w:rsidP="00FA7128">
            <w:pPr>
              <w:pStyle w:val="formattext"/>
              <w:spacing w:before="0" w:beforeAutospacing="0" w:after="0" w:afterAutospacing="0"/>
              <w:ind w:left="-108"/>
              <w:jc w:val="center"/>
              <w:textAlignment w:val="baseline"/>
              <w:rPr>
                <w:sz w:val="22"/>
                <w:szCs w:val="22"/>
              </w:rPr>
            </w:pPr>
            <w:r w:rsidRPr="00B52D4B">
              <w:rPr>
                <w:sz w:val="22"/>
                <w:szCs w:val="22"/>
              </w:rPr>
              <w:t>Максимал</w:t>
            </w:r>
            <w:r w:rsidRPr="00B52D4B">
              <w:rPr>
                <w:sz w:val="22"/>
                <w:szCs w:val="22"/>
              </w:rPr>
              <w:t>ь</w:t>
            </w:r>
            <w:r w:rsidRPr="00B52D4B">
              <w:rPr>
                <w:sz w:val="22"/>
                <w:szCs w:val="22"/>
              </w:rPr>
              <w:t>ная площадь – 600</w:t>
            </w:r>
          </w:p>
        </w:tc>
        <w:tc>
          <w:tcPr>
            <w:tcW w:w="1559" w:type="dxa"/>
            <w:tcBorders>
              <w:top w:val="single" w:sz="4" w:space="0" w:color="auto"/>
              <w:left w:val="single" w:sz="4" w:space="0" w:color="auto"/>
              <w:bottom w:val="single" w:sz="4" w:space="0" w:color="auto"/>
            </w:tcBorders>
          </w:tcPr>
          <w:p w14:paraId="21CBC08C" w14:textId="77777777" w:rsidR="00BB69D8" w:rsidRPr="00B52D4B" w:rsidRDefault="00BB69D8" w:rsidP="00FA7128">
            <w:pPr>
              <w:pStyle w:val="formattext"/>
              <w:spacing w:before="0" w:beforeAutospacing="0" w:after="0" w:afterAutospacing="0"/>
              <w:ind w:left="-108" w:right="-117"/>
              <w:jc w:val="center"/>
              <w:textAlignment w:val="baseline"/>
              <w:rPr>
                <w:sz w:val="22"/>
                <w:szCs w:val="22"/>
              </w:rPr>
            </w:pPr>
            <w:r w:rsidRPr="00386DEC">
              <w:t>не подлежат установлению</w:t>
            </w:r>
          </w:p>
        </w:tc>
        <w:tc>
          <w:tcPr>
            <w:tcW w:w="2122" w:type="dxa"/>
            <w:tcBorders>
              <w:top w:val="single" w:sz="4" w:space="0" w:color="auto"/>
              <w:left w:val="single" w:sz="4" w:space="0" w:color="auto"/>
              <w:bottom w:val="single" w:sz="4" w:space="0" w:color="auto"/>
            </w:tcBorders>
          </w:tcPr>
          <w:p w14:paraId="20A67CB9" w14:textId="77777777" w:rsidR="00BB69D8" w:rsidRPr="00B52D4B" w:rsidRDefault="00BB69D8" w:rsidP="00FA7128">
            <w:pPr>
              <w:pStyle w:val="aff7"/>
              <w:ind w:left="-94" w:right="-117"/>
              <w:rPr>
                <w:sz w:val="22"/>
                <w:szCs w:val="22"/>
              </w:rPr>
            </w:pPr>
            <w:r w:rsidRPr="00B52D4B">
              <w:rPr>
                <w:sz w:val="22"/>
                <w:szCs w:val="22"/>
              </w:rPr>
              <w:t>Минимальный отступ зданий, строений, сооружений от границ земельного участка - 1 м</w:t>
            </w:r>
          </w:p>
        </w:tc>
        <w:tc>
          <w:tcPr>
            <w:tcW w:w="1705" w:type="dxa"/>
            <w:tcBorders>
              <w:top w:val="single" w:sz="4" w:space="0" w:color="auto"/>
              <w:left w:val="single" w:sz="4" w:space="0" w:color="auto"/>
              <w:bottom w:val="single" w:sz="4" w:space="0" w:color="auto"/>
            </w:tcBorders>
          </w:tcPr>
          <w:p w14:paraId="2E0B9216" w14:textId="77777777" w:rsidR="00BB69D8" w:rsidRPr="00B52D4B" w:rsidRDefault="00BB69D8" w:rsidP="00FA7128">
            <w:pPr>
              <w:pStyle w:val="formattext"/>
              <w:spacing w:before="0" w:beforeAutospacing="0" w:after="0" w:afterAutospacing="0"/>
              <w:ind w:left="-108" w:right="-117"/>
              <w:jc w:val="center"/>
              <w:textAlignment w:val="baseline"/>
              <w:rPr>
                <w:sz w:val="22"/>
                <w:szCs w:val="22"/>
              </w:rPr>
            </w:pPr>
            <w:r w:rsidRPr="00B52D4B">
              <w:rPr>
                <w:sz w:val="22"/>
                <w:szCs w:val="22"/>
              </w:rPr>
              <w:t>80</w:t>
            </w:r>
          </w:p>
        </w:tc>
      </w:tr>
    </w:tbl>
    <w:p w14:paraId="71BEBA35" w14:textId="77777777" w:rsidR="00B322C5" w:rsidRPr="009A6018" w:rsidRDefault="00B322C5" w:rsidP="00B322C5">
      <w:pPr>
        <w:shd w:val="clear" w:color="auto" w:fill="FFFFFF"/>
      </w:pPr>
      <w:r w:rsidRPr="009A6018">
        <w:rPr>
          <w:b/>
          <w:i/>
        </w:rPr>
        <w:t>*</w:t>
      </w:r>
      <w:r w:rsidRPr="009A6018">
        <w:t xml:space="preserve"> в скобках указаны равнозначные наименования видов разрешенного использования;</w:t>
      </w:r>
    </w:p>
    <w:p w14:paraId="3CFA83C2" w14:textId="77777777" w:rsidR="00B322C5" w:rsidRPr="009A6018" w:rsidRDefault="00B322C5" w:rsidP="00B322C5">
      <w:pPr>
        <w:shd w:val="clear" w:color="auto" w:fill="FFFFFF"/>
      </w:pPr>
      <w:r w:rsidRPr="009A6018">
        <w:rPr>
          <w:b/>
        </w:rPr>
        <w:t xml:space="preserve">** </w:t>
      </w:r>
      <w:r w:rsidRPr="009A6018">
        <w:t>содержание видов разрешенного использования допускается без отдельного указания в классификаторе размещение и эксплуатацию лине</w:t>
      </w:r>
      <w:r w:rsidRPr="009A6018">
        <w:t>й</w:t>
      </w:r>
      <w:r w:rsidRPr="009A6018">
        <w:t>ного объекта (кроме железных дорог общего пользования и автомобильных дорог общего пользования федерального и регионального значения), ра</w:t>
      </w:r>
      <w:r w:rsidRPr="009A6018">
        <w:t>з</w:t>
      </w:r>
      <w:r w:rsidRPr="009A6018">
        <w:t>мещение защитных сооружений (насаждений), информационных и геодезических знаков;</w:t>
      </w:r>
    </w:p>
    <w:p w14:paraId="719D70BB" w14:textId="77777777" w:rsidR="00B322C5" w:rsidRPr="009A6018" w:rsidRDefault="00B322C5" w:rsidP="00B322C5">
      <w:pPr>
        <w:ind w:firstLine="851"/>
        <w:rPr>
          <w:b/>
          <w:i/>
          <w:u w:val="single"/>
        </w:rPr>
      </w:pPr>
      <w:r w:rsidRPr="009A6018">
        <w:rPr>
          <w:b/>
        </w:rPr>
        <w:t xml:space="preserve">*** </w:t>
      </w:r>
      <w:r w:rsidRPr="009A6018">
        <w:t>текстовое наименование ВРИ и его код (числовое обозначение) являются равнозначными.</w:t>
      </w:r>
    </w:p>
    <w:p w14:paraId="3FFAAC2C" w14:textId="77777777" w:rsidR="00B322C5" w:rsidRPr="004F3FDD" w:rsidRDefault="00B322C5" w:rsidP="00B322C5">
      <w:pPr>
        <w:shd w:val="clear" w:color="auto" w:fill="FFFFFF"/>
        <w:rPr>
          <w:b/>
          <w:bCs/>
          <w:i/>
          <w:iCs/>
          <w:szCs w:val="28"/>
        </w:rPr>
      </w:pPr>
      <w:r w:rsidRPr="006720F0">
        <w:rPr>
          <w:b/>
          <w:bCs/>
          <w:iCs/>
          <w:szCs w:val="28"/>
        </w:rPr>
        <w:t>Примечание к таблице:</w:t>
      </w:r>
      <w:r>
        <w:rPr>
          <w:bCs/>
          <w:iCs/>
          <w:szCs w:val="28"/>
        </w:rPr>
        <w:t xml:space="preserve">  </w:t>
      </w:r>
      <w:r w:rsidRPr="006720F0">
        <w:rPr>
          <w:b/>
          <w:bCs/>
          <w:i/>
          <w:iCs/>
          <w:szCs w:val="28"/>
        </w:rPr>
        <w:t>Для зон с кодом</w:t>
      </w:r>
      <w:r>
        <w:rPr>
          <w:b/>
          <w:bCs/>
          <w:i/>
          <w:iCs/>
          <w:szCs w:val="28"/>
        </w:rPr>
        <w:t xml:space="preserve"> 4.8, 5.1, 9.2</w:t>
      </w:r>
      <w:r w:rsidRPr="006720F0">
        <w:rPr>
          <w:b/>
          <w:bCs/>
          <w:i/>
          <w:iCs/>
          <w:szCs w:val="28"/>
        </w:rPr>
        <w:t xml:space="preserve"> максимальный процент застройки в границах земельного участка приведен с уч</w:t>
      </w:r>
      <w:r w:rsidRPr="006720F0">
        <w:rPr>
          <w:b/>
          <w:bCs/>
          <w:i/>
          <w:iCs/>
          <w:szCs w:val="28"/>
        </w:rPr>
        <w:t>е</w:t>
      </w:r>
      <w:r w:rsidRPr="006720F0">
        <w:rPr>
          <w:b/>
          <w:bCs/>
          <w:i/>
          <w:iCs/>
          <w:szCs w:val="28"/>
        </w:rPr>
        <w:t>том необходимых по расчету учреждений и предприятий обслуживания, гаражей, стоянок для автомобилей, зеленых насаждений, площадок и других объектов благоустройства.</w:t>
      </w:r>
    </w:p>
    <w:p w14:paraId="0EABDFBD" w14:textId="77777777" w:rsidR="00BB45FC" w:rsidRPr="00BB45FC" w:rsidRDefault="00B322C5" w:rsidP="00B322C5">
      <w:pPr>
        <w:shd w:val="clear" w:color="auto" w:fill="FFFFFF"/>
        <w:rPr>
          <w:i/>
        </w:rPr>
      </w:pPr>
      <w:r w:rsidRPr="009A6018">
        <w:rPr>
          <w:i/>
        </w:rPr>
        <w:lastRenderedPageBreak/>
        <w:t>Примечание:</w:t>
      </w:r>
      <w:r>
        <w:rPr>
          <w:i/>
        </w:rPr>
        <w:t xml:space="preserve"> </w:t>
      </w:r>
      <w:r w:rsidRPr="009A6018">
        <w:rPr>
          <w:i/>
        </w:rPr>
        <w:t>В границах данной зоны допускается проектирование, размещение, строительство, реконструкция, ввод в эксплуатацию, эк</w:t>
      </w:r>
      <w:r w:rsidRPr="009A6018">
        <w:rPr>
          <w:i/>
        </w:rPr>
        <w:t>с</w:t>
      </w:r>
      <w:r w:rsidRPr="009A6018">
        <w:rPr>
          <w:i/>
        </w:rPr>
        <w:t>плуатация хозяйственных и иных объектов при условии оборудования таких объектов сооружениями, обеспечивающими охрану водных объектов от загрязнения, засорения и истощения вод в соответствии с водным законодательством и законодательством в области охраны окружающей среды.</w:t>
      </w:r>
    </w:p>
    <w:p w14:paraId="48DCDD8C" w14:textId="0642C31E" w:rsidR="001B009A" w:rsidRDefault="00647DAB" w:rsidP="003509D6">
      <w:pPr>
        <w:pStyle w:val="3"/>
      </w:pPr>
      <w:bookmarkStart w:id="272" w:name="_Toc426622153"/>
      <w:r>
        <w:t xml:space="preserve"> </w:t>
      </w:r>
      <w:bookmarkStart w:id="273" w:name="_Toc212200367"/>
      <w:r w:rsidR="00F73513" w:rsidRPr="007B4FC5">
        <w:t>Статья 2</w:t>
      </w:r>
      <w:r w:rsidR="002730AC" w:rsidRPr="007B4FC5">
        <w:t>4</w:t>
      </w:r>
      <w:r w:rsidR="00F73513" w:rsidRPr="007B4FC5">
        <w:t>.</w:t>
      </w:r>
      <w:r w:rsidR="00BB45FC">
        <w:t>5</w:t>
      </w:r>
      <w:r w:rsidR="00F73513" w:rsidRPr="007B4FC5">
        <w:tab/>
        <w:t>Градостроительные регламенты. Зоны сельскохозяйственного использования.</w:t>
      </w:r>
      <w:bookmarkEnd w:id="272"/>
      <w:bookmarkEnd w:id="273"/>
    </w:p>
    <w:p w14:paraId="6EA242C7" w14:textId="77777777" w:rsidR="006757CD" w:rsidRPr="00DC6DE2" w:rsidRDefault="006757CD" w:rsidP="006757CD">
      <w:pPr>
        <w:pStyle w:val="af9"/>
        <w:spacing w:before="0" w:beforeAutospacing="0" w:after="0" w:afterAutospacing="0" w:line="288" w:lineRule="atLeast"/>
        <w:ind w:firstLine="540"/>
        <w:jc w:val="both"/>
      </w:pPr>
      <w:r w:rsidRPr="00DC6DE2">
        <w:t>В состав зон сельскохозяйственного использования могут включаться:</w:t>
      </w:r>
    </w:p>
    <w:p w14:paraId="61E8D09D" w14:textId="77777777" w:rsidR="006757CD" w:rsidRPr="00DC6DE2" w:rsidRDefault="006757CD" w:rsidP="006757CD">
      <w:pPr>
        <w:pStyle w:val="af9"/>
        <w:spacing w:before="168" w:beforeAutospacing="0" w:after="0" w:afterAutospacing="0" w:line="288" w:lineRule="atLeast"/>
        <w:ind w:firstLine="540"/>
        <w:jc w:val="both"/>
      </w:pPr>
      <w:proofErr w:type="gramStart"/>
      <w:r w:rsidRPr="00DC6DE2">
        <w:t>1) зоны сельскохозяйственных угодий - пашни, сенокосы, пастбища, залежи, земли, занятые многолетними насаждениями (садами, виноградн</w:t>
      </w:r>
      <w:r w:rsidRPr="00DC6DE2">
        <w:t>и</w:t>
      </w:r>
      <w:r w:rsidRPr="00DC6DE2">
        <w:t xml:space="preserve">ками и другими); </w:t>
      </w:r>
      <w:proofErr w:type="gramEnd"/>
    </w:p>
    <w:p w14:paraId="3B980ED9" w14:textId="77777777" w:rsidR="006757CD" w:rsidRPr="006757CD" w:rsidRDefault="006757CD" w:rsidP="006757CD">
      <w:pPr>
        <w:pStyle w:val="af9"/>
        <w:spacing w:before="168" w:beforeAutospacing="0" w:after="0" w:afterAutospacing="0" w:line="288" w:lineRule="atLeast"/>
        <w:ind w:firstLine="540"/>
        <w:jc w:val="both"/>
        <w:rPr>
          <w:color w:val="FF0000"/>
        </w:rPr>
      </w:pPr>
      <w:r w:rsidRPr="00DC6DE2">
        <w:t>2) зоны, занятые объектами сельскохозяйственного назначения и предназначенные для ведения сельского хозяйства, садоводства и огороднич</w:t>
      </w:r>
      <w:r w:rsidRPr="00DC6DE2">
        <w:t>е</w:t>
      </w:r>
      <w:r w:rsidRPr="00DC6DE2">
        <w:t xml:space="preserve">ства для собственных нужд, личного подсобного хозяйства. </w:t>
      </w:r>
    </w:p>
    <w:p w14:paraId="4A440314" w14:textId="77777777" w:rsidR="006757CD" w:rsidRPr="006757CD" w:rsidRDefault="006757CD" w:rsidP="006757CD"/>
    <w:p w14:paraId="5C2C1B60" w14:textId="4293176A" w:rsidR="00B228F9" w:rsidRDefault="00B228F9" w:rsidP="00B228F9">
      <w:pPr>
        <w:spacing w:before="240"/>
        <w:ind w:firstLine="851"/>
        <w:rPr>
          <w:b/>
          <w:u w:val="single"/>
        </w:rPr>
      </w:pPr>
      <w:r>
        <w:rPr>
          <w:b/>
          <w:u w:val="single"/>
        </w:rPr>
        <w:t>СХ</w:t>
      </w:r>
      <w:r w:rsidR="00211671">
        <w:rPr>
          <w:b/>
          <w:u w:val="single"/>
        </w:rPr>
        <w:t>.1</w:t>
      </w:r>
      <w:r>
        <w:rPr>
          <w:b/>
          <w:u w:val="single"/>
        </w:rPr>
        <w:t xml:space="preserve">   Зона сельскохозяйственного использования. </w:t>
      </w:r>
    </w:p>
    <w:p w14:paraId="232311B6" w14:textId="77777777" w:rsidR="00B228F9" w:rsidRDefault="00B228F9" w:rsidP="00B228F9">
      <w:pPr>
        <w:ind w:firstLine="851"/>
        <w:rPr>
          <w:szCs w:val="28"/>
        </w:rPr>
      </w:pPr>
      <w:r>
        <w:rPr>
          <w:szCs w:val="28"/>
        </w:rPr>
        <w:t>Зона СХ выделена для обеспечения правовых условий формирования территорий, используемых в целях удовлетворения потребностей нас</w:t>
      </w:r>
      <w:r>
        <w:rPr>
          <w:szCs w:val="28"/>
        </w:rPr>
        <w:t>е</w:t>
      </w:r>
      <w:r>
        <w:rPr>
          <w:szCs w:val="28"/>
        </w:rPr>
        <w:t>ления в выращивании фруктов и овощей, а также отдыха при соблюдении нижеследующих видов и параметров разрешенного использования.</w:t>
      </w:r>
    </w:p>
    <w:p w14:paraId="136B32CF" w14:textId="77777777" w:rsidR="00981EE4" w:rsidRPr="00981EE4" w:rsidRDefault="00B228F9" w:rsidP="00B228F9">
      <w:pPr>
        <w:spacing w:before="240" w:after="200"/>
        <w:ind w:firstLine="851"/>
      </w:pPr>
      <w:r>
        <w:t>Градостроительные регламенты не устанавливаются для сельскохозяйственных угодий в составе земель сельскохозяйственного назначения.</w:t>
      </w:r>
    </w:p>
    <w:tbl>
      <w:tblPr>
        <w:tblW w:w="15451" w:type="dxa"/>
        <w:tblInd w:w="108"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1696"/>
        <w:gridCol w:w="6087"/>
        <w:gridCol w:w="864"/>
        <w:gridCol w:w="1418"/>
        <w:gridCol w:w="1559"/>
        <w:gridCol w:w="2122"/>
        <w:gridCol w:w="1705"/>
      </w:tblGrid>
      <w:tr w:rsidR="00981EE4" w:rsidRPr="00981EE4" w14:paraId="4E2B2E45" w14:textId="77777777" w:rsidTr="008D4EC8">
        <w:trPr>
          <w:trHeight w:val="589"/>
        </w:trPr>
        <w:tc>
          <w:tcPr>
            <w:tcW w:w="1696" w:type="dxa"/>
            <w:vMerge w:val="restart"/>
            <w:tcBorders>
              <w:top w:val="single" w:sz="4" w:space="0" w:color="auto"/>
              <w:right w:val="single" w:sz="4" w:space="0" w:color="auto"/>
            </w:tcBorders>
          </w:tcPr>
          <w:p w14:paraId="1288F1D0" w14:textId="77777777" w:rsidR="00981EE4" w:rsidRPr="00981EE4" w:rsidRDefault="00981EE4" w:rsidP="00981EE4">
            <w:pPr>
              <w:widowControl w:val="0"/>
              <w:autoSpaceDE w:val="0"/>
              <w:autoSpaceDN w:val="0"/>
              <w:adjustRightInd w:val="0"/>
              <w:ind w:left="-108" w:right="-108" w:firstLine="0"/>
              <w:jc w:val="center"/>
              <w:rPr>
                <w:b/>
                <w:sz w:val="22"/>
                <w:szCs w:val="22"/>
              </w:rPr>
            </w:pPr>
            <w:r w:rsidRPr="00981EE4">
              <w:rPr>
                <w:b/>
                <w:sz w:val="22"/>
                <w:szCs w:val="22"/>
              </w:rPr>
              <w:t>Основные виды разрешенного использования земельного участка*</w:t>
            </w:r>
          </w:p>
        </w:tc>
        <w:tc>
          <w:tcPr>
            <w:tcW w:w="6087" w:type="dxa"/>
            <w:vMerge w:val="restart"/>
            <w:tcBorders>
              <w:top w:val="single" w:sz="4" w:space="0" w:color="auto"/>
              <w:left w:val="single" w:sz="4" w:space="0" w:color="auto"/>
              <w:right w:val="single" w:sz="4" w:space="0" w:color="auto"/>
            </w:tcBorders>
          </w:tcPr>
          <w:p w14:paraId="2AB17E66" w14:textId="77777777" w:rsidR="00981EE4" w:rsidRPr="00981EE4" w:rsidRDefault="00981EE4" w:rsidP="00981EE4">
            <w:pPr>
              <w:widowControl w:val="0"/>
              <w:autoSpaceDE w:val="0"/>
              <w:autoSpaceDN w:val="0"/>
              <w:adjustRightInd w:val="0"/>
              <w:ind w:left="-108" w:right="-108" w:firstLine="0"/>
              <w:jc w:val="center"/>
              <w:rPr>
                <w:b/>
                <w:sz w:val="22"/>
                <w:szCs w:val="22"/>
              </w:rPr>
            </w:pPr>
            <w:r w:rsidRPr="00981EE4">
              <w:rPr>
                <w:b/>
                <w:sz w:val="22"/>
                <w:szCs w:val="22"/>
              </w:rPr>
              <w:t>Описание вида разрешенного использования земельного участка**</w:t>
            </w:r>
          </w:p>
        </w:tc>
        <w:tc>
          <w:tcPr>
            <w:tcW w:w="864" w:type="dxa"/>
            <w:vMerge w:val="restart"/>
            <w:tcBorders>
              <w:top w:val="single" w:sz="4" w:space="0" w:color="auto"/>
              <w:left w:val="single" w:sz="4" w:space="0" w:color="auto"/>
            </w:tcBorders>
            <w:textDirection w:val="btLr"/>
            <w:vAlign w:val="center"/>
          </w:tcPr>
          <w:p w14:paraId="764ACD9E" w14:textId="77777777" w:rsidR="00981EE4" w:rsidRPr="00981EE4" w:rsidRDefault="00981EE4" w:rsidP="008D4EC8">
            <w:pPr>
              <w:widowControl w:val="0"/>
              <w:autoSpaceDE w:val="0"/>
              <w:autoSpaceDN w:val="0"/>
              <w:adjustRightInd w:val="0"/>
              <w:ind w:left="-108" w:right="-117" w:firstLine="0"/>
              <w:jc w:val="center"/>
              <w:rPr>
                <w:b/>
                <w:sz w:val="22"/>
                <w:szCs w:val="22"/>
              </w:rPr>
            </w:pPr>
            <w:r w:rsidRPr="00981EE4">
              <w:rPr>
                <w:b/>
                <w:sz w:val="22"/>
                <w:szCs w:val="22"/>
              </w:rPr>
              <w:t>Код (числовое обозначение) вида</w:t>
            </w:r>
          </w:p>
          <w:p w14:paraId="2EBF19F0" w14:textId="77777777" w:rsidR="00981EE4" w:rsidRPr="00981EE4" w:rsidRDefault="00981EE4" w:rsidP="008D4EC8">
            <w:pPr>
              <w:widowControl w:val="0"/>
              <w:autoSpaceDE w:val="0"/>
              <w:autoSpaceDN w:val="0"/>
              <w:adjustRightInd w:val="0"/>
              <w:ind w:left="-108" w:right="-117" w:firstLine="0"/>
              <w:jc w:val="center"/>
              <w:rPr>
                <w:b/>
                <w:sz w:val="22"/>
                <w:szCs w:val="22"/>
              </w:rPr>
            </w:pPr>
            <w:r w:rsidRPr="00981EE4">
              <w:rPr>
                <w:b/>
                <w:sz w:val="22"/>
                <w:szCs w:val="22"/>
              </w:rPr>
              <w:t>разрешенного использования</w:t>
            </w:r>
          </w:p>
          <w:p w14:paraId="7452E99F" w14:textId="77777777" w:rsidR="00981EE4" w:rsidRPr="00981EE4" w:rsidRDefault="00981EE4" w:rsidP="008D4EC8">
            <w:pPr>
              <w:widowControl w:val="0"/>
              <w:autoSpaceDE w:val="0"/>
              <w:autoSpaceDN w:val="0"/>
              <w:adjustRightInd w:val="0"/>
              <w:ind w:left="-108" w:right="-117" w:firstLine="0"/>
              <w:jc w:val="center"/>
              <w:rPr>
                <w:b/>
                <w:sz w:val="22"/>
                <w:szCs w:val="22"/>
              </w:rPr>
            </w:pPr>
            <w:r w:rsidRPr="00981EE4">
              <w:rPr>
                <w:b/>
                <w:sz w:val="22"/>
                <w:szCs w:val="22"/>
              </w:rPr>
              <w:t>земельного участка***</w:t>
            </w:r>
          </w:p>
        </w:tc>
        <w:tc>
          <w:tcPr>
            <w:tcW w:w="6804" w:type="dxa"/>
            <w:gridSpan w:val="4"/>
            <w:tcBorders>
              <w:top w:val="single" w:sz="4" w:space="0" w:color="auto"/>
              <w:left w:val="single" w:sz="4" w:space="0" w:color="auto"/>
              <w:bottom w:val="single" w:sz="4" w:space="0" w:color="auto"/>
            </w:tcBorders>
          </w:tcPr>
          <w:p w14:paraId="2BD96602" w14:textId="77777777" w:rsidR="00981EE4" w:rsidRPr="00981EE4" w:rsidRDefault="00981EE4" w:rsidP="00981EE4">
            <w:pPr>
              <w:widowControl w:val="0"/>
              <w:autoSpaceDE w:val="0"/>
              <w:autoSpaceDN w:val="0"/>
              <w:adjustRightInd w:val="0"/>
              <w:ind w:left="-108" w:right="-117" w:firstLine="0"/>
              <w:jc w:val="center"/>
              <w:rPr>
                <w:b/>
                <w:sz w:val="22"/>
                <w:szCs w:val="22"/>
              </w:rPr>
            </w:pPr>
            <w:r w:rsidRPr="00981EE4">
              <w:rPr>
                <w:b/>
                <w:sz w:val="22"/>
                <w:szCs w:val="22"/>
              </w:rPr>
              <w:t>Значение предельных размеров земельных участков и предельных параметров разрешенного строительства, реконструкции объектов капитального строительства</w:t>
            </w:r>
          </w:p>
        </w:tc>
      </w:tr>
      <w:tr w:rsidR="00981EE4" w:rsidRPr="00981EE4" w14:paraId="627EC499" w14:textId="77777777" w:rsidTr="00417B71">
        <w:trPr>
          <w:trHeight w:val="825"/>
        </w:trPr>
        <w:tc>
          <w:tcPr>
            <w:tcW w:w="1696" w:type="dxa"/>
            <w:vMerge/>
            <w:tcBorders>
              <w:bottom w:val="single" w:sz="4" w:space="0" w:color="auto"/>
              <w:right w:val="single" w:sz="4" w:space="0" w:color="auto"/>
            </w:tcBorders>
          </w:tcPr>
          <w:p w14:paraId="699AFB35" w14:textId="77777777" w:rsidR="00981EE4" w:rsidRPr="00981EE4" w:rsidRDefault="00981EE4" w:rsidP="00981EE4">
            <w:pPr>
              <w:widowControl w:val="0"/>
              <w:autoSpaceDE w:val="0"/>
              <w:autoSpaceDN w:val="0"/>
              <w:adjustRightInd w:val="0"/>
              <w:ind w:left="-108" w:right="-108" w:firstLine="0"/>
              <w:jc w:val="center"/>
              <w:rPr>
                <w:b/>
                <w:sz w:val="22"/>
                <w:szCs w:val="22"/>
              </w:rPr>
            </w:pPr>
          </w:p>
        </w:tc>
        <w:tc>
          <w:tcPr>
            <w:tcW w:w="6087" w:type="dxa"/>
            <w:vMerge/>
            <w:tcBorders>
              <w:left w:val="single" w:sz="4" w:space="0" w:color="auto"/>
              <w:bottom w:val="single" w:sz="4" w:space="0" w:color="auto"/>
              <w:right w:val="single" w:sz="4" w:space="0" w:color="auto"/>
            </w:tcBorders>
          </w:tcPr>
          <w:p w14:paraId="79A420E7" w14:textId="77777777" w:rsidR="00981EE4" w:rsidRPr="00981EE4" w:rsidRDefault="00981EE4" w:rsidP="00981EE4">
            <w:pPr>
              <w:widowControl w:val="0"/>
              <w:autoSpaceDE w:val="0"/>
              <w:autoSpaceDN w:val="0"/>
              <w:adjustRightInd w:val="0"/>
              <w:ind w:left="-108" w:right="-108" w:firstLine="0"/>
              <w:jc w:val="center"/>
              <w:rPr>
                <w:b/>
                <w:sz w:val="22"/>
                <w:szCs w:val="22"/>
              </w:rPr>
            </w:pPr>
          </w:p>
        </w:tc>
        <w:tc>
          <w:tcPr>
            <w:tcW w:w="864" w:type="dxa"/>
            <w:vMerge/>
            <w:tcBorders>
              <w:left w:val="single" w:sz="4" w:space="0" w:color="auto"/>
              <w:bottom w:val="single" w:sz="4" w:space="0" w:color="auto"/>
            </w:tcBorders>
          </w:tcPr>
          <w:p w14:paraId="288F3967" w14:textId="77777777" w:rsidR="00981EE4" w:rsidRPr="00981EE4" w:rsidRDefault="00981EE4" w:rsidP="00981EE4">
            <w:pPr>
              <w:widowControl w:val="0"/>
              <w:autoSpaceDE w:val="0"/>
              <w:autoSpaceDN w:val="0"/>
              <w:adjustRightInd w:val="0"/>
              <w:ind w:left="-108" w:right="-117" w:firstLine="0"/>
              <w:jc w:val="center"/>
              <w:rPr>
                <w:b/>
                <w:sz w:val="22"/>
                <w:szCs w:val="22"/>
              </w:rPr>
            </w:pPr>
          </w:p>
        </w:tc>
        <w:tc>
          <w:tcPr>
            <w:tcW w:w="1418" w:type="dxa"/>
            <w:tcBorders>
              <w:top w:val="single" w:sz="4" w:space="0" w:color="auto"/>
              <w:left w:val="single" w:sz="4" w:space="0" w:color="auto"/>
              <w:bottom w:val="single" w:sz="4" w:space="0" w:color="auto"/>
            </w:tcBorders>
          </w:tcPr>
          <w:p w14:paraId="1999E515" w14:textId="77777777" w:rsidR="00981EE4" w:rsidRPr="00981EE4" w:rsidRDefault="00981EE4" w:rsidP="00981EE4">
            <w:pPr>
              <w:widowControl w:val="0"/>
              <w:autoSpaceDE w:val="0"/>
              <w:autoSpaceDN w:val="0"/>
              <w:adjustRightInd w:val="0"/>
              <w:ind w:left="-108" w:right="-117" w:firstLine="0"/>
              <w:jc w:val="center"/>
              <w:rPr>
                <w:b/>
                <w:sz w:val="22"/>
                <w:szCs w:val="22"/>
              </w:rPr>
            </w:pPr>
            <w:r w:rsidRPr="00981EE4">
              <w:rPr>
                <w:b/>
                <w:sz w:val="22"/>
                <w:szCs w:val="22"/>
              </w:rPr>
              <w:t>Предельные (минимал</w:t>
            </w:r>
            <w:r w:rsidRPr="00981EE4">
              <w:rPr>
                <w:b/>
                <w:sz w:val="22"/>
                <w:szCs w:val="22"/>
              </w:rPr>
              <w:t>ь</w:t>
            </w:r>
            <w:r w:rsidRPr="00981EE4">
              <w:rPr>
                <w:b/>
                <w:sz w:val="22"/>
                <w:szCs w:val="22"/>
              </w:rPr>
              <w:t>ные и (или) максимал</w:t>
            </w:r>
            <w:r w:rsidRPr="00981EE4">
              <w:rPr>
                <w:b/>
                <w:sz w:val="22"/>
                <w:szCs w:val="22"/>
              </w:rPr>
              <w:t>ь</w:t>
            </w:r>
            <w:r w:rsidRPr="00981EE4">
              <w:rPr>
                <w:b/>
                <w:sz w:val="22"/>
                <w:szCs w:val="22"/>
              </w:rPr>
              <w:t>ные) размеры земельных участков,</w:t>
            </w:r>
            <w:r w:rsidRPr="00981EE4">
              <w:rPr>
                <w:sz w:val="22"/>
                <w:szCs w:val="22"/>
              </w:rPr>
              <w:t xml:space="preserve"> </w:t>
            </w:r>
            <w:r w:rsidRPr="00981EE4">
              <w:rPr>
                <w:b/>
                <w:sz w:val="22"/>
                <w:szCs w:val="22"/>
              </w:rPr>
              <w:tab/>
            </w:r>
            <w:proofErr w:type="spellStart"/>
            <w:r w:rsidRPr="00981EE4">
              <w:rPr>
                <w:b/>
                <w:sz w:val="22"/>
                <w:szCs w:val="22"/>
              </w:rPr>
              <w:t>кв</w:t>
            </w:r>
            <w:proofErr w:type="gramStart"/>
            <w:r w:rsidRPr="00981EE4">
              <w:rPr>
                <w:b/>
                <w:sz w:val="22"/>
                <w:szCs w:val="22"/>
              </w:rPr>
              <w:t>.м</w:t>
            </w:r>
            <w:proofErr w:type="spellEnd"/>
            <w:proofErr w:type="gramEnd"/>
          </w:p>
        </w:tc>
        <w:tc>
          <w:tcPr>
            <w:tcW w:w="1559" w:type="dxa"/>
            <w:tcBorders>
              <w:top w:val="single" w:sz="4" w:space="0" w:color="auto"/>
              <w:left w:val="single" w:sz="4" w:space="0" w:color="auto"/>
              <w:bottom w:val="single" w:sz="4" w:space="0" w:color="auto"/>
            </w:tcBorders>
          </w:tcPr>
          <w:p w14:paraId="3FF6271A" w14:textId="77777777" w:rsidR="00981EE4" w:rsidRPr="00981EE4" w:rsidRDefault="00981EE4" w:rsidP="00981EE4">
            <w:pPr>
              <w:widowControl w:val="0"/>
              <w:autoSpaceDE w:val="0"/>
              <w:autoSpaceDN w:val="0"/>
              <w:adjustRightInd w:val="0"/>
              <w:ind w:left="-108" w:right="-117" w:firstLine="0"/>
              <w:jc w:val="center"/>
              <w:rPr>
                <w:b/>
                <w:sz w:val="22"/>
                <w:szCs w:val="22"/>
              </w:rPr>
            </w:pPr>
            <w:r w:rsidRPr="00981EE4">
              <w:rPr>
                <w:b/>
                <w:sz w:val="22"/>
                <w:szCs w:val="22"/>
              </w:rPr>
              <w:t>Предельное количество этажей или предельная высота зданий, строений, с</w:t>
            </w:r>
            <w:r w:rsidRPr="00981EE4">
              <w:rPr>
                <w:b/>
                <w:sz w:val="22"/>
                <w:szCs w:val="22"/>
              </w:rPr>
              <w:t>о</w:t>
            </w:r>
            <w:r w:rsidRPr="00981EE4">
              <w:rPr>
                <w:b/>
                <w:sz w:val="22"/>
                <w:szCs w:val="22"/>
              </w:rPr>
              <w:t>оружений</w:t>
            </w:r>
          </w:p>
        </w:tc>
        <w:tc>
          <w:tcPr>
            <w:tcW w:w="2122" w:type="dxa"/>
            <w:tcBorders>
              <w:top w:val="single" w:sz="4" w:space="0" w:color="auto"/>
              <w:left w:val="single" w:sz="4" w:space="0" w:color="auto"/>
              <w:bottom w:val="single" w:sz="4" w:space="0" w:color="auto"/>
            </w:tcBorders>
          </w:tcPr>
          <w:p w14:paraId="6146ED6E" w14:textId="77777777" w:rsidR="00981EE4" w:rsidRPr="00981EE4" w:rsidRDefault="00981EE4" w:rsidP="00981EE4">
            <w:pPr>
              <w:widowControl w:val="0"/>
              <w:autoSpaceDE w:val="0"/>
              <w:autoSpaceDN w:val="0"/>
              <w:adjustRightInd w:val="0"/>
              <w:ind w:left="-108" w:right="-117" w:firstLine="0"/>
              <w:jc w:val="center"/>
              <w:rPr>
                <w:b/>
                <w:sz w:val="22"/>
                <w:szCs w:val="22"/>
              </w:rPr>
            </w:pPr>
            <w:r w:rsidRPr="00981EE4">
              <w:rPr>
                <w:b/>
                <w:sz w:val="22"/>
                <w:szCs w:val="22"/>
              </w:rPr>
              <w:t>Минимальные о</w:t>
            </w:r>
            <w:r w:rsidRPr="00981EE4">
              <w:rPr>
                <w:b/>
                <w:sz w:val="22"/>
                <w:szCs w:val="22"/>
              </w:rPr>
              <w:t>т</w:t>
            </w:r>
            <w:r w:rsidRPr="00981EE4">
              <w:rPr>
                <w:b/>
                <w:sz w:val="22"/>
                <w:szCs w:val="22"/>
              </w:rPr>
              <w:t>ступы от границ земельных участков в целях определения мест допустимого размещения зданий, строений, сооруж</w:t>
            </w:r>
            <w:r w:rsidRPr="00981EE4">
              <w:rPr>
                <w:b/>
                <w:sz w:val="22"/>
                <w:szCs w:val="22"/>
              </w:rPr>
              <w:t>е</w:t>
            </w:r>
            <w:r w:rsidRPr="00981EE4">
              <w:rPr>
                <w:b/>
                <w:sz w:val="22"/>
                <w:szCs w:val="22"/>
              </w:rPr>
              <w:t>ний, за пределами которых запрещено строительство зд</w:t>
            </w:r>
            <w:r w:rsidRPr="00981EE4">
              <w:rPr>
                <w:b/>
                <w:sz w:val="22"/>
                <w:szCs w:val="22"/>
              </w:rPr>
              <w:t>а</w:t>
            </w:r>
            <w:r w:rsidRPr="00981EE4">
              <w:rPr>
                <w:b/>
                <w:sz w:val="22"/>
                <w:szCs w:val="22"/>
              </w:rPr>
              <w:t>ний, строений, с</w:t>
            </w:r>
            <w:r w:rsidRPr="00981EE4">
              <w:rPr>
                <w:b/>
                <w:sz w:val="22"/>
                <w:szCs w:val="22"/>
              </w:rPr>
              <w:t>о</w:t>
            </w:r>
            <w:r w:rsidRPr="00981EE4">
              <w:rPr>
                <w:b/>
                <w:sz w:val="22"/>
                <w:szCs w:val="22"/>
              </w:rPr>
              <w:t xml:space="preserve">оружений, </w:t>
            </w:r>
            <w:proofErr w:type="gramStart"/>
            <w:r w:rsidRPr="00981EE4">
              <w:rPr>
                <w:b/>
                <w:sz w:val="22"/>
                <w:szCs w:val="22"/>
              </w:rPr>
              <w:t>м</w:t>
            </w:r>
            <w:proofErr w:type="gramEnd"/>
          </w:p>
        </w:tc>
        <w:tc>
          <w:tcPr>
            <w:tcW w:w="1705" w:type="dxa"/>
            <w:tcBorders>
              <w:top w:val="single" w:sz="4" w:space="0" w:color="auto"/>
              <w:left w:val="single" w:sz="4" w:space="0" w:color="auto"/>
              <w:bottom w:val="single" w:sz="4" w:space="0" w:color="auto"/>
            </w:tcBorders>
          </w:tcPr>
          <w:p w14:paraId="790F7EC2" w14:textId="77777777" w:rsidR="00981EE4" w:rsidRPr="00981EE4" w:rsidRDefault="00981EE4" w:rsidP="00981EE4">
            <w:pPr>
              <w:widowControl w:val="0"/>
              <w:autoSpaceDE w:val="0"/>
              <w:autoSpaceDN w:val="0"/>
              <w:adjustRightInd w:val="0"/>
              <w:ind w:left="-108" w:right="-117" w:firstLine="0"/>
              <w:jc w:val="center"/>
              <w:rPr>
                <w:b/>
                <w:sz w:val="22"/>
                <w:szCs w:val="22"/>
              </w:rPr>
            </w:pPr>
            <w:r w:rsidRPr="00981EE4">
              <w:rPr>
                <w:b/>
                <w:sz w:val="22"/>
                <w:szCs w:val="22"/>
              </w:rPr>
              <w:t>Максимальный процент з</w:t>
            </w:r>
            <w:r w:rsidRPr="00981EE4">
              <w:rPr>
                <w:b/>
                <w:sz w:val="22"/>
                <w:szCs w:val="22"/>
              </w:rPr>
              <w:t>а</w:t>
            </w:r>
            <w:r w:rsidRPr="00981EE4">
              <w:rPr>
                <w:b/>
                <w:sz w:val="22"/>
                <w:szCs w:val="22"/>
              </w:rPr>
              <w:t>стройки в гр</w:t>
            </w:r>
            <w:r w:rsidRPr="00981EE4">
              <w:rPr>
                <w:b/>
                <w:sz w:val="22"/>
                <w:szCs w:val="22"/>
              </w:rPr>
              <w:t>а</w:t>
            </w:r>
            <w:r w:rsidRPr="00981EE4">
              <w:rPr>
                <w:b/>
                <w:sz w:val="22"/>
                <w:szCs w:val="22"/>
              </w:rPr>
              <w:t>ницах земельн</w:t>
            </w:r>
            <w:r w:rsidRPr="00981EE4">
              <w:rPr>
                <w:b/>
                <w:sz w:val="22"/>
                <w:szCs w:val="22"/>
              </w:rPr>
              <w:t>о</w:t>
            </w:r>
            <w:r w:rsidRPr="00981EE4">
              <w:rPr>
                <w:b/>
                <w:sz w:val="22"/>
                <w:szCs w:val="22"/>
              </w:rPr>
              <w:t>го участка, определяемый как отношение суммарной пл</w:t>
            </w:r>
            <w:r w:rsidRPr="00981EE4">
              <w:rPr>
                <w:b/>
                <w:sz w:val="22"/>
                <w:szCs w:val="22"/>
              </w:rPr>
              <w:t>о</w:t>
            </w:r>
            <w:r w:rsidRPr="00981EE4">
              <w:rPr>
                <w:b/>
                <w:sz w:val="22"/>
                <w:szCs w:val="22"/>
              </w:rPr>
              <w:t>щади земельного участка, которая может быть з</w:t>
            </w:r>
            <w:r w:rsidRPr="00981EE4">
              <w:rPr>
                <w:b/>
                <w:sz w:val="22"/>
                <w:szCs w:val="22"/>
              </w:rPr>
              <w:t>а</w:t>
            </w:r>
            <w:r w:rsidRPr="00981EE4">
              <w:rPr>
                <w:b/>
                <w:sz w:val="22"/>
                <w:szCs w:val="22"/>
              </w:rPr>
              <w:t>строена, ко всей площади з</w:t>
            </w:r>
            <w:r w:rsidRPr="00981EE4">
              <w:rPr>
                <w:b/>
                <w:sz w:val="22"/>
                <w:szCs w:val="22"/>
              </w:rPr>
              <w:t>е</w:t>
            </w:r>
            <w:r w:rsidRPr="00981EE4">
              <w:rPr>
                <w:b/>
                <w:sz w:val="22"/>
                <w:szCs w:val="22"/>
              </w:rPr>
              <w:lastRenderedPageBreak/>
              <w:t>мельного учас</w:t>
            </w:r>
            <w:r w:rsidRPr="00981EE4">
              <w:rPr>
                <w:b/>
                <w:sz w:val="22"/>
                <w:szCs w:val="22"/>
              </w:rPr>
              <w:t>т</w:t>
            </w:r>
            <w:r w:rsidRPr="00981EE4">
              <w:rPr>
                <w:b/>
                <w:sz w:val="22"/>
                <w:szCs w:val="22"/>
              </w:rPr>
              <w:t>ка, %</w:t>
            </w:r>
          </w:p>
        </w:tc>
      </w:tr>
      <w:tr w:rsidR="00981EE4" w:rsidRPr="00981EE4" w14:paraId="1D91CC7B" w14:textId="77777777" w:rsidTr="00417B71">
        <w:trPr>
          <w:tblHeader/>
        </w:trPr>
        <w:tc>
          <w:tcPr>
            <w:tcW w:w="1696" w:type="dxa"/>
            <w:tcBorders>
              <w:top w:val="single" w:sz="4" w:space="0" w:color="auto"/>
              <w:bottom w:val="single" w:sz="4" w:space="0" w:color="auto"/>
              <w:right w:val="single" w:sz="4" w:space="0" w:color="auto"/>
            </w:tcBorders>
          </w:tcPr>
          <w:p w14:paraId="3448FF9E" w14:textId="77777777" w:rsidR="00981EE4" w:rsidRPr="00981EE4" w:rsidRDefault="00981EE4" w:rsidP="00981EE4">
            <w:pPr>
              <w:widowControl w:val="0"/>
              <w:autoSpaceDE w:val="0"/>
              <w:autoSpaceDN w:val="0"/>
              <w:adjustRightInd w:val="0"/>
              <w:ind w:left="-108" w:right="-108" w:firstLine="0"/>
              <w:jc w:val="center"/>
              <w:rPr>
                <w:b/>
                <w:sz w:val="22"/>
                <w:szCs w:val="22"/>
              </w:rPr>
            </w:pPr>
            <w:r w:rsidRPr="00981EE4">
              <w:rPr>
                <w:b/>
                <w:sz w:val="22"/>
                <w:szCs w:val="22"/>
              </w:rPr>
              <w:lastRenderedPageBreak/>
              <w:t>1</w:t>
            </w:r>
          </w:p>
        </w:tc>
        <w:tc>
          <w:tcPr>
            <w:tcW w:w="6087" w:type="dxa"/>
            <w:tcBorders>
              <w:top w:val="single" w:sz="4" w:space="0" w:color="auto"/>
              <w:left w:val="single" w:sz="4" w:space="0" w:color="auto"/>
              <w:bottom w:val="single" w:sz="4" w:space="0" w:color="auto"/>
              <w:right w:val="single" w:sz="4" w:space="0" w:color="auto"/>
            </w:tcBorders>
          </w:tcPr>
          <w:p w14:paraId="6F8328A9" w14:textId="77777777" w:rsidR="00981EE4" w:rsidRPr="00981EE4" w:rsidRDefault="00981EE4" w:rsidP="00981EE4">
            <w:pPr>
              <w:widowControl w:val="0"/>
              <w:autoSpaceDE w:val="0"/>
              <w:autoSpaceDN w:val="0"/>
              <w:adjustRightInd w:val="0"/>
              <w:ind w:left="-108" w:right="-108" w:firstLine="0"/>
              <w:jc w:val="center"/>
              <w:rPr>
                <w:b/>
                <w:sz w:val="22"/>
                <w:szCs w:val="22"/>
              </w:rPr>
            </w:pPr>
            <w:r w:rsidRPr="00981EE4">
              <w:rPr>
                <w:b/>
                <w:sz w:val="22"/>
                <w:szCs w:val="22"/>
              </w:rPr>
              <w:t>2</w:t>
            </w:r>
          </w:p>
        </w:tc>
        <w:tc>
          <w:tcPr>
            <w:tcW w:w="864" w:type="dxa"/>
            <w:tcBorders>
              <w:top w:val="single" w:sz="4" w:space="0" w:color="auto"/>
              <w:left w:val="single" w:sz="4" w:space="0" w:color="auto"/>
              <w:bottom w:val="single" w:sz="4" w:space="0" w:color="auto"/>
            </w:tcBorders>
          </w:tcPr>
          <w:p w14:paraId="15BBDA8D" w14:textId="77777777" w:rsidR="00981EE4" w:rsidRPr="00981EE4" w:rsidRDefault="00981EE4" w:rsidP="00981EE4">
            <w:pPr>
              <w:widowControl w:val="0"/>
              <w:autoSpaceDE w:val="0"/>
              <w:autoSpaceDN w:val="0"/>
              <w:adjustRightInd w:val="0"/>
              <w:ind w:left="-108" w:right="-117" w:firstLine="0"/>
              <w:jc w:val="center"/>
              <w:rPr>
                <w:b/>
                <w:sz w:val="22"/>
                <w:szCs w:val="22"/>
              </w:rPr>
            </w:pPr>
            <w:r w:rsidRPr="00981EE4">
              <w:rPr>
                <w:b/>
                <w:sz w:val="22"/>
                <w:szCs w:val="22"/>
              </w:rPr>
              <w:t>3</w:t>
            </w:r>
          </w:p>
        </w:tc>
        <w:tc>
          <w:tcPr>
            <w:tcW w:w="1418" w:type="dxa"/>
            <w:tcBorders>
              <w:top w:val="single" w:sz="4" w:space="0" w:color="auto"/>
              <w:left w:val="single" w:sz="4" w:space="0" w:color="auto"/>
              <w:bottom w:val="single" w:sz="4" w:space="0" w:color="auto"/>
            </w:tcBorders>
          </w:tcPr>
          <w:p w14:paraId="62BC1023" w14:textId="77777777" w:rsidR="00981EE4" w:rsidRPr="00981EE4" w:rsidRDefault="00981EE4" w:rsidP="00981EE4">
            <w:pPr>
              <w:widowControl w:val="0"/>
              <w:autoSpaceDE w:val="0"/>
              <w:autoSpaceDN w:val="0"/>
              <w:adjustRightInd w:val="0"/>
              <w:ind w:left="-108" w:right="-117" w:firstLine="0"/>
              <w:jc w:val="center"/>
              <w:rPr>
                <w:b/>
                <w:sz w:val="22"/>
                <w:szCs w:val="22"/>
              </w:rPr>
            </w:pPr>
            <w:r w:rsidRPr="00981EE4">
              <w:rPr>
                <w:b/>
                <w:sz w:val="22"/>
                <w:szCs w:val="22"/>
              </w:rPr>
              <w:t>4</w:t>
            </w:r>
          </w:p>
        </w:tc>
        <w:tc>
          <w:tcPr>
            <w:tcW w:w="1559" w:type="dxa"/>
            <w:tcBorders>
              <w:top w:val="single" w:sz="4" w:space="0" w:color="auto"/>
              <w:left w:val="single" w:sz="4" w:space="0" w:color="auto"/>
              <w:bottom w:val="single" w:sz="4" w:space="0" w:color="auto"/>
            </w:tcBorders>
          </w:tcPr>
          <w:p w14:paraId="63C40267" w14:textId="77777777" w:rsidR="00981EE4" w:rsidRPr="00981EE4" w:rsidRDefault="00981EE4" w:rsidP="00981EE4">
            <w:pPr>
              <w:widowControl w:val="0"/>
              <w:autoSpaceDE w:val="0"/>
              <w:autoSpaceDN w:val="0"/>
              <w:adjustRightInd w:val="0"/>
              <w:ind w:left="-108" w:right="-117" w:firstLine="0"/>
              <w:jc w:val="center"/>
              <w:rPr>
                <w:b/>
                <w:sz w:val="22"/>
                <w:szCs w:val="22"/>
              </w:rPr>
            </w:pPr>
            <w:r w:rsidRPr="00981EE4">
              <w:rPr>
                <w:b/>
                <w:sz w:val="22"/>
                <w:szCs w:val="22"/>
              </w:rPr>
              <w:t>5</w:t>
            </w:r>
          </w:p>
        </w:tc>
        <w:tc>
          <w:tcPr>
            <w:tcW w:w="2122" w:type="dxa"/>
            <w:tcBorders>
              <w:top w:val="single" w:sz="4" w:space="0" w:color="auto"/>
              <w:left w:val="single" w:sz="4" w:space="0" w:color="auto"/>
              <w:bottom w:val="single" w:sz="4" w:space="0" w:color="auto"/>
            </w:tcBorders>
          </w:tcPr>
          <w:p w14:paraId="719D14A3" w14:textId="77777777" w:rsidR="00981EE4" w:rsidRPr="00981EE4" w:rsidRDefault="00981EE4" w:rsidP="00981EE4">
            <w:pPr>
              <w:widowControl w:val="0"/>
              <w:autoSpaceDE w:val="0"/>
              <w:autoSpaceDN w:val="0"/>
              <w:adjustRightInd w:val="0"/>
              <w:ind w:left="-108" w:right="-117" w:firstLine="0"/>
              <w:jc w:val="center"/>
              <w:rPr>
                <w:b/>
                <w:sz w:val="22"/>
                <w:szCs w:val="22"/>
              </w:rPr>
            </w:pPr>
            <w:r w:rsidRPr="00981EE4">
              <w:rPr>
                <w:b/>
                <w:sz w:val="22"/>
                <w:szCs w:val="22"/>
              </w:rPr>
              <w:t>6</w:t>
            </w:r>
          </w:p>
        </w:tc>
        <w:tc>
          <w:tcPr>
            <w:tcW w:w="1705" w:type="dxa"/>
            <w:tcBorders>
              <w:top w:val="single" w:sz="4" w:space="0" w:color="auto"/>
              <w:left w:val="single" w:sz="4" w:space="0" w:color="auto"/>
              <w:bottom w:val="single" w:sz="4" w:space="0" w:color="auto"/>
            </w:tcBorders>
          </w:tcPr>
          <w:p w14:paraId="322DAEA5" w14:textId="77777777" w:rsidR="00981EE4" w:rsidRPr="00981EE4" w:rsidRDefault="00981EE4" w:rsidP="00981EE4">
            <w:pPr>
              <w:widowControl w:val="0"/>
              <w:autoSpaceDE w:val="0"/>
              <w:autoSpaceDN w:val="0"/>
              <w:adjustRightInd w:val="0"/>
              <w:ind w:left="-108" w:right="-117" w:firstLine="0"/>
              <w:jc w:val="center"/>
              <w:rPr>
                <w:b/>
                <w:sz w:val="22"/>
                <w:szCs w:val="22"/>
              </w:rPr>
            </w:pPr>
            <w:r w:rsidRPr="00981EE4">
              <w:rPr>
                <w:b/>
                <w:sz w:val="22"/>
                <w:szCs w:val="22"/>
              </w:rPr>
              <w:t>7</w:t>
            </w:r>
          </w:p>
        </w:tc>
      </w:tr>
      <w:tr w:rsidR="00981EE4" w:rsidRPr="00981EE4" w14:paraId="1F7FAA7B" w14:textId="77777777" w:rsidTr="00417B71">
        <w:tc>
          <w:tcPr>
            <w:tcW w:w="1696" w:type="dxa"/>
            <w:tcBorders>
              <w:top w:val="single" w:sz="4" w:space="0" w:color="auto"/>
              <w:bottom w:val="single" w:sz="4" w:space="0" w:color="auto"/>
              <w:right w:val="single" w:sz="4" w:space="0" w:color="auto"/>
            </w:tcBorders>
          </w:tcPr>
          <w:p w14:paraId="7D5E4AAB" w14:textId="77777777" w:rsidR="00981EE4" w:rsidRPr="00981EE4" w:rsidRDefault="00981EE4" w:rsidP="00981EE4">
            <w:pPr>
              <w:widowControl w:val="0"/>
              <w:autoSpaceDE w:val="0"/>
              <w:autoSpaceDN w:val="0"/>
              <w:adjustRightInd w:val="0"/>
              <w:ind w:left="-108" w:right="-108" w:firstLine="0"/>
              <w:jc w:val="left"/>
              <w:rPr>
                <w:sz w:val="22"/>
                <w:szCs w:val="22"/>
              </w:rPr>
            </w:pPr>
            <w:r w:rsidRPr="00981EE4">
              <w:rPr>
                <w:sz w:val="22"/>
                <w:szCs w:val="22"/>
              </w:rPr>
              <w:t>Выращивание зерновых и иных сельскохозя</w:t>
            </w:r>
            <w:r w:rsidRPr="00981EE4">
              <w:rPr>
                <w:sz w:val="22"/>
                <w:szCs w:val="22"/>
              </w:rPr>
              <w:t>й</w:t>
            </w:r>
            <w:r w:rsidRPr="00981EE4">
              <w:rPr>
                <w:sz w:val="22"/>
                <w:szCs w:val="22"/>
              </w:rPr>
              <w:t>ственных культур</w:t>
            </w:r>
          </w:p>
        </w:tc>
        <w:tc>
          <w:tcPr>
            <w:tcW w:w="6087" w:type="dxa"/>
            <w:tcBorders>
              <w:top w:val="single" w:sz="4" w:space="0" w:color="auto"/>
              <w:left w:val="single" w:sz="4" w:space="0" w:color="auto"/>
              <w:bottom w:val="single" w:sz="4" w:space="0" w:color="auto"/>
              <w:right w:val="single" w:sz="4" w:space="0" w:color="auto"/>
            </w:tcBorders>
          </w:tcPr>
          <w:p w14:paraId="256386F9" w14:textId="77777777" w:rsidR="00981EE4" w:rsidRPr="00981EE4" w:rsidRDefault="00981EE4" w:rsidP="00981EE4">
            <w:pPr>
              <w:widowControl w:val="0"/>
              <w:autoSpaceDE w:val="0"/>
              <w:autoSpaceDN w:val="0"/>
              <w:adjustRightInd w:val="0"/>
              <w:ind w:left="-108" w:right="-108" w:firstLine="0"/>
              <w:rPr>
                <w:sz w:val="22"/>
                <w:szCs w:val="22"/>
              </w:rPr>
            </w:pPr>
            <w:r w:rsidRPr="00981EE4">
              <w:rPr>
                <w:sz w:val="22"/>
                <w:szCs w:val="22"/>
              </w:rPr>
              <w:t>Осуществление хозяйственной деятельности на сельскохозя</w:t>
            </w:r>
            <w:r w:rsidRPr="00981EE4">
              <w:rPr>
                <w:sz w:val="22"/>
                <w:szCs w:val="22"/>
              </w:rPr>
              <w:t>й</w:t>
            </w:r>
            <w:r w:rsidRPr="00981EE4">
              <w:rPr>
                <w:sz w:val="22"/>
                <w:szCs w:val="22"/>
              </w:rPr>
              <w:t>ственных угодьях, связанной с производством зерновых, боб</w:t>
            </w:r>
            <w:r w:rsidRPr="00981EE4">
              <w:rPr>
                <w:sz w:val="22"/>
                <w:szCs w:val="22"/>
              </w:rPr>
              <w:t>о</w:t>
            </w:r>
            <w:r w:rsidRPr="00981EE4">
              <w:rPr>
                <w:sz w:val="22"/>
                <w:szCs w:val="22"/>
              </w:rPr>
              <w:t>вых, кормовых, технических, масличных, эфиромасличных, и иных сельскохозяйственных культур</w:t>
            </w:r>
          </w:p>
        </w:tc>
        <w:tc>
          <w:tcPr>
            <w:tcW w:w="864" w:type="dxa"/>
            <w:tcBorders>
              <w:top w:val="single" w:sz="4" w:space="0" w:color="auto"/>
              <w:left w:val="single" w:sz="4" w:space="0" w:color="auto"/>
              <w:bottom w:val="single" w:sz="4" w:space="0" w:color="auto"/>
            </w:tcBorders>
          </w:tcPr>
          <w:p w14:paraId="763DB3E1" w14:textId="77777777" w:rsidR="00981EE4" w:rsidRPr="00981EE4" w:rsidRDefault="00981EE4" w:rsidP="00981EE4">
            <w:pPr>
              <w:widowControl w:val="0"/>
              <w:autoSpaceDE w:val="0"/>
              <w:autoSpaceDN w:val="0"/>
              <w:adjustRightInd w:val="0"/>
              <w:ind w:firstLine="0"/>
              <w:jc w:val="center"/>
              <w:rPr>
                <w:sz w:val="22"/>
                <w:szCs w:val="22"/>
              </w:rPr>
            </w:pPr>
            <w:r w:rsidRPr="00981EE4">
              <w:rPr>
                <w:sz w:val="22"/>
                <w:szCs w:val="22"/>
              </w:rPr>
              <w:t>1.2</w:t>
            </w:r>
          </w:p>
        </w:tc>
        <w:tc>
          <w:tcPr>
            <w:tcW w:w="1418" w:type="dxa"/>
            <w:tcBorders>
              <w:top w:val="single" w:sz="4" w:space="0" w:color="auto"/>
              <w:left w:val="single" w:sz="4" w:space="0" w:color="auto"/>
              <w:bottom w:val="single" w:sz="4" w:space="0" w:color="auto"/>
            </w:tcBorders>
          </w:tcPr>
          <w:p w14:paraId="382AAC22" w14:textId="77777777" w:rsidR="00981EE4" w:rsidRPr="00981EE4" w:rsidRDefault="00981EE4" w:rsidP="00981EE4">
            <w:pPr>
              <w:widowControl w:val="0"/>
              <w:autoSpaceDE w:val="0"/>
              <w:autoSpaceDN w:val="0"/>
              <w:adjustRightInd w:val="0"/>
              <w:ind w:left="-94" w:right="-117" w:firstLine="0"/>
              <w:jc w:val="left"/>
              <w:rPr>
                <w:sz w:val="22"/>
                <w:szCs w:val="22"/>
              </w:rPr>
            </w:pPr>
            <w:r w:rsidRPr="00981EE4">
              <w:rPr>
                <w:sz w:val="22"/>
                <w:szCs w:val="22"/>
              </w:rPr>
              <w:t>Минимальная площадь – 600</w:t>
            </w:r>
          </w:p>
          <w:p w14:paraId="581A75AF" w14:textId="77777777" w:rsidR="00981EE4" w:rsidRPr="00981EE4" w:rsidRDefault="00981EE4" w:rsidP="00981EE4">
            <w:pPr>
              <w:ind w:left="-94" w:right="-117" w:firstLine="0"/>
              <w:jc w:val="left"/>
              <w:rPr>
                <w:sz w:val="22"/>
                <w:szCs w:val="22"/>
              </w:rPr>
            </w:pPr>
            <w:r w:rsidRPr="00981EE4">
              <w:rPr>
                <w:sz w:val="22"/>
                <w:szCs w:val="22"/>
              </w:rPr>
              <w:t>Максимальная площадь – 50000000</w:t>
            </w:r>
          </w:p>
        </w:tc>
        <w:tc>
          <w:tcPr>
            <w:tcW w:w="1559" w:type="dxa"/>
            <w:tcBorders>
              <w:top w:val="single" w:sz="4" w:space="0" w:color="auto"/>
              <w:left w:val="single" w:sz="4" w:space="0" w:color="auto"/>
              <w:bottom w:val="single" w:sz="4" w:space="0" w:color="auto"/>
            </w:tcBorders>
          </w:tcPr>
          <w:p w14:paraId="0A21928B" w14:textId="77777777" w:rsidR="00981EE4" w:rsidRPr="00981EE4" w:rsidRDefault="00981EE4" w:rsidP="00981EE4">
            <w:pPr>
              <w:widowControl w:val="0"/>
              <w:autoSpaceDE w:val="0"/>
              <w:autoSpaceDN w:val="0"/>
              <w:adjustRightInd w:val="0"/>
              <w:ind w:left="-94" w:right="-117" w:firstLine="0"/>
              <w:jc w:val="left"/>
              <w:rPr>
                <w:sz w:val="22"/>
                <w:szCs w:val="22"/>
              </w:rPr>
            </w:pPr>
            <w:r w:rsidRPr="00981EE4">
              <w:rPr>
                <w:sz w:val="22"/>
                <w:szCs w:val="22"/>
              </w:rPr>
              <w:t>Максимальное количество этажей -3</w:t>
            </w:r>
          </w:p>
          <w:p w14:paraId="44FF9B6A" w14:textId="77777777" w:rsidR="00981EE4" w:rsidRPr="00981EE4" w:rsidRDefault="00981EE4" w:rsidP="00981EE4">
            <w:pPr>
              <w:ind w:left="-94" w:right="-117" w:firstLine="0"/>
              <w:jc w:val="left"/>
              <w:rPr>
                <w:sz w:val="22"/>
                <w:szCs w:val="22"/>
              </w:rPr>
            </w:pPr>
            <w:r w:rsidRPr="00981EE4">
              <w:rPr>
                <w:sz w:val="22"/>
                <w:szCs w:val="22"/>
              </w:rPr>
              <w:t>Максимальная высота стро</w:t>
            </w:r>
            <w:r w:rsidRPr="00981EE4">
              <w:rPr>
                <w:sz w:val="22"/>
                <w:szCs w:val="22"/>
              </w:rPr>
              <w:t>е</w:t>
            </w:r>
            <w:r w:rsidRPr="00981EE4">
              <w:rPr>
                <w:sz w:val="22"/>
                <w:szCs w:val="22"/>
              </w:rPr>
              <w:t>ний – 15м.</w:t>
            </w:r>
          </w:p>
        </w:tc>
        <w:tc>
          <w:tcPr>
            <w:tcW w:w="2122" w:type="dxa"/>
            <w:tcBorders>
              <w:top w:val="single" w:sz="4" w:space="0" w:color="auto"/>
              <w:left w:val="single" w:sz="4" w:space="0" w:color="auto"/>
              <w:bottom w:val="single" w:sz="4" w:space="0" w:color="auto"/>
            </w:tcBorders>
          </w:tcPr>
          <w:p w14:paraId="1CF9FED6" w14:textId="77777777" w:rsidR="00981EE4" w:rsidRPr="00981EE4" w:rsidRDefault="00981EE4" w:rsidP="00981EE4">
            <w:pPr>
              <w:widowControl w:val="0"/>
              <w:autoSpaceDE w:val="0"/>
              <w:autoSpaceDN w:val="0"/>
              <w:adjustRightInd w:val="0"/>
              <w:ind w:left="-94" w:right="-117" w:firstLine="0"/>
              <w:jc w:val="left"/>
              <w:rPr>
                <w:sz w:val="22"/>
                <w:szCs w:val="22"/>
              </w:rPr>
            </w:pPr>
            <w:r w:rsidRPr="00981EE4">
              <w:rPr>
                <w:sz w:val="22"/>
                <w:szCs w:val="22"/>
              </w:rPr>
              <w:t>Минимальный отступ зданий, строений, сооружений от границ земельного участка</w:t>
            </w:r>
          </w:p>
          <w:p w14:paraId="3DB21C9A" w14:textId="77777777" w:rsidR="00981EE4" w:rsidRPr="00981EE4" w:rsidRDefault="00981EE4" w:rsidP="00981EE4">
            <w:pPr>
              <w:widowControl w:val="0"/>
              <w:autoSpaceDE w:val="0"/>
              <w:autoSpaceDN w:val="0"/>
              <w:adjustRightInd w:val="0"/>
              <w:ind w:left="-94" w:right="-117" w:firstLine="0"/>
              <w:jc w:val="left"/>
              <w:rPr>
                <w:sz w:val="22"/>
                <w:szCs w:val="22"/>
              </w:rPr>
            </w:pPr>
            <w:r w:rsidRPr="00981EE4">
              <w:rPr>
                <w:sz w:val="22"/>
                <w:szCs w:val="22"/>
              </w:rPr>
              <w:t xml:space="preserve"> - 3 м</w:t>
            </w:r>
          </w:p>
        </w:tc>
        <w:tc>
          <w:tcPr>
            <w:tcW w:w="1705" w:type="dxa"/>
            <w:tcBorders>
              <w:top w:val="single" w:sz="4" w:space="0" w:color="auto"/>
              <w:left w:val="single" w:sz="4" w:space="0" w:color="auto"/>
              <w:bottom w:val="single" w:sz="4" w:space="0" w:color="auto"/>
            </w:tcBorders>
          </w:tcPr>
          <w:p w14:paraId="75001702" w14:textId="77777777" w:rsidR="00981EE4" w:rsidRPr="00981EE4" w:rsidRDefault="00981EE4" w:rsidP="00981EE4">
            <w:pPr>
              <w:widowControl w:val="0"/>
              <w:autoSpaceDE w:val="0"/>
              <w:autoSpaceDN w:val="0"/>
              <w:adjustRightInd w:val="0"/>
              <w:ind w:left="-94" w:right="-117" w:firstLine="0"/>
              <w:jc w:val="center"/>
              <w:rPr>
                <w:sz w:val="22"/>
                <w:szCs w:val="22"/>
              </w:rPr>
            </w:pPr>
            <w:r w:rsidRPr="00981EE4">
              <w:rPr>
                <w:sz w:val="22"/>
                <w:szCs w:val="22"/>
              </w:rPr>
              <w:t>40</w:t>
            </w:r>
          </w:p>
        </w:tc>
      </w:tr>
      <w:tr w:rsidR="00981EE4" w:rsidRPr="00981EE4" w14:paraId="234ED8BF" w14:textId="77777777" w:rsidTr="00417B71">
        <w:tc>
          <w:tcPr>
            <w:tcW w:w="1696" w:type="dxa"/>
            <w:tcBorders>
              <w:top w:val="single" w:sz="4" w:space="0" w:color="auto"/>
              <w:bottom w:val="single" w:sz="4" w:space="0" w:color="auto"/>
              <w:right w:val="single" w:sz="4" w:space="0" w:color="auto"/>
            </w:tcBorders>
          </w:tcPr>
          <w:p w14:paraId="7FBBE2CF" w14:textId="77777777" w:rsidR="00981EE4" w:rsidRPr="00981EE4" w:rsidRDefault="00981EE4" w:rsidP="00981EE4">
            <w:pPr>
              <w:widowControl w:val="0"/>
              <w:autoSpaceDE w:val="0"/>
              <w:autoSpaceDN w:val="0"/>
              <w:adjustRightInd w:val="0"/>
              <w:ind w:left="-108" w:right="-108" w:firstLine="0"/>
              <w:jc w:val="left"/>
              <w:rPr>
                <w:sz w:val="22"/>
                <w:szCs w:val="22"/>
              </w:rPr>
            </w:pPr>
            <w:r w:rsidRPr="00981EE4">
              <w:rPr>
                <w:sz w:val="22"/>
                <w:szCs w:val="22"/>
              </w:rPr>
              <w:t>Овощеводство</w:t>
            </w:r>
          </w:p>
        </w:tc>
        <w:tc>
          <w:tcPr>
            <w:tcW w:w="6087" w:type="dxa"/>
            <w:tcBorders>
              <w:top w:val="single" w:sz="4" w:space="0" w:color="auto"/>
              <w:left w:val="single" w:sz="4" w:space="0" w:color="auto"/>
              <w:bottom w:val="single" w:sz="4" w:space="0" w:color="auto"/>
              <w:right w:val="single" w:sz="4" w:space="0" w:color="auto"/>
            </w:tcBorders>
          </w:tcPr>
          <w:p w14:paraId="65F90CE4" w14:textId="77777777" w:rsidR="00981EE4" w:rsidRPr="00981EE4" w:rsidRDefault="00981EE4" w:rsidP="00981EE4">
            <w:pPr>
              <w:widowControl w:val="0"/>
              <w:autoSpaceDE w:val="0"/>
              <w:autoSpaceDN w:val="0"/>
              <w:adjustRightInd w:val="0"/>
              <w:ind w:left="-108" w:right="-108" w:firstLine="0"/>
              <w:rPr>
                <w:sz w:val="22"/>
                <w:szCs w:val="22"/>
              </w:rPr>
            </w:pPr>
            <w:r w:rsidRPr="00981EE4">
              <w:rPr>
                <w:sz w:val="22"/>
                <w:szCs w:val="22"/>
              </w:rPr>
              <w:t>Осуществление хозяйственной деятельности на сельскохозя</w:t>
            </w:r>
            <w:r w:rsidRPr="00981EE4">
              <w:rPr>
                <w:sz w:val="22"/>
                <w:szCs w:val="22"/>
              </w:rPr>
              <w:t>й</w:t>
            </w:r>
            <w:r w:rsidRPr="00981EE4">
              <w:rPr>
                <w:sz w:val="22"/>
                <w:szCs w:val="22"/>
              </w:rPr>
              <w:t>ственных угодьях, связанной с производством картофеля, л</w:t>
            </w:r>
            <w:r w:rsidRPr="00981EE4">
              <w:rPr>
                <w:sz w:val="22"/>
                <w:szCs w:val="22"/>
              </w:rPr>
              <w:t>и</w:t>
            </w:r>
            <w:r w:rsidRPr="00981EE4">
              <w:rPr>
                <w:sz w:val="22"/>
                <w:szCs w:val="22"/>
              </w:rPr>
              <w:t>стовых, плодовых, луковичных и бахчевых сельскохозяйстве</w:t>
            </w:r>
            <w:r w:rsidRPr="00981EE4">
              <w:rPr>
                <w:sz w:val="22"/>
                <w:szCs w:val="22"/>
              </w:rPr>
              <w:t>н</w:t>
            </w:r>
            <w:r w:rsidRPr="00981EE4">
              <w:rPr>
                <w:sz w:val="22"/>
                <w:szCs w:val="22"/>
              </w:rPr>
              <w:t>ных культур, в том числе с использованием теплиц</w:t>
            </w:r>
          </w:p>
        </w:tc>
        <w:tc>
          <w:tcPr>
            <w:tcW w:w="864" w:type="dxa"/>
            <w:tcBorders>
              <w:top w:val="single" w:sz="4" w:space="0" w:color="auto"/>
              <w:left w:val="single" w:sz="4" w:space="0" w:color="auto"/>
              <w:bottom w:val="single" w:sz="4" w:space="0" w:color="auto"/>
            </w:tcBorders>
          </w:tcPr>
          <w:p w14:paraId="1E708409" w14:textId="77777777" w:rsidR="00981EE4" w:rsidRPr="00981EE4" w:rsidRDefault="00981EE4" w:rsidP="00981EE4">
            <w:pPr>
              <w:widowControl w:val="0"/>
              <w:autoSpaceDE w:val="0"/>
              <w:autoSpaceDN w:val="0"/>
              <w:adjustRightInd w:val="0"/>
              <w:ind w:firstLine="0"/>
              <w:jc w:val="center"/>
              <w:rPr>
                <w:sz w:val="22"/>
                <w:szCs w:val="22"/>
              </w:rPr>
            </w:pPr>
            <w:r w:rsidRPr="00981EE4">
              <w:rPr>
                <w:sz w:val="22"/>
                <w:szCs w:val="22"/>
              </w:rPr>
              <w:t>1.3</w:t>
            </w:r>
          </w:p>
        </w:tc>
        <w:tc>
          <w:tcPr>
            <w:tcW w:w="1418" w:type="dxa"/>
            <w:tcBorders>
              <w:top w:val="single" w:sz="4" w:space="0" w:color="auto"/>
              <w:left w:val="single" w:sz="4" w:space="0" w:color="auto"/>
              <w:bottom w:val="single" w:sz="4" w:space="0" w:color="auto"/>
            </w:tcBorders>
          </w:tcPr>
          <w:p w14:paraId="5D8614C0" w14:textId="77777777" w:rsidR="00981EE4" w:rsidRPr="00981EE4" w:rsidRDefault="00981EE4" w:rsidP="00981EE4">
            <w:pPr>
              <w:widowControl w:val="0"/>
              <w:autoSpaceDE w:val="0"/>
              <w:autoSpaceDN w:val="0"/>
              <w:adjustRightInd w:val="0"/>
              <w:ind w:left="-94" w:right="-117" w:firstLine="0"/>
              <w:jc w:val="left"/>
              <w:rPr>
                <w:sz w:val="22"/>
                <w:szCs w:val="22"/>
              </w:rPr>
            </w:pPr>
            <w:r w:rsidRPr="00981EE4">
              <w:rPr>
                <w:sz w:val="22"/>
                <w:szCs w:val="22"/>
              </w:rPr>
              <w:t>Минимальная площадь – 600</w:t>
            </w:r>
          </w:p>
          <w:p w14:paraId="7BD6EE86" w14:textId="77777777" w:rsidR="00981EE4" w:rsidRPr="00981EE4" w:rsidRDefault="00981EE4" w:rsidP="00981EE4">
            <w:pPr>
              <w:ind w:left="-94" w:right="-117" w:firstLine="0"/>
              <w:jc w:val="left"/>
              <w:rPr>
                <w:sz w:val="22"/>
                <w:szCs w:val="22"/>
              </w:rPr>
            </w:pPr>
            <w:r w:rsidRPr="00981EE4">
              <w:rPr>
                <w:sz w:val="22"/>
                <w:szCs w:val="22"/>
              </w:rPr>
              <w:t>Максимальная площадь – 50000000</w:t>
            </w:r>
          </w:p>
        </w:tc>
        <w:tc>
          <w:tcPr>
            <w:tcW w:w="1559" w:type="dxa"/>
            <w:tcBorders>
              <w:top w:val="single" w:sz="4" w:space="0" w:color="auto"/>
              <w:left w:val="single" w:sz="4" w:space="0" w:color="auto"/>
              <w:bottom w:val="single" w:sz="4" w:space="0" w:color="auto"/>
            </w:tcBorders>
          </w:tcPr>
          <w:p w14:paraId="7F8996A4" w14:textId="77777777" w:rsidR="00981EE4" w:rsidRPr="00981EE4" w:rsidRDefault="00981EE4" w:rsidP="00981EE4">
            <w:pPr>
              <w:widowControl w:val="0"/>
              <w:autoSpaceDE w:val="0"/>
              <w:autoSpaceDN w:val="0"/>
              <w:adjustRightInd w:val="0"/>
              <w:ind w:left="-94" w:right="-117" w:firstLine="0"/>
              <w:jc w:val="left"/>
              <w:rPr>
                <w:sz w:val="22"/>
                <w:szCs w:val="22"/>
              </w:rPr>
            </w:pPr>
            <w:r w:rsidRPr="00981EE4">
              <w:rPr>
                <w:sz w:val="22"/>
                <w:szCs w:val="22"/>
              </w:rPr>
              <w:t>Максимальное количество этажей -3</w:t>
            </w:r>
          </w:p>
          <w:p w14:paraId="5C651D78" w14:textId="77777777" w:rsidR="00981EE4" w:rsidRPr="00981EE4" w:rsidRDefault="00981EE4" w:rsidP="00981EE4">
            <w:pPr>
              <w:ind w:left="-94" w:right="-117" w:firstLine="0"/>
              <w:jc w:val="left"/>
              <w:rPr>
                <w:sz w:val="22"/>
                <w:szCs w:val="22"/>
              </w:rPr>
            </w:pPr>
            <w:r w:rsidRPr="00981EE4">
              <w:rPr>
                <w:sz w:val="22"/>
                <w:szCs w:val="22"/>
              </w:rPr>
              <w:t>Максимальная высота стро</w:t>
            </w:r>
            <w:r w:rsidRPr="00981EE4">
              <w:rPr>
                <w:sz w:val="22"/>
                <w:szCs w:val="22"/>
              </w:rPr>
              <w:t>е</w:t>
            </w:r>
            <w:r w:rsidRPr="00981EE4">
              <w:rPr>
                <w:sz w:val="22"/>
                <w:szCs w:val="22"/>
              </w:rPr>
              <w:t>ний – 15м.</w:t>
            </w:r>
          </w:p>
        </w:tc>
        <w:tc>
          <w:tcPr>
            <w:tcW w:w="2122" w:type="dxa"/>
            <w:tcBorders>
              <w:top w:val="single" w:sz="4" w:space="0" w:color="auto"/>
              <w:left w:val="single" w:sz="4" w:space="0" w:color="auto"/>
              <w:bottom w:val="single" w:sz="4" w:space="0" w:color="auto"/>
            </w:tcBorders>
          </w:tcPr>
          <w:p w14:paraId="2E28633B" w14:textId="77777777" w:rsidR="00981EE4" w:rsidRPr="00981EE4" w:rsidRDefault="00981EE4" w:rsidP="00981EE4">
            <w:pPr>
              <w:widowControl w:val="0"/>
              <w:autoSpaceDE w:val="0"/>
              <w:autoSpaceDN w:val="0"/>
              <w:adjustRightInd w:val="0"/>
              <w:ind w:left="-94" w:right="-117" w:firstLine="0"/>
              <w:jc w:val="left"/>
              <w:rPr>
                <w:sz w:val="22"/>
                <w:szCs w:val="22"/>
              </w:rPr>
            </w:pPr>
            <w:r w:rsidRPr="00981EE4">
              <w:rPr>
                <w:sz w:val="22"/>
                <w:szCs w:val="22"/>
              </w:rPr>
              <w:t>Минимальный отступ зданий, строений, сооружений от границ земельного участка</w:t>
            </w:r>
          </w:p>
          <w:p w14:paraId="5E7391B8" w14:textId="77777777" w:rsidR="00981EE4" w:rsidRPr="00981EE4" w:rsidRDefault="00981EE4" w:rsidP="00981EE4">
            <w:pPr>
              <w:widowControl w:val="0"/>
              <w:autoSpaceDE w:val="0"/>
              <w:autoSpaceDN w:val="0"/>
              <w:adjustRightInd w:val="0"/>
              <w:ind w:left="-94" w:right="-117" w:firstLine="0"/>
              <w:jc w:val="left"/>
              <w:rPr>
                <w:sz w:val="22"/>
                <w:szCs w:val="22"/>
              </w:rPr>
            </w:pPr>
            <w:r w:rsidRPr="00981EE4">
              <w:rPr>
                <w:sz w:val="22"/>
                <w:szCs w:val="22"/>
              </w:rPr>
              <w:t xml:space="preserve"> - 3 м</w:t>
            </w:r>
          </w:p>
        </w:tc>
        <w:tc>
          <w:tcPr>
            <w:tcW w:w="1705" w:type="dxa"/>
            <w:tcBorders>
              <w:top w:val="single" w:sz="4" w:space="0" w:color="auto"/>
              <w:left w:val="single" w:sz="4" w:space="0" w:color="auto"/>
              <w:bottom w:val="single" w:sz="4" w:space="0" w:color="auto"/>
            </w:tcBorders>
          </w:tcPr>
          <w:p w14:paraId="12AA1E08" w14:textId="77777777" w:rsidR="00981EE4" w:rsidRPr="00981EE4" w:rsidRDefault="00981EE4" w:rsidP="00981EE4">
            <w:pPr>
              <w:widowControl w:val="0"/>
              <w:autoSpaceDE w:val="0"/>
              <w:autoSpaceDN w:val="0"/>
              <w:adjustRightInd w:val="0"/>
              <w:ind w:left="-94" w:right="-117" w:firstLine="0"/>
              <w:jc w:val="center"/>
              <w:rPr>
                <w:sz w:val="22"/>
                <w:szCs w:val="22"/>
              </w:rPr>
            </w:pPr>
            <w:r w:rsidRPr="00981EE4">
              <w:rPr>
                <w:sz w:val="22"/>
                <w:szCs w:val="22"/>
              </w:rPr>
              <w:t>40</w:t>
            </w:r>
          </w:p>
        </w:tc>
      </w:tr>
      <w:tr w:rsidR="00981EE4" w:rsidRPr="00981EE4" w14:paraId="09362CDE" w14:textId="77777777" w:rsidTr="00417B71">
        <w:tc>
          <w:tcPr>
            <w:tcW w:w="1696" w:type="dxa"/>
            <w:tcBorders>
              <w:top w:val="single" w:sz="4" w:space="0" w:color="auto"/>
              <w:bottom w:val="single" w:sz="4" w:space="0" w:color="auto"/>
              <w:right w:val="single" w:sz="4" w:space="0" w:color="auto"/>
            </w:tcBorders>
          </w:tcPr>
          <w:p w14:paraId="22DDE7F0" w14:textId="77777777" w:rsidR="00981EE4" w:rsidRPr="00981EE4" w:rsidRDefault="00981EE4" w:rsidP="00981EE4">
            <w:pPr>
              <w:widowControl w:val="0"/>
              <w:autoSpaceDE w:val="0"/>
              <w:autoSpaceDN w:val="0"/>
              <w:adjustRightInd w:val="0"/>
              <w:ind w:left="-108" w:right="-108" w:firstLine="0"/>
              <w:jc w:val="left"/>
              <w:rPr>
                <w:sz w:val="22"/>
                <w:szCs w:val="22"/>
              </w:rPr>
            </w:pPr>
            <w:r w:rsidRPr="00981EE4">
              <w:rPr>
                <w:sz w:val="22"/>
                <w:szCs w:val="22"/>
              </w:rPr>
              <w:t>Выращивание тонизирующих, лекарственных, цветочных кул</w:t>
            </w:r>
            <w:r w:rsidRPr="00981EE4">
              <w:rPr>
                <w:sz w:val="22"/>
                <w:szCs w:val="22"/>
              </w:rPr>
              <w:t>ь</w:t>
            </w:r>
            <w:r w:rsidRPr="00981EE4">
              <w:rPr>
                <w:sz w:val="22"/>
                <w:szCs w:val="22"/>
              </w:rPr>
              <w:t>тур</w:t>
            </w:r>
          </w:p>
        </w:tc>
        <w:tc>
          <w:tcPr>
            <w:tcW w:w="6087" w:type="dxa"/>
            <w:tcBorders>
              <w:top w:val="single" w:sz="4" w:space="0" w:color="auto"/>
              <w:left w:val="single" w:sz="4" w:space="0" w:color="auto"/>
              <w:bottom w:val="single" w:sz="4" w:space="0" w:color="auto"/>
              <w:right w:val="single" w:sz="4" w:space="0" w:color="auto"/>
            </w:tcBorders>
          </w:tcPr>
          <w:p w14:paraId="36179FC8" w14:textId="77777777" w:rsidR="00981EE4" w:rsidRPr="00981EE4" w:rsidRDefault="00981EE4" w:rsidP="00981EE4">
            <w:pPr>
              <w:widowControl w:val="0"/>
              <w:autoSpaceDE w:val="0"/>
              <w:autoSpaceDN w:val="0"/>
              <w:adjustRightInd w:val="0"/>
              <w:ind w:left="-108" w:right="-108" w:firstLine="0"/>
              <w:rPr>
                <w:sz w:val="22"/>
                <w:szCs w:val="22"/>
              </w:rPr>
            </w:pPr>
            <w:r w:rsidRPr="00981EE4">
              <w:rPr>
                <w:sz w:val="22"/>
                <w:szCs w:val="22"/>
              </w:rPr>
              <w:t>Осуществление хозяйственной деятельности, в том числе на сельскохозяйственных угодьях, связанной с производством чая, лекарственных и цветочных культур</w:t>
            </w:r>
          </w:p>
        </w:tc>
        <w:tc>
          <w:tcPr>
            <w:tcW w:w="864" w:type="dxa"/>
            <w:tcBorders>
              <w:top w:val="single" w:sz="4" w:space="0" w:color="auto"/>
              <w:left w:val="single" w:sz="4" w:space="0" w:color="auto"/>
              <w:bottom w:val="single" w:sz="4" w:space="0" w:color="auto"/>
            </w:tcBorders>
          </w:tcPr>
          <w:p w14:paraId="43597AF9" w14:textId="77777777" w:rsidR="00981EE4" w:rsidRPr="00981EE4" w:rsidRDefault="00981EE4" w:rsidP="00981EE4">
            <w:pPr>
              <w:widowControl w:val="0"/>
              <w:autoSpaceDE w:val="0"/>
              <w:autoSpaceDN w:val="0"/>
              <w:adjustRightInd w:val="0"/>
              <w:ind w:firstLine="0"/>
              <w:jc w:val="center"/>
              <w:rPr>
                <w:sz w:val="22"/>
                <w:szCs w:val="22"/>
              </w:rPr>
            </w:pPr>
            <w:r w:rsidRPr="00981EE4">
              <w:rPr>
                <w:sz w:val="22"/>
                <w:szCs w:val="22"/>
              </w:rPr>
              <w:t>1.4</w:t>
            </w:r>
          </w:p>
        </w:tc>
        <w:tc>
          <w:tcPr>
            <w:tcW w:w="1418" w:type="dxa"/>
            <w:tcBorders>
              <w:top w:val="single" w:sz="4" w:space="0" w:color="auto"/>
              <w:left w:val="single" w:sz="4" w:space="0" w:color="auto"/>
              <w:bottom w:val="single" w:sz="4" w:space="0" w:color="auto"/>
            </w:tcBorders>
          </w:tcPr>
          <w:p w14:paraId="5ACF6897" w14:textId="77777777" w:rsidR="00981EE4" w:rsidRPr="00981EE4" w:rsidRDefault="00981EE4" w:rsidP="00981EE4">
            <w:pPr>
              <w:widowControl w:val="0"/>
              <w:autoSpaceDE w:val="0"/>
              <w:autoSpaceDN w:val="0"/>
              <w:adjustRightInd w:val="0"/>
              <w:ind w:left="-94" w:right="-117" w:firstLine="0"/>
              <w:jc w:val="left"/>
              <w:rPr>
                <w:sz w:val="22"/>
                <w:szCs w:val="22"/>
              </w:rPr>
            </w:pPr>
            <w:r w:rsidRPr="00981EE4">
              <w:rPr>
                <w:sz w:val="22"/>
                <w:szCs w:val="22"/>
              </w:rPr>
              <w:t>Минимальная площадь – 600</w:t>
            </w:r>
          </w:p>
          <w:p w14:paraId="61EC434B" w14:textId="77777777" w:rsidR="00981EE4" w:rsidRPr="00981EE4" w:rsidRDefault="00981EE4" w:rsidP="00981EE4">
            <w:pPr>
              <w:ind w:left="-94" w:right="-117" w:firstLine="0"/>
              <w:jc w:val="left"/>
              <w:rPr>
                <w:sz w:val="22"/>
                <w:szCs w:val="22"/>
              </w:rPr>
            </w:pPr>
            <w:r w:rsidRPr="00981EE4">
              <w:rPr>
                <w:sz w:val="22"/>
                <w:szCs w:val="22"/>
              </w:rPr>
              <w:t>Максимальная площадь – 50000000</w:t>
            </w:r>
          </w:p>
        </w:tc>
        <w:tc>
          <w:tcPr>
            <w:tcW w:w="1559" w:type="dxa"/>
            <w:tcBorders>
              <w:top w:val="single" w:sz="4" w:space="0" w:color="auto"/>
              <w:left w:val="single" w:sz="4" w:space="0" w:color="auto"/>
              <w:bottom w:val="single" w:sz="4" w:space="0" w:color="auto"/>
            </w:tcBorders>
          </w:tcPr>
          <w:p w14:paraId="3FDE774D" w14:textId="77777777" w:rsidR="00981EE4" w:rsidRPr="00981EE4" w:rsidRDefault="00981EE4" w:rsidP="00981EE4">
            <w:pPr>
              <w:widowControl w:val="0"/>
              <w:autoSpaceDE w:val="0"/>
              <w:autoSpaceDN w:val="0"/>
              <w:adjustRightInd w:val="0"/>
              <w:ind w:left="-94" w:right="-117" w:firstLine="0"/>
              <w:jc w:val="left"/>
              <w:rPr>
                <w:sz w:val="22"/>
                <w:szCs w:val="22"/>
              </w:rPr>
            </w:pPr>
            <w:r w:rsidRPr="00981EE4">
              <w:rPr>
                <w:sz w:val="22"/>
                <w:szCs w:val="22"/>
              </w:rPr>
              <w:t>Максимальное количество этажей -3</w:t>
            </w:r>
          </w:p>
          <w:p w14:paraId="5493A3C2" w14:textId="77777777" w:rsidR="00981EE4" w:rsidRPr="00981EE4" w:rsidRDefault="00981EE4" w:rsidP="00981EE4">
            <w:pPr>
              <w:ind w:left="-94" w:right="-117" w:firstLine="0"/>
              <w:jc w:val="left"/>
              <w:rPr>
                <w:sz w:val="22"/>
                <w:szCs w:val="22"/>
              </w:rPr>
            </w:pPr>
            <w:r w:rsidRPr="00981EE4">
              <w:rPr>
                <w:sz w:val="22"/>
                <w:szCs w:val="22"/>
              </w:rPr>
              <w:t>Максимальная высота стро</w:t>
            </w:r>
            <w:r w:rsidRPr="00981EE4">
              <w:rPr>
                <w:sz w:val="22"/>
                <w:szCs w:val="22"/>
              </w:rPr>
              <w:t>е</w:t>
            </w:r>
            <w:r w:rsidRPr="00981EE4">
              <w:rPr>
                <w:sz w:val="22"/>
                <w:szCs w:val="22"/>
              </w:rPr>
              <w:t>ний – 15м.</w:t>
            </w:r>
          </w:p>
        </w:tc>
        <w:tc>
          <w:tcPr>
            <w:tcW w:w="2122" w:type="dxa"/>
            <w:tcBorders>
              <w:top w:val="single" w:sz="4" w:space="0" w:color="auto"/>
              <w:left w:val="single" w:sz="4" w:space="0" w:color="auto"/>
              <w:bottom w:val="single" w:sz="4" w:space="0" w:color="auto"/>
            </w:tcBorders>
          </w:tcPr>
          <w:p w14:paraId="3EFE1AB3" w14:textId="77777777" w:rsidR="00981EE4" w:rsidRPr="00981EE4" w:rsidRDefault="00981EE4" w:rsidP="00981EE4">
            <w:pPr>
              <w:widowControl w:val="0"/>
              <w:autoSpaceDE w:val="0"/>
              <w:autoSpaceDN w:val="0"/>
              <w:adjustRightInd w:val="0"/>
              <w:ind w:left="-94" w:right="-117" w:firstLine="0"/>
              <w:jc w:val="left"/>
              <w:rPr>
                <w:sz w:val="22"/>
                <w:szCs w:val="22"/>
              </w:rPr>
            </w:pPr>
            <w:r w:rsidRPr="00981EE4">
              <w:rPr>
                <w:sz w:val="22"/>
                <w:szCs w:val="22"/>
              </w:rPr>
              <w:t>Минимальный отступ зданий, строений, сооружений от границ земельного участка</w:t>
            </w:r>
          </w:p>
          <w:p w14:paraId="35531AF9" w14:textId="77777777" w:rsidR="00981EE4" w:rsidRPr="00981EE4" w:rsidRDefault="00981EE4" w:rsidP="00981EE4">
            <w:pPr>
              <w:widowControl w:val="0"/>
              <w:autoSpaceDE w:val="0"/>
              <w:autoSpaceDN w:val="0"/>
              <w:adjustRightInd w:val="0"/>
              <w:ind w:left="-94" w:right="-117" w:firstLine="0"/>
              <w:jc w:val="left"/>
              <w:rPr>
                <w:sz w:val="22"/>
                <w:szCs w:val="22"/>
              </w:rPr>
            </w:pPr>
            <w:r w:rsidRPr="00981EE4">
              <w:rPr>
                <w:sz w:val="22"/>
                <w:szCs w:val="22"/>
              </w:rPr>
              <w:t xml:space="preserve"> - 3 м</w:t>
            </w:r>
          </w:p>
        </w:tc>
        <w:tc>
          <w:tcPr>
            <w:tcW w:w="1705" w:type="dxa"/>
            <w:tcBorders>
              <w:top w:val="single" w:sz="4" w:space="0" w:color="auto"/>
              <w:left w:val="single" w:sz="4" w:space="0" w:color="auto"/>
              <w:bottom w:val="single" w:sz="4" w:space="0" w:color="auto"/>
            </w:tcBorders>
          </w:tcPr>
          <w:p w14:paraId="503E830B" w14:textId="77777777" w:rsidR="00981EE4" w:rsidRPr="00981EE4" w:rsidRDefault="00981EE4" w:rsidP="00981EE4">
            <w:pPr>
              <w:widowControl w:val="0"/>
              <w:autoSpaceDE w:val="0"/>
              <w:autoSpaceDN w:val="0"/>
              <w:adjustRightInd w:val="0"/>
              <w:ind w:left="-94" w:right="-117" w:firstLine="0"/>
              <w:jc w:val="center"/>
              <w:rPr>
                <w:sz w:val="22"/>
                <w:szCs w:val="22"/>
              </w:rPr>
            </w:pPr>
            <w:r w:rsidRPr="00981EE4">
              <w:rPr>
                <w:sz w:val="22"/>
                <w:szCs w:val="22"/>
              </w:rPr>
              <w:t>40</w:t>
            </w:r>
          </w:p>
        </w:tc>
      </w:tr>
      <w:tr w:rsidR="00981EE4" w:rsidRPr="00981EE4" w14:paraId="5497AF6A" w14:textId="77777777" w:rsidTr="00417B71">
        <w:tc>
          <w:tcPr>
            <w:tcW w:w="1696" w:type="dxa"/>
            <w:tcBorders>
              <w:top w:val="single" w:sz="4" w:space="0" w:color="auto"/>
              <w:bottom w:val="single" w:sz="4" w:space="0" w:color="auto"/>
              <w:right w:val="single" w:sz="4" w:space="0" w:color="auto"/>
            </w:tcBorders>
          </w:tcPr>
          <w:p w14:paraId="7E63FB64" w14:textId="77777777" w:rsidR="00981EE4" w:rsidRPr="00981EE4" w:rsidRDefault="00981EE4" w:rsidP="00981EE4">
            <w:pPr>
              <w:widowControl w:val="0"/>
              <w:autoSpaceDE w:val="0"/>
              <w:autoSpaceDN w:val="0"/>
              <w:adjustRightInd w:val="0"/>
              <w:ind w:left="-108" w:right="-108" w:firstLine="0"/>
              <w:jc w:val="left"/>
              <w:rPr>
                <w:sz w:val="22"/>
                <w:szCs w:val="22"/>
              </w:rPr>
            </w:pPr>
            <w:r w:rsidRPr="00981EE4">
              <w:rPr>
                <w:sz w:val="22"/>
                <w:szCs w:val="22"/>
              </w:rPr>
              <w:t>Садоводство</w:t>
            </w:r>
          </w:p>
        </w:tc>
        <w:tc>
          <w:tcPr>
            <w:tcW w:w="6087" w:type="dxa"/>
            <w:tcBorders>
              <w:top w:val="single" w:sz="4" w:space="0" w:color="auto"/>
              <w:left w:val="single" w:sz="4" w:space="0" w:color="auto"/>
              <w:bottom w:val="single" w:sz="4" w:space="0" w:color="auto"/>
              <w:right w:val="single" w:sz="4" w:space="0" w:color="auto"/>
            </w:tcBorders>
          </w:tcPr>
          <w:p w14:paraId="5CB014C0" w14:textId="77777777" w:rsidR="00981EE4" w:rsidRPr="00981EE4" w:rsidRDefault="00981EE4" w:rsidP="00981EE4">
            <w:pPr>
              <w:widowControl w:val="0"/>
              <w:autoSpaceDE w:val="0"/>
              <w:autoSpaceDN w:val="0"/>
              <w:adjustRightInd w:val="0"/>
              <w:ind w:left="-108" w:right="-108" w:firstLine="0"/>
              <w:rPr>
                <w:sz w:val="22"/>
                <w:szCs w:val="22"/>
              </w:rPr>
            </w:pPr>
            <w:r w:rsidRPr="00981EE4">
              <w:rPr>
                <w:sz w:val="22"/>
                <w:szCs w:val="22"/>
              </w:rPr>
              <w:t>Осуществление хозяйственной деятельности, в том числе на сельскохозяйственных угодьях, связанной с выращиванием многолетних плодовых и ягодных культур, винограда, и иных многолетних культур</w:t>
            </w:r>
          </w:p>
        </w:tc>
        <w:tc>
          <w:tcPr>
            <w:tcW w:w="864" w:type="dxa"/>
            <w:tcBorders>
              <w:top w:val="single" w:sz="4" w:space="0" w:color="auto"/>
              <w:left w:val="single" w:sz="4" w:space="0" w:color="auto"/>
              <w:bottom w:val="single" w:sz="4" w:space="0" w:color="auto"/>
            </w:tcBorders>
          </w:tcPr>
          <w:p w14:paraId="6A18F977" w14:textId="77777777" w:rsidR="00981EE4" w:rsidRPr="00981EE4" w:rsidRDefault="00981EE4" w:rsidP="00981EE4">
            <w:pPr>
              <w:widowControl w:val="0"/>
              <w:autoSpaceDE w:val="0"/>
              <w:autoSpaceDN w:val="0"/>
              <w:adjustRightInd w:val="0"/>
              <w:ind w:firstLine="0"/>
              <w:jc w:val="center"/>
              <w:rPr>
                <w:sz w:val="22"/>
                <w:szCs w:val="22"/>
              </w:rPr>
            </w:pPr>
            <w:r w:rsidRPr="00981EE4">
              <w:rPr>
                <w:sz w:val="22"/>
                <w:szCs w:val="22"/>
              </w:rPr>
              <w:t>1.5</w:t>
            </w:r>
          </w:p>
        </w:tc>
        <w:tc>
          <w:tcPr>
            <w:tcW w:w="1418" w:type="dxa"/>
            <w:tcBorders>
              <w:top w:val="single" w:sz="4" w:space="0" w:color="auto"/>
              <w:left w:val="single" w:sz="4" w:space="0" w:color="auto"/>
              <w:bottom w:val="single" w:sz="4" w:space="0" w:color="auto"/>
            </w:tcBorders>
          </w:tcPr>
          <w:p w14:paraId="5B2743C3" w14:textId="77777777" w:rsidR="00981EE4" w:rsidRPr="00981EE4" w:rsidRDefault="00981EE4" w:rsidP="00981EE4">
            <w:pPr>
              <w:widowControl w:val="0"/>
              <w:autoSpaceDE w:val="0"/>
              <w:autoSpaceDN w:val="0"/>
              <w:adjustRightInd w:val="0"/>
              <w:ind w:left="-94" w:right="-117" w:firstLine="0"/>
              <w:jc w:val="left"/>
              <w:rPr>
                <w:sz w:val="22"/>
                <w:szCs w:val="22"/>
              </w:rPr>
            </w:pPr>
            <w:r w:rsidRPr="00981EE4">
              <w:rPr>
                <w:sz w:val="22"/>
                <w:szCs w:val="22"/>
              </w:rPr>
              <w:t>Минимальная площадь – 400</w:t>
            </w:r>
          </w:p>
          <w:p w14:paraId="0C5F8182" w14:textId="77777777" w:rsidR="00981EE4" w:rsidRPr="00981EE4" w:rsidRDefault="00981EE4" w:rsidP="00981EE4">
            <w:pPr>
              <w:ind w:left="-108" w:right="-117" w:firstLine="0"/>
              <w:jc w:val="left"/>
              <w:textAlignment w:val="baseline"/>
              <w:rPr>
                <w:sz w:val="22"/>
                <w:szCs w:val="22"/>
              </w:rPr>
            </w:pPr>
            <w:r w:rsidRPr="00981EE4">
              <w:rPr>
                <w:sz w:val="22"/>
                <w:szCs w:val="22"/>
              </w:rPr>
              <w:t>Максимальная площадь – 5000</w:t>
            </w:r>
          </w:p>
        </w:tc>
        <w:tc>
          <w:tcPr>
            <w:tcW w:w="1559" w:type="dxa"/>
            <w:tcBorders>
              <w:top w:val="single" w:sz="4" w:space="0" w:color="auto"/>
              <w:left w:val="single" w:sz="4" w:space="0" w:color="auto"/>
              <w:bottom w:val="single" w:sz="4" w:space="0" w:color="auto"/>
            </w:tcBorders>
          </w:tcPr>
          <w:p w14:paraId="46F820C2" w14:textId="77777777" w:rsidR="00981EE4" w:rsidRPr="00981EE4" w:rsidRDefault="00981EE4" w:rsidP="00981EE4">
            <w:pPr>
              <w:widowControl w:val="0"/>
              <w:autoSpaceDE w:val="0"/>
              <w:autoSpaceDN w:val="0"/>
              <w:adjustRightInd w:val="0"/>
              <w:ind w:left="-94" w:right="-117" w:firstLine="0"/>
              <w:jc w:val="left"/>
              <w:rPr>
                <w:sz w:val="22"/>
                <w:szCs w:val="22"/>
              </w:rPr>
            </w:pPr>
            <w:r w:rsidRPr="00981EE4">
              <w:rPr>
                <w:sz w:val="22"/>
                <w:szCs w:val="22"/>
              </w:rPr>
              <w:t>Максимальное количество этажей -3</w:t>
            </w:r>
          </w:p>
          <w:p w14:paraId="380D85B9" w14:textId="77777777" w:rsidR="00981EE4" w:rsidRPr="00981EE4" w:rsidRDefault="00981EE4" w:rsidP="00981EE4">
            <w:pPr>
              <w:ind w:left="-108" w:right="-117" w:firstLine="0"/>
              <w:jc w:val="left"/>
              <w:textAlignment w:val="baseline"/>
              <w:rPr>
                <w:sz w:val="22"/>
                <w:szCs w:val="22"/>
              </w:rPr>
            </w:pPr>
            <w:r w:rsidRPr="00981EE4">
              <w:rPr>
                <w:sz w:val="22"/>
                <w:szCs w:val="22"/>
              </w:rPr>
              <w:t>Максимальная высота стро</w:t>
            </w:r>
            <w:r w:rsidRPr="00981EE4">
              <w:rPr>
                <w:sz w:val="22"/>
                <w:szCs w:val="22"/>
              </w:rPr>
              <w:t>е</w:t>
            </w:r>
            <w:r w:rsidRPr="00981EE4">
              <w:rPr>
                <w:sz w:val="22"/>
                <w:szCs w:val="22"/>
              </w:rPr>
              <w:t>ний – 15м.</w:t>
            </w:r>
          </w:p>
        </w:tc>
        <w:tc>
          <w:tcPr>
            <w:tcW w:w="2122" w:type="dxa"/>
            <w:tcBorders>
              <w:top w:val="single" w:sz="4" w:space="0" w:color="auto"/>
              <w:left w:val="single" w:sz="4" w:space="0" w:color="auto"/>
              <w:bottom w:val="single" w:sz="4" w:space="0" w:color="auto"/>
            </w:tcBorders>
          </w:tcPr>
          <w:p w14:paraId="79CFDC7A" w14:textId="77777777" w:rsidR="00981EE4" w:rsidRPr="00981EE4" w:rsidRDefault="00981EE4" w:rsidP="00981EE4">
            <w:pPr>
              <w:ind w:left="-108" w:right="-117" w:firstLine="0"/>
              <w:jc w:val="left"/>
              <w:textAlignment w:val="baseline"/>
              <w:rPr>
                <w:sz w:val="22"/>
                <w:szCs w:val="22"/>
              </w:rPr>
            </w:pPr>
            <w:r w:rsidRPr="00981EE4">
              <w:rPr>
                <w:sz w:val="22"/>
                <w:szCs w:val="22"/>
              </w:rPr>
              <w:t>Минимальный отступ зданий, строений, сооружений от границ земельного участка - 3 м</w:t>
            </w:r>
          </w:p>
        </w:tc>
        <w:tc>
          <w:tcPr>
            <w:tcW w:w="1705" w:type="dxa"/>
            <w:tcBorders>
              <w:top w:val="single" w:sz="4" w:space="0" w:color="auto"/>
              <w:left w:val="single" w:sz="4" w:space="0" w:color="auto"/>
              <w:bottom w:val="single" w:sz="4" w:space="0" w:color="auto"/>
            </w:tcBorders>
          </w:tcPr>
          <w:p w14:paraId="364A1F18" w14:textId="77777777" w:rsidR="00981EE4" w:rsidRPr="00981EE4" w:rsidRDefault="00981EE4" w:rsidP="00981EE4">
            <w:pPr>
              <w:ind w:left="-108" w:right="-117" w:firstLine="0"/>
              <w:jc w:val="center"/>
              <w:textAlignment w:val="baseline"/>
              <w:rPr>
                <w:sz w:val="22"/>
                <w:szCs w:val="22"/>
              </w:rPr>
            </w:pPr>
            <w:r w:rsidRPr="00981EE4">
              <w:rPr>
                <w:sz w:val="22"/>
                <w:szCs w:val="22"/>
              </w:rPr>
              <w:t>40</w:t>
            </w:r>
          </w:p>
        </w:tc>
      </w:tr>
      <w:tr w:rsidR="00981EE4" w:rsidRPr="00981EE4" w14:paraId="78FE3200" w14:textId="77777777" w:rsidTr="00417B71">
        <w:tc>
          <w:tcPr>
            <w:tcW w:w="1696" w:type="dxa"/>
            <w:tcBorders>
              <w:top w:val="single" w:sz="4" w:space="0" w:color="auto"/>
              <w:bottom w:val="single" w:sz="4" w:space="0" w:color="auto"/>
              <w:right w:val="single" w:sz="4" w:space="0" w:color="auto"/>
            </w:tcBorders>
          </w:tcPr>
          <w:p w14:paraId="5A314B39" w14:textId="77777777" w:rsidR="00981EE4" w:rsidRPr="00981EE4" w:rsidRDefault="00981EE4" w:rsidP="00981EE4">
            <w:pPr>
              <w:widowControl w:val="0"/>
              <w:autoSpaceDE w:val="0"/>
              <w:autoSpaceDN w:val="0"/>
              <w:adjustRightInd w:val="0"/>
              <w:ind w:left="-108" w:right="-108" w:firstLine="0"/>
              <w:jc w:val="left"/>
              <w:rPr>
                <w:sz w:val="22"/>
                <w:szCs w:val="22"/>
              </w:rPr>
            </w:pPr>
            <w:r w:rsidRPr="00981EE4">
              <w:rPr>
                <w:sz w:val="22"/>
                <w:szCs w:val="22"/>
              </w:rPr>
              <w:t xml:space="preserve">Выращивание льна </w:t>
            </w:r>
          </w:p>
        </w:tc>
        <w:tc>
          <w:tcPr>
            <w:tcW w:w="6087" w:type="dxa"/>
            <w:tcBorders>
              <w:top w:val="single" w:sz="4" w:space="0" w:color="auto"/>
              <w:left w:val="single" w:sz="4" w:space="0" w:color="auto"/>
              <w:bottom w:val="single" w:sz="4" w:space="0" w:color="auto"/>
              <w:right w:val="single" w:sz="4" w:space="0" w:color="auto"/>
            </w:tcBorders>
          </w:tcPr>
          <w:p w14:paraId="301FC21E" w14:textId="77777777" w:rsidR="00981EE4" w:rsidRPr="00981EE4" w:rsidRDefault="00981EE4" w:rsidP="00981EE4">
            <w:pPr>
              <w:widowControl w:val="0"/>
              <w:autoSpaceDE w:val="0"/>
              <w:autoSpaceDN w:val="0"/>
              <w:adjustRightInd w:val="0"/>
              <w:ind w:left="-108" w:right="-108" w:firstLine="0"/>
              <w:rPr>
                <w:sz w:val="22"/>
                <w:szCs w:val="22"/>
              </w:rPr>
            </w:pPr>
            <w:r w:rsidRPr="00981EE4">
              <w:rPr>
                <w:sz w:val="22"/>
                <w:szCs w:val="22"/>
              </w:rPr>
              <w:t xml:space="preserve">Осуществление хозяйственной деятельности, в том числе на сельскохозяйственных угодьях, связанной с выращиванием льна </w:t>
            </w:r>
          </w:p>
        </w:tc>
        <w:tc>
          <w:tcPr>
            <w:tcW w:w="864" w:type="dxa"/>
            <w:tcBorders>
              <w:top w:val="single" w:sz="4" w:space="0" w:color="auto"/>
              <w:left w:val="single" w:sz="4" w:space="0" w:color="auto"/>
              <w:bottom w:val="single" w:sz="4" w:space="0" w:color="auto"/>
            </w:tcBorders>
          </w:tcPr>
          <w:p w14:paraId="4D66CEC4" w14:textId="77777777" w:rsidR="00981EE4" w:rsidRPr="00981EE4" w:rsidRDefault="00981EE4" w:rsidP="00981EE4">
            <w:pPr>
              <w:widowControl w:val="0"/>
              <w:autoSpaceDE w:val="0"/>
              <w:autoSpaceDN w:val="0"/>
              <w:adjustRightInd w:val="0"/>
              <w:ind w:firstLine="0"/>
              <w:jc w:val="center"/>
              <w:rPr>
                <w:sz w:val="22"/>
                <w:szCs w:val="22"/>
              </w:rPr>
            </w:pPr>
            <w:r w:rsidRPr="00981EE4">
              <w:rPr>
                <w:sz w:val="22"/>
                <w:szCs w:val="22"/>
              </w:rPr>
              <w:t>1.6</w:t>
            </w:r>
          </w:p>
        </w:tc>
        <w:tc>
          <w:tcPr>
            <w:tcW w:w="1418" w:type="dxa"/>
            <w:tcBorders>
              <w:top w:val="single" w:sz="4" w:space="0" w:color="auto"/>
              <w:left w:val="single" w:sz="4" w:space="0" w:color="auto"/>
              <w:bottom w:val="single" w:sz="4" w:space="0" w:color="auto"/>
            </w:tcBorders>
          </w:tcPr>
          <w:p w14:paraId="7C17152F" w14:textId="77777777" w:rsidR="00981EE4" w:rsidRPr="00981EE4" w:rsidRDefault="00981EE4" w:rsidP="00981EE4">
            <w:pPr>
              <w:widowControl w:val="0"/>
              <w:autoSpaceDE w:val="0"/>
              <w:autoSpaceDN w:val="0"/>
              <w:adjustRightInd w:val="0"/>
              <w:ind w:left="-94" w:right="-117" w:firstLine="0"/>
              <w:jc w:val="left"/>
              <w:rPr>
                <w:sz w:val="22"/>
                <w:szCs w:val="22"/>
              </w:rPr>
            </w:pPr>
            <w:r w:rsidRPr="00981EE4">
              <w:rPr>
                <w:sz w:val="22"/>
                <w:szCs w:val="22"/>
              </w:rPr>
              <w:t>Минимальная площадь – 600</w:t>
            </w:r>
          </w:p>
          <w:p w14:paraId="1C94A011" w14:textId="77777777" w:rsidR="00981EE4" w:rsidRPr="00981EE4" w:rsidRDefault="00981EE4" w:rsidP="00981EE4">
            <w:pPr>
              <w:ind w:left="-94" w:right="-117" w:firstLine="0"/>
              <w:jc w:val="left"/>
              <w:rPr>
                <w:sz w:val="22"/>
                <w:szCs w:val="22"/>
              </w:rPr>
            </w:pPr>
            <w:r w:rsidRPr="00981EE4">
              <w:rPr>
                <w:sz w:val="22"/>
                <w:szCs w:val="22"/>
              </w:rPr>
              <w:t>Максимальная площадь – 500000</w:t>
            </w:r>
          </w:p>
        </w:tc>
        <w:tc>
          <w:tcPr>
            <w:tcW w:w="1559" w:type="dxa"/>
            <w:tcBorders>
              <w:top w:val="single" w:sz="4" w:space="0" w:color="auto"/>
              <w:left w:val="single" w:sz="4" w:space="0" w:color="auto"/>
              <w:bottom w:val="single" w:sz="4" w:space="0" w:color="auto"/>
            </w:tcBorders>
          </w:tcPr>
          <w:p w14:paraId="0CCD668C" w14:textId="77777777" w:rsidR="00981EE4" w:rsidRPr="00981EE4" w:rsidRDefault="00981EE4" w:rsidP="00981EE4">
            <w:pPr>
              <w:widowControl w:val="0"/>
              <w:autoSpaceDE w:val="0"/>
              <w:autoSpaceDN w:val="0"/>
              <w:adjustRightInd w:val="0"/>
              <w:ind w:left="-94" w:right="-117" w:firstLine="0"/>
              <w:jc w:val="left"/>
              <w:rPr>
                <w:sz w:val="22"/>
                <w:szCs w:val="22"/>
              </w:rPr>
            </w:pPr>
            <w:r w:rsidRPr="00981EE4">
              <w:rPr>
                <w:sz w:val="22"/>
                <w:szCs w:val="22"/>
              </w:rPr>
              <w:t>Максимальное количество этажей -3</w:t>
            </w:r>
          </w:p>
          <w:p w14:paraId="3EE3CF71" w14:textId="77777777" w:rsidR="00981EE4" w:rsidRPr="00981EE4" w:rsidRDefault="00981EE4" w:rsidP="00981EE4">
            <w:pPr>
              <w:ind w:left="-94" w:right="-117" w:firstLine="0"/>
              <w:jc w:val="left"/>
              <w:rPr>
                <w:sz w:val="22"/>
                <w:szCs w:val="22"/>
              </w:rPr>
            </w:pPr>
            <w:r w:rsidRPr="00981EE4">
              <w:rPr>
                <w:sz w:val="22"/>
                <w:szCs w:val="22"/>
              </w:rPr>
              <w:t>Максимальная высота стро</w:t>
            </w:r>
            <w:r w:rsidRPr="00981EE4">
              <w:rPr>
                <w:sz w:val="22"/>
                <w:szCs w:val="22"/>
              </w:rPr>
              <w:t>е</w:t>
            </w:r>
            <w:r w:rsidRPr="00981EE4">
              <w:rPr>
                <w:sz w:val="22"/>
                <w:szCs w:val="22"/>
              </w:rPr>
              <w:t>ний – 15м.</w:t>
            </w:r>
          </w:p>
        </w:tc>
        <w:tc>
          <w:tcPr>
            <w:tcW w:w="2122" w:type="dxa"/>
            <w:tcBorders>
              <w:top w:val="single" w:sz="4" w:space="0" w:color="auto"/>
              <w:left w:val="single" w:sz="4" w:space="0" w:color="auto"/>
              <w:bottom w:val="single" w:sz="4" w:space="0" w:color="auto"/>
            </w:tcBorders>
          </w:tcPr>
          <w:p w14:paraId="4499FFF0" w14:textId="77777777" w:rsidR="00981EE4" w:rsidRPr="00981EE4" w:rsidRDefault="00981EE4" w:rsidP="00981EE4">
            <w:pPr>
              <w:widowControl w:val="0"/>
              <w:autoSpaceDE w:val="0"/>
              <w:autoSpaceDN w:val="0"/>
              <w:adjustRightInd w:val="0"/>
              <w:ind w:left="-94" w:right="-117" w:firstLine="0"/>
              <w:jc w:val="left"/>
              <w:rPr>
                <w:sz w:val="22"/>
                <w:szCs w:val="22"/>
              </w:rPr>
            </w:pPr>
            <w:r w:rsidRPr="00981EE4">
              <w:rPr>
                <w:sz w:val="22"/>
                <w:szCs w:val="22"/>
              </w:rPr>
              <w:t>Минимальный отступ зданий, строений, сооружений от границ земельного участка</w:t>
            </w:r>
          </w:p>
          <w:p w14:paraId="62FC6484" w14:textId="77777777" w:rsidR="00981EE4" w:rsidRPr="00981EE4" w:rsidRDefault="00981EE4" w:rsidP="00981EE4">
            <w:pPr>
              <w:widowControl w:val="0"/>
              <w:autoSpaceDE w:val="0"/>
              <w:autoSpaceDN w:val="0"/>
              <w:adjustRightInd w:val="0"/>
              <w:ind w:left="-94" w:right="-117" w:firstLine="0"/>
              <w:jc w:val="left"/>
              <w:rPr>
                <w:sz w:val="22"/>
                <w:szCs w:val="22"/>
              </w:rPr>
            </w:pPr>
            <w:r w:rsidRPr="00981EE4">
              <w:rPr>
                <w:sz w:val="22"/>
                <w:szCs w:val="22"/>
              </w:rPr>
              <w:t xml:space="preserve"> - 3 м</w:t>
            </w:r>
          </w:p>
        </w:tc>
        <w:tc>
          <w:tcPr>
            <w:tcW w:w="1705" w:type="dxa"/>
            <w:tcBorders>
              <w:top w:val="single" w:sz="4" w:space="0" w:color="auto"/>
              <w:left w:val="single" w:sz="4" w:space="0" w:color="auto"/>
              <w:bottom w:val="single" w:sz="4" w:space="0" w:color="auto"/>
            </w:tcBorders>
          </w:tcPr>
          <w:p w14:paraId="07A8FCFD" w14:textId="77777777" w:rsidR="00981EE4" w:rsidRPr="00981EE4" w:rsidRDefault="00981EE4" w:rsidP="00981EE4">
            <w:pPr>
              <w:widowControl w:val="0"/>
              <w:autoSpaceDE w:val="0"/>
              <w:autoSpaceDN w:val="0"/>
              <w:adjustRightInd w:val="0"/>
              <w:ind w:left="-94" w:right="-117" w:firstLine="0"/>
              <w:jc w:val="center"/>
              <w:rPr>
                <w:sz w:val="22"/>
                <w:szCs w:val="22"/>
              </w:rPr>
            </w:pPr>
            <w:r w:rsidRPr="00981EE4">
              <w:rPr>
                <w:sz w:val="22"/>
                <w:szCs w:val="22"/>
              </w:rPr>
              <w:t>40</w:t>
            </w:r>
          </w:p>
        </w:tc>
      </w:tr>
      <w:tr w:rsidR="00981EE4" w:rsidRPr="00981EE4" w14:paraId="0601CBEE" w14:textId="77777777" w:rsidTr="00417B71">
        <w:tc>
          <w:tcPr>
            <w:tcW w:w="1696" w:type="dxa"/>
            <w:tcBorders>
              <w:top w:val="single" w:sz="4" w:space="0" w:color="auto"/>
              <w:bottom w:val="single" w:sz="4" w:space="0" w:color="auto"/>
              <w:right w:val="single" w:sz="4" w:space="0" w:color="auto"/>
            </w:tcBorders>
          </w:tcPr>
          <w:p w14:paraId="4AD11DC4" w14:textId="77777777" w:rsidR="00981EE4" w:rsidRPr="00981EE4" w:rsidRDefault="00981EE4" w:rsidP="00981EE4">
            <w:pPr>
              <w:widowControl w:val="0"/>
              <w:autoSpaceDE w:val="0"/>
              <w:autoSpaceDN w:val="0"/>
              <w:adjustRightInd w:val="0"/>
              <w:ind w:left="-108" w:right="-108" w:firstLine="0"/>
              <w:jc w:val="left"/>
              <w:rPr>
                <w:sz w:val="22"/>
                <w:szCs w:val="22"/>
              </w:rPr>
            </w:pPr>
            <w:r w:rsidRPr="00981EE4">
              <w:rPr>
                <w:sz w:val="22"/>
                <w:szCs w:val="22"/>
              </w:rPr>
              <w:t>Пчеловодство</w:t>
            </w:r>
          </w:p>
        </w:tc>
        <w:tc>
          <w:tcPr>
            <w:tcW w:w="6087" w:type="dxa"/>
            <w:tcBorders>
              <w:top w:val="single" w:sz="4" w:space="0" w:color="auto"/>
              <w:left w:val="single" w:sz="4" w:space="0" w:color="auto"/>
              <w:bottom w:val="single" w:sz="4" w:space="0" w:color="auto"/>
              <w:right w:val="single" w:sz="4" w:space="0" w:color="auto"/>
            </w:tcBorders>
          </w:tcPr>
          <w:p w14:paraId="536FB41B" w14:textId="77777777" w:rsidR="00981EE4" w:rsidRPr="00981EE4" w:rsidRDefault="00981EE4" w:rsidP="00981EE4">
            <w:pPr>
              <w:widowControl w:val="0"/>
              <w:autoSpaceDE w:val="0"/>
              <w:autoSpaceDN w:val="0"/>
              <w:adjustRightInd w:val="0"/>
              <w:ind w:left="-108" w:right="-108" w:firstLine="0"/>
              <w:rPr>
                <w:sz w:val="22"/>
                <w:szCs w:val="22"/>
              </w:rPr>
            </w:pPr>
            <w:r w:rsidRPr="00981EE4">
              <w:rPr>
                <w:sz w:val="22"/>
                <w:szCs w:val="22"/>
              </w:rPr>
              <w:t xml:space="preserve">Осуществление хозяйственной деятельности, в том числе на </w:t>
            </w:r>
            <w:r w:rsidRPr="00981EE4">
              <w:rPr>
                <w:sz w:val="22"/>
                <w:szCs w:val="22"/>
              </w:rPr>
              <w:lastRenderedPageBreak/>
              <w:t>сельскохозяйственных угодьях, по разведению, содержанию и использованию пчел и иных полезных насекомых; размещение ульев, иных объектов и оборудования, необходимого для пч</w:t>
            </w:r>
            <w:r w:rsidRPr="00981EE4">
              <w:rPr>
                <w:sz w:val="22"/>
                <w:szCs w:val="22"/>
              </w:rPr>
              <w:t>е</w:t>
            </w:r>
            <w:r w:rsidRPr="00981EE4">
              <w:rPr>
                <w:sz w:val="22"/>
                <w:szCs w:val="22"/>
              </w:rPr>
              <w:t>ловодства и разведениях иных полезных насекомых; размещ</w:t>
            </w:r>
            <w:r w:rsidRPr="00981EE4">
              <w:rPr>
                <w:sz w:val="22"/>
                <w:szCs w:val="22"/>
              </w:rPr>
              <w:t>е</w:t>
            </w:r>
            <w:r w:rsidRPr="00981EE4">
              <w:rPr>
                <w:sz w:val="22"/>
                <w:szCs w:val="22"/>
              </w:rPr>
              <w:t>ние сооружений используемых для хранения и первичной пер</w:t>
            </w:r>
            <w:r w:rsidRPr="00981EE4">
              <w:rPr>
                <w:sz w:val="22"/>
                <w:szCs w:val="22"/>
              </w:rPr>
              <w:t>е</w:t>
            </w:r>
            <w:r w:rsidRPr="00981EE4">
              <w:rPr>
                <w:sz w:val="22"/>
                <w:szCs w:val="22"/>
              </w:rPr>
              <w:t>работки продукции пчеловодства</w:t>
            </w:r>
          </w:p>
        </w:tc>
        <w:tc>
          <w:tcPr>
            <w:tcW w:w="864" w:type="dxa"/>
            <w:tcBorders>
              <w:top w:val="single" w:sz="4" w:space="0" w:color="auto"/>
              <w:left w:val="single" w:sz="4" w:space="0" w:color="auto"/>
              <w:bottom w:val="single" w:sz="4" w:space="0" w:color="auto"/>
            </w:tcBorders>
          </w:tcPr>
          <w:p w14:paraId="7F5D49B8" w14:textId="77777777" w:rsidR="00981EE4" w:rsidRPr="00981EE4" w:rsidRDefault="00981EE4" w:rsidP="00981EE4">
            <w:pPr>
              <w:widowControl w:val="0"/>
              <w:autoSpaceDE w:val="0"/>
              <w:autoSpaceDN w:val="0"/>
              <w:adjustRightInd w:val="0"/>
              <w:ind w:firstLine="0"/>
              <w:jc w:val="center"/>
              <w:rPr>
                <w:sz w:val="22"/>
                <w:szCs w:val="22"/>
              </w:rPr>
            </w:pPr>
            <w:r w:rsidRPr="00981EE4">
              <w:rPr>
                <w:sz w:val="22"/>
                <w:szCs w:val="22"/>
              </w:rPr>
              <w:lastRenderedPageBreak/>
              <w:t>1.12</w:t>
            </w:r>
          </w:p>
        </w:tc>
        <w:tc>
          <w:tcPr>
            <w:tcW w:w="1418" w:type="dxa"/>
            <w:tcBorders>
              <w:top w:val="single" w:sz="4" w:space="0" w:color="auto"/>
              <w:left w:val="single" w:sz="4" w:space="0" w:color="auto"/>
              <w:bottom w:val="single" w:sz="4" w:space="0" w:color="auto"/>
            </w:tcBorders>
          </w:tcPr>
          <w:p w14:paraId="38E216D9" w14:textId="77777777" w:rsidR="00981EE4" w:rsidRPr="00981EE4" w:rsidRDefault="00981EE4" w:rsidP="00981EE4">
            <w:pPr>
              <w:widowControl w:val="0"/>
              <w:autoSpaceDE w:val="0"/>
              <w:autoSpaceDN w:val="0"/>
              <w:adjustRightInd w:val="0"/>
              <w:ind w:left="-94" w:right="-117" w:firstLine="0"/>
              <w:jc w:val="left"/>
              <w:rPr>
                <w:sz w:val="22"/>
                <w:szCs w:val="22"/>
              </w:rPr>
            </w:pPr>
            <w:r w:rsidRPr="00981EE4">
              <w:rPr>
                <w:sz w:val="22"/>
                <w:szCs w:val="22"/>
              </w:rPr>
              <w:t xml:space="preserve">Минимальная </w:t>
            </w:r>
            <w:r w:rsidRPr="00981EE4">
              <w:rPr>
                <w:sz w:val="22"/>
                <w:szCs w:val="22"/>
              </w:rPr>
              <w:lastRenderedPageBreak/>
              <w:t>площадь – 400</w:t>
            </w:r>
          </w:p>
          <w:p w14:paraId="5493582D" w14:textId="77777777" w:rsidR="00981EE4" w:rsidRPr="00981EE4" w:rsidRDefault="00981EE4" w:rsidP="00981EE4">
            <w:pPr>
              <w:ind w:left="-94" w:right="-117" w:firstLine="0"/>
              <w:jc w:val="left"/>
              <w:rPr>
                <w:sz w:val="22"/>
                <w:szCs w:val="22"/>
              </w:rPr>
            </w:pPr>
            <w:r w:rsidRPr="00981EE4">
              <w:rPr>
                <w:sz w:val="22"/>
                <w:szCs w:val="22"/>
              </w:rPr>
              <w:t>Максимальная площадь – 500000</w:t>
            </w:r>
          </w:p>
        </w:tc>
        <w:tc>
          <w:tcPr>
            <w:tcW w:w="1559" w:type="dxa"/>
            <w:tcBorders>
              <w:top w:val="single" w:sz="4" w:space="0" w:color="auto"/>
              <w:left w:val="single" w:sz="4" w:space="0" w:color="auto"/>
              <w:bottom w:val="single" w:sz="4" w:space="0" w:color="auto"/>
            </w:tcBorders>
          </w:tcPr>
          <w:p w14:paraId="33AA8BEB" w14:textId="77777777" w:rsidR="00981EE4" w:rsidRPr="00981EE4" w:rsidRDefault="00981EE4" w:rsidP="00981EE4">
            <w:pPr>
              <w:widowControl w:val="0"/>
              <w:autoSpaceDE w:val="0"/>
              <w:autoSpaceDN w:val="0"/>
              <w:adjustRightInd w:val="0"/>
              <w:ind w:left="-94" w:right="-117" w:firstLine="0"/>
              <w:jc w:val="left"/>
              <w:rPr>
                <w:sz w:val="22"/>
                <w:szCs w:val="22"/>
              </w:rPr>
            </w:pPr>
            <w:r w:rsidRPr="00981EE4">
              <w:rPr>
                <w:sz w:val="22"/>
                <w:szCs w:val="22"/>
              </w:rPr>
              <w:lastRenderedPageBreak/>
              <w:t xml:space="preserve">Максимальное </w:t>
            </w:r>
            <w:r w:rsidRPr="00981EE4">
              <w:rPr>
                <w:sz w:val="22"/>
                <w:szCs w:val="22"/>
              </w:rPr>
              <w:lastRenderedPageBreak/>
              <w:t>количество этажей -3</w:t>
            </w:r>
          </w:p>
          <w:p w14:paraId="30C67A7B" w14:textId="77777777" w:rsidR="00981EE4" w:rsidRPr="00981EE4" w:rsidRDefault="00981EE4" w:rsidP="00981EE4">
            <w:pPr>
              <w:ind w:left="-94" w:right="-117" w:firstLine="0"/>
              <w:jc w:val="left"/>
              <w:rPr>
                <w:sz w:val="22"/>
                <w:szCs w:val="22"/>
              </w:rPr>
            </w:pPr>
            <w:r w:rsidRPr="00981EE4">
              <w:rPr>
                <w:sz w:val="22"/>
                <w:szCs w:val="22"/>
              </w:rPr>
              <w:t>Максимальная высота стро</w:t>
            </w:r>
            <w:r w:rsidRPr="00981EE4">
              <w:rPr>
                <w:sz w:val="22"/>
                <w:szCs w:val="22"/>
              </w:rPr>
              <w:t>е</w:t>
            </w:r>
            <w:r w:rsidRPr="00981EE4">
              <w:rPr>
                <w:sz w:val="22"/>
                <w:szCs w:val="22"/>
              </w:rPr>
              <w:t>ний – 15м.</w:t>
            </w:r>
          </w:p>
        </w:tc>
        <w:tc>
          <w:tcPr>
            <w:tcW w:w="2122" w:type="dxa"/>
            <w:tcBorders>
              <w:top w:val="single" w:sz="4" w:space="0" w:color="auto"/>
              <w:left w:val="single" w:sz="4" w:space="0" w:color="auto"/>
              <w:bottom w:val="single" w:sz="4" w:space="0" w:color="auto"/>
            </w:tcBorders>
          </w:tcPr>
          <w:p w14:paraId="49559ECB" w14:textId="77777777" w:rsidR="00981EE4" w:rsidRPr="00981EE4" w:rsidRDefault="00981EE4" w:rsidP="00981EE4">
            <w:pPr>
              <w:widowControl w:val="0"/>
              <w:autoSpaceDE w:val="0"/>
              <w:autoSpaceDN w:val="0"/>
              <w:adjustRightInd w:val="0"/>
              <w:ind w:left="-94" w:right="-117" w:firstLine="0"/>
              <w:jc w:val="left"/>
              <w:rPr>
                <w:sz w:val="22"/>
                <w:szCs w:val="22"/>
              </w:rPr>
            </w:pPr>
            <w:r w:rsidRPr="00981EE4">
              <w:rPr>
                <w:sz w:val="22"/>
                <w:szCs w:val="22"/>
              </w:rPr>
              <w:lastRenderedPageBreak/>
              <w:t xml:space="preserve">Минимальный отступ </w:t>
            </w:r>
            <w:r w:rsidRPr="00981EE4">
              <w:rPr>
                <w:sz w:val="22"/>
                <w:szCs w:val="22"/>
              </w:rPr>
              <w:lastRenderedPageBreak/>
              <w:t>зданий, строений, сооружений от границ земельного участка</w:t>
            </w:r>
          </w:p>
          <w:p w14:paraId="74B9B0FA" w14:textId="77777777" w:rsidR="00981EE4" w:rsidRPr="00981EE4" w:rsidRDefault="00981EE4" w:rsidP="00981EE4">
            <w:pPr>
              <w:widowControl w:val="0"/>
              <w:autoSpaceDE w:val="0"/>
              <w:autoSpaceDN w:val="0"/>
              <w:adjustRightInd w:val="0"/>
              <w:ind w:left="-94" w:right="-117" w:firstLine="0"/>
              <w:jc w:val="left"/>
              <w:rPr>
                <w:sz w:val="22"/>
                <w:szCs w:val="22"/>
              </w:rPr>
            </w:pPr>
            <w:r w:rsidRPr="00981EE4">
              <w:rPr>
                <w:sz w:val="22"/>
                <w:szCs w:val="22"/>
              </w:rPr>
              <w:t xml:space="preserve"> - 3 м</w:t>
            </w:r>
          </w:p>
        </w:tc>
        <w:tc>
          <w:tcPr>
            <w:tcW w:w="1705" w:type="dxa"/>
            <w:tcBorders>
              <w:top w:val="single" w:sz="4" w:space="0" w:color="auto"/>
              <w:left w:val="single" w:sz="4" w:space="0" w:color="auto"/>
              <w:bottom w:val="single" w:sz="4" w:space="0" w:color="auto"/>
            </w:tcBorders>
          </w:tcPr>
          <w:p w14:paraId="12C761DB" w14:textId="77777777" w:rsidR="00981EE4" w:rsidRPr="00981EE4" w:rsidRDefault="00981EE4" w:rsidP="00981EE4">
            <w:pPr>
              <w:widowControl w:val="0"/>
              <w:autoSpaceDE w:val="0"/>
              <w:autoSpaceDN w:val="0"/>
              <w:adjustRightInd w:val="0"/>
              <w:ind w:left="-94" w:right="-117" w:firstLine="0"/>
              <w:jc w:val="center"/>
              <w:rPr>
                <w:sz w:val="22"/>
                <w:szCs w:val="22"/>
              </w:rPr>
            </w:pPr>
            <w:r w:rsidRPr="00981EE4">
              <w:rPr>
                <w:sz w:val="22"/>
                <w:szCs w:val="22"/>
              </w:rPr>
              <w:lastRenderedPageBreak/>
              <w:t>40</w:t>
            </w:r>
          </w:p>
        </w:tc>
      </w:tr>
      <w:tr w:rsidR="00981EE4" w:rsidRPr="00981EE4" w14:paraId="4582E788" w14:textId="77777777" w:rsidTr="00417B71">
        <w:tc>
          <w:tcPr>
            <w:tcW w:w="1696" w:type="dxa"/>
            <w:tcBorders>
              <w:top w:val="single" w:sz="4" w:space="0" w:color="auto"/>
              <w:bottom w:val="single" w:sz="4" w:space="0" w:color="auto"/>
              <w:right w:val="single" w:sz="4" w:space="0" w:color="auto"/>
            </w:tcBorders>
          </w:tcPr>
          <w:p w14:paraId="0DF913E0" w14:textId="77777777" w:rsidR="00981EE4" w:rsidRPr="00981EE4" w:rsidRDefault="00981EE4" w:rsidP="00981EE4">
            <w:pPr>
              <w:widowControl w:val="0"/>
              <w:autoSpaceDE w:val="0"/>
              <w:autoSpaceDN w:val="0"/>
              <w:adjustRightInd w:val="0"/>
              <w:ind w:left="-108" w:right="-108" w:firstLine="0"/>
              <w:jc w:val="left"/>
              <w:rPr>
                <w:sz w:val="22"/>
                <w:szCs w:val="22"/>
              </w:rPr>
            </w:pPr>
            <w:r w:rsidRPr="00981EE4">
              <w:rPr>
                <w:sz w:val="22"/>
                <w:szCs w:val="22"/>
              </w:rPr>
              <w:lastRenderedPageBreak/>
              <w:t>Рыбоводство</w:t>
            </w:r>
          </w:p>
        </w:tc>
        <w:tc>
          <w:tcPr>
            <w:tcW w:w="6087" w:type="dxa"/>
            <w:tcBorders>
              <w:top w:val="single" w:sz="4" w:space="0" w:color="auto"/>
              <w:left w:val="single" w:sz="4" w:space="0" w:color="auto"/>
              <w:bottom w:val="single" w:sz="4" w:space="0" w:color="auto"/>
              <w:right w:val="single" w:sz="4" w:space="0" w:color="auto"/>
            </w:tcBorders>
          </w:tcPr>
          <w:p w14:paraId="277C2482" w14:textId="77777777" w:rsidR="00981EE4" w:rsidRPr="00981EE4" w:rsidRDefault="00981EE4" w:rsidP="00981EE4">
            <w:pPr>
              <w:widowControl w:val="0"/>
              <w:autoSpaceDE w:val="0"/>
              <w:autoSpaceDN w:val="0"/>
              <w:adjustRightInd w:val="0"/>
              <w:ind w:left="-108" w:right="-108" w:firstLine="0"/>
              <w:rPr>
                <w:sz w:val="22"/>
                <w:szCs w:val="22"/>
              </w:rPr>
            </w:pPr>
            <w:r w:rsidRPr="00981EE4">
              <w:rPr>
                <w:sz w:val="22"/>
                <w:szCs w:val="22"/>
              </w:rPr>
              <w:t>Осуществление хозяйственной деятельности, связанной с ра</w:t>
            </w:r>
            <w:r w:rsidRPr="00981EE4">
              <w:rPr>
                <w:sz w:val="22"/>
                <w:szCs w:val="22"/>
              </w:rPr>
              <w:t>з</w:t>
            </w:r>
            <w:r w:rsidRPr="00981EE4">
              <w:rPr>
                <w:sz w:val="22"/>
                <w:szCs w:val="22"/>
              </w:rPr>
              <w:t>ведением и (или) содержанием, выращиванием объектов рыб</w:t>
            </w:r>
            <w:r w:rsidRPr="00981EE4">
              <w:rPr>
                <w:sz w:val="22"/>
                <w:szCs w:val="22"/>
              </w:rPr>
              <w:t>о</w:t>
            </w:r>
            <w:r w:rsidRPr="00981EE4">
              <w:rPr>
                <w:sz w:val="22"/>
                <w:szCs w:val="22"/>
              </w:rPr>
              <w:t>водства (</w:t>
            </w:r>
            <w:proofErr w:type="spellStart"/>
            <w:r w:rsidRPr="00981EE4">
              <w:rPr>
                <w:sz w:val="22"/>
                <w:szCs w:val="22"/>
              </w:rPr>
              <w:t>аквакультуры</w:t>
            </w:r>
            <w:proofErr w:type="spellEnd"/>
            <w:r w:rsidRPr="00981EE4">
              <w:rPr>
                <w:sz w:val="22"/>
                <w:szCs w:val="22"/>
              </w:rPr>
              <w:t>); размещение зданий, сооружений, об</w:t>
            </w:r>
            <w:r w:rsidRPr="00981EE4">
              <w:rPr>
                <w:sz w:val="22"/>
                <w:szCs w:val="22"/>
              </w:rPr>
              <w:t>о</w:t>
            </w:r>
            <w:r w:rsidRPr="00981EE4">
              <w:rPr>
                <w:sz w:val="22"/>
                <w:szCs w:val="22"/>
              </w:rPr>
              <w:t>рудования, необходимых для осуществления рыбоводства (</w:t>
            </w:r>
            <w:proofErr w:type="spellStart"/>
            <w:r w:rsidRPr="00981EE4">
              <w:rPr>
                <w:sz w:val="22"/>
                <w:szCs w:val="22"/>
              </w:rPr>
              <w:t>аквакультуры</w:t>
            </w:r>
            <w:proofErr w:type="spellEnd"/>
            <w:r w:rsidRPr="00981EE4">
              <w:rPr>
                <w:sz w:val="22"/>
                <w:szCs w:val="22"/>
              </w:rPr>
              <w:t>)</w:t>
            </w:r>
          </w:p>
        </w:tc>
        <w:tc>
          <w:tcPr>
            <w:tcW w:w="864" w:type="dxa"/>
            <w:tcBorders>
              <w:top w:val="single" w:sz="4" w:space="0" w:color="auto"/>
              <w:left w:val="single" w:sz="4" w:space="0" w:color="auto"/>
              <w:bottom w:val="single" w:sz="4" w:space="0" w:color="auto"/>
            </w:tcBorders>
          </w:tcPr>
          <w:p w14:paraId="6091688A" w14:textId="77777777" w:rsidR="00981EE4" w:rsidRPr="00981EE4" w:rsidRDefault="00981EE4" w:rsidP="00981EE4">
            <w:pPr>
              <w:widowControl w:val="0"/>
              <w:autoSpaceDE w:val="0"/>
              <w:autoSpaceDN w:val="0"/>
              <w:adjustRightInd w:val="0"/>
              <w:ind w:firstLine="0"/>
              <w:jc w:val="center"/>
              <w:rPr>
                <w:sz w:val="22"/>
                <w:szCs w:val="22"/>
              </w:rPr>
            </w:pPr>
            <w:r w:rsidRPr="00981EE4">
              <w:rPr>
                <w:sz w:val="22"/>
                <w:szCs w:val="22"/>
              </w:rPr>
              <w:t>1.13</w:t>
            </w:r>
          </w:p>
        </w:tc>
        <w:tc>
          <w:tcPr>
            <w:tcW w:w="1418" w:type="dxa"/>
            <w:tcBorders>
              <w:top w:val="single" w:sz="4" w:space="0" w:color="auto"/>
              <w:left w:val="single" w:sz="4" w:space="0" w:color="auto"/>
              <w:bottom w:val="single" w:sz="4" w:space="0" w:color="auto"/>
            </w:tcBorders>
          </w:tcPr>
          <w:p w14:paraId="456463C1" w14:textId="77777777" w:rsidR="00981EE4" w:rsidRPr="00981EE4" w:rsidRDefault="00981EE4" w:rsidP="00981EE4">
            <w:pPr>
              <w:widowControl w:val="0"/>
              <w:autoSpaceDE w:val="0"/>
              <w:autoSpaceDN w:val="0"/>
              <w:adjustRightInd w:val="0"/>
              <w:ind w:left="-94" w:right="-117" w:firstLine="0"/>
              <w:jc w:val="left"/>
              <w:rPr>
                <w:sz w:val="22"/>
                <w:szCs w:val="22"/>
              </w:rPr>
            </w:pPr>
            <w:r w:rsidRPr="00981EE4">
              <w:rPr>
                <w:sz w:val="22"/>
                <w:szCs w:val="22"/>
              </w:rPr>
              <w:t>Минимальная площадь – 600</w:t>
            </w:r>
          </w:p>
          <w:p w14:paraId="3753B2FD" w14:textId="77777777" w:rsidR="00981EE4" w:rsidRPr="00981EE4" w:rsidRDefault="00981EE4" w:rsidP="00981EE4">
            <w:pPr>
              <w:ind w:left="-94" w:right="-117" w:firstLine="0"/>
              <w:jc w:val="left"/>
              <w:rPr>
                <w:sz w:val="22"/>
                <w:szCs w:val="22"/>
              </w:rPr>
            </w:pPr>
            <w:r w:rsidRPr="00981EE4">
              <w:rPr>
                <w:sz w:val="22"/>
                <w:szCs w:val="22"/>
              </w:rPr>
              <w:t>Максимальная площадь – 5000000</w:t>
            </w:r>
          </w:p>
        </w:tc>
        <w:tc>
          <w:tcPr>
            <w:tcW w:w="1559" w:type="dxa"/>
            <w:tcBorders>
              <w:top w:val="single" w:sz="4" w:space="0" w:color="auto"/>
              <w:left w:val="single" w:sz="4" w:space="0" w:color="auto"/>
              <w:bottom w:val="single" w:sz="4" w:space="0" w:color="auto"/>
            </w:tcBorders>
          </w:tcPr>
          <w:p w14:paraId="21065F84" w14:textId="77777777" w:rsidR="00981EE4" w:rsidRPr="00981EE4" w:rsidRDefault="00981EE4" w:rsidP="00981EE4">
            <w:pPr>
              <w:widowControl w:val="0"/>
              <w:autoSpaceDE w:val="0"/>
              <w:autoSpaceDN w:val="0"/>
              <w:adjustRightInd w:val="0"/>
              <w:ind w:left="-94" w:right="-117" w:firstLine="0"/>
              <w:jc w:val="left"/>
              <w:rPr>
                <w:sz w:val="22"/>
                <w:szCs w:val="22"/>
              </w:rPr>
            </w:pPr>
            <w:r w:rsidRPr="00981EE4">
              <w:rPr>
                <w:sz w:val="22"/>
                <w:szCs w:val="22"/>
              </w:rPr>
              <w:t>Максимальное количество этажей -3</w:t>
            </w:r>
          </w:p>
          <w:p w14:paraId="0C8B08FF" w14:textId="77777777" w:rsidR="00981EE4" w:rsidRPr="00981EE4" w:rsidRDefault="00981EE4" w:rsidP="00981EE4">
            <w:pPr>
              <w:ind w:left="-94" w:right="-117" w:firstLine="0"/>
              <w:jc w:val="left"/>
              <w:rPr>
                <w:sz w:val="22"/>
                <w:szCs w:val="22"/>
              </w:rPr>
            </w:pPr>
            <w:r w:rsidRPr="00981EE4">
              <w:rPr>
                <w:sz w:val="22"/>
                <w:szCs w:val="22"/>
              </w:rPr>
              <w:t>Максимальная высота стро</w:t>
            </w:r>
            <w:r w:rsidRPr="00981EE4">
              <w:rPr>
                <w:sz w:val="22"/>
                <w:szCs w:val="22"/>
              </w:rPr>
              <w:t>е</w:t>
            </w:r>
            <w:r w:rsidRPr="00981EE4">
              <w:rPr>
                <w:sz w:val="22"/>
                <w:szCs w:val="22"/>
              </w:rPr>
              <w:t>ний – 15м.</w:t>
            </w:r>
          </w:p>
        </w:tc>
        <w:tc>
          <w:tcPr>
            <w:tcW w:w="2122" w:type="dxa"/>
            <w:tcBorders>
              <w:top w:val="single" w:sz="4" w:space="0" w:color="auto"/>
              <w:left w:val="single" w:sz="4" w:space="0" w:color="auto"/>
              <w:bottom w:val="single" w:sz="4" w:space="0" w:color="auto"/>
            </w:tcBorders>
          </w:tcPr>
          <w:p w14:paraId="4CE4E166" w14:textId="77777777" w:rsidR="00981EE4" w:rsidRPr="00981EE4" w:rsidRDefault="00981EE4" w:rsidP="00981EE4">
            <w:pPr>
              <w:widowControl w:val="0"/>
              <w:autoSpaceDE w:val="0"/>
              <w:autoSpaceDN w:val="0"/>
              <w:adjustRightInd w:val="0"/>
              <w:ind w:left="-94" w:right="-117" w:firstLine="0"/>
              <w:jc w:val="left"/>
              <w:rPr>
                <w:sz w:val="22"/>
                <w:szCs w:val="22"/>
              </w:rPr>
            </w:pPr>
            <w:r w:rsidRPr="00981EE4">
              <w:rPr>
                <w:sz w:val="22"/>
                <w:szCs w:val="22"/>
              </w:rPr>
              <w:t>Минимальный отступ зданий, строений, сооружений от границ земельного участка</w:t>
            </w:r>
          </w:p>
          <w:p w14:paraId="03A7D9D4" w14:textId="77777777" w:rsidR="00981EE4" w:rsidRPr="00981EE4" w:rsidRDefault="00981EE4" w:rsidP="00981EE4">
            <w:pPr>
              <w:widowControl w:val="0"/>
              <w:autoSpaceDE w:val="0"/>
              <w:autoSpaceDN w:val="0"/>
              <w:adjustRightInd w:val="0"/>
              <w:ind w:left="-94" w:right="-117" w:firstLine="0"/>
              <w:jc w:val="left"/>
              <w:rPr>
                <w:sz w:val="22"/>
                <w:szCs w:val="22"/>
              </w:rPr>
            </w:pPr>
            <w:r w:rsidRPr="00981EE4">
              <w:rPr>
                <w:sz w:val="22"/>
                <w:szCs w:val="22"/>
              </w:rPr>
              <w:t xml:space="preserve"> - 3 м</w:t>
            </w:r>
          </w:p>
        </w:tc>
        <w:tc>
          <w:tcPr>
            <w:tcW w:w="1705" w:type="dxa"/>
            <w:tcBorders>
              <w:top w:val="single" w:sz="4" w:space="0" w:color="auto"/>
              <w:left w:val="single" w:sz="4" w:space="0" w:color="auto"/>
              <w:bottom w:val="single" w:sz="4" w:space="0" w:color="auto"/>
            </w:tcBorders>
          </w:tcPr>
          <w:p w14:paraId="595C5056" w14:textId="77777777" w:rsidR="00981EE4" w:rsidRPr="00981EE4" w:rsidRDefault="00981EE4" w:rsidP="00981EE4">
            <w:pPr>
              <w:widowControl w:val="0"/>
              <w:autoSpaceDE w:val="0"/>
              <w:autoSpaceDN w:val="0"/>
              <w:adjustRightInd w:val="0"/>
              <w:ind w:left="-94" w:right="-117" w:firstLine="0"/>
              <w:jc w:val="center"/>
              <w:rPr>
                <w:sz w:val="22"/>
                <w:szCs w:val="22"/>
              </w:rPr>
            </w:pPr>
            <w:r w:rsidRPr="00981EE4">
              <w:rPr>
                <w:sz w:val="22"/>
                <w:szCs w:val="22"/>
              </w:rPr>
              <w:t>40</w:t>
            </w:r>
          </w:p>
        </w:tc>
      </w:tr>
      <w:tr w:rsidR="00981EE4" w:rsidRPr="00981EE4" w14:paraId="5E106454" w14:textId="77777777" w:rsidTr="00417B71">
        <w:tc>
          <w:tcPr>
            <w:tcW w:w="1696" w:type="dxa"/>
            <w:tcBorders>
              <w:top w:val="single" w:sz="4" w:space="0" w:color="auto"/>
              <w:bottom w:val="single" w:sz="4" w:space="0" w:color="auto"/>
              <w:right w:val="single" w:sz="4" w:space="0" w:color="auto"/>
            </w:tcBorders>
          </w:tcPr>
          <w:p w14:paraId="49F922A6" w14:textId="77777777" w:rsidR="00981EE4" w:rsidRPr="00981EE4" w:rsidRDefault="00981EE4" w:rsidP="00981EE4">
            <w:pPr>
              <w:widowControl w:val="0"/>
              <w:autoSpaceDE w:val="0"/>
              <w:autoSpaceDN w:val="0"/>
              <w:adjustRightInd w:val="0"/>
              <w:ind w:left="-108" w:right="-108" w:firstLine="0"/>
              <w:jc w:val="left"/>
              <w:rPr>
                <w:sz w:val="22"/>
                <w:szCs w:val="22"/>
              </w:rPr>
            </w:pPr>
            <w:r w:rsidRPr="00981EE4">
              <w:rPr>
                <w:sz w:val="22"/>
                <w:szCs w:val="22"/>
              </w:rPr>
              <w:t>Научное обесп</w:t>
            </w:r>
            <w:r w:rsidRPr="00981EE4">
              <w:rPr>
                <w:sz w:val="22"/>
                <w:szCs w:val="22"/>
              </w:rPr>
              <w:t>е</w:t>
            </w:r>
            <w:r w:rsidRPr="00981EE4">
              <w:rPr>
                <w:sz w:val="22"/>
                <w:szCs w:val="22"/>
              </w:rPr>
              <w:t>чение сельского хозяйства</w:t>
            </w:r>
          </w:p>
        </w:tc>
        <w:tc>
          <w:tcPr>
            <w:tcW w:w="6087" w:type="dxa"/>
            <w:tcBorders>
              <w:top w:val="single" w:sz="4" w:space="0" w:color="auto"/>
              <w:left w:val="single" w:sz="4" w:space="0" w:color="auto"/>
              <w:bottom w:val="single" w:sz="4" w:space="0" w:color="auto"/>
              <w:right w:val="single" w:sz="4" w:space="0" w:color="auto"/>
            </w:tcBorders>
          </w:tcPr>
          <w:p w14:paraId="75B316C3" w14:textId="77777777" w:rsidR="00981EE4" w:rsidRPr="00981EE4" w:rsidRDefault="00981EE4" w:rsidP="00981EE4">
            <w:pPr>
              <w:widowControl w:val="0"/>
              <w:autoSpaceDE w:val="0"/>
              <w:autoSpaceDN w:val="0"/>
              <w:adjustRightInd w:val="0"/>
              <w:ind w:left="-108" w:right="-108" w:firstLine="0"/>
              <w:rPr>
                <w:sz w:val="22"/>
                <w:szCs w:val="22"/>
              </w:rPr>
            </w:pPr>
            <w:r w:rsidRPr="00981EE4">
              <w:rPr>
                <w:sz w:val="22"/>
                <w:szCs w:val="22"/>
              </w:rPr>
              <w:t>Осуществление научной и селекционной работы, ведения сел</w:t>
            </w:r>
            <w:r w:rsidRPr="00981EE4">
              <w:rPr>
                <w:sz w:val="22"/>
                <w:szCs w:val="22"/>
              </w:rPr>
              <w:t>ь</w:t>
            </w:r>
            <w:r w:rsidRPr="00981EE4">
              <w:rPr>
                <w:sz w:val="22"/>
                <w:szCs w:val="22"/>
              </w:rPr>
              <w:t>ского хозяйства для получения ценных с научной точки зрения образцов растительного и животного мира; размещение колле</w:t>
            </w:r>
            <w:r w:rsidRPr="00981EE4">
              <w:rPr>
                <w:sz w:val="22"/>
                <w:szCs w:val="22"/>
              </w:rPr>
              <w:t>к</w:t>
            </w:r>
            <w:r w:rsidRPr="00981EE4">
              <w:rPr>
                <w:sz w:val="22"/>
                <w:szCs w:val="22"/>
              </w:rPr>
              <w:t>ций генетических ресурсов растений</w:t>
            </w:r>
          </w:p>
        </w:tc>
        <w:tc>
          <w:tcPr>
            <w:tcW w:w="864" w:type="dxa"/>
            <w:tcBorders>
              <w:top w:val="single" w:sz="4" w:space="0" w:color="auto"/>
              <w:left w:val="single" w:sz="4" w:space="0" w:color="auto"/>
              <w:bottom w:val="single" w:sz="4" w:space="0" w:color="auto"/>
            </w:tcBorders>
          </w:tcPr>
          <w:p w14:paraId="727D3C96" w14:textId="77777777" w:rsidR="00981EE4" w:rsidRPr="00981EE4" w:rsidRDefault="00981EE4" w:rsidP="00981EE4">
            <w:pPr>
              <w:widowControl w:val="0"/>
              <w:autoSpaceDE w:val="0"/>
              <w:autoSpaceDN w:val="0"/>
              <w:adjustRightInd w:val="0"/>
              <w:ind w:firstLine="0"/>
              <w:jc w:val="center"/>
              <w:rPr>
                <w:sz w:val="22"/>
                <w:szCs w:val="22"/>
              </w:rPr>
            </w:pPr>
            <w:r w:rsidRPr="00981EE4">
              <w:rPr>
                <w:sz w:val="22"/>
                <w:szCs w:val="22"/>
              </w:rPr>
              <w:t>1.14</w:t>
            </w:r>
          </w:p>
        </w:tc>
        <w:tc>
          <w:tcPr>
            <w:tcW w:w="1418" w:type="dxa"/>
            <w:tcBorders>
              <w:top w:val="single" w:sz="4" w:space="0" w:color="auto"/>
              <w:left w:val="single" w:sz="4" w:space="0" w:color="auto"/>
              <w:bottom w:val="single" w:sz="4" w:space="0" w:color="auto"/>
            </w:tcBorders>
          </w:tcPr>
          <w:p w14:paraId="498A292C" w14:textId="77777777" w:rsidR="00981EE4" w:rsidRPr="00981EE4" w:rsidRDefault="00981EE4" w:rsidP="00981EE4">
            <w:pPr>
              <w:widowControl w:val="0"/>
              <w:autoSpaceDE w:val="0"/>
              <w:autoSpaceDN w:val="0"/>
              <w:adjustRightInd w:val="0"/>
              <w:ind w:left="-94" w:right="-117" w:firstLine="0"/>
              <w:jc w:val="left"/>
              <w:rPr>
                <w:sz w:val="22"/>
                <w:szCs w:val="22"/>
              </w:rPr>
            </w:pPr>
            <w:r w:rsidRPr="00981EE4">
              <w:rPr>
                <w:sz w:val="22"/>
                <w:szCs w:val="22"/>
              </w:rPr>
              <w:t>Минимальная площадь – 600</w:t>
            </w:r>
          </w:p>
          <w:p w14:paraId="545A5F5D" w14:textId="77777777" w:rsidR="00981EE4" w:rsidRPr="00981EE4" w:rsidRDefault="00981EE4" w:rsidP="00981EE4">
            <w:pPr>
              <w:ind w:left="-94" w:right="-117" w:firstLine="0"/>
              <w:jc w:val="left"/>
              <w:rPr>
                <w:sz w:val="22"/>
                <w:szCs w:val="22"/>
              </w:rPr>
            </w:pPr>
            <w:r w:rsidRPr="00981EE4">
              <w:rPr>
                <w:sz w:val="22"/>
                <w:szCs w:val="22"/>
              </w:rPr>
              <w:t>Максимальная площадь – 5000000</w:t>
            </w:r>
          </w:p>
        </w:tc>
        <w:tc>
          <w:tcPr>
            <w:tcW w:w="1559" w:type="dxa"/>
            <w:tcBorders>
              <w:top w:val="single" w:sz="4" w:space="0" w:color="auto"/>
              <w:left w:val="single" w:sz="4" w:space="0" w:color="auto"/>
              <w:bottom w:val="single" w:sz="4" w:space="0" w:color="auto"/>
            </w:tcBorders>
          </w:tcPr>
          <w:p w14:paraId="2A095F95" w14:textId="77777777" w:rsidR="00981EE4" w:rsidRPr="00981EE4" w:rsidRDefault="00981EE4" w:rsidP="00981EE4">
            <w:pPr>
              <w:widowControl w:val="0"/>
              <w:autoSpaceDE w:val="0"/>
              <w:autoSpaceDN w:val="0"/>
              <w:adjustRightInd w:val="0"/>
              <w:ind w:left="-94" w:right="-117" w:firstLine="0"/>
              <w:jc w:val="left"/>
              <w:rPr>
                <w:sz w:val="22"/>
                <w:szCs w:val="22"/>
              </w:rPr>
            </w:pPr>
            <w:r w:rsidRPr="00981EE4">
              <w:rPr>
                <w:sz w:val="22"/>
                <w:szCs w:val="22"/>
              </w:rPr>
              <w:t>Максимальное количество этажей -3</w:t>
            </w:r>
          </w:p>
          <w:p w14:paraId="44A4A714" w14:textId="77777777" w:rsidR="00981EE4" w:rsidRPr="00981EE4" w:rsidRDefault="00981EE4" w:rsidP="00981EE4">
            <w:pPr>
              <w:ind w:left="-94" w:right="-117" w:firstLine="0"/>
              <w:jc w:val="left"/>
              <w:rPr>
                <w:sz w:val="22"/>
                <w:szCs w:val="22"/>
              </w:rPr>
            </w:pPr>
            <w:r w:rsidRPr="00981EE4">
              <w:rPr>
                <w:sz w:val="22"/>
                <w:szCs w:val="22"/>
              </w:rPr>
              <w:t>Максимальная высота стро</w:t>
            </w:r>
            <w:r w:rsidRPr="00981EE4">
              <w:rPr>
                <w:sz w:val="22"/>
                <w:szCs w:val="22"/>
              </w:rPr>
              <w:t>е</w:t>
            </w:r>
            <w:r w:rsidRPr="00981EE4">
              <w:rPr>
                <w:sz w:val="22"/>
                <w:szCs w:val="22"/>
              </w:rPr>
              <w:t>ний – 15м.</w:t>
            </w:r>
          </w:p>
        </w:tc>
        <w:tc>
          <w:tcPr>
            <w:tcW w:w="2122" w:type="dxa"/>
            <w:tcBorders>
              <w:top w:val="single" w:sz="4" w:space="0" w:color="auto"/>
              <w:left w:val="single" w:sz="4" w:space="0" w:color="auto"/>
              <w:bottom w:val="single" w:sz="4" w:space="0" w:color="auto"/>
            </w:tcBorders>
          </w:tcPr>
          <w:p w14:paraId="7BAA7CD5" w14:textId="77777777" w:rsidR="00981EE4" w:rsidRPr="00981EE4" w:rsidRDefault="00981EE4" w:rsidP="00981EE4">
            <w:pPr>
              <w:widowControl w:val="0"/>
              <w:autoSpaceDE w:val="0"/>
              <w:autoSpaceDN w:val="0"/>
              <w:adjustRightInd w:val="0"/>
              <w:ind w:left="-94" w:right="-117" w:firstLine="0"/>
              <w:jc w:val="left"/>
              <w:rPr>
                <w:sz w:val="22"/>
                <w:szCs w:val="22"/>
              </w:rPr>
            </w:pPr>
            <w:r w:rsidRPr="00981EE4">
              <w:rPr>
                <w:sz w:val="22"/>
                <w:szCs w:val="22"/>
              </w:rPr>
              <w:t>Минимальный отступ зданий, строений, сооружений от границ земельного участка</w:t>
            </w:r>
          </w:p>
          <w:p w14:paraId="5683FE06" w14:textId="77777777" w:rsidR="00981EE4" w:rsidRPr="00981EE4" w:rsidRDefault="00981EE4" w:rsidP="00981EE4">
            <w:pPr>
              <w:widowControl w:val="0"/>
              <w:autoSpaceDE w:val="0"/>
              <w:autoSpaceDN w:val="0"/>
              <w:adjustRightInd w:val="0"/>
              <w:ind w:left="-94" w:right="-117" w:firstLine="0"/>
              <w:jc w:val="left"/>
              <w:rPr>
                <w:sz w:val="22"/>
                <w:szCs w:val="22"/>
              </w:rPr>
            </w:pPr>
            <w:r w:rsidRPr="00981EE4">
              <w:rPr>
                <w:sz w:val="22"/>
                <w:szCs w:val="22"/>
              </w:rPr>
              <w:t xml:space="preserve"> - 5 м</w:t>
            </w:r>
          </w:p>
        </w:tc>
        <w:tc>
          <w:tcPr>
            <w:tcW w:w="1705" w:type="dxa"/>
            <w:tcBorders>
              <w:top w:val="single" w:sz="4" w:space="0" w:color="auto"/>
              <w:left w:val="single" w:sz="4" w:space="0" w:color="auto"/>
              <w:bottom w:val="single" w:sz="4" w:space="0" w:color="auto"/>
            </w:tcBorders>
          </w:tcPr>
          <w:p w14:paraId="20B515C2" w14:textId="77777777" w:rsidR="00981EE4" w:rsidRPr="00981EE4" w:rsidRDefault="00981EE4" w:rsidP="00981EE4">
            <w:pPr>
              <w:widowControl w:val="0"/>
              <w:autoSpaceDE w:val="0"/>
              <w:autoSpaceDN w:val="0"/>
              <w:adjustRightInd w:val="0"/>
              <w:ind w:left="-94" w:right="-117" w:firstLine="0"/>
              <w:jc w:val="center"/>
              <w:rPr>
                <w:sz w:val="22"/>
                <w:szCs w:val="22"/>
              </w:rPr>
            </w:pPr>
            <w:r w:rsidRPr="00981EE4">
              <w:rPr>
                <w:sz w:val="22"/>
                <w:szCs w:val="22"/>
              </w:rPr>
              <w:t>40</w:t>
            </w:r>
          </w:p>
        </w:tc>
      </w:tr>
      <w:tr w:rsidR="00981EE4" w:rsidRPr="00981EE4" w14:paraId="646E9261" w14:textId="77777777" w:rsidTr="00417B71">
        <w:tc>
          <w:tcPr>
            <w:tcW w:w="1696" w:type="dxa"/>
            <w:tcBorders>
              <w:top w:val="single" w:sz="4" w:space="0" w:color="auto"/>
              <w:bottom w:val="single" w:sz="4" w:space="0" w:color="auto"/>
              <w:right w:val="single" w:sz="4" w:space="0" w:color="auto"/>
            </w:tcBorders>
          </w:tcPr>
          <w:p w14:paraId="35E5D4D7" w14:textId="77777777" w:rsidR="00981EE4" w:rsidRPr="00981EE4" w:rsidRDefault="00981EE4" w:rsidP="00981EE4">
            <w:pPr>
              <w:widowControl w:val="0"/>
              <w:autoSpaceDE w:val="0"/>
              <w:autoSpaceDN w:val="0"/>
              <w:adjustRightInd w:val="0"/>
              <w:ind w:left="-108" w:right="-108" w:firstLine="0"/>
              <w:jc w:val="left"/>
              <w:rPr>
                <w:sz w:val="22"/>
                <w:szCs w:val="22"/>
              </w:rPr>
            </w:pPr>
            <w:r w:rsidRPr="00981EE4">
              <w:rPr>
                <w:sz w:val="22"/>
                <w:szCs w:val="22"/>
              </w:rPr>
              <w:t>Питомники</w:t>
            </w:r>
          </w:p>
        </w:tc>
        <w:tc>
          <w:tcPr>
            <w:tcW w:w="6087" w:type="dxa"/>
            <w:tcBorders>
              <w:top w:val="single" w:sz="4" w:space="0" w:color="auto"/>
              <w:left w:val="single" w:sz="4" w:space="0" w:color="auto"/>
              <w:bottom w:val="single" w:sz="4" w:space="0" w:color="auto"/>
              <w:right w:val="single" w:sz="4" w:space="0" w:color="auto"/>
            </w:tcBorders>
          </w:tcPr>
          <w:p w14:paraId="4D230C47" w14:textId="77777777" w:rsidR="00981EE4" w:rsidRPr="00981EE4" w:rsidRDefault="00981EE4" w:rsidP="00981EE4">
            <w:pPr>
              <w:widowControl w:val="0"/>
              <w:autoSpaceDE w:val="0"/>
              <w:autoSpaceDN w:val="0"/>
              <w:adjustRightInd w:val="0"/>
              <w:ind w:left="-108" w:right="-108" w:firstLine="0"/>
              <w:rPr>
                <w:sz w:val="22"/>
                <w:szCs w:val="22"/>
              </w:rPr>
            </w:pPr>
            <w:r w:rsidRPr="00981EE4">
              <w:rPr>
                <w:sz w:val="22"/>
                <w:szCs w:val="22"/>
              </w:rPr>
              <w:t>Выращивание и реализация подроста деревьев и кустарников, используемых в сельском хозяйстве, а также иных сельскох</w:t>
            </w:r>
            <w:r w:rsidRPr="00981EE4">
              <w:rPr>
                <w:sz w:val="22"/>
                <w:szCs w:val="22"/>
              </w:rPr>
              <w:t>о</w:t>
            </w:r>
            <w:r w:rsidRPr="00981EE4">
              <w:rPr>
                <w:sz w:val="22"/>
                <w:szCs w:val="22"/>
              </w:rPr>
              <w:t>зяйственных культур для получения рассады и семян; размещ</w:t>
            </w:r>
            <w:r w:rsidRPr="00981EE4">
              <w:rPr>
                <w:sz w:val="22"/>
                <w:szCs w:val="22"/>
              </w:rPr>
              <w:t>е</w:t>
            </w:r>
            <w:r w:rsidRPr="00981EE4">
              <w:rPr>
                <w:sz w:val="22"/>
                <w:szCs w:val="22"/>
              </w:rPr>
              <w:t>ние сооружений, необходимых для указанных видов сельскох</w:t>
            </w:r>
            <w:r w:rsidRPr="00981EE4">
              <w:rPr>
                <w:sz w:val="22"/>
                <w:szCs w:val="22"/>
              </w:rPr>
              <w:t>о</w:t>
            </w:r>
            <w:r w:rsidRPr="00981EE4">
              <w:rPr>
                <w:sz w:val="22"/>
                <w:szCs w:val="22"/>
              </w:rPr>
              <w:t>зяйственного производства</w:t>
            </w:r>
          </w:p>
        </w:tc>
        <w:tc>
          <w:tcPr>
            <w:tcW w:w="864" w:type="dxa"/>
            <w:tcBorders>
              <w:top w:val="single" w:sz="4" w:space="0" w:color="auto"/>
              <w:left w:val="single" w:sz="4" w:space="0" w:color="auto"/>
              <w:bottom w:val="single" w:sz="4" w:space="0" w:color="auto"/>
            </w:tcBorders>
          </w:tcPr>
          <w:p w14:paraId="549AE745" w14:textId="77777777" w:rsidR="00981EE4" w:rsidRPr="00981EE4" w:rsidRDefault="00981EE4" w:rsidP="00981EE4">
            <w:pPr>
              <w:widowControl w:val="0"/>
              <w:autoSpaceDE w:val="0"/>
              <w:autoSpaceDN w:val="0"/>
              <w:adjustRightInd w:val="0"/>
              <w:ind w:firstLine="0"/>
              <w:jc w:val="center"/>
              <w:rPr>
                <w:sz w:val="22"/>
                <w:szCs w:val="22"/>
              </w:rPr>
            </w:pPr>
            <w:r w:rsidRPr="00981EE4">
              <w:rPr>
                <w:sz w:val="22"/>
                <w:szCs w:val="22"/>
              </w:rPr>
              <w:t>1.17</w:t>
            </w:r>
          </w:p>
        </w:tc>
        <w:tc>
          <w:tcPr>
            <w:tcW w:w="1418" w:type="dxa"/>
            <w:tcBorders>
              <w:top w:val="single" w:sz="4" w:space="0" w:color="auto"/>
              <w:left w:val="single" w:sz="4" w:space="0" w:color="auto"/>
              <w:bottom w:val="single" w:sz="4" w:space="0" w:color="auto"/>
            </w:tcBorders>
          </w:tcPr>
          <w:p w14:paraId="55A715FC" w14:textId="77777777" w:rsidR="00981EE4" w:rsidRPr="00981EE4" w:rsidRDefault="00981EE4" w:rsidP="00981EE4">
            <w:pPr>
              <w:widowControl w:val="0"/>
              <w:autoSpaceDE w:val="0"/>
              <w:autoSpaceDN w:val="0"/>
              <w:adjustRightInd w:val="0"/>
              <w:ind w:left="-94" w:right="-117" w:firstLine="0"/>
              <w:jc w:val="left"/>
              <w:rPr>
                <w:sz w:val="22"/>
                <w:szCs w:val="22"/>
              </w:rPr>
            </w:pPr>
            <w:r w:rsidRPr="00981EE4">
              <w:rPr>
                <w:sz w:val="22"/>
                <w:szCs w:val="22"/>
              </w:rPr>
              <w:t>Минимальная площадь – 600</w:t>
            </w:r>
          </w:p>
          <w:p w14:paraId="06034F2C" w14:textId="77777777" w:rsidR="00981EE4" w:rsidRPr="00981EE4" w:rsidRDefault="00981EE4" w:rsidP="00981EE4">
            <w:pPr>
              <w:ind w:left="-94" w:right="-117" w:firstLine="0"/>
              <w:jc w:val="left"/>
              <w:rPr>
                <w:sz w:val="22"/>
                <w:szCs w:val="22"/>
              </w:rPr>
            </w:pPr>
            <w:r w:rsidRPr="00981EE4">
              <w:rPr>
                <w:sz w:val="22"/>
                <w:szCs w:val="22"/>
              </w:rPr>
              <w:t>Максимальная площадь – 5000000</w:t>
            </w:r>
          </w:p>
        </w:tc>
        <w:tc>
          <w:tcPr>
            <w:tcW w:w="1559" w:type="dxa"/>
            <w:tcBorders>
              <w:top w:val="single" w:sz="4" w:space="0" w:color="auto"/>
              <w:left w:val="single" w:sz="4" w:space="0" w:color="auto"/>
              <w:bottom w:val="single" w:sz="4" w:space="0" w:color="auto"/>
            </w:tcBorders>
          </w:tcPr>
          <w:p w14:paraId="480110AB" w14:textId="77777777" w:rsidR="00981EE4" w:rsidRPr="00981EE4" w:rsidRDefault="00981EE4" w:rsidP="00981EE4">
            <w:pPr>
              <w:widowControl w:val="0"/>
              <w:autoSpaceDE w:val="0"/>
              <w:autoSpaceDN w:val="0"/>
              <w:adjustRightInd w:val="0"/>
              <w:ind w:left="-94" w:right="-117" w:firstLine="0"/>
              <w:jc w:val="left"/>
              <w:rPr>
                <w:sz w:val="22"/>
                <w:szCs w:val="22"/>
              </w:rPr>
            </w:pPr>
            <w:r w:rsidRPr="00981EE4">
              <w:rPr>
                <w:sz w:val="22"/>
                <w:szCs w:val="22"/>
              </w:rPr>
              <w:t>Максимальное количество этажей -3</w:t>
            </w:r>
          </w:p>
          <w:p w14:paraId="6BE9471C" w14:textId="77777777" w:rsidR="00981EE4" w:rsidRPr="00981EE4" w:rsidRDefault="00981EE4" w:rsidP="00981EE4">
            <w:pPr>
              <w:ind w:left="-94" w:right="-117" w:firstLine="0"/>
              <w:jc w:val="left"/>
              <w:rPr>
                <w:sz w:val="22"/>
                <w:szCs w:val="22"/>
              </w:rPr>
            </w:pPr>
            <w:r w:rsidRPr="00981EE4">
              <w:rPr>
                <w:sz w:val="22"/>
                <w:szCs w:val="22"/>
              </w:rPr>
              <w:t>Максимальная высота стро</w:t>
            </w:r>
            <w:r w:rsidRPr="00981EE4">
              <w:rPr>
                <w:sz w:val="22"/>
                <w:szCs w:val="22"/>
              </w:rPr>
              <w:t>е</w:t>
            </w:r>
            <w:r w:rsidRPr="00981EE4">
              <w:rPr>
                <w:sz w:val="22"/>
                <w:szCs w:val="22"/>
              </w:rPr>
              <w:t>ний – 15м.</w:t>
            </w:r>
          </w:p>
        </w:tc>
        <w:tc>
          <w:tcPr>
            <w:tcW w:w="2122" w:type="dxa"/>
            <w:tcBorders>
              <w:top w:val="single" w:sz="4" w:space="0" w:color="auto"/>
              <w:left w:val="single" w:sz="4" w:space="0" w:color="auto"/>
              <w:bottom w:val="single" w:sz="4" w:space="0" w:color="auto"/>
            </w:tcBorders>
          </w:tcPr>
          <w:p w14:paraId="6F59F8F3" w14:textId="77777777" w:rsidR="00981EE4" w:rsidRPr="00981EE4" w:rsidRDefault="00981EE4" w:rsidP="00981EE4">
            <w:pPr>
              <w:widowControl w:val="0"/>
              <w:autoSpaceDE w:val="0"/>
              <w:autoSpaceDN w:val="0"/>
              <w:adjustRightInd w:val="0"/>
              <w:ind w:left="-94" w:right="-117" w:firstLine="0"/>
              <w:jc w:val="left"/>
              <w:rPr>
                <w:sz w:val="22"/>
                <w:szCs w:val="22"/>
              </w:rPr>
            </w:pPr>
            <w:r w:rsidRPr="00981EE4">
              <w:rPr>
                <w:sz w:val="22"/>
                <w:szCs w:val="22"/>
              </w:rPr>
              <w:t>Минимальный отступ зданий, строений, сооружений от границ земельного участка</w:t>
            </w:r>
          </w:p>
          <w:p w14:paraId="69B0852D" w14:textId="77777777" w:rsidR="00981EE4" w:rsidRPr="00981EE4" w:rsidRDefault="00981EE4" w:rsidP="00981EE4">
            <w:pPr>
              <w:widowControl w:val="0"/>
              <w:autoSpaceDE w:val="0"/>
              <w:autoSpaceDN w:val="0"/>
              <w:adjustRightInd w:val="0"/>
              <w:ind w:left="-94" w:right="-117" w:firstLine="0"/>
              <w:jc w:val="left"/>
              <w:rPr>
                <w:sz w:val="22"/>
                <w:szCs w:val="22"/>
              </w:rPr>
            </w:pPr>
            <w:r w:rsidRPr="00981EE4">
              <w:rPr>
                <w:sz w:val="22"/>
                <w:szCs w:val="22"/>
              </w:rPr>
              <w:t xml:space="preserve"> - 3 м</w:t>
            </w:r>
          </w:p>
        </w:tc>
        <w:tc>
          <w:tcPr>
            <w:tcW w:w="1705" w:type="dxa"/>
            <w:tcBorders>
              <w:top w:val="single" w:sz="4" w:space="0" w:color="auto"/>
              <w:left w:val="single" w:sz="4" w:space="0" w:color="auto"/>
              <w:bottom w:val="single" w:sz="4" w:space="0" w:color="auto"/>
            </w:tcBorders>
          </w:tcPr>
          <w:p w14:paraId="33F1F5C7" w14:textId="77777777" w:rsidR="00981EE4" w:rsidRPr="00981EE4" w:rsidRDefault="00981EE4" w:rsidP="00981EE4">
            <w:pPr>
              <w:widowControl w:val="0"/>
              <w:autoSpaceDE w:val="0"/>
              <w:autoSpaceDN w:val="0"/>
              <w:adjustRightInd w:val="0"/>
              <w:ind w:left="-94" w:right="-117" w:firstLine="0"/>
              <w:jc w:val="center"/>
              <w:rPr>
                <w:sz w:val="22"/>
                <w:szCs w:val="22"/>
              </w:rPr>
            </w:pPr>
            <w:r w:rsidRPr="00981EE4">
              <w:rPr>
                <w:sz w:val="22"/>
                <w:szCs w:val="22"/>
              </w:rPr>
              <w:t>40</w:t>
            </w:r>
          </w:p>
        </w:tc>
      </w:tr>
      <w:tr w:rsidR="00981EE4" w:rsidRPr="00981EE4" w14:paraId="25F2426D" w14:textId="77777777" w:rsidTr="00417B71">
        <w:tc>
          <w:tcPr>
            <w:tcW w:w="1696" w:type="dxa"/>
            <w:tcBorders>
              <w:top w:val="single" w:sz="4" w:space="0" w:color="auto"/>
              <w:bottom w:val="single" w:sz="4" w:space="0" w:color="auto"/>
              <w:right w:val="single" w:sz="4" w:space="0" w:color="auto"/>
            </w:tcBorders>
          </w:tcPr>
          <w:p w14:paraId="00F29132" w14:textId="77777777" w:rsidR="00981EE4" w:rsidRPr="00981EE4" w:rsidRDefault="00981EE4" w:rsidP="00981EE4">
            <w:pPr>
              <w:spacing w:before="100" w:beforeAutospacing="1" w:after="100" w:afterAutospacing="1"/>
              <w:ind w:left="-108" w:right="-108" w:firstLine="0"/>
              <w:rPr>
                <w:sz w:val="22"/>
                <w:szCs w:val="22"/>
              </w:rPr>
            </w:pPr>
            <w:r w:rsidRPr="00981EE4">
              <w:rPr>
                <w:sz w:val="22"/>
                <w:szCs w:val="22"/>
              </w:rPr>
              <w:t>Ведение личного подсобного х</w:t>
            </w:r>
            <w:r w:rsidRPr="00981EE4">
              <w:rPr>
                <w:sz w:val="22"/>
                <w:szCs w:val="22"/>
              </w:rPr>
              <w:t>о</w:t>
            </w:r>
            <w:r w:rsidRPr="00981EE4">
              <w:rPr>
                <w:sz w:val="22"/>
                <w:szCs w:val="22"/>
              </w:rPr>
              <w:t>зяйства на пол</w:t>
            </w:r>
            <w:r w:rsidRPr="00981EE4">
              <w:rPr>
                <w:sz w:val="22"/>
                <w:szCs w:val="22"/>
              </w:rPr>
              <w:t>е</w:t>
            </w:r>
            <w:r w:rsidRPr="00981EE4">
              <w:rPr>
                <w:sz w:val="22"/>
                <w:szCs w:val="22"/>
              </w:rPr>
              <w:t>вых участках</w:t>
            </w:r>
          </w:p>
        </w:tc>
        <w:tc>
          <w:tcPr>
            <w:tcW w:w="6087" w:type="dxa"/>
            <w:tcBorders>
              <w:top w:val="single" w:sz="4" w:space="0" w:color="auto"/>
              <w:left w:val="single" w:sz="4" w:space="0" w:color="auto"/>
              <w:bottom w:val="single" w:sz="4" w:space="0" w:color="auto"/>
              <w:right w:val="single" w:sz="4" w:space="0" w:color="auto"/>
            </w:tcBorders>
          </w:tcPr>
          <w:p w14:paraId="74B8EB99" w14:textId="77777777" w:rsidR="00981EE4" w:rsidRPr="00981EE4" w:rsidRDefault="00981EE4" w:rsidP="00981EE4">
            <w:pPr>
              <w:spacing w:before="100" w:beforeAutospacing="1" w:after="100" w:afterAutospacing="1"/>
              <w:ind w:left="-108" w:right="-108" w:firstLine="0"/>
              <w:rPr>
                <w:sz w:val="22"/>
                <w:szCs w:val="22"/>
              </w:rPr>
            </w:pPr>
            <w:r w:rsidRPr="00981EE4">
              <w:rPr>
                <w:sz w:val="22"/>
                <w:szCs w:val="22"/>
              </w:rPr>
              <w:t>Производство сельскохозяйственной продукции без права во</w:t>
            </w:r>
            <w:r w:rsidRPr="00981EE4">
              <w:rPr>
                <w:sz w:val="22"/>
                <w:szCs w:val="22"/>
              </w:rPr>
              <w:t>з</w:t>
            </w:r>
            <w:r w:rsidRPr="00981EE4">
              <w:rPr>
                <w:sz w:val="22"/>
                <w:szCs w:val="22"/>
              </w:rPr>
              <w:t>ведения объектов капитального строительства</w:t>
            </w:r>
          </w:p>
        </w:tc>
        <w:tc>
          <w:tcPr>
            <w:tcW w:w="864" w:type="dxa"/>
            <w:tcBorders>
              <w:top w:val="single" w:sz="4" w:space="0" w:color="auto"/>
              <w:left w:val="single" w:sz="4" w:space="0" w:color="auto"/>
              <w:bottom w:val="single" w:sz="4" w:space="0" w:color="auto"/>
            </w:tcBorders>
          </w:tcPr>
          <w:p w14:paraId="753354E0" w14:textId="77777777" w:rsidR="00981EE4" w:rsidRPr="00981EE4" w:rsidRDefault="00981EE4" w:rsidP="00981EE4">
            <w:pPr>
              <w:spacing w:before="100" w:beforeAutospacing="1" w:after="100" w:afterAutospacing="1"/>
              <w:ind w:firstLine="0"/>
              <w:jc w:val="center"/>
              <w:rPr>
                <w:sz w:val="22"/>
                <w:szCs w:val="22"/>
              </w:rPr>
            </w:pPr>
            <w:r w:rsidRPr="00981EE4">
              <w:rPr>
                <w:sz w:val="22"/>
                <w:szCs w:val="22"/>
              </w:rPr>
              <w:t>1.16</w:t>
            </w:r>
          </w:p>
        </w:tc>
        <w:tc>
          <w:tcPr>
            <w:tcW w:w="1418" w:type="dxa"/>
            <w:tcBorders>
              <w:top w:val="single" w:sz="4" w:space="0" w:color="auto"/>
              <w:left w:val="single" w:sz="4" w:space="0" w:color="auto"/>
              <w:bottom w:val="single" w:sz="4" w:space="0" w:color="auto"/>
            </w:tcBorders>
          </w:tcPr>
          <w:p w14:paraId="4D4C0A56" w14:textId="77777777" w:rsidR="00981EE4" w:rsidRPr="00981EE4" w:rsidRDefault="00981EE4" w:rsidP="00981EE4">
            <w:pPr>
              <w:widowControl w:val="0"/>
              <w:autoSpaceDE w:val="0"/>
              <w:autoSpaceDN w:val="0"/>
              <w:adjustRightInd w:val="0"/>
              <w:ind w:left="-94" w:right="-117" w:firstLine="0"/>
              <w:jc w:val="left"/>
              <w:rPr>
                <w:sz w:val="22"/>
                <w:szCs w:val="22"/>
              </w:rPr>
            </w:pPr>
            <w:r w:rsidRPr="00981EE4">
              <w:rPr>
                <w:sz w:val="22"/>
                <w:szCs w:val="22"/>
              </w:rPr>
              <w:t>Минимальная площадь – 600</w:t>
            </w:r>
          </w:p>
          <w:p w14:paraId="793573E8" w14:textId="77777777" w:rsidR="00981EE4" w:rsidRPr="00981EE4" w:rsidRDefault="00981EE4" w:rsidP="00981EE4">
            <w:pPr>
              <w:widowControl w:val="0"/>
              <w:autoSpaceDE w:val="0"/>
              <w:autoSpaceDN w:val="0"/>
              <w:adjustRightInd w:val="0"/>
              <w:ind w:left="-94" w:right="-117" w:firstLine="0"/>
              <w:jc w:val="left"/>
              <w:rPr>
                <w:sz w:val="22"/>
                <w:szCs w:val="22"/>
              </w:rPr>
            </w:pPr>
            <w:r w:rsidRPr="00981EE4">
              <w:rPr>
                <w:sz w:val="22"/>
                <w:szCs w:val="22"/>
              </w:rPr>
              <w:t>Максимальная площадь – 100000</w:t>
            </w:r>
          </w:p>
        </w:tc>
        <w:tc>
          <w:tcPr>
            <w:tcW w:w="1559" w:type="dxa"/>
            <w:tcBorders>
              <w:top w:val="single" w:sz="4" w:space="0" w:color="auto"/>
              <w:left w:val="single" w:sz="4" w:space="0" w:color="auto"/>
              <w:bottom w:val="single" w:sz="4" w:space="0" w:color="auto"/>
            </w:tcBorders>
          </w:tcPr>
          <w:p w14:paraId="12AC965A" w14:textId="77777777" w:rsidR="00981EE4" w:rsidRPr="00981EE4" w:rsidRDefault="00981EE4" w:rsidP="00981EE4">
            <w:pPr>
              <w:widowControl w:val="0"/>
              <w:autoSpaceDE w:val="0"/>
              <w:autoSpaceDN w:val="0"/>
              <w:adjustRightInd w:val="0"/>
              <w:ind w:left="-94" w:right="-117" w:firstLine="0"/>
              <w:jc w:val="left"/>
              <w:rPr>
                <w:sz w:val="22"/>
                <w:szCs w:val="22"/>
              </w:rPr>
            </w:pPr>
            <w:r w:rsidRPr="00981EE4">
              <w:rPr>
                <w:sz w:val="22"/>
                <w:szCs w:val="22"/>
              </w:rPr>
              <w:t>Максимальная высота стро</w:t>
            </w:r>
            <w:r w:rsidRPr="00981EE4">
              <w:rPr>
                <w:sz w:val="22"/>
                <w:szCs w:val="22"/>
              </w:rPr>
              <w:t>е</w:t>
            </w:r>
            <w:r w:rsidRPr="00981EE4">
              <w:rPr>
                <w:sz w:val="22"/>
                <w:szCs w:val="22"/>
              </w:rPr>
              <w:t>ний – 15м.</w:t>
            </w:r>
          </w:p>
        </w:tc>
        <w:tc>
          <w:tcPr>
            <w:tcW w:w="2122" w:type="dxa"/>
            <w:tcBorders>
              <w:top w:val="single" w:sz="4" w:space="0" w:color="auto"/>
              <w:left w:val="single" w:sz="4" w:space="0" w:color="auto"/>
              <w:bottom w:val="single" w:sz="4" w:space="0" w:color="auto"/>
            </w:tcBorders>
          </w:tcPr>
          <w:p w14:paraId="0210B2F8" w14:textId="77777777" w:rsidR="00981EE4" w:rsidRPr="00981EE4" w:rsidRDefault="00981EE4" w:rsidP="00981EE4">
            <w:pPr>
              <w:widowControl w:val="0"/>
              <w:autoSpaceDE w:val="0"/>
              <w:autoSpaceDN w:val="0"/>
              <w:adjustRightInd w:val="0"/>
              <w:ind w:left="-94" w:right="-117" w:firstLine="0"/>
              <w:jc w:val="left"/>
              <w:rPr>
                <w:sz w:val="22"/>
                <w:szCs w:val="22"/>
              </w:rPr>
            </w:pPr>
            <w:r w:rsidRPr="00981EE4">
              <w:rPr>
                <w:sz w:val="22"/>
                <w:szCs w:val="22"/>
              </w:rPr>
              <w:t>Минимальный отступ строений, сооружений от границ земельного участка -3 м</w:t>
            </w:r>
          </w:p>
        </w:tc>
        <w:tc>
          <w:tcPr>
            <w:tcW w:w="1705" w:type="dxa"/>
            <w:tcBorders>
              <w:top w:val="single" w:sz="4" w:space="0" w:color="auto"/>
              <w:left w:val="single" w:sz="4" w:space="0" w:color="auto"/>
              <w:bottom w:val="single" w:sz="4" w:space="0" w:color="auto"/>
            </w:tcBorders>
          </w:tcPr>
          <w:p w14:paraId="55AE9761" w14:textId="77777777" w:rsidR="00981EE4" w:rsidRPr="00981EE4" w:rsidRDefault="00981EE4" w:rsidP="00981EE4">
            <w:pPr>
              <w:widowControl w:val="0"/>
              <w:autoSpaceDE w:val="0"/>
              <w:autoSpaceDN w:val="0"/>
              <w:adjustRightInd w:val="0"/>
              <w:ind w:left="-94" w:right="-117" w:firstLine="0"/>
              <w:jc w:val="center"/>
              <w:rPr>
                <w:sz w:val="22"/>
                <w:szCs w:val="22"/>
              </w:rPr>
            </w:pPr>
            <w:r w:rsidRPr="00981EE4">
              <w:rPr>
                <w:sz w:val="22"/>
                <w:szCs w:val="22"/>
              </w:rPr>
              <w:t>40</w:t>
            </w:r>
          </w:p>
        </w:tc>
      </w:tr>
      <w:tr w:rsidR="00981EE4" w:rsidRPr="00981EE4" w14:paraId="00E6B188" w14:textId="77777777" w:rsidTr="00417B71">
        <w:tc>
          <w:tcPr>
            <w:tcW w:w="1696" w:type="dxa"/>
            <w:tcBorders>
              <w:top w:val="single" w:sz="4" w:space="0" w:color="auto"/>
              <w:bottom w:val="single" w:sz="4" w:space="0" w:color="auto"/>
              <w:right w:val="single" w:sz="4" w:space="0" w:color="auto"/>
            </w:tcBorders>
          </w:tcPr>
          <w:p w14:paraId="59EB2670" w14:textId="77777777" w:rsidR="00981EE4" w:rsidRPr="00981EE4" w:rsidRDefault="00981EE4" w:rsidP="00981EE4">
            <w:pPr>
              <w:widowControl w:val="0"/>
              <w:autoSpaceDE w:val="0"/>
              <w:autoSpaceDN w:val="0"/>
              <w:adjustRightInd w:val="0"/>
              <w:ind w:firstLine="0"/>
              <w:jc w:val="left"/>
              <w:rPr>
                <w:sz w:val="22"/>
                <w:szCs w:val="22"/>
              </w:rPr>
            </w:pPr>
            <w:r w:rsidRPr="00981EE4">
              <w:rPr>
                <w:sz w:val="22"/>
                <w:szCs w:val="22"/>
              </w:rPr>
              <w:t>Сенокошение</w:t>
            </w:r>
          </w:p>
        </w:tc>
        <w:tc>
          <w:tcPr>
            <w:tcW w:w="6087" w:type="dxa"/>
            <w:tcBorders>
              <w:top w:val="single" w:sz="4" w:space="0" w:color="auto"/>
              <w:left w:val="single" w:sz="4" w:space="0" w:color="auto"/>
              <w:bottom w:val="single" w:sz="4" w:space="0" w:color="auto"/>
              <w:right w:val="single" w:sz="4" w:space="0" w:color="auto"/>
            </w:tcBorders>
          </w:tcPr>
          <w:p w14:paraId="2D2E8489" w14:textId="77777777" w:rsidR="00981EE4" w:rsidRPr="00981EE4" w:rsidRDefault="00981EE4" w:rsidP="00981EE4">
            <w:pPr>
              <w:widowControl w:val="0"/>
              <w:autoSpaceDE w:val="0"/>
              <w:autoSpaceDN w:val="0"/>
              <w:adjustRightInd w:val="0"/>
              <w:ind w:firstLine="0"/>
              <w:jc w:val="left"/>
              <w:rPr>
                <w:sz w:val="22"/>
                <w:szCs w:val="22"/>
              </w:rPr>
            </w:pPr>
            <w:r w:rsidRPr="00981EE4">
              <w:rPr>
                <w:sz w:val="22"/>
                <w:szCs w:val="22"/>
              </w:rPr>
              <w:t>Кошение трав, сбор и заготовка сена</w:t>
            </w:r>
          </w:p>
        </w:tc>
        <w:tc>
          <w:tcPr>
            <w:tcW w:w="864" w:type="dxa"/>
            <w:tcBorders>
              <w:top w:val="single" w:sz="4" w:space="0" w:color="auto"/>
              <w:left w:val="single" w:sz="4" w:space="0" w:color="auto"/>
              <w:bottom w:val="single" w:sz="4" w:space="0" w:color="auto"/>
            </w:tcBorders>
          </w:tcPr>
          <w:p w14:paraId="6C9F3A2F" w14:textId="77777777" w:rsidR="00981EE4" w:rsidRPr="00981EE4" w:rsidRDefault="00981EE4" w:rsidP="00981EE4">
            <w:pPr>
              <w:spacing w:before="100" w:beforeAutospacing="1" w:after="100" w:afterAutospacing="1"/>
              <w:ind w:firstLine="0"/>
              <w:jc w:val="center"/>
              <w:rPr>
                <w:sz w:val="22"/>
                <w:szCs w:val="22"/>
              </w:rPr>
            </w:pPr>
            <w:r w:rsidRPr="00981EE4">
              <w:rPr>
                <w:sz w:val="22"/>
                <w:szCs w:val="22"/>
              </w:rPr>
              <w:t>1.19</w:t>
            </w:r>
          </w:p>
        </w:tc>
        <w:tc>
          <w:tcPr>
            <w:tcW w:w="1418" w:type="dxa"/>
            <w:tcBorders>
              <w:top w:val="single" w:sz="4" w:space="0" w:color="auto"/>
              <w:left w:val="single" w:sz="4" w:space="0" w:color="auto"/>
              <w:bottom w:val="single" w:sz="4" w:space="0" w:color="auto"/>
            </w:tcBorders>
          </w:tcPr>
          <w:p w14:paraId="338802AE" w14:textId="77777777" w:rsidR="00981EE4" w:rsidRPr="00981EE4" w:rsidRDefault="00981EE4" w:rsidP="00981EE4">
            <w:pPr>
              <w:widowControl w:val="0"/>
              <w:autoSpaceDE w:val="0"/>
              <w:autoSpaceDN w:val="0"/>
              <w:adjustRightInd w:val="0"/>
              <w:ind w:left="-94" w:right="-117" w:firstLine="0"/>
              <w:jc w:val="left"/>
              <w:rPr>
                <w:sz w:val="22"/>
                <w:szCs w:val="22"/>
              </w:rPr>
            </w:pPr>
            <w:r w:rsidRPr="00981EE4">
              <w:rPr>
                <w:sz w:val="22"/>
                <w:szCs w:val="22"/>
              </w:rPr>
              <w:t>Минимальная площадь – 600</w:t>
            </w:r>
          </w:p>
          <w:p w14:paraId="03DB8C61" w14:textId="77777777" w:rsidR="00981EE4" w:rsidRPr="00981EE4" w:rsidRDefault="00981EE4" w:rsidP="00981EE4">
            <w:pPr>
              <w:ind w:left="-94" w:right="-117" w:firstLine="0"/>
              <w:jc w:val="left"/>
              <w:rPr>
                <w:sz w:val="22"/>
                <w:szCs w:val="22"/>
              </w:rPr>
            </w:pPr>
            <w:r w:rsidRPr="00981EE4">
              <w:rPr>
                <w:sz w:val="22"/>
                <w:szCs w:val="22"/>
              </w:rPr>
              <w:t>Максимальная площадь – 50000000</w:t>
            </w:r>
          </w:p>
        </w:tc>
        <w:tc>
          <w:tcPr>
            <w:tcW w:w="1559" w:type="dxa"/>
            <w:tcBorders>
              <w:top w:val="single" w:sz="4" w:space="0" w:color="auto"/>
              <w:left w:val="single" w:sz="4" w:space="0" w:color="auto"/>
              <w:bottom w:val="single" w:sz="4" w:space="0" w:color="auto"/>
            </w:tcBorders>
          </w:tcPr>
          <w:p w14:paraId="18A51D70" w14:textId="77777777" w:rsidR="00981EE4" w:rsidRPr="00981EE4" w:rsidRDefault="00981EE4" w:rsidP="00981EE4">
            <w:pPr>
              <w:widowControl w:val="0"/>
              <w:autoSpaceDE w:val="0"/>
              <w:autoSpaceDN w:val="0"/>
              <w:adjustRightInd w:val="0"/>
              <w:ind w:left="-94" w:right="-117" w:firstLine="0"/>
              <w:jc w:val="left"/>
              <w:rPr>
                <w:sz w:val="22"/>
                <w:szCs w:val="22"/>
              </w:rPr>
            </w:pPr>
            <w:r w:rsidRPr="00981EE4">
              <w:rPr>
                <w:sz w:val="22"/>
                <w:szCs w:val="22"/>
              </w:rPr>
              <w:t>Максимальное количество этажей -3</w:t>
            </w:r>
          </w:p>
          <w:p w14:paraId="11670E02" w14:textId="77777777" w:rsidR="00981EE4" w:rsidRPr="00981EE4" w:rsidRDefault="00981EE4" w:rsidP="00981EE4">
            <w:pPr>
              <w:ind w:left="-94" w:right="-117" w:firstLine="0"/>
              <w:jc w:val="left"/>
              <w:rPr>
                <w:sz w:val="22"/>
                <w:szCs w:val="22"/>
              </w:rPr>
            </w:pPr>
            <w:r w:rsidRPr="00981EE4">
              <w:rPr>
                <w:sz w:val="22"/>
                <w:szCs w:val="22"/>
              </w:rPr>
              <w:t>Максимальная высота стро</w:t>
            </w:r>
            <w:r w:rsidRPr="00981EE4">
              <w:rPr>
                <w:sz w:val="22"/>
                <w:szCs w:val="22"/>
              </w:rPr>
              <w:t>е</w:t>
            </w:r>
            <w:r w:rsidRPr="00981EE4">
              <w:rPr>
                <w:sz w:val="22"/>
                <w:szCs w:val="22"/>
              </w:rPr>
              <w:t>ний – 15м.</w:t>
            </w:r>
          </w:p>
        </w:tc>
        <w:tc>
          <w:tcPr>
            <w:tcW w:w="2122" w:type="dxa"/>
            <w:tcBorders>
              <w:top w:val="single" w:sz="4" w:space="0" w:color="auto"/>
              <w:left w:val="single" w:sz="4" w:space="0" w:color="auto"/>
              <w:bottom w:val="single" w:sz="4" w:space="0" w:color="auto"/>
            </w:tcBorders>
          </w:tcPr>
          <w:p w14:paraId="39911EAB" w14:textId="77777777" w:rsidR="00981EE4" w:rsidRPr="00981EE4" w:rsidRDefault="00981EE4" w:rsidP="00981EE4">
            <w:pPr>
              <w:widowControl w:val="0"/>
              <w:autoSpaceDE w:val="0"/>
              <w:autoSpaceDN w:val="0"/>
              <w:adjustRightInd w:val="0"/>
              <w:ind w:left="-94" w:right="-117" w:firstLine="0"/>
              <w:jc w:val="left"/>
              <w:rPr>
                <w:sz w:val="22"/>
                <w:szCs w:val="22"/>
              </w:rPr>
            </w:pPr>
            <w:r w:rsidRPr="00981EE4">
              <w:rPr>
                <w:sz w:val="22"/>
                <w:szCs w:val="22"/>
              </w:rPr>
              <w:t>Минимальный отступ зданий, строений, сооружений от границ земельного участка</w:t>
            </w:r>
          </w:p>
          <w:p w14:paraId="0F526BF4" w14:textId="77777777" w:rsidR="00981EE4" w:rsidRPr="00981EE4" w:rsidRDefault="00981EE4" w:rsidP="00981EE4">
            <w:pPr>
              <w:widowControl w:val="0"/>
              <w:autoSpaceDE w:val="0"/>
              <w:autoSpaceDN w:val="0"/>
              <w:adjustRightInd w:val="0"/>
              <w:ind w:left="-94" w:right="-117" w:firstLine="0"/>
              <w:jc w:val="left"/>
              <w:rPr>
                <w:sz w:val="22"/>
                <w:szCs w:val="22"/>
              </w:rPr>
            </w:pPr>
            <w:r w:rsidRPr="00981EE4">
              <w:rPr>
                <w:sz w:val="22"/>
                <w:szCs w:val="22"/>
              </w:rPr>
              <w:t xml:space="preserve"> - 3 м</w:t>
            </w:r>
          </w:p>
        </w:tc>
        <w:tc>
          <w:tcPr>
            <w:tcW w:w="1705" w:type="dxa"/>
            <w:tcBorders>
              <w:top w:val="single" w:sz="4" w:space="0" w:color="auto"/>
              <w:left w:val="single" w:sz="4" w:space="0" w:color="auto"/>
              <w:bottom w:val="single" w:sz="4" w:space="0" w:color="auto"/>
            </w:tcBorders>
          </w:tcPr>
          <w:p w14:paraId="68041D58" w14:textId="77777777" w:rsidR="00981EE4" w:rsidRPr="00981EE4" w:rsidRDefault="00981EE4" w:rsidP="00981EE4">
            <w:pPr>
              <w:widowControl w:val="0"/>
              <w:autoSpaceDE w:val="0"/>
              <w:autoSpaceDN w:val="0"/>
              <w:adjustRightInd w:val="0"/>
              <w:ind w:left="-94" w:right="-117" w:firstLine="0"/>
              <w:jc w:val="center"/>
              <w:rPr>
                <w:sz w:val="22"/>
                <w:szCs w:val="22"/>
              </w:rPr>
            </w:pPr>
            <w:r w:rsidRPr="00981EE4">
              <w:rPr>
                <w:sz w:val="22"/>
                <w:szCs w:val="22"/>
              </w:rPr>
              <w:t>40</w:t>
            </w:r>
          </w:p>
        </w:tc>
      </w:tr>
      <w:tr w:rsidR="00981EE4" w:rsidRPr="00981EE4" w14:paraId="1D120D4E" w14:textId="77777777" w:rsidTr="00417B71">
        <w:tc>
          <w:tcPr>
            <w:tcW w:w="1696" w:type="dxa"/>
            <w:tcBorders>
              <w:top w:val="single" w:sz="4" w:space="0" w:color="auto"/>
              <w:bottom w:val="single" w:sz="4" w:space="0" w:color="auto"/>
              <w:right w:val="single" w:sz="4" w:space="0" w:color="auto"/>
            </w:tcBorders>
          </w:tcPr>
          <w:p w14:paraId="2D356BD9" w14:textId="77777777" w:rsidR="00981EE4" w:rsidRPr="00981EE4" w:rsidRDefault="00981EE4" w:rsidP="00981EE4">
            <w:pPr>
              <w:widowControl w:val="0"/>
              <w:autoSpaceDE w:val="0"/>
              <w:autoSpaceDN w:val="0"/>
              <w:adjustRightInd w:val="0"/>
              <w:ind w:firstLine="0"/>
              <w:jc w:val="left"/>
              <w:rPr>
                <w:sz w:val="22"/>
                <w:szCs w:val="22"/>
              </w:rPr>
            </w:pPr>
            <w:r w:rsidRPr="00981EE4">
              <w:rPr>
                <w:sz w:val="22"/>
                <w:szCs w:val="22"/>
              </w:rPr>
              <w:lastRenderedPageBreak/>
              <w:t>Выпас сел</w:t>
            </w:r>
            <w:r w:rsidRPr="00981EE4">
              <w:rPr>
                <w:sz w:val="22"/>
                <w:szCs w:val="22"/>
              </w:rPr>
              <w:t>ь</w:t>
            </w:r>
            <w:r w:rsidRPr="00981EE4">
              <w:rPr>
                <w:sz w:val="22"/>
                <w:szCs w:val="22"/>
              </w:rPr>
              <w:t>скохозяйстве</w:t>
            </w:r>
            <w:r w:rsidRPr="00981EE4">
              <w:rPr>
                <w:sz w:val="22"/>
                <w:szCs w:val="22"/>
              </w:rPr>
              <w:t>н</w:t>
            </w:r>
            <w:r w:rsidRPr="00981EE4">
              <w:rPr>
                <w:sz w:val="22"/>
                <w:szCs w:val="22"/>
              </w:rPr>
              <w:t>ных животных</w:t>
            </w:r>
          </w:p>
        </w:tc>
        <w:tc>
          <w:tcPr>
            <w:tcW w:w="6087" w:type="dxa"/>
            <w:tcBorders>
              <w:top w:val="single" w:sz="4" w:space="0" w:color="auto"/>
              <w:left w:val="single" w:sz="4" w:space="0" w:color="auto"/>
              <w:bottom w:val="single" w:sz="4" w:space="0" w:color="auto"/>
              <w:right w:val="single" w:sz="4" w:space="0" w:color="auto"/>
            </w:tcBorders>
          </w:tcPr>
          <w:p w14:paraId="75773B92" w14:textId="77777777" w:rsidR="00981EE4" w:rsidRPr="00981EE4" w:rsidRDefault="00981EE4" w:rsidP="00981EE4">
            <w:pPr>
              <w:widowControl w:val="0"/>
              <w:autoSpaceDE w:val="0"/>
              <w:autoSpaceDN w:val="0"/>
              <w:adjustRightInd w:val="0"/>
              <w:ind w:firstLine="0"/>
              <w:jc w:val="left"/>
              <w:rPr>
                <w:sz w:val="22"/>
                <w:szCs w:val="22"/>
              </w:rPr>
            </w:pPr>
            <w:r w:rsidRPr="00981EE4">
              <w:rPr>
                <w:sz w:val="22"/>
                <w:szCs w:val="22"/>
              </w:rPr>
              <w:t>Выпас сельскохозяйственных животных</w:t>
            </w:r>
          </w:p>
        </w:tc>
        <w:tc>
          <w:tcPr>
            <w:tcW w:w="864" w:type="dxa"/>
            <w:tcBorders>
              <w:top w:val="single" w:sz="4" w:space="0" w:color="auto"/>
              <w:left w:val="single" w:sz="4" w:space="0" w:color="auto"/>
              <w:bottom w:val="single" w:sz="4" w:space="0" w:color="auto"/>
            </w:tcBorders>
          </w:tcPr>
          <w:p w14:paraId="7A355047" w14:textId="77777777" w:rsidR="00981EE4" w:rsidRPr="00981EE4" w:rsidRDefault="00981EE4" w:rsidP="00981EE4">
            <w:pPr>
              <w:widowControl w:val="0"/>
              <w:autoSpaceDE w:val="0"/>
              <w:autoSpaceDN w:val="0"/>
              <w:adjustRightInd w:val="0"/>
              <w:ind w:firstLine="0"/>
              <w:jc w:val="center"/>
              <w:rPr>
                <w:sz w:val="22"/>
                <w:szCs w:val="22"/>
              </w:rPr>
            </w:pPr>
            <w:bookmarkStart w:id="274" w:name="Par124"/>
            <w:bookmarkEnd w:id="274"/>
            <w:r w:rsidRPr="00981EE4">
              <w:rPr>
                <w:sz w:val="22"/>
                <w:szCs w:val="22"/>
              </w:rPr>
              <w:t>1.20</w:t>
            </w:r>
          </w:p>
        </w:tc>
        <w:tc>
          <w:tcPr>
            <w:tcW w:w="1418" w:type="dxa"/>
            <w:tcBorders>
              <w:top w:val="single" w:sz="4" w:space="0" w:color="auto"/>
              <w:left w:val="single" w:sz="4" w:space="0" w:color="auto"/>
              <w:bottom w:val="single" w:sz="4" w:space="0" w:color="auto"/>
            </w:tcBorders>
          </w:tcPr>
          <w:p w14:paraId="6A559C2A" w14:textId="77777777" w:rsidR="00981EE4" w:rsidRPr="00981EE4" w:rsidRDefault="00981EE4" w:rsidP="00981EE4">
            <w:pPr>
              <w:widowControl w:val="0"/>
              <w:autoSpaceDE w:val="0"/>
              <w:autoSpaceDN w:val="0"/>
              <w:adjustRightInd w:val="0"/>
              <w:ind w:left="-94" w:right="-117" w:firstLine="0"/>
              <w:jc w:val="left"/>
              <w:rPr>
                <w:sz w:val="22"/>
                <w:szCs w:val="22"/>
              </w:rPr>
            </w:pPr>
            <w:r w:rsidRPr="00981EE4">
              <w:rPr>
                <w:sz w:val="22"/>
                <w:szCs w:val="22"/>
              </w:rPr>
              <w:t>Минимальная площадь – 600</w:t>
            </w:r>
          </w:p>
          <w:p w14:paraId="7154F882" w14:textId="77777777" w:rsidR="00981EE4" w:rsidRPr="00981EE4" w:rsidRDefault="00981EE4" w:rsidP="00981EE4">
            <w:pPr>
              <w:ind w:left="-94" w:right="-117" w:firstLine="0"/>
              <w:jc w:val="left"/>
              <w:rPr>
                <w:sz w:val="22"/>
                <w:szCs w:val="22"/>
              </w:rPr>
            </w:pPr>
            <w:r w:rsidRPr="00981EE4">
              <w:rPr>
                <w:sz w:val="22"/>
                <w:szCs w:val="22"/>
              </w:rPr>
              <w:t>Максимальная площадь – 50000000</w:t>
            </w:r>
          </w:p>
        </w:tc>
        <w:tc>
          <w:tcPr>
            <w:tcW w:w="1559" w:type="dxa"/>
            <w:tcBorders>
              <w:top w:val="single" w:sz="4" w:space="0" w:color="auto"/>
              <w:left w:val="single" w:sz="4" w:space="0" w:color="auto"/>
              <w:bottom w:val="single" w:sz="4" w:space="0" w:color="auto"/>
            </w:tcBorders>
          </w:tcPr>
          <w:p w14:paraId="63CE79BA" w14:textId="77777777" w:rsidR="00981EE4" w:rsidRPr="00981EE4" w:rsidRDefault="00981EE4" w:rsidP="00981EE4">
            <w:pPr>
              <w:widowControl w:val="0"/>
              <w:autoSpaceDE w:val="0"/>
              <w:autoSpaceDN w:val="0"/>
              <w:adjustRightInd w:val="0"/>
              <w:ind w:left="-94" w:right="-117" w:firstLine="0"/>
              <w:jc w:val="left"/>
              <w:rPr>
                <w:sz w:val="22"/>
                <w:szCs w:val="22"/>
              </w:rPr>
            </w:pPr>
            <w:r w:rsidRPr="00981EE4">
              <w:rPr>
                <w:sz w:val="22"/>
                <w:szCs w:val="22"/>
              </w:rPr>
              <w:t>Максимальное количество этажей -3</w:t>
            </w:r>
          </w:p>
          <w:p w14:paraId="0320C0FF" w14:textId="77777777" w:rsidR="00981EE4" w:rsidRPr="00981EE4" w:rsidRDefault="00981EE4" w:rsidP="00981EE4">
            <w:pPr>
              <w:ind w:left="-94" w:right="-117" w:firstLine="0"/>
              <w:jc w:val="left"/>
              <w:rPr>
                <w:sz w:val="22"/>
                <w:szCs w:val="22"/>
              </w:rPr>
            </w:pPr>
            <w:r w:rsidRPr="00981EE4">
              <w:rPr>
                <w:sz w:val="22"/>
                <w:szCs w:val="22"/>
              </w:rPr>
              <w:t>Максимальная высота стро</w:t>
            </w:r>
            <w:r w:rsidRPr="00981EE4">
              <w:rPr>
                <w:sz w:val="22"/>
                <w:szCs w:val="22"/>
              </w:rPr>
              <w:t>е</w:t>
            </w:r>
            <w:r w:rsidRPr="00981EE4">
              <w:rPr>
                <w:sz w:val="22"/>
                <w:szCs w:val="22"/>
              </w:rPr>
              <w:t>ний – 15м.</w:t>
            </w:r>
          </w:p>
        </w:tc>
        <w:tc>
          <w:tcPr>
            <w:tcW w:w="2122" w:type="dxa"/>
            <w:tcBorders>
              <w:top w:val="single" w:sz="4" w:space="0" w:color="auto"/>
              <w:left w:val="single" w:sz="4" w:space="0" w:color="auto"/>
              <w:bottom w:val="single" w:sz="4" w:space="0" w:color="auto"/>
            </w:tcBorders>
          </w:tcPr>
          <w:p w14:paraId="1A98A3BF" w14:textId="77777777" w:rsidR="00981EE4" w:rsidRPr="00981EE4" w:rsidRDefault="00981EE4" w:rsidP="00981EE4">
            <w:pPr>
              <w:widowControl w:val="0"/>
              <w:autoSpaceDE w:val="0"/>
              <w:autoSpaceDN w:val="0"/>
              <w:adjustRightInd w:val="0"/>
              <w:ind w:left="-94" w:right="-117" w:firstLine="0"/>
              <w:jc w:val="left"/>
              <w:rPr>
                <w:sz w:val="22"/>
                <w:szCs w:val="22"/>
              </w:rPr>
            </w:pPr>
            <w:r w:rsidRPr="00981EE4">
              <w:rPr>
                <w:sz w:val="22"/>
                <w:szCs w:val="22"/>
              </w:rPr>
              <w:t>Минимальный отступ зданий, строений, сооружений от границ земельного участка</w:t>
            </w:r>
          </w:p>
          <w:p w14:paraId="6CCE9733" w14:textId="77777777" w:rsidR="00981EE4" w:rsidRPr="00981EE4" w:rsidRDefault="00981EE4" w:rsidP="00981EE4">
            <w:pPr>
              <w:widowControl w:val="0"/>
              <w:autoSpaceDE w:val="0"/>
              <w:autoSpaceDN w:val="0"/>
              <w:adjustRightInd w:val="0"/>
              <w:ind w:left="-94" w:right="-117" w:firstLine="0"/>
              <w:jc w:val="left"/>
              <w:rPr>
                <w:sz w:val="22"/>
                <w:szCs w:val="22"/>
              </w:rPr>
            </w:pPr>
            <w:r w:rsidRPr="00981EE4">
              <w:rPr>
                <w:sz w:val="22"/>
                <w:szCs w:val="22"/>
              </w:rPr>
              <w:t xml:space="preserve"> - 3 м</w:t>
            </w:r>
          </w:p>
        </w:tc>
        <w:tc>
          <w:tcPr>
            <w:tcW w:w="1705" w:type="dxa"/>
            <w:tcBorders>
              <w:top w:val="single" w:sz="4" w:space="0" w:color="auto"/>
              <w:left w:val="single" w:sz="4" w:space="0" w:color="auto"/>
              <w:bottom w:val="single" w:sz="4" w:space="0" w:color="auto"/>
            </w:tcBorders>
          </w:tcPr>
          <w:p w14:paraId="4C8B74F1" w14:textId="77777777" w:rsidR="00981EE4" w:rsidRPr="00981EE4" w:rsidRDefault="00981EE4" w:rsidP="00981EE4">
            <w:pPr>
              <w:widowControl w:val="0"/>
              <w:autoSpaceDE w:val="0"/>
              <w:autoSpaceDN w:val="0"/>
              <w:adjustRightInd w:val="0"/>
              <w:ind w:left="-94" w:right="-117" w:firstLine="0"/>
              <w:jc w:val="center"/>
              <w:rPr>
                <w:sz w:val="22"/>
                <w:szCs w:val="22"/>
              </w:rPr>
            </w:pPr>
            <w:r w:rsidRPr="00981EE4">
              <w:rPr>
                <w:sz w:val="22"/>
                <w:szCs w:val="22"/>
              </w:rPr>
              <w:t>40</w:t>
            </w:r>
          </w:p>
        </w:tc>
      </w:tr>
      <w:tr w:rsidR="00981EE4" w:rsidRPr="00981EE4" w14:paraId="6EBB15B2" w14:textId="77777777" w:rsidTr="00417B71">
        <w:tc>
          <w:tcPr>
            <w:tcW w:w="1696" w:type="dxa"/>
            <w:tcBorders>
              <w:top w:val="single" w:sz="4" w:space="0" w:color="auto"/>
              <w:bottom w:val="single" w:sz="4" w:space="0" w:color="auto"/>
              <w:right w:val="single" w:sz="4" w:space="0" w:color="auto"/>
            </w:tcBorders>
          </w:tcPr>
          <w:p w14:paraId="58953550" w14:textId="77777777" w:rsidR="00981EE4" w:rsidRPr="00981EE4" w:rsidRDefault="00981EE4" w:rsidP="00981EE4">
            <w:pPr>
              <w:ind w:left="-108" w:right="-108" w:firstLine="0"/>
              <w:jc w:val="left"/>
              <w:textAlignment w:val="baseline"/>
              <w:rPr>
                <w:sz w:val="22"/>
                <w:szCs w:val="22"/>
              </w:rPr>
            </w:pPr>
            <w:r w:rsidRPr="00981EE4">
              <w:rPr>
                <w:sz w:val="22"/>
                <w:szCs w:val="22"/>
              </w:rPr>
              <w:t>Ведение огоро</w:t>
            </w:r>
            <w:r w:rsidRPr="00981EE4">
              <w:rPr>
                <w:sz w:val="22"/>
                <w:szCs w:val="22"/>
              </w:rPr>
              <w:t>д</w:t>
            </w:r>
            <w:r w:rsidRPr="00981EE4">
              <w:rPr>
                <w:sz w:val="22"/>
                <w:szCs w:val="22"/>
              </w:rPr>
              <w:t>ничества</w:t>
            </w:r>
          </w:p>
        </w:tc>
        <w:tc>
          <w:tcPr>
            <w:tcW w:w="6087" w:type="dxa"/>
            <w:tcBorders>
              <w:top w:val="single" w:sz="4" w:space="0" w:color="auto"/>
              <w:left w:val="single" w:sz="4" w:space="0" w:color="auto"/>
              <w:bottom w:val="single" w:sz="4" w:space="0" w:color="auto"/>
              <w:right w:val="single" w:sz="4" w:space="0" w:color="auto"/>
            </w:tcBorders>
          </w:tcPr>
          <w:p w14:paraId="6F2B1EF1" w14:textId="77777777" w:rsidR="00981EE4" w:rsidRPr="00981EE4" w:rsidRDefault="00981EE4" w:rsidP="00981EE4">
            <w:pPr>
              <w:ind w:left="-108" w:right="-108" w:firstLine="0"/>
              <w:jc w:val="left"/>
              <w:textAlignment w:val="baseline"/>
              <w:rPr>
                <w:sz w:val="22"/>
                <w:szCs w:val="22"/>
              </w:rPr>
            </w:pPr>
            <w:r w:rsidRPr="00981EE4">
              <w:rPr>
                <w:sz w:val="22"/>
                <w:szCs w:val="22"/>
              </w:rPr>
              <w:t>Осуществление деятельности, связанной с выращиванием яго</w:t>
            </w:r>
            <w:r w:rsidRPr="00981EE4">
              <w:rPr>
                <w:sz w:val="22"/>
                <w:szCs w:val="22"/>
              </w:rPr>
              <w:t>д</w:t>
            </w:r>
            <w:r w:rsidRPr="00981EE4">
              <w:rPr>
                <w:sz w:val="22"/>
                <w:szCs w:val="22"/>
              </w:rPr>
              <w:t>ных, овощных, бахчевых или иных сельскохозяйственных кул</w:t>
            </w:r>
            <w:r w:rsidRPr="00981EE4">
              <w:rPr>
                <w:sz w:val="22"/>
                <w:szCs w:val="22"/>
              </w:rPr>
              <w:t>ь</w:t>
            </w:r>
            <w:r w:rsidRPr="00981EE4">
              <w:rPr>
                <w:sz w:val="22"/>
                <w:szCs w:val="22"/>
              </w:rPr>
              <w:t>тур и картофеля; размещение некапитального жилого строения и хозяйственных строений и сооружений, предназначенных для хранения сельскохозяйственных орудий труда и выращенной сельскохозяйственной продукции</w:t>
            </w:r>
          </w:p>
        </w:tc>
        <w:tc>
          <w:tcPr>
            <w:tcW w:w="864" w:type="dxa"/>
            <w:tcBorders>
              <w:top w:val="single" w:sz="4" w:space="0" w:color="auto"/>
              <w:left w:val="single" w:sz="4" w:space="0" w:color="auto"/>
              <w:bottom w:val="single" w:sz="4" w:space="0" w:color="auto"/>
            </w:tcBorders>
          </w:tcPr>
          <w:p w14:paraId="644EFE6E" w14:textId="77777777" w:rsidR="00981EE4" w:rsidRPr="00981EE4" w:rsidRDefault="00981EE4" w:rsidP="00981EE4">
            <w:pPr>
              <w:ind w:firstLine="0"/>
              <w:jc w:val="center"/>
              <w:textAlignment w:val="baseline"/>
              <w:rPr>
                <w:sz w:val="22"/>
                <w:szCs w:val="22"/>
              </w:rPr>
            </w:pPr>
            <w:r w:rsidRPr="00981EE4">
              <w:rPr>
                <w:sz w:val="22"/>
                <w:szCs w:val="22"/>
              </w:rPr>
              <w:t>13.1</w:t>
            </w:r>
          </w:p>
        </w:tc>
        <w:tc>
          <w:tcPr>
            <w:tcW w:w="1418" w:type="dxa"/>
            <w:tcBorders>
              <w:top w:val="single" w:sz="4" w:space="0" w:color="auto"/>
              <w:left w:val="single" w:sz="4" w:space="0" w:color="auto"/>
              <w:bottom w:val="single" w:sz="4" w:space="0" w:color="auto"/>
            </w:tcBorders>
          </w:tcPr>
          <w:p w14:paraId="4583BDF8" w14:textId="77777777" w:rsidR="00981EE4" w:rsidRPr="00981EE4" w:rsidRDefault="00981EE4" w:rsidP="00981EE4">
            <w:pPr>
              <w:widowControl w:val="0"/>
              <w:autoSpaceDE w:val="0"/>
              <w:autoSpaceDN w:val="0"/>
              <w:adjustRightInd w:val="0"/>
              <w:ind w:left="-94" w:right="-117" w:firstLine="0"/>
              <w:jc w:val="left"/>
              <w:rPr>
                <w:sz w:val="22"/>
                <w:szCs w:val="22"/>
              </w:rPr>
            </w:pPr>
            <w:r w:rsidRPr="00981EE4">
              <w:rPr>
                <w:sz w:val="22"/>
                <w:szCs w:val="22"/>
              </w:rPr>
              <w:t>Минимальная площадь – 100</w:t>
            </w:r>
          </w:p>
          <w:p w14:paraId="6A1B9E2B" w14:textId="77777777" w:rsidR="00981EE4" w:rsidRPr="00981EE4" w:rsidRDefault="00981EE4" w:rsidP="00981EE4">
            <w:pPr>
              <w:ind w:left="-108" w:right="-117" w:firstLine="0"/>
              <w:jc w:val="left"/>
              <w:textAlignment w:val="baseline"/>
              <w:rPr>
                <w:sz w:val="22"/>
                <w:szCs w:val="22"/>
              </w:rPr>
            </w:pPr>
            <w:r w:rsidRPr="00981EE4">
              <w:rPr>
                <w:sz w:val="22"/>
                <w:szCs w:val="22"/>
              </w:rPr>
              <w:t>Максимальная площадь – 2000</w:t>
            </w:r>
          </w:p>
        </w:tc>
        <w:tc>
          <w:tcPr>
            <w:tcW w:w="1559" w:type="dxa"/>
            <w:tcBorders>
              <w:top w:val="single" w:sz="4" w:space="0" w:color="auto"/>
              <w:left w:val="single" w:sz="4" w:space="0" w:color="auto"/>
              <w:bottom w:val="single" w:sz="4" w:space="0" w:color="auto"/>
            </w:tcBorders>
          </w:tcPr>
          <w:p w14:paraId="408FD7F9" w14:textId="77777777" w:rsidR="00981EE4" w:rsidRPr="00981EE4" w:rsidRDefault="00981EE4" w:rsidP="00981EE4">
            <w:pPr>
              <w:widowControl w:val="0"/>
              <w:autoSpaceDE w:val="0"/>
              <w:autoSpaceDN w:val="0"/>
              <w:adjustRightInd w:val="0"/>
              <w:ind w:left="-94" w:right="-117" w:firstLine="0"/>
              <w:jc w:val="left"/>
              <w:rPr>
                <w:sz w:val="22"/>
                <w:szCs w:val="22"/>
              </w:rPr>
            </w:pPr>
            <w:r w:rsidRPr="00981EE4">
              <w:rPr>
                <w:sz w:val="22"/>
                <w:szCs w:val="22"/>
              </w:rPr>
              <w:t>Максимальное количество этажей -3</w:t>
            </w:r>
          </w:p>
          <w:p w14:paraId="695D4B10" w14:textId="77777777" w:rsidR="00981EE4" w:rsidRPr="00981EE4" w:rsidRDefault="00981EE4" w:rsidP="00981EE4">
            <w:pPr>
              <w:ind w:left="-108" w:right="-117" w:firstLine="0"/>
              <w:jc w:val="left"/>
              <w:textAlignment w:val="baseline"/>
              <w:rPr>
                <w:sz w:val="22"/>
                <w:szCs w:val="22"/>
              </w:rPr>
            </w:pPr>
            <w:r w:rsidRPr="00981EE4">
              <w:rPr>
                <w:sz w:val="22"/>
                <w:szCs w:val="22"/>
              </w:rPr>
              <w:t>Максимальная высота стро</w:t>
            </w:r>
            <w:r w:rsidRPr="00981EE4">
              <w:rPr>
                <w:sz w:val="22"/>
                <w:szCs w:val="22"/>
              </w:rPr>
              <w:t>е</w:t>
            </w:r>
            <w:r w:rsidRPr="00981EE4">
              <w:rPr>
                <w:sz w:val="22"/>
                <w:szCs w:val="22"/>
              </w:rPr>
              <w:t>ний – 15м.</w:t>
            </w:r>
          </w:p>
        </w:tc>
        <w:tc>
          <w:tcPr>
            <w:tcW w:w="2122" w:type="dxa"/>
            <w:tcBorders>
              <w:top w:val="single" w:sz="4" w:space="0" w:color="auto"/>
              <w:left w:val="single" w:sz="4" w:space="0" w:color="auto"/>
              <w:bottom w:val="single" w:sz="4" w:space="0" w:color="auto"/>
            </w:tcBorders>
          </w:tcPr>
          <w:p w14:paraId="3B159C53" w14:textId="77777777" w:rsidR="00981EE4" w:rsidRPr="00981EE4" w:rsidRDefault="00981EE4" w:rsidP="00981EE4">
            <w:pPr>
              <w:ind w:left="-108" w:right="-117" w:firstLine="0"/>
              <w:jc w:val="left"/>
              <w:textAlignment w:val="baseline"/>
              <w:rPr>
                <w:sz w:val="22"/>
                <w:szCs w:val="22"/>
              </w:rPr>
            </w:pPr>
            <w:r w:rsidRPr="00981EE4">
              <w:rPr>
                <w:sz w:val="22"/>
                <w:szCs w:val="22"/>
              </w:rPr>
              <w:t>Минимальный отступ зданий, строений, сооружений от границ земельного участка - 3 м</w:t>
            </w:r>
          </w:p>
        </w:tc>
        <w:tc>
          <w:tcPr>
            <w:tcW w:w="1705" w:type="dxa"/>
            <w:tcBorders>
              <w:top w:val="single" w:sz="4" w:space="0" w:color="auto"/>
              <w:left w:val="single" w:sz="4" w:space="0" w:color="auto"/>
              <w:bottom w:val="single" w:sz="4" w:space="0" w:color="auto"/>
            </w:tcBorders>
          </w:tcPr>
          <w:p w14:paraId="471AEB20" w14:textId="77777777" w:rsidR="00981EE4" w:rsidRPr="00981EE4" w:rsidRDefault="00981EE4" w:rsidP="00981EE4">
            <w:pPr>
              <w:ind w:left="-108" w:right="-117" w:firstLine="0"/>
              <w:jc w:val="center"/>
              <w:textAlignment w:val="baseline"/>
              <w:rPr>
                <w:sz w:val="22"/>
                <w:szCs w:val="22"/>
              </w:rPr>
            </w:pPr>
            <w:r w:rsidRPr="00981EE4">
              <w:rPr>
                <w:sz w:val="22"/>
                <w:szCs w:val="22"/>
              </w:rPr>
              <w:t>40</w:t>
            </w:r>
          </w:p>
        </w:tc>
      </w:tr>
      <w:tr w:rsidR="00981EE4" w:rsidRPr="00981EE4" w14:paraId="374270C4" w14:textId="77777777" w:rsidTr="00417B71">
        <w:tc>
          <w:tcPr>
            <w:tcW w:w="1696" w:type="dxa"/>
            <w:tcBorders>
              <w:top w:val="single" w:sz="4" w:space="0" w:color="auto"/>
              <w:bottom w:val="single" w:sz="4" w:space="0" w:color="auto"/>
              <w:right w:val="single" w:sz="4" w:space="0" w:color="auto"/>
            </w:tcBorders>
          </w:tcPr>
          <w:p w14:paraId="1A3C3D29" w14:textId="77777777" w:rsidR="00981EE4" w:rsidRPr="00981EE4" w:rsidRDefault="00981EE4" w:rsidP="00981EE4">
            <w:pPr>
              <w:ind w:left="-108" w:right="-108" w:firstLine="0"/>
              <w:jc w:val="left"/>
              <w:textAlignment w:val="baseline"/>
              <w:rPr>
                <w:sz w:val="22"/>
                <w:szCs w:val="22"/>
              </w:rPr>
            </w:pPr>
            <w:r w:rsidRPr="00981EE4">
              <w:rPr>
                <w:sz w:val="22"/>
                <w:szCs w:val="22"/>
              </w:rPr>
              <w:t>Трубопроводный транспорт</w:t>
            </w:r>
          </w:p>
        </w:tc>
        <w:tc>
          <w:tcPr>
            <w:tcW w:w="6087" w:type="dxa"/>
            <w:tcBorders>
              <w:top w:val="single" w:sz="4" w:space="0" w:color="auto"/>
              <w:left w:val="single" w:sz="4" w:space="0" w:color="auto"/>
              <w:bottom w:val="single" w:sz="4" w:space="0" w:color="auto"/>
              <w:right w:val="single" w:sz="4" w:space="0" w:color="auto"/>
            </w:tcBorders>
          </w:tcPr>
          <w:p w14:paraId="14030C2A" w14:textId="77777777" w:rsidR="00981EE4" w:rsidRPr="00981EE4" w:rsidRDefault="00981EE4" w:rsidP="00981EE4">
            <w:pPr>
              <w:ind w:left="-108" w:right="-108" w:firstLine="0"/>
              <w:jc w:val="left"/>
              <w:textAlignment w:val="baseline"/>
              <w:rPr>
                <w:sz w:val="22"/>
                <w:szCs w:val="22"/>
              </w:rPr>
            </w:pPr>
            <w:r w:rsidRPr="00981EE4">
              <w:rPr>
                <w:sz w:val="22"/>
                <w:szCs w:val="22"/>
              </w:rPr>
              <w:t>Размещение нефтепроводов, водопроводов, газопроводов и иных трубопроводов, а также иных зданий и сооружений, нео</w:t>
            </w:r>
            <w:r w:rsidRPr="00981EE4">
              <w:rPr>
                <w:sz w:val="22"/>
                <w:szCs w:val="22"/>
              </w:rPr>
              <w:t>б</w:t>
            </w:r>
            <w:r w:rsidRPr="00981EE4">
              <w:rPr>
                <w:sz w:val="22"/>
                <w:szCs w:val="22"/>
              </w:rPr>
              <w:t>ходимых для эксплуатации названных трубопроводов</w:t>
            </w:r>
          </w:p>
        </w:tc>
        <w:tc>
          <w:tcPr>
            <w:tcW w:w="864" w:type="dxa"/>
            <w:tcBorders>
              <w:top w:val="single" w:sz="4" w:space="0" w:color="auto"/>
              <w:left w:val="single" w:sz="4" w:space="0" w:color="auto"/>
              <w:bottom w:val="single" w:sz="4" w:space="0" w:color="auto"/>
            </w:tcBorders>
          </w:tcPr>
          <w:p w14:paraId="53F6588F" w14:textId="77777777" w:rsidR="00981EE4" w:rsidRPr="00981EE4" w:rsidRDefault="00981EE4" w:rsidP="00981EE4">
            <w:pPr>
              <w:ind w:firstLine="0"/>
              <w:jc w:val="center"/>
              <w:textAlignment w:val="baseline"/>
              <w:rPr>
                <w:sz w:val="22"/>
                <w:szCs w:val="22"/>
              </w:rPr>
            </w:pPr>
            <w:r w:rsidRPr="00981EE4">
              <w:rPr>
                <w:sz w:val="22"/>
                <w:szCs w:val="22"/>
              </w:rPr>
              <w:t>7.5</w:t>
            </w:r>
          </w:p>
        </w:tc>
        <w:tc>
          <w:tcPr>
            <w:tcW w:w="1418" w:type="dxa"/>
            <w:tcBorders>
              <w:top w:val="single" w:sz="4" w:space="0" w:color="auto"/>
              <w:left w:val="single" w:sz="4" w:space="0" w:color="auto"/>
              <w:bottom w:val="single" w:sz="4" w:space="0" w:color="auto"/>
            </w:tcBorders>
          </w:tcPr>
          <w:p w14:paraId="2CB053B8" w14:textId="77777777" w:rsidR="00981EE4" w:rsidRPr="00981EE4" w:rsidRDefault="00981EE4" w:rsidP="00981EE4">
            <w:pPr>
              <w:widowControl w:val="0"/>
              <w:autoSpaceDE w:val="0"/>
              <w:autoSpaceDN w:val="0"/>
              <w:adjustRightInd w:val="0"/>
              <w:ind w:left="-108" w:right="-117" w:firstLine="0"/>
              <w:jc w:val="left"/>
              <w:rPr>
                <w:sz w:val="22"/>
                <w:szCs w:val="22"/>
              </w:rPr>
            </w:pPr>
            <w:r w:rsidRPr="00981EE4">
              <w:rPr>
                <w:sz w:val="22"/>
                <w:szCs w:val="22"/>
              </w:rPr>
              <w:t>не подлежат установлению</w:t>
            </w:r>
          </w:p>
        </w:tc>
        <w:tc>
          <w:tcPr>
            <w:tcW w:w="1559" w:type="dxa"/>
            <w:tcBorders>
              <w:top w:val="single" w:sz="4" w:space="0" w:color="auto"/>
              <w:left w:val="single" w:sz="4" w:space="0" w:color="auto"/>
              <w:bottom w:val="single" w:sz="4" w:space="0" w:color="auto"/>
            </w:tcBorders>
          </w:tcPr>
          <w:p w14:paraId="038897A8" w14:textId="77777777" w:rsidR="00981EE4" w:rsidRPr="00981EE4" w:rsidRDefault="00981EE4" w:rsidP="00981EE4">
            <w:pPr>
              <w:widowControl w:val="0"/>
              <w:autoSpaceDE w:val="0"/>
              <w:autoSpaceDN w:val="0"/>
              <w:adjustRightInd w:val="0"/>
              <w:ind w:left="-108" w:right="-117" w:firstLine="0"/>
              <w:jc w:val="left"/>
              <w:rPr>
                <w:sz w:val="22"/>
                <w:szCs w:val="22"/>
              </w:rPr>
            </w:pPr>
            <w:r w:rsidRPr="00981EE4">
              <w:rPr>
                <w:sz w:val="22"/>
                <w:szCs w:val="22"/>
              </w:rPr>
              <w:t>не подлежат установлению</w:t>
            </w:r>
          </w:p>
        </w:tc>
        <w:tc>
          <w:tcPr>
            <w:tcW w:w="2122" w:type="dxa"/>
            <w:tcBorders>
              <w:top w:val="single" w:sz="4" w:space="0" w:color="auto"/>
              <w:left w:val="single" w:sz="4" w:space="0" w:color="auto"/>
              <w:bottom w:val="single" w:sz="4" w:space="0" w:color="auto"/>
            </w:tcBorders>
          </w:tcPr>
          <w:p w14:paraId="2A2ECB65" w14:textId="77777777" w:rsidR="00981EE4" w:rsidRPr="00981EE4" w:rsidRDefault="00981EE4" w:rsidP="00981EE4">
            <w:pPr>
              <w:widowControl w:val="0"/>
              <w:autoSpaceDE w:val="0"/>
              <w:autoSpaceDN w:val="0"/>
              <w:adjustRightInd w:val="0"/>
              <w:ind w:left="-94" w:right="-117" w:firstLine="0"/>
              <w:jc w:val="left"/>
              <w:rPr>
                <w:sz w:val="22"/>
                <w:szCs w:val="22"/>
              </w:rPr>
            </w:pPr>
            <w:r w:rsidRPr="00981EE4">
              <w:rPr>
                <w:sz w:val="22"/>
                <w:szCs w:val="22"/>
              </w:rPr>
              <w:t>не подлежат устано</w:t>
            </w:r>
            <w:r w:rsidRPr="00981EE4">
              <w:rPr>
                <w:sz w:val="22"/>
                <w:szCs w:val="22"/>
              </w:rPr>
              <w:t>в</w:t>
            </w:r>
            <w:r w:rsidRPr="00981EE4">
              <w:rPr>
                <w:sz w:val="22"/>
                <w:szCs w:val="22"/>
              </w:rPr>
              <w:t>лению</w:t>
            </w:r>
          </w:p>
        </w:tc>
        <w:tc>
          <w:tcPr>
            <w:tcW w:w="1705" w:type="dxa"/>
            <w:tcBorders>
              <w:top w:val="single" w:sz="4" w:space="0" w:color="auto"/>
              <w:left w:val="single" w:sz="4" w:space="0" w:color="auto"/>
              <w:bottom w:val="single" w:sz="4" w:space="0" w:color="auto"/>
            </w:tcBorders>
          </w:tcPr>
          <w:p w14:paraId="603DA07B" w14:textId="77777777" w:rsidR="00981EE4" w:rsidRPr="00981EE4" w:rsidRDefault="00981EE4" w:rsidP="00981EE4">
            <w:pPr>
              <w:widowControl w:val="0"/>
              <w:autoSpaceDE w:val="0"/>
              <w:autoSpaceDN w:val="0"/>
              <w:adjustRightInd w:val="0"/>
              <w:ind w:left="-108" w:right="-117" w:firstLine="0"/>
              <w:jc w:val="center"/>
              <w:rPr>
                <w:sz w:val="22"/>
                <w:szCs w:val="22"/>
              </w:rPr>
            </w:pPr>
            <w:r w:rsidRPr="00981EE4">
              <w:rPr>
                <w:sz w:val="22"/>
                <w:szCs w:val="22"/>
              </w:rPr>
              <w:t>не подлежат установлению</w:t>
            </w:r>
          </w:p>
        </w:tc>
      </w:tr>
      <w:tr w:rsidR="00981EE4" w:rsidRPr="00981EE4" w14:paraId="3F832E68" w14:textId="77777777" w:rsidTr="008D4EC8">
        <w:trPr>
          <w:trHeight w:val="915"/>
        </w:trPr>
        <w:tc>
          <w:tcPr>
            <w:tcW w:w="1696" w:type="dxa"/>
            <w:vMerge w:val="restart"/>
            <w:tcBorders>
              <w:top w:val="single" w:sz="4" w:space="0" w:color="auto"/>
              <w:right w:val="single" w:sz="4" w:space="0" w:color="auto"/>
            </w:tcBorders>
          </w:tcPr>
          <w:p w14:paraId="0AECE021" w14:textId="77777777" w:rsidR="00981EE4" w:rsidRPr="00981EE4" w:rsidRDefault="00981EE4" w:rsidP="00981EE4">
            <w:pPr>
              <w:widowControl w:val="0"/>
              <w:autoSpaceDE w:val="0"/>
              <w:autoSpaceDN w:val="0"/>
              <w:adjustRightInd w:val="0"/>
              <w:ind w:left="-108" w:right="-108" w:firstLine="0"/>
              <w:jc w:val="center"/>
              <w:rPr>
                <w:b/>
                <w:sz w:val="22"/>
                <w:szCs w:val="22"/>
              </w:rPr>
            </w:pPr>
            <w:r w:rsidRPr="00981EE4">
              <w:rPr>
                <w:sz w:val="22"/>
                <w:szCs w:val="22"/>
              </w:rPr>
              <w:br w:type="page"/>
            </w:r>
            <w:r w:rsidRPr="00981EE4">
              <w:rPr>
                <w:b/>
                <w:sz w:val="22"/>
                <w:szCs w:val="22"/>
              </w:rPr>
              <w:t>Условно разр</w:t>
            </w:r>
            <w:r w:rsidRPr="00981EE4">
              <w:rPr>
                <w:b/>
                <w:sz w:val="22"/>
                <w:szCs w:val="22"/>
              </w:rPr>
              <w:t>е</w:t>
            </w:r>
            <w:r w:rsidRPr="00981EE4">
              <w:rPr>
                <w:b/>
                <w:sz w:val="22"/>
                <w:szCs w:val="22"/>
              </w:rPr>
              <w:t>шенные виды использования земельного участка*</w:t>
            </w:r>
          </w:p>
        </w:tc>
        <w:tc>
          <w:tcPr>
            <w:tcW w:w="6087" w:type="dxa"/>
            <w:vMerge w:val="restart"/>
            <w:tcBorders>
              <w:top w:val="single" w:sz="4" w:space="0" w:color="auto"/>
              <w:left w:val="single" w:sz="4" w:space="0" w:color="auto"/>
              <w:right w:val="single" w:sz="4" w:space="0" w:color="auto"/>
            </w:tcBorders>
          </w:tcPr>
          <w:p w14:paraId="3C5F0C0F" w14:textId="77777777" w:rsidR="00D77D5B" w:rsidRDefault="00981EE4" w:rsidP="00981EE4">
            <w:pPr>
              <w:widowControl w:val="0"/>
              <w:autoSpaceDE w:val="0"/>
              <w:autoSpaceDN w:val="0"/>
              <w:adjustRightInd w:val="0"/>
              <w:ind w:left="-108" w:right="-108" w:firstLine="0"/>
              <w:jc w:val="center"/>
              <w:rPr>
                <w:b/>
                <w:sz w:val="22"/>
                <w:szCs w:val="22"/>
              </w:rPr>
            </w:pPr>
            <w:r w:rsidRPr="00981EE4">
              <w:rPr>
                <w:b/>
                <w:sz w:val="22"/>
                <w:szCs w:val="22"/>
              </w:rPr>
              <w:t>Описание условно разрешенного вида использования</w:t>
            </w:r>
          </w:p>
          <w:p w14:paraId="255E6C86" w14:textId="77777777" w:rsidR="00981EE4" w:rsidRPr="00981EE4" w:rsidRDefault="00981EE4" w:rsidP="00981EE4">
            <w:pPr>
              <w:widowControl w:val="0"/>
              <w:autoSpaceDE w:val="0"/>
              <w:autoSpaceDN w:val="0"/>
              <w:adjustRightInd w:val="0"/>
              <w:ind w:left="-108" w:right="-108" w:firstLine="0"/>
              <w:jc w:val="center"/>
              <w:rPr>
                <w:b/>
                <w:sz w:val="22"/>
                <w:szCs w:val="22"/>
              </w:rPr>
            </w:pPr>
            <w:r w:rsidRPr="00981EE4">
              <w:rPr>
                <w:b/>
                <w:sz w:val="22"/>
                <w:szCs w:val="22"/>
              </w:rPr>
              <w:t xml:space="preserve"> земельного участка** </w:t>
            </w:r>
          </w:p>
        </w:tc>
        <w:tc>
          <w:tcPr>
            <w:tcW w:w="864" w:type="dxa"/>
            <w:vMerge w:val="restart"/>
            <w:tcBorders>
              <w:top w:val="single" w:sz="4" w:space="0" w:color="auto"/>
              <w:left w:val="single" w:sz="4" w:space="0" w:color="auto"/>
            </w:tcBorders>
            <w:textDirection w:val="btLr"/>
            <w:vAlign w:val="center"/>
          </w:tcPr>
          <w:p w14:paraId="327618B0" w14:textId="77777777" w:rsidR="00981EE4" w:rsidRPr="00981EE4" w:rsidRDefault="00981EE4" w:rsidP="008D4EC8">
            <w:pPr>
              <w:widowControl w:val="0"/>
              <w:autoSpaceDE w:val="0"/>
              <w:autoSpaceDN w:val="0"/>
              <w:adjustRightInd w:val="0"/>
              <w:ind w:left="-108" w:right="-117" w:firstLine="0"/>
              <w:jc w:val="center"/>
              <w:rPr>
                <w:b/>
                <w:sz w:val="22"/>
                <w:szCs w:val="22"/>
              </w:rPr>
            </w:pPr>
            <w:r w:rsidRPr="00981EE4">
              <w:rPr>
                <w:b/>
                <w:sz w:val="22"/>
                <w:szCs w:val="22"/>
              </w:rPr>
              <w:t>Код (числовое обозначение) вида</w:t>
            </w:r>
          </w:p>
          <w:p w14:paraId="779DE0C4" w14:textId="77777777" w:rsidR="00981EE4" w:rsidRPr="00981EE4" w:rsidRDefault="00981EE4" w:rsidP="008D4EC8">
            <w:pPr>
              <w:widowControl w:val="0"/>
              <w:autoSpaceDE w:val="0"/>
              <w:autoSpaceDN w:val="0"/>
              <w:adjustRightInd w:val="0"/>
              <w:ind w:left="-108" w:right="-117" w:firstLine="0"/>
              <w:jc w:val="center"/>
              <w:rPr>
                <w:b/>
                <w:sz w:val="22"/>
                <w:szCs w:val="22"/>
              </w:rPr>
            </w:pPr>
            <w:r w:rsidRPr="00981EE4">
              <w:rPr>
                <w:b/>
                <w:sz w:val="22"/>
                <w:szCs w:val="22"/>
              </w:rPr>
              <w:t>условно разрешенного использования</w:t>
            </w:r>
          </w:p>
          <w:p w14:paraId="7EC4AE51" w14:textId="77777777" w:rsidR="00981EE4" w:rsidRPr="00981EE4" w:rsidRDefault="00981EE4" w:rsidP="008D4EC8">
            <w:pPr>
              <w:widowControl w:val="0"/>
              <w:autoSpaceDE w:val="0"/>
              <w:autoSpaceDN w:val="0"/>
              <w:adjustRightInd w:val="0"/>
              <w:ind w:left="-108" w:right="-117" w:firstLine="0"/>
              <w:jc w:val="center"/>
              <w:rPr>
                <w:b/>
                <w:sz w:val="22"/>
                <w:szCs w:val="22"/>
              </w:rPr>
            </w:pPr>
            <w:r w:rsidRPr="00981EE4">
              <w:rPr>
                <w:b/>
                <w:sz w:val="22"/>
                <w:szCs w:val="22"/>
              </w:rPr>
              <w:t>земельного участка***</w:t>
            </w:r>
          </w:p>
        </w:tc>
        <w:tc>
          <w:tcPr>
            <w:tcW w:w="6804" w:type="dxa"/>
            <w:gridSpan w:val="4"/>
            <w:tcBorders>
              <w:top w:val="single" w:sz="4" w:space="0" w:color="auto"/>
              <w:left w:val="single" w:sz="4" w:space="0" w:color="auto"/>
              <w:bottom w:val="single" w:sz="4" w:space="0" w:color="auto"/>
            </w:tcBorders>
          </w:tcPr>
          <w:p w14:paraId="5A606803" w14:textId="77777777" w:rsidR="00981EE4" w:rsidRPr="00981EE4" w:rsidRDefault="00981EE4" w:rsidP="00981EE4">
            <w:pPr>
              <w:widowControl w:val="0"/>
              <w:autoSpaceDE w:val="0"/>
              <w:autoSpaceDN w:val="0"/>
              <w:adjustRightInd w:val="0"/>
              <w:ind w:left="-108" w:right="-117" w:firstLine="0"/>
              <w:jc w:val="center"/>
              <w:rPr>
                <w:b/>
                <w:sz w:val="22"/>
                <w:szCs w:val="22"/>
              </w:rPr>
            </w:pPr>
            <w:r w:rsidRPr="00981EE4">
              <w:rPr>
                <w:b/>
                <w:sz w:val="22"/>
                <w:szCs w:val="22"/>
              </w:rPr>
              <w:t>Значение предельных размеров земельных участков и предельных параметров разрешенного строительства, реконструкции объектов капитального строительства</w:t>
            </w:r>
          </w:p>
        </w:tc>
      </w:tr>
      <w:tr w:rsidR="00981EE4" w:rsidRPr="00981EE4" w14:paraId="6D42F15D" w14:textId="77777777" w:rsidTr="00417B71">
        <w:trPr>
          <w:trHeight w:val="1620"/>
        </w:trPr>
        <w:tc>
          <w:tcPr>
            <w:tcW w:w="1696" w:type="dxa"/>
            <w:vMerge/>
            <w:tcBorders>
              <w:bottom w:val="single" w:sz="4" w:space="0" w:color="auto"/>
              <w:right w:val="single" w:sz="4" w:space="0" w:color="auto"/>
            </w:tcBorders>
          </w:tcPr>
          <w:p w14:paraId="2698142A" w14:textId="77777777" w:rsidR="00981EE4" w:rsidRPr="00981EE4" w:rsidRDefault="00981EE4" w:rsidP="00981EE4">
            <w:pPr>
              <w:widowControl w:val="0"/>
              <w:autoSpaceDE w:val="0"/>
              <w:autoSpaceDN w:val="0"/>
              <w:adjustRightInd w:val="0"/>
              <w:ind w:left="-108" w:right="-108" w:firstLine="0"/>
              <w:jc w:val="center"/>
              <w:rPr>
                <w:b/>
                <w:sz w:val="22"/>
                <w:szCs w:val="22"/>
              </w:rPr>
            </w:pPr>
          </w:p>
        </w:tc>
        <w:tc>
          <w:tcPr>
            <w:tcW w:w="6087" w:type="dxa"/>
            <w:vMerge/>
            <w:tcBorders>
              <w:left w:val="single" w:sz="4" w:space="0" w:color="auto"/>
              <w:bottom w:val="single" w:sz="4" w:space="0" w:color="auto"/>
              <w:right w:val="single" w:sz="4" w:space="0" w:color="auto"/>
            </w:tcBorders>
          </w:tcPr>
          <w:p w14:paraId="334A5491" w14:textId="77777777" w:rsidR="00981EE4" w:rsidRPr="00981EE4" w:rsidRDefault="00981EE4" w:rsidP="00981EE4">
            <w:pPr>
              <w:widowControl w:val="0"/>
              <w:autoSpaceDE w:val="0"/>
              <w:autoSpaceDN w:val="0"/>
              <w:adjustRightInd w:val="0"/>
              <w:ind w:left="-108" w:right="-108" w:firstLine="0"/>
              <w:jc w:val="center"/>
              <w:rPr>
                <w:b/>
                <w:sz w:val="22"/>
                <w:szCs w:val="22"/>
              </w:rPr>
            </w:pPr>
          </w:p>
        </w:tc>
        <w:tc>
          <w:tcPr>
            <w:tcW w:w="864" w:type="dxa"/>
            <w:vMerge/>
            <w:tcBorders>
              <w:left w:val="single" w:sz="4" w:space="0" w:color="auto"/>
              <w:bottom w:val="single" w:sz="4" w:space="0" w:color="auto"/>
            </w:tcBorders>
          </w:tcPr>
          <w:p w14:paraId="459B1930" w14:textId="77777777" w:rsidR="00981EE4" w:rsidRPr="00981EE4" w:rsidRDefault="00981EE4" w:rsidP="00981EE4">
            <w:pPr>
              <w:widowControl w:val="0"/>
              <w:autoSpaceDE w:val="0"/>
              <w:autoSpaceDN w:val="0"/>
              <w:adjustRightInd w:val="0"/>
              <w:ind w:left="-108" w:right="-117" w:firstLine="0"/>
              <w:jc w:val="center"/>
              <w:rPr>
                <w:b/>
                <w:sz w:val="22"/>
                <w:szCs w:val="22"/>
              </w:rPr>
            </w:pPr>
          </w:p>
        </w:tc>
        <w:tc>
          <w:tcPr>
            <w:tcW w:w="1418" w:type="dxa"/>
            <w:tcBorders>
              <w:top w:val="single" w:sz="4" w:space="0" w:color="auto"/>
              <w:left w:val="single" w:sz="4" w:space="0" w:color="auto"/>
              <w:bottom w:val="single" w:sz="4" w:space="0" w:color="auto"/>
            </w:tcBorders>
          </w:tcPr>
          <w:p w14:paraId="6A223075" w14:textId="77777777" w:rsidR="00981EE4" w:rsidRPr="00981EE4" w:rsidRDefault="00981EE4" w:rsidP="00981EE4">
            <w:pPr>
              <w:widowControl w:val="0"/>
              <w:autoSpaceDE w:val="0"/>
              <w:autoSpaceDN w:val="0"/>
              <w:adjustRightInd w:val="0"/>
              <w:ind w:left="-108" w:right="-117" w:firstLine="0"/>
              <w:jc w:val="center"/>
              <w:rPr>
                <w:b/>
                <w:sz w:val="22"/>
                <w:szCs w:val="22"/>
              </w:rPr>
            </w:pPr>
            <w:r w:rsidRPr="00981EE4">
              <w:rPr>
                <w:b/>
                <w:sz w:val="22"/>
                <w:szCs w:val="22"/>
              </w:rPr>
              <w:t>Предельные (минимал</w:t>
            </w:r>
            <w:r w:rsidRPr="00981EE4">
              <w:rPr>
                <w:b/>
                <w:sz w:val="22"/>
                <w:szCs w:val="22"/>
              </w:rPr>
              <w:t>ь</w:t>
            </w:r>
            <w:r w:rsidRPr="00981EE4">
              <w:rPr>
                <w:b/>
                <w:sz w:val="22"/>
                <w:szCs w:val="22"/>
              </w:rPr>
              <w:t>ные и (или) максимал</w:t>
            </w:r>
            <w:r w:rsidRPr="00981EE4">
              <w:rPr>
                <w:b/>
                <w:sz w:val="22"/>
                <w:szCs w:val="22"/>
              </w:rPr>
              <w:t>ь</w:t>
            </w:r>
            <w:r w:rsidRPr="00981EE4">
              <w:rPr>
                <w:b/>
                <w:sz w:val="22"/>
                <w:szCs w:val="22"/>
              </w:rPr>
              <w:t>ные) размеры земельных участков,</w:t>
            </w:r>
            <w:r w:rsidRPr="00981EE4">
              <w:rPr>
                <w:sz w:val="22"/>
                <w:szCs w:val="22"/>
              </w:rPr>
              <w:t xml:space="preserve"> </w:t>
            </w:r>
            <w:r w:rsidRPr="00981EE4">
              <w:rPr>
                <w:b/>
                <w:sz w:val="22"/>
                <w:szCs w:val="22"/>
              </w:rPr>
              <w:tab/>
            </w:r>
            <w:proofErr w:type="spellStart"/>
            <w:r w:rsidRPr="00981EE4">
              <w:rPr>
                <w:b/>
                <w:sz w:val="22"/>
                <w:szCs w:val="22"/>
              </w:rPr>
              <w:t>кв</w:t>
            </w:r>
            <w:proofErr w:type="gramStart"/>
            <w:r w:rsidRPr="00981EE4">
              <w:rPr>
                <w:b/>
                <w:sz w:val="22"/>
                <w:szCs w:val="22"/>
              </w:rPr>
              <w:t>.м</w:t>
            </w:r>
            <w:proofErr w:type="spellEnd"/>
            <w:proofErr w:type="gramEnd"/>
          </w:p>
        </w:tc>
        <w:tc>
          <w:tcPr>
            <w:tcW w:w="1559" w:type="dxa"/>
            <w:tcBorders>
              <w:top w:val="single" w:sz="4" w:space="0" w:color="auto"/>
              <w:left w:val="single" w:sz="4" w:space="0" w:color="auto"/>
              <w:bottom w:val="single" w:sz="4" w:space="0" w:color="auto"/>
            </w:tcBorders>
          </w:tcPr>
          <w:p w14:paraId="3CA9F988" w14:textId="77777777" w:rsidR="00981EE4" w:rsidRPr="00981EE4" w:rsidRDefault="00981EE4" w:rsidP="00981EE4">
            <w:pPr>
              <w:widowControl w:val="0"/>
              <w:autoSpaceDE w:val="0"/>
              <w:autoSpaceDN w:val="0"/>
              <w:adjustRightInd w:val="0"/>
              <w:ind w:left="-108" w:right="-117" w:firstLine="0"/>
              <w:jc w:val="center"/>
              <w:rPr>
                <w:b/>
                <w:sz w:val="22"/>
                <w:szCs w:val="22"/>
              </w:rPr>
            </w:pPr>
            <w:r w:rsidRPr="00981EE4">
              <w:rPr>
                <w:b/>
                <w:sz w:val="22"/>
                <w:szCs w:val="22"/>
              </w:rPr>
              <w:t>Предельное количество этажей или предельная высота зданий, строений, с</w:t>
            </w:r>
            <w:r w:rsidRPr="00981EE4">
              <w:rPr>
                <w:b/>
                <w:sz w:val="22"/>
                <w:szCs w:val="22"/>
              </w:rPr>
              <w:t>о</w:t>
            </w:r>
            <w:r w:rsidRPr="00981EE4">
              <w:rPr>
                <w:b/>
                <w:sz w:val="22"/>
                <w:szCs w:val="22"/>
              </w:rPr>
              <w:t>оружений</w:t>
            </w:r>
          </w:p>
        </w:tc>
        <w:tc>
          <w:tcPr>
            <w:tcW w:w="2122" w:type="dxa"/>
            <w:tcBorders>
              <w:top w:val="single" w:sz="4" w:space="0" w:color="auto"/>
              <w:left w:val="single" w:sz="4" w:space="0" w:color="auto"/>
              <w:bottom w:val="single" w:sz="4" w:space="0" w:color="auto"/>
            </w:tcBorders>
          </w:tcPr>
          <w:p w14:paraId="5FD6A800" w14:textId="77777777" w:rsidR="00981EE4" w:rsidRPr="00981EE4" w:rsidRDefault="00981EE4" w:rsidP="00981EE4">
            <w:pPr>
              <w:widowControl w:val="0"/>
              <w:autoSpaceDE w:val="0"/>
              <w:autoSpaceDN w:val="0"/>
              <w:adjustRightInd w:val="0"/>
              <w:ind w:left="-108" w:right="-117" w:firstLine="0"/>
              <w:jc w:val="center"/>
              <w:rPr>
                <w:b/>
                <w:sz w:val="22"/>
                <w:szCs w:val="22"/>
              </w:rPr>
            </w:pPr>
            <w:r w:rsidRPr="00981EE4">
              <w:rPr>
                <w:b/>
                <w:sz w:val="22"/>
                <w:szCs w:val="22"/>
              </w:rPr>
              <w:t>Минимальные о</w:t>
            </w:r>
            <w:r w:rsidRPr="00981EE4">
              <w:rPr>
                <w:b/>
                <w:sz w:val="22"/>
                <w:szCs w:val="22"/>
              </w:rPr>
              <w:t>т</w:t>
            </w:r>
            <w:r w:rsidRPr="00981EE4">
              <w:rPr>
                <w:b/>
                <w:sz w:val="22"/>
                <w:szCs w:val="22"/>
              </w:rPr>
              <w:t>ступы от границ земельных участков в целях определения мест допустимого размещения зданий, строений, сооруж</w:t>
            </w:r>
            <w:r w:rsidRPr="00981EE4">
              <w:rPr>
                <w:b/>
                <w:sz w:val="22"/>
                <w:szCs w:val="22"/>
              </w:rPr>
              <w:t>е</w:t>
            </w:r>
            <w:r w:rsidRPr="00981EE4">
              <w:rPr>
                <w:b/>
                <w:sz w:val="22"/>
                <w:szCs w:val="22"/>
              </w:rPr>
              <w:t>ний, за пределами которых запрещено строительство зд</w:t>
            </w:r>
            <w:r w:rsidRPr="00981EE4">
              <w:rPr>
                <w:b/>
                <w:sz w:val="22"/>
                <w:szCs w:val="22"/>
              </w:rPr>
              <w:t>а</w:t>
            </w:r>
            <w:r w:rsidRPr="00981EE4">
              <w:rPr>
                <w:b/>
                <w:sz w:val="22"/>
                <w:szCs w:val="22"/>
              </w:rPr>
              <w:t>ний, строений, с</w:t>
            </w:r>
            <w:r w:rsidRPr="00981EE4">
              <w:rPr>
                <w:b/>
                <w:sz w:val="22"/>
                <w:szCs w:val="22"/>
              </w:rPr>
              <w:t>о</w:t>
            </w:r>
            <w:r w:rsidRPr="00981EE4">
              <w:rPr>
                <w:b/>
                <w:sz w:val="22"/>
                <w:szCs w:val="22"/>
              </w:rPr>
              <w:t xml:space="preserve">оружений, </w:t>
            </w:r>
            <w:proofErr w:type="gramStart"/>
            <w:r w:rsidRPr="00981EE4">
              <w:rPr>
                <w:b/>
                <w:sz w:val="22"/>
                <w:szCs w:val="22"/>
              </w:rPr>
              <w:t>м</w:t>
            </w:r>
            <w:proofErr w:type="gramEnd"/>
          </w:p>
        </w:tc>
        <w:tc>
          <w:tcPr>
            <w:tcW w:w="1705" w:type="dxa"/>
            <w:tcBorders>
              <w:top w:val="single" w:sz="4" w:space="0" w:color="auto"/>
              <w:left w:val="single" w:sz="4" w:space="0" w:color="auto"/>
              <w:bottom w:val="single" w:sz="4" w:space="0" w:color="auto"/>
            </w:tcBorders>
          </w:tcPr>
          <w:p w14:paraId="48F800C9" w14:textId="77777777" w:rsidR="00981EE4" w:rsidRPr="00981EE4" w:rsidRDefault="00981EE4" w:rsidP="00981EE4">
            <w:pPr>
              <w:widowControl w:val="0"/>
              <w:autoSpaceDE w:val="0"/>
              <w:autoSpaceDN w:val="0"/>
              <w:adjustRightInd w:val="0"/>
              <w:ind w:left="-108" w:right="-117" w:firstLine="0"/>
              <w:jc w:val="center"/>
              <w:rPr>
                <w:b/>
                <w:sz w:val="22"/>
                <w:szCs w:val="22"/>
              </w:rPr>
            </w:pPr>
            <w:r w:rsidRPr="00981EE4">
              <w:rPr>
                <w:b/>
                <w:sz w:val="22"/>
                <w:szCs w:val="22"/>
              </w:rPr>
              <w:t>Максимальный процент з</w:t>
            </w:r>
            <w:r w:rsidRPr="00981EE4">
              <w:rPr>
                <w:b/>
                <w:sz w:val="22"/>
                <w:szCs w:val="22"/>
              </w:rPr>
              <w:t>а</w:t>
            </w:r>
            <w:r w:rsidRPr="00981EE4">
              <w:rPr>
                <w:b/>
                <w:sz w:val="22"/>
                <w:szCs w:val="22"/>
              </w:rPr>
              <w:t>стройки в гр</w:t>
            </w:r>
            <w:r w:rsidRPr="00981EE4">
              <w:rPr>
                <w:b/>
                <w:sz w:val="22"/>
                <w:szCs w:val="22"/>
              </w:rPr>
              <w:t>а</w:t>
            </w:r>
            <w:r w:rsidRPr="00981EE4">
              <w:rPr>
                <w:b/>
                <w:sz w:val="22"/>
                <w:szCs w:val="22"/>
              </w:rPr>
              <w:t>ницах земельн</w:t>
            </w:r>
            <w:r w:rsidRPr="00981EE4">
              <w:rPr>
                <w:b/>
                <w:sz w:val="22"/>
                <w:szCs w:val="22"/>
              </w:rPr>
              <w:t>о</w:t>
            </w:r>
            <w:r w:rsidRPr="00981EE4">
              <w:rPr>
                <w:b/>
                <w:sz w:val="22"/>
                <w:szCs w:val="22"/>
              </w:rPr>
              <w:t>го участка, определяемый как отношение суммарной пл</w:t>
            </w:r>
            <w:r w:rsidRPr="00981EE4">
              <w:rPr>
                <w:b/>
                <w:sz w:val="22"/>
                <w:szCs w:val="22"/>
              </w:rPr>
              <w:t>о</w:t>
            </w:r>
            <w:r w:rsidRPr="00981EE4">
              <w:rPr>
                <w:b/>
                <w:sz w:val="22"/>
                <w:szCs w:val="22"/>
              </w:rPr>
              <w:t>щади земельного участка, которая может быть з</w:t>
            </w:r>
            <w:r w:rsidRPr="00981EE4">
              <w:rPr>
                <w:b/>
                <w:sz w:val="22"/>
                <w:szCs w:val="22"/>
              </w:rPr>
              <w:t>а</w:t>
            </w:r>
            <w:r w:rsidRPr="00981EE4">
              <w:rPr>
                <w:b/>
                <w:sz w:val="22"/>
                <w:szCs w:val="22"/>
              </w:rPr>
              <w:t>строена, ко всей площади з</w:t>
            </w:r>
            <w:r w:rsidRPr="00981EE4">
              <w:rPr>
                <w:b/>
                <w:sz w:val="22"/>
                <w:szCs w:val="22"/>
              </w:rPr>
              <w:t>е</w:t>
            </w:r>
            <w:r w:rsidRPr="00981EE4">
              <w:rPr>
                <w:b/>
                <w:sz w:val="22"/>
                <w:szCs w:val="22"/>
              </w:rPr>
              <w:t>мельного учас</w:t>
            </w:r>
            <w:r w:rsidRPr="00981EE4">
              <w:rPr>
                <w:b/>
                <w:sz w:val="22"/>
                <w:szCs w:val="22"/>
              </w:rPr>
              <w:t>т</w:t>
            </w:r>
            <w:r w:rsidRPr="00981EE4">
              <w:rPr>
                <w:b/>
                <w:sz w:val="22"/>
                <w:szCs w:val="22"/>
              </w:rPr>
              <w:t>ка, %</w:t>
            </w:r>
          </w:p>
        </w:tc>
      </w:tr>
      <w:tr w:rsidR="00981EE4" w:rsidRPr="00981EE4" w14:paraId="521261FE" w14:textId="77777777" w:rsidTr="00417B71">
        <w:tc>
          <w:tcPr>
            <w:tcW w:w="1696" w:type="dxa"/>
            <w:tcBorders>
              <w:top w:val="single" w:sz="4" w:space="0" w:color="auto"/>
              <w:bottom w:val="single" w:sz="4" w:space="0" w:color="auto"/>
              <w:right w:val="single" w:sz="4" w:space="0" w:color="auto"/>
            </w:tcBorders>
          </w:tcPr>
          <w:p w14:paraId="3C326E87" w14:textId="77777777" w:rsidR="00981EE4" w:rsidRPr="00981EE4" w:rsidRDefault="00981EE4" w:rsidP="00981EE4">
            <w:pPr>
              <w:widowControl w:val="0"/>
              <w:autoSpaceDE w:val="0"/>
              <w:autoSpaceDN w:val="0"/>
              <w:adjustRightInd w:val="0"/>
              <w:ind w:left="-108" w:right="-108" w:firstLine="0"/>
              <w:jc w:val="center"/>
              <w:rPr>
                <w:b/>
                <w:sz w:val="22"/>
                <w:szCs w:val="22"/>
              </w:rPr>
            </w:pPr>
            <w:r w:rsidRPr="00981EE4">
              <w:rPr>
                <w:b/>
                <w:sz w:val="22"/>
                <w:szCs w:val="22"/>
              </w:rPr>
              <w:t>1</w:t>
            </w:r>
          </w:p>
        </w:tc>
        <w:tc>
          <w:tcPr>
            <w:tcW w:w="6087" w:type="dxa"/>
            <w:tcBorders>
              <w:top w:val="single" w:sz="4" w:space="0" w:color="auto"/>
              <w:left w:val="single" w:sz="4" w:space="0" w:color="auto"/>
              <w:bottom w:val="single" w:sz="4" w:space="0" w:color="auto"/>
              <w:right w:val="single" w:sz="4" w:space="0" w:color="auto"/>
            </w:tcBorders>
          </w:tcPr>
          <w:p w14:paraId="75C700B0" w14:textId="77777777" w:rsidR="00981EE4" w:rsidRPr="00981EE4" w:rsidRDefault="00981EE4" w:rsidP="00981EE4">
            <w:pPr>
              <w:widowControl w:val="0"/>
              <w:autoSpaceDE w:val="0"/>
              <w:autoSpaceDN w:val="0"/>
              <w:adjustRightInd w:val="0"/>
              <w:ind w:left="-108" w:right="-108" w:firstLine="0"/>
              <w:jc w:val="center"/>
              <w:rPr>
                <w:b/>
                <w:sz w:val="22"/>
                <w:szCs w:val="22"/>
              </w:rPr>
            </w:pPr>
            <w:r w:rsidRPr="00981EE4">
              <w:rPr>
                <w:b/>
                <w:sz w:val="22"/>
                <w:szCs w:val="22"/>
              </w:rPr>
              <w:t>2</w:t>
            </w:r>
          </w:p>
        </w:tc>
        <w:tc>
          <w:tcPr>
            <w:tcW w:w="864" w:type="dxa"/>
            <w:tcBorders>
              <w:top w:val="single" w:sz="4" w:space="0" w:color="auto"/>
              <w:left w:val="single" w:sz="4" w:space="0" w:color="auto"/>
              <w:bottom w:val="single" w:sz="4" w:space="0" w:color="auto"/>
            </w:tcBorders>
          </w:tcPr>
          <w:p w14:paraId="6E72635C" w14:textId="77777777" w:rsidR="00981EE4" w:rsidRPr="00981EE4" w:rsidRDefault="00981EE4" w:rsidP="00981EE4">
            <w:pPr>
              <w:widowControl w:val="0"/>
              <w:autoSpaceDE w:val="0"/>
              <w:autoSpaceDN w:val="0"/>
              <w:adjustRightInd w:val="0"/>
              <w:ind w:left="-108" w:right="-117" w:firstLine="0"/>
              <w:jc w:val="center"/>
              <w:rPr>
                <w:b/>
                <w:sz w:val="22"/>
                <w:szCs w:val="22"/>
              </w:rPr>
            </w:pPr>
            <w:r w:rsidRPr="00981EE4">
              <w:rPr>
                <w:b/>
                <w:sz w:val="22"/>
                <w:szCs w:val="22"/>
              </w:rPr>
              <w:t>3</w:t>
            </w:r>
          </w:p>
        </w:tc>
        <w:tc>
          <w:tcPr>
            <w:tcW w:w="1418" w:type="dxa"/>
            <w:tcBorders>
              <w:top w:val="single" w:sz="4" w:space="0" w:color="auto"/>
              <w:left w:val="single" w:sz="4" w:space="0" w:color="auto"/>
              <w:bottom w:val="single" w:sz="4" w:space="0" w:color="auto"/>
            </w:tcBorders>
          </w:tcPr>
          <w:p w14:paraId="355AB157" w14:textId="77777777" w:rsidR="00981EE4" w:rsidRPr="00981EE4" w:rsidRDefault="00981EE4" w:rsidP="00981EE4">
            <w:pPr>
              <w:widowControl w:val="0"/>
              <w:autoSpaceDE w:val="0"/>
              <w:autoSpaceDN w:val="0"/>
              <w:adjustRightInd w:val="0"/>
              <w:ind w:left="-108" w:right="-117" w:firstLine="0"/>
              <w:jc w:val="center"/>
              <w:rPr>
                <w:b/>
                <w:sz w:val="22"/>
                <w:szCs w:val="22"/>
              </w:rPr>
            </w:pPr>
            <w:r w:rsidRPr="00981EE4">
              <w:rPr>
                <w:b/>
                <w:sz w:val="22"/>
                <w:szCs w:val="22"/>
              </w:rPr>
              <w:t>4</w:t>
            </w:r>
          </w:p>
        </w:tc>
        <w:tc>
          <w:tcPr>
            <w:tcW w:w="1559" w:type="dxa"/>
            <w:tcBorders>
              <w:top w:val="single" w:sz="4" w:space="0" w:color="auto"/>
              <w:left w:val="single" w:sz="4" w:space="0" w:color="auto"/>
              <w:bottom w:val="single" w:sz="4" w:space="0" w:color="auto"/>
            </w:tcBorders>
          </w:tcPr>
          <w:p w14:paraId="73522640" w14:textId="77777777" w:rsidR="00981EE4" w:rsidRPr="00981EE4" w:rsidRDefault="00981EE4" w:rsidP="00981EE4">
            <w:pPr>
              <w:widowControl w:val="0"/>
              <w:autoSpaceDE w:val="0"/>
              <w:autoSpaceDN w:val="0"/>
              <w:adjustRightInd w:val="0"/>
              <w:ind w:left="-108" w:right="-117" w:firstLine="0"/>
              <w:jc w:val="center"/>
              <w:rPr>
                <w:b/>
                <w:sz w:val="22"/>
                <w:szCs w:val="22"/>
              </w:rPr>
            </w:pPr>
            <w:r w:rsidRPr="00981EE4">
              <w:rPr>
                <w:b/>
                <w:sz w:val="22"/>
                <w:szCs w:val="22"/>
              </w:rPr>
              <w:t>5</w:t>
            </w:r>
          </w:p>
        </w:tc>
        <w:tc>
          <w:tcPr>
            <w:tcW w:w="2122" w:type="dxa"/>
            <w:tcBorders>
              <w:top w:val="single" w:sz="4" w:space="0" w:color="auto"/>
              <w:left w:val="single" w:sz="4" w:space="0" w:color="auto"/>
              <w:bottom w:val="single" w:sz="4" w:space="0" w:color="auto"/>
            </w:tcBorders>
          </w:tcPr>
          <w:p w14:paraId="319268AD" w14:textId="77777777" w:rsidR="00981EE4" w:rsidRPr="00981EE4" w:rsidRDefault="00981EE4" w:rsidP="00981EE4">
            <w:pPr>
              <w:widowControl w:val="0"/>
              <w:autoSpaceDE w:val="0"/>
              <w:autoSpaceDN w:val="0"/>
              <w:adjustRightInd w:val="0"/>
              <w:ind w:left="-108" w:right="-117" w:firstLine="0"/>
              <w:jc w:val="center"/>
              <w:rPr>
                <w:b/>
                <w:sz w:val="22"/>
                <w:szCs w:val="22"/>
              </w:rPr>
            </w:pPr>
            <w:r w:rsidRPr="00981EE4">
              <w:rPr>
                <w:b/>
                <w:sz w:val="22"/>
                <w:szCs w:val="22"/>
              </w:rPr>
              <w:t>6</w:t>
            </w:r>
          </w:p>
        </w:tc>
        <w:tc>
          <w:tcPr>
            <w:tcW w:w="1705" w:type="dxa"/>
            <w:tcBorders>
              <w:top w:val="single" w:sz="4" w:space="0" w:color="auto"/>
              <w:left w:val="single" w:sz="4" w:space="0" w:color="auto"/>
              <w:bottom w:val="single" w:sz="4" w:space="0" w:color="auto"/>
            </w:tcBorders>
          </w:tcPr>
          <w:p w14:paraId="58C67F66" w14:textId="77777777" w:rsidR="00981EE4" w:rsidRPr="00981EE4" w:rsidRDefault="00981EE4" w:rsidP="00981EE4">
            <w:pPr>
              <w:widowControl w:val="0"/>
              <w:autoSpaceDE w:val="0"/>
              <w:autoSpaceDN w:val="0"/>
              <w:adjustRightInd w:val="0"/>
              <w:ind w:left="-108" w:right="-117" w:firstLine="0"/>
              <w:jc w:val="center"/>
              <w:rPr>
                <w:b/>
                <w:sz w:val="22"/>
                <w:szCs w:val="22"/>
              </w:rPr>
            </w:pPr>
            <w:r w:rsidRPr="00981EE4">
              <w:rPr>
                <w:b/>
                <w:sz w:val="22"/>
                <w:szCs w:val="22"/>
              </w:rPr>
              <w:t>7</w:t>
            </w:r>
          </w:p>
        </w:tc>
      </w:tr>
      <w:tr w:rsidR="00981EE4" w:rsidRPr="00981EE4" w14:paraId="446AFEB7" w14:textId="77777777" w:rsidTr="00417B71">
        <w:tc>
          <w:tcPr>
            <w:tcW w:w="1696" w:type="dxa"/>
            <w:tcBorders>
              <w:top w:val="single" w:sz="4" w:space="0" w:color="auto"/>
              <w:bottom w:val="single" w:sz="4" w:space="0" w:color="auto"/>
              <w:right w:val="single" w:sz="4" w:space="0" w:color="auto"/>
            </w:tcBorders>
          </w:tcPr>
          <w:p w14:paraId="2646235E" w14:textId="77777777" w:rsidR="00981EE4" w:rsidRPr="00981EE4" w:rsidRDefault="00981EE4" w:rsidP="00981EE4">
            <w:pPr>
              <w:widowControl w:val="0"/>
              <w:autoSpaceDE w:val="0"/>
              <w:autoSpaceDN w:val="0"/>
              <w:adjustRightInd w:val="0"/>
              <w:ind w:left="-108" w:right="-108" w:firstLine="0"/>
              <w:jc w:val="left"/>
              <w:rPr>
                <w:sz w:val="22"/>
                <w:szCs w:val="22"/>
              </w:rPr>
            </w:pPr>
            <w:r w:rsidRPr="00981EE4">
              <w:rPr>
                <w:sz w:val="22"/>
                <w:szCs w:val="22"/>
              </w:rPr>
              <w:t>Хранение и пер</w:t>
            </w:r>
            <w:r w:rsidRPr="00981EE4">
              <w:rPr>
                <w:sz w:val="22"/>
                <w:szCs w:val="22"/>
              </w:rPr>
              <w:t>е</w:t>
            </w:r>
            <w:r w:rsidRPr="00981EE4">
              <w:rPr>
                <w:sz w:val="22"/>
                <w:szCs w:val="22"/>
              </w:rPr>
              <w:lastRenderedPageBreak/>
              <w:t>работка</w:t>
            </w:r>
          </w:p>
          <w:p w14:paraId="6BC79BAC" w14:textId="77777777" w:rsidR="00981EE4" w:rsidRPr="00981EE4" w:rsidRDefault="00981EE4" w:rsidP="00981EE4">
            <w:pPr>
              <w:widowControl w:val="0"/>
              <w:autoSpaceDE w:val="0"/>
              <w:autoSpaceDN w:val="0"/>
              <w:adjustRightInd w:val="0"/>
              <w:ind w:left="-108" w:right="-108" w:firstLine="0"/>
              <w:jc w:val="left"/>
              <w:rPr>
                <w:sz w:val="22"/>
                <w:szCs w:val="22"/>
              </w:rPr>
            </w:pPr>
            <w:r w:rsidRPr="00981EE4">
              <w:rPr>
                <w:sz w:val="22"/>
                <w:szCs w:val="22"/>
              </w:rPr>
              <w:t>сельскохозя</w:t>
            </w:r>
            <w:r w:rsidRPr="00981EE4">
              <w:rPr>
                <w:sz w:val="22"/>
                <w:szCs w:val="22"/>
              </w:rPr>
              <w:t>й</w:t>
            </w:r>
            <w:r w:rsidRPr="00981EE4">
              <w:rPr>
                <w:sz w:val="22"/>
                <w:szCs w:val="22"/>
              </w:rPr>
              <w:t>ственной</w:t>
            </w:r>
          </w:p>
          <w:p w14:paraId="63ABFD1C" w14:textId="77777777" w:rsidR="00981EE4" w:rsidRPr="00981EE4" w:rsidRDefault="00981EE4" w:rsidP="00981EE4">
            <w:pPr>
              <w:widowControl w:val="0"/>
              <w:autoSpaceDE w:val="0"/>
              <w:autoSpaceDN w:val="0"/>
              <w:adjustRightInd w:val="0"/>
              <w:ind w:left="-108" w:right="-108" w:firstLine="0"/>
              <w:jc w:val="left"/>
              <w:rPr>
                <w:sz w:val="22"/>
                <w:szCs w:val="22"/>
              </w:rPr>
            </w:pPr>
            <w:r w:rsidRPr="00981EE4">
              <w:rPr>
                <w:sz w:val="22"/>
                <w:szCs w:val="22"/>
              </w:rPr>
              <w:t>продукции</w:t>
            </w:r>
          </w:p>
        </w:tc>
        <w:tc>
          <w:tcPr>
            <w:tcW w:w="6087" w:type="dxa"/>
            <w:tcBorders>
              <w:top w:val="single" w:sz="4" w:space="0" w:color="auto"/>
              <w:left w:val="single" w:sz="4" w:space="0" w:color="auto"/>
              <w:bottom w:val="single" w:sz="4" w:space="0" w:color="auto"/>
              <w:right w:val="single" w:sz="4" w:space="0" w:color="auto"/>
            </w:tcBorders>
          </w:tcPr>
          <w:p w14:paraId="5819FD1A" w14:textId="77777777" w:rsidR="00981EE4" w:rsidRPr="00981EE4" w:rsidRDefault="00981EE4" w:rsidP="00981EE4">
            <w:pPr>
              <w:widowControl w:val="0"/>
              <w:autoSpaceDE w:val="0"/>
              <w:autoSpaceDN w:val="0"/>
              <w:adjustRightInd w:val="0"/>
              <w:ind w:left="-108" w:right="-108" w:firstLine="0"/>
              <w:rPr>
                <w:sz w:val="22"/>
                <w:szCs w:val="22"/>
              </w:rPr>
            </w:pPr>
            <w:r w:rsidRPr="00981EE4">
              <w:rPr>
                <w:sz w:val="22"/>
                <w:szCs w:val="22"/>
              </w:rPr>
              <w:lastRenderedPageBreak/>
              <w:t>Размещение зданий, сооружений, используемых для произво</w:t>
            </w:r>
            <w:r w:rsidRPr="00981EE4">
              <w:rPr>
                <w:sz w:val="22"/>
                <w:szCs w:val="22"/>
              </w:rPr>
              <w:t>д</w:t>
            </w:r>
            <w:r w:rsidRPr="00981EE4">
              <w:rPr>
                <w:sz w:val="22"/>
                <w:szCs w:val="22"/>
              </w:rPr>
              <w:lastRenderedPageBreak/>
              <w:t>ства, хранения, первичной и глубокой переработки сельскох</w:t>
            </w:r>
            <w:r w:rsidRPr="00981EE4">
              <w:rPr>
                <w:sz w:val="22"/>
                <w:szCs w:val="22"/>
              </w:rPr>
              <w:t>о</w:t>
            </w:r>
            <w:r w:rsidRPr="00981EE4">
              <w:rPr>
                <w:sz w:val="22"/>
                <w:szCs w:val="22"/>
              </w:rPr>
              <w:t>зяйственной продукции</w:t>
            </w:r>
          </w:p>
        </w:tc>
        <w:tc>
          <w:tcPr>
            <w:tcW w:w="864" w:type="dxa"/>
            <w:tcBorders>
              <w:top w:val="single" w:sz="4" w:space="0" w:color="auto"/>
              <w:left w:val="single" w:sz="4" w:space="0" w:color="auto"/>
              <w:bottom w:val="single" w:sz="4" w:space="0" w:color="auto"/>
            </w:tcBorders>
          </w:tcPr>
          <w:p w14:paraId="780FB7CB" w14:textId="77777777" w:rsidR="00981EE4" w:rsidRPr="00981EE4" w:rsidRDefault="00981EE4" w:rsidP="00981EE4">
            <w:pPr>
              <w:widowControl w:val="0"/>
              <w:autoSpaceDE w:val="0"/>
              <w:autoSpaceDN w:val="0"/>
              <w:adjustRightInd w:val="0"/>
              <w:ind w:firstLine="0"/>
              <w:jc w:val="center"/>
              <w:rPr>
                <w:sz w:val="22"/>
                <w:szCs w:val="22"/>
              </w:rPr>
            </w:pPr>
            <w:r w:rsidRPr="00981EE4">
              <w:rPr>
                <w:sz w:val="22"/>
                <w:szCs w:val="22"/>
              </w:rPr>
              <w:lastRenderedPageBreak/>
              <w:t>1.15</w:t>
            </w:r>
          </w:p>
        </w:tc>
        <w:tc>
          <w:tcPr>
            <w:tcW w:w="1418" w:type="dxa"/>
            <w:tcBorders>
              <w:top w:val="single" w:sz="4" w:space="0" w:color="auto"/>
              <w:left w:val="single" w:sz="4" w:space="0" w:color="auto"/>
              <w:bottom w:val="single" w:sz="4" w:space="0" w:color="auto"/>
            </w:tcBorders>
          </w:tcPr>
          <w:p w14:paraId="0E0ACF6D" w14:textId="77777777" w:rsidR="00981EE4" w:rsidRPr="00981EE4" w:rsidRDefault="00981EE4" w:rsidP="00981EE4">
            <w:pPr>
              <w:widowControl w:val="0"/>
              <w:autoSpaceDE w:val="0"/>
              <w:autoSpaceDN w:val="0"/>
              <w:adjustRightInd w:val="0"/>
              <w:ind w:left="-94" w:right="-117" w:firstLine="0"/>
              <w:jc w:val="left"/>
              <w:rPr>
                <w:sz w:val="22"/>
                <w:szCs w:val="22"/>
              </w:rPr>
            </w:pPr>
            <w:r w:rsidRPr="00981EE4">
              <w:rPr>
                <w:sz w:val="22"/>
                <w:szCs w:val="22"/>
              </w:rPr>
              <w:t xml:space="preserve">Минимальная </w:t>
            </w:r>
            <w:r w:rsidRPr="00981EE4">
              <w:rPr>
                <w:sz w:val="22"/>
                <w:szCs w:val="22"/>
              </w:rPr>
              <w:lastRenderedPageBreak/>
              <w:t>площадь – 600</w:t>
            </w:r>
          </w:p>
          <w:p w14:paraId="4FC432A2" w14:textId="77777777" w:rsidR="00981EE4" w:rsidRPr="00981EE4" w:rsidRDefault="00981EE4" w:rsidP="00981EE4">
            <w:pPr>
              <w:widowControl w:val="0"/>
              <w:autoSpaceDE w:val="0"/>
              <w:autoSpaceDN w:val="0"/>
              <w:adjustRightInd w:val="0"/>
              <w:ind w:left="-108" w:right="-117" w:firstLine="0"/>
              <w:jc w:val="left"/>
              <w:rPr>
                <w:sz w:val="22"/>
                <w:szCs w:val="22"/>
              </w:rPr>
            </w:pPr>
            <w:r w:rsidRPr="00981EE4">
              <w:rPr>
                <w:sz w:val="22"/>
                <w:szCs w:val="22"/>
              </w:rPr>
              <w:t>Максимальная площадь – 100000</w:t>
            </w:r>
          </w:p>
        </w:tc>
        <w:tc>
          <w:tcPr>
            <w:tcW w:w="1559" w:type="dxa"/>
            <w:tcBorders>
              <w:top w:val="single" w:sz="4" w:space="0" w:color="auto"/>
              <w:left w:val="single" w:sz="4" w:space="0" w:color="auto"/>
              <w:bottom w:val="single" w:sz="4" w:space="0" w:color="auto"/>
            </w:tcBorders>
          </w:tcPr>
          <w:p w14:paraId="34D746DF" w14:textId="77777777" w:rsidR="00981EE4" w:rsidRPr="00981EE4" w:rsidRDefault="00981EE4" w:rsidP="00981EE4">
            <w:pPr>
              <w:widowControl w:val="0"/>
              <w:autoSpaceDE w:val="0"/>
              <w:autoSpaceDN w:val="0"/>
              <w:adjustRightInd w:val="0"/>
              <w:ind w:left="-108" w:right="-117" w:firstLine="0"/>
              <w:jc w:val="left"/>
              <w:rPr>
                <w:sz w:val="22"/>
                <w:szCs w:val="22"/>
              </w:rPr>
            </w:pPr>
            <w:r w:rsidRPr="00981EE4">
              <w:rPr>
                <w:sz w:val="22"/>
                <w:szCs w:val="22"/>
              </w:rPr>
              <w:lastRenderedPageBreak/>
              <w:t xml:space="preserve">Максимальная </w:t>
            </w:r>
            <w:r w:rsidRPr="00981EE4">
              <w:rPr>
                <w:sz w:val="22"/>
                <w:szCs w:val="22"/>
              </w:rPr>
              <w:lastRenderedPageBreak/>
              <w:t>высота стро</w:t>
            </w:r>
            <w:r w:rsidRPr="00981EE4">
              <w:rPr>
                <w:sz w:val="22"/>
                <w:szCs w:val="22"/>
              </w:rPr>
              <w:t>е</w:t>
            </w:r>
            <w:r w:rsidRPr="00981EE4">
              <w:rPr>
                <w:sz w:val="22"/>
                <w:szCs w:val="22"/>
              </w:rPr>
              <w:t>ний, количество этажей – огр</w:t>
            </w:r>
            <w:r w:rsidRPr="00981EE4">
              <w:rPr>
                <w:sz w:val="22"/>
                <w:szCs w:val="22"/>
              </w:rPr>
              <w:t>а</w:t>
            </w:r>
            <w:r w:rsidRPr="00981EE4">
              <w:rPr>
                <w:sz w:val="22"/>
                <w:szCs w:val="22"/>
              </w:rPr>
              <w:t>ничивается технологич</w:t>
            </w:r>
            <w:r w:rsidRPr="00981EE4">
              <w:rPr>
                <w:sz w:val="22"/>
                <w:szCs w:val="22"/>
              </w:rPr>
              <w:t>е</w:t>
            </w:r>
            <w:r w:rsidRPr="00981EE4">
              <w:rPr>
                <w:sz w:val="22"/>
                <w:szCs w:val="22"/>
              </w:rPr>
              <w:t>скими требов</w:t>
            </w:r>
            <w:r w:rsidRPr="00981EE4">
              <w:rPr>
                <w:sz w:val="22"/>
                <w:szCs w:val="22"/>
              </w:rPr>
              <w:t>а</w:t>
            </w:r>
            <w:r w:rsidRPr="00981EE4">
              <w:rPr>
                <w:sz w:val="22"/>
                <w:szCs w:val="22"/>
              </w:rPr>
              <w:t>ниями.</w:t>
            </w:r>
          </w:p>
        </w:tc>
        <w:tc>
          <w:tcPr>
            <w:tcW w:w="2122" w:type="dxa"/>
            <w:tcBorders>
              <w:top w:val="single" w:sz="4" w:space="0" w:color="auto"/>
              <w:left w:val="single" w:sz="4" w:space="0" w:color="auto"/>
              <w:bottom w:val="single" w:sz="4" w:space="0" w:color="auto"/>
            </w:tcBorders>
          </w:tcPr>
          <w:p w14:paraId="41C6A092" w14:textId="77777777" w:rsidR="00981EE4" w:rsidRPr="00981EE4" w:rsidRDefault="00981EE4" w:rsidP="00981EE4">
            <w:pPr>
              <w:widowControl w:val="0"/>
              <w:autoSpaceDE w:val="0"/>
              <w:autoSpaceDN w:val="0"/>
              <w:adjustRightInd w:val="0"/>
              <w:ind w:left="-108" w:right="-117" w:firstLine="0"/>
              <w:jc w:val="left"/>
              <w:rPr>
                <w:sz w:val="22"/>
                <w:szCs w:val="22"/>
              </w:rPr>
            </w:pPr>
            <w:r w:rsidRPr="00981EE4">
              <w:rPr>
                <w:sz w:val="22"/>
                <w:szCs w:val="22"/>
              </w:rPr>
              <w:lastRenderedPageBreak/>
              <w:t xml:space="preserve">Минимальный отступ </w:t>
            </w:r>
            <w:r w:rsidRPr="00981EE4">
              <w:rPr>
                <w:sz w:val="22"/>
                <w:szCs w:val="22"/>
              </w:rPr>
              <w:lastRenderedPageBreak/>
              <w:t>зданий, строений, сооружений от границ земельного участка - 5 м</w:t>
            </w:r>
          </w:p>
        </w:tc>
        <w:tc>
          <w:tcPr>
            <w:tcW w:w="1705" w:type="dxa"/>
            <w:tcBorders>
              <w:top w:val="single" w:sz="4" w:space="0" w:color="auto"/>
              <w:left w:val="single" w:sz="4" w:space="0" w:color="auto"/>
              <w:bottom w:val="single" w:sz="4" w:space="0" w:color="auto"/>
            </w:tcBorders>
          </w:tcPr>
          <w:p w14:paraId="7C0AC66B" w14:textId="77777777" w:rsidR="00981EE4" w:rsidRPr="00981EE4" w:rsidRDefault="00981EE4" w:rsidP="00981EE4">
            <w:pPr>
              <w:widowControl w:val="0"/>
              <w:autoSpaceDE w:val="0"/>
              <w:autoSpaceDN w:val="0"/>
              <w:adjustRightInd w:val="0"/>
              <w:ind w:left="-108" w:right="-117" w:firstLine="0"/>
              <w:jc w:val="center"/>
              <w:rPr>
                <w:sz w:val="22"/>
                <w:szCs w:val="22"/>
              </w:rPr>
            </w:pPr>
            <w:r w:rsidRPr="00981EE4">
              <w:rPr>
                <w:sz w:val="22"/>
                <w:szCs w:val="22"/>
              </w:rPr>
              <w:lastRenderedPageBreak/>
              <w:t>60</w:t>
            </w:r>
          </w:p>
        </w:tc>
      </w:tr>
      <w:tr w:rsidR="00981EE4" w:rsidRPr="00981EE4" w14:paraId="0513D540" w14:textId="77777777" w:rsidTr="00D51008">
        <w:trPr>
          <w:trHeight w:val="1508"/>
        </w:trPr>
        <w:tc>
          <w:tcPr>
            <w:tcW w:w="1696" w:type="dxa"/>
            <w:tcBorders>
              <w:top w:val="single" w:sz="4" w:space="0" w:color="auto"/>
              <w:bottom w:val="single" w:sz="4" w:space="0" w:color="auto"/>
              <w:right w:val="single" w:sz="4" w:space="0" w:color="auto"/>
            </w:tcBorders>
          </w:tcPr>
          <w:p w14:paraId="57BA9875" w14:textId="77777777" w:rsidR="00981EE4" w:rsidRPr="00981EE4" w:rsidRDefault="00981EE4" w:rsidP="00981EE4">
            <w:pPr>
              <w:widowControl w:val="0"/>
              <w:autoSpaceDE w:val="0"/>
              <w:autoSpaceDN w:val="0"/>
              <w:adjustRightInd w:val="0"/>
              <w:ind w:left="-108" w:right="-108" w:firstLine="0"/>
              <w:jc w:val="left"/>
              <w:rPr>
                <w:sz w:val="22"/>
                <w:szCs w:val="22"/>
              </w:rPr>
            </w:pPr>
            <w:r w:rsidRPr="00981EE4">
              <w:rPr>
                <w:sz w:val="22"/>
                <w:szCs w:val="22"/>
              </w:rPr>
              <w:lastRenderedPageBreak/>
              <w:t>Обеспечение</w:t>
            </w:r>
          </w:p>
          <w:p w14:paraId="2C77A283" w14:textId="77777777" w:rsidR="00981EE4" w:rsidRPr="00981EE4" w:rsidRDefault="00981EE4" w:rsidP="00981EE4">
            <w:pPr>
              <w:widowControl w:val="0"/>
              <w:autoSpaceDE w:val="0"/>
              <w:autoSpaceDN w:val="0"/>
              <w:adjustRightInd w:val="0"/>
              <w:ind w:left="-108" w:right="-108" w:firstLine="0"/>
              <w:jc w:val="left"/>
              <w:rPr>
                <w:sz w:val="22"/>
                <w:szCs w:val="22"/>
              </w:rPr>
            </w:pPr>
            <w:r w:rsidRPr="00981EE4">
              <w:rPr>
                <w:sz w:val="22"/>
                <w:szCs w:val="22"/>
              </w:rPr>
              <w:t>сельскохозя</w:t>
            </w:r>
            <w:r w:rsidRPr="00981EE4">
              <w:rPr>
                <w:sz w:val="22"/>
                <w:szCs w:val="22"/>
              </w:rPr>
              <w:t>й</w:t>
            </w:r>
            <w:r w:rsidRPr="00981EE4">
              <w:rPr>
                <w:sz w:val="22"/>
                <w:szCs w:val="22"/>
              </w:rPr>
              <w:t>ственного</w:t>
            </w:r>
          </w:p>
          <w:p w14:paraId="04A2458C" w14:textId="77777777" w:rsidR="00981EE4" w:rsidRPr="00981EE4" w:rsidRDefault="00981EE4" w:rsidP="00981EE4">
            <w:pPr>
              <w:widowControl w:val="0"/>
              <w:autoSpaceDE w:val="0"/>
              <w:autoSpaceDN w:val="0"/>
              <w:adjustRightInd w:val="0"/>
              <w:ind w:left="-108" w:right="-108" w:firstLine="0"/>
              <w:jc w:val="left"/>
              <w:rPr>
                <w:sz w:val="22"/>
                <w:szCs w:val="22"/>
              </w:rPr>
            </w:pPr>
            <w:r w:rsidRPr="00981EE4">
              <w:rPr>
                <w:sz w:val="22"/>
                <w:szCs w:val="22"/>
              </w:rPr>
              <w:t>производства</w:t>
            </w:r>
          </w:p>
        </w:tc>
        <w:tc>
          <w:tcPr>
            <w:tcW w:w="6087" w:type="dxa"/>
            <w:tcBorders>
              <w:top w:val="single" w:sz="4" w:space="0" w:color="auto"/>
              <w:left w:val="single" w:sz="4" w:space="0" w:color="auto"/>
              <w:bottom w:val="single" w:sz="4" w:space="0" w:color="auto"/>
              <w:right w:val="single" w:sz="4" w:space="0" w:color="auto"/>
            </w:tcBorders>
          </w:tcPr>
          <w:p w14:paraId="6052CA0C" w14:textId="77777777" w:rsidR="00981EE4" w:rsidRPr="00981EE4" w:rsidRDefault="00981EE4" w:rsidP="00981EE4">
            <w:pPr>
              <w:widowControl w:val="0"/>
              <w:autoSpaceDE w:val="0"/>
              <w:autoSpaceDN w:val="0"/>
              <w:adjustRightInd w:val="0"/>
              <w:ind w:left="-108" w:right="-108" w:firstLine="0"/>
              <w:rPr>
                <w:sz w:val="22"/>
                <w:szCs w:val="22"/>
              </w:rPr>
            </w:pPr>
            <w:r w:rsidRPr="00981EE4">
              <w:rPr>
                <w:sz w:val="22"/>
                <w:szCs w:val="22"/>
              </w:rPr>
              <w:t>Размещение машинно-транспортных и ремонтных станций, ангаров и гаражей для сельскохозяйственной техники, амбаров, водонапорных башен, трансформаторных станций и иного те</w:t>
            </w:r>
            <w:r w:rsidRPr="00981EE4">
              <w:rPr>
                <w:sz w:val="22"/>
                <w:szCs w:val="22"/>
              </w:rPr>
              <w:t>х</w:t>
            </w:r>
            <w:r w:rsidRPr="00981EE4">
              <w:rPr>
                <w:sz w:val="22"/>
                <w:szCs w:val="22"/>
              </w:rPr>
              <w:t>нического оборудования, используемого для ведения сельского хозяйства</w:t>
            </w:r>
          </w:p>
        </w:tc>
        <w:tc>
          <w:tcPr>
            <w:tcW w:w="864" w:type="dxa"/>
            <w:tcBorders>
              <w:top w:val="single" w:sz="4" w:space="0" w:color="auto"/>
              <w:left w:val="single" w:sz="4" w:space="0" w:color="auto"/>
              <w:bottom w:val="single" w:sz="4" w:space="0" w:color="auto"/>
            </w:tcBorders>
          </w:tcPr>
          <w:p w14:paraId="631E256B" w14:textId="77777777" w:rsidR="00981EE4" w:rsidRPr="00981EE4" w:rsidRDefault="00981EE4" w:rsidP="00981EE4">
            <w:pPr>
              <w:widowControl w:val="0"/>
              <w:autoSpaceDE w:val="0"/>
              <w:autoSpaceDN w:val="0"/>
              <w:adjustRightInd w:val="0"/>
              <w:ind w:firstLine="0"/>
              <w:jc w:val="center"/>
              <w:rPr>
                <w:sz w:val="22"/>
                <w:szCs w:val="22"/>
              </w:rPr>
            </w:pPr>
            <w:r w:rsidRPr="00981EE4">
              <w:rPr>
                <w:sz w:val="22"/>
                <w:szCs w:val="22"/>
              </w:rPr>
              <w:t>1.18</w:t>
            </w:r>
          </w:p>
        </w:tc>
        <w:tc>
          <w:tcPr>
            <w:tcW w:w="1418" w:type="dxa"/>
            <w:tcBorders>
              <w:top w:val="single" w:sz="4" w:space="0" w:color="auto"/>
              <w:left w:val="single" w:sz="4" w:space="0" w:color="auto"/>
              <w:bottom w:val="single" w:sz="4" w:space="0" w:color="auto"/>
            </w:tcBorders>
          </w:tcPr>
          <w:p w14:paraId="168E6BC4" w14:textId="77777777" w:rsidR="00981EE4" w:rsidRPr="00981EE4" w:rsidRDefault="00981EE4" w:rsidP="00981EE4">
            <w:pPr>
              <w:widowControl w:val="0"/>
              <w:autoSpaceDE w:val="0"/>
              <w:autoSpaceDN w:val="0"/>
              <w:adjustRightInd w:val="0"/>
              <w:ind w:left="-108" w:right="-117" w:firstLine="0"/>
              <w:jc w:val="left"/>
              <w:rPr>
                <w:sz w:val="22"/>
                <w:szCs w:val="22"/>
              </w:rPr>
            </w:pPr>
            <w:r w:rsidRPr="00981EE4">
              <w:rPr>
                <w:sz w:val="22"/>
                <w:szCs w:val="22"/>
              </w:rPr>
              <w:t>Минимальная площадь – 400 Максимальная площадь – 500000</w:t>
            </w:r>
          </w:p>
          <w:p w14:paraId="70C8F546" w14:textId="77777777" w:rsidR="00981EE4" w:rsidRPr="00981EE4" w:rsidRDefault="00981EE4" w:rsidP="00D51008">
            <w:pPr>
              <w:rPr>
                <w:sz w:val="22"/>
                <w:szCs w:val="22"/>
              </w:rPr>
            </w:pPr>
          </w:p>
        </w:tc>
        <w:tc>
          <w:tcPr>
            <w:tcW w:w="1559" w:type="dxa"/>
            <w:tcBorders>
              <w:top w:val="single" w:sz="4" w:space="0" w:color="auto"/>
              <w:left w:val="single" w:sz="4" w:space="0" w:color="auto"/>
              <w:bottom w:val="single" w:sz="4" w:space="0" w:color="auto"/>
            </w:tcBorders>
          </w:tcPr>
          <w:p w14:paraId="68766BAC" w14:textId="77777777" w:rsidR="00981EE4" w:rsidRPr="00981EE4" w:rsidRDefault="00981EE4" w:rsidP="00981EE4">
            <w:pPr>
              <w:widowControl w:val="0"/>
              <w:autoSpaceDE w:val="0"/>
              <w:autoSpaceDN w:val="0"/>
              <w:adjustRightInd w:val="0"/>
              <w:ind w:left="-108" w:right="-117" w:firstLine="0"/>
              <w:jc w:val="left"/>
              <w:rPr>
                <w:sz w:val="22"/>
                <w:szCs w:val="22"/>
              </w:rPr>
            </w:pPr>
            <w:r w:rsidRPr="00981EE4">
              <w:rPr>
                <w:sz w:val="22"/>
                <w:szCs w:val="22"/>
              </w:rPr>
              <w:t>Максимальная высота стро</w:t>
            </w:r>
            <w:r w:rsidRPr="00981EE4">
              <w:rPr>
                <w:sz w:val="22"/>
                <w:szCs w:val="22"/>
              </w:rPr>
              <w:t>е</w:t>
            </w:r>
            <w:r w:rsidRPr="00981EE4">
              <w:rPr>
                <w:sz w:val="22"/>
                <w:szCs w:val="22"/>
              </w:rPr>
              <w:t>ний, количество этажей – по заданию на проектирование</w:t>
            </w:r>
          </w:p>
        </w:tc>
        <w:tc>
          <w:tcPr>
            <w:tcW w:w="2122" w:type="dxa"/>
            <w:tcBorders>
              <w:top w:val="single" w:sz="4" w:space="0" w:color="auto"/>
              <w:left w:val="single" w:sz="4" w:space="0" w:color="auto"/>
              <w:bottom w:val="single" w:sz="4" w:space="0" w:color="auto"/>
            </w:tcBorders>
          </w:tcPr>
          <w:p w14:paraId="220D9F65" w14:textId="77777777" w:rsidR="00981EE4" w:rsidRPr="00981EE4" w:rsidRDefault="00981EE4" w:rsidP="00981EE4">
            <w:pPr>
              <w:widowControl w:val="0"/>
              <w:autoSpaceDE w:val="0"/>
              <w:autoSpaceDN w:val="0"/>
              <w:adjustRightInd w:val="0"/>
              <w:ind w:left="-108" w:right="-117" w:firstLine="0"/>
              <w:jc w:val="left"/>
              <w:rPr>
                <w:sz w:val="22"/>
                <w:szCs w:val="22"/>
              </w:rPr>
            </w:pPr>
            <w:r w:rsidRPr="00981EE4">
              <w:rPr>
                <w:sz w:val="22"/>
                <w:szCs w:val="22"/>
              </w:rPr>
              <w:t>Минимальный отступ зданий, строений, сооружений от границ земельного участка - 5 м</w:t>
            </w:r>
          </w:p>
        </w:tc>
        <w:tc>
          <w:tcPr>
            <w:tcW w:w="1705" w:type="dxa"/>
            <w:tcBorders>
              <w:top w:val="single" w:sz="4" w:space="0" w:color="auto"/>
              <w:left w:val="single" w:sz="4" w:space="0" w:color="auto"/>
              <w:bottom w:val="single" w:sz="4" w:space="0" w:color="auto"/>
            </w:tcBorders>
          </w:tcPr>
          <w:p w14:paraId="7FA8AD78" w14:textId="77777777" w:rsidR="00981EE4" w:rsidRPr="00981EE4" w:rsidRDefault="00981EE4" w:rsidP="00981EE4">
            <w:pPr>
              <w:widowControl w:val="0"/>
              <w:autoSpaceDE w:val="0"/>
              <w:autoSpaceDN w:val="0"/>
              <w:adjustRightInd w:val="0"/>
              <w:ind w:left="-108" w:right="-117" w:firstLine="0"/>
              <w:jc w:val="center"/>
              <w:rPr>
                <w:sz w:val="22"/>
                <w:szCs w:val="22"/>
              </w:rPr>
            </w:pPr>
            <w:r w:rsidRPr="00981EE4">
              <w:rPr>
                <w:sz w:val="22"/>
                <w:szCs w:val="22"/>
              </w:rPr>
              <w:t>80</w:t>
            </w:r>
          </w:p>
        </w:tc>
      </w:tr>
      <w:tr w:rsidR="00981EE4" w:rsidRPr="00981EE4" w14:paraId="6738C86E" w14:textId="77777777" w:rsidTr="00417B71">
        <w:tc>
          <w:tcPr>
            <w:tcW w:w="1696" w:type="dxa"/>
            <w:tcBorders>
              <w:top w:val="single" w:sz="4" w:space="0" w:color="auto"/>
              <w:bottom w:val="single" w:sz="4" w:space="0" w:color="auto"/>
              <w:right w:val="single" w:sz="4" w:space="0" w:color="auto"/>
            </w:tcBorders>
          </w:tcPr>
          <w:p w14:paraId="64E8A714" w14:textId="77777777" w:rsidR="00981EE4" w:rsidRPr="00981EE4" w:rsidRDefault="00981EE4" w:rsidP="00981EE4">
            <w:pPr>
              <w:ind w:left="-108" w:right="-108" w:firstLine="0"/>
              <w:jc w:val="left"/>
              <w:textAlignment w:val="baseline"/>
              <w:rPr>
                <w:sz w:val="22"/>
                <w:szCs w:val="22"/>
              </w:rPr>
            </w:pPr>
            <w:r w:rsidRPr="00981EE4">
              <w:rPr>
                <w:sz w:val="22"/>
                <w:szCs w:val="22"/>
              </w:rPr>
              <w:t>Коммунальное обслуживание</w:t>
            </w:r>
          </w:p>
        </w:tc>
        <w:tc>
          <w:tcPr>
            <w:tcW w:w="6087" w:type="dxa"/>
            <w:tcBorders>
              <w:top w:val="single" w:sz="4" w:space="0" w:color="auto"/>
              <w:left w:val="single" w:sz="4" w:space="0" w:color="auto"/>
              <w:bottom w:val="single" w:sz="4" w:space="0" w:color="auto"/>
              <w:right w:val="single" w:sz="4" w:space="0" w:color="auto"/>
            </w:tcBorders>
          </w:tcPr>
          <w:p w14:paraId="4C5E9843" w14:textId="77777777" w:rsidR="00981EE4" w:rsidRPr="00981EE4" w:rsidRDefault="00981EE4" w:rsidP="00981EE4">
            <w:pPr>
              <w:ind w:left="-108" w:right="-108" w:firstLine="0"/>
              <w:jc w:val="left"/>
              <w:textAlignment w:val="baseline"/>
              <w:rPr>
                <w:sz w:val="22"/>
                <w:szCs w:val="22"/>
              </w:rPr>
            </w:pPr>
            <w:r w:rsidRPr="00981EE4">
              <w:rPr>
                <w:sz w:val="22"/>
                <w:szCs w:val="22"/>
              </w:rPr>
              <w:t>Размещение зданий и сооружений в целях обеспечения физич</w:t>
            </w:r>
            <w:r w:rsidRPr="00981EE4">
              <w:rPr>
                <w:sz w:val="22"/>
                <w:szCs w:val="22"/>
              </w:rPr>
              <w:t>е</w:t>
            </w:r>
            <w:r w:rsidRPr="00981EE4">
              <w:rPr>
                <w:sz w:val="22"/>
                <w:szCs w:val="22"/>
              </w:rPr>
              <w:t>ских и юридических лиц коммунальными услугами. Содерж</w:t>
            </w:r>
            <w:r w:rsidRPr="00981EE4">
              <w:rPr>
                <w:sz w:val="22"/>
                <w:szCs w:val="22"/>
              </w:rPr>
              <w:t>а</w:t>
            </w:r>
            <w:r w:rsidRPr="00981EE4">
              <w:rPr>
                <w:sz w:val="22"/>
                <w:szCs w:val="22"/>
              </w:rPr>
              <w:t>ние данного вида разрешенного использования включает в себя содержание видов разрешенного использования с кодами 3.1.1 - 3.1.2</w:t>
            </w:r>
          </w:p>
        </w:tc>
        <w:tc>
          <w:tcPr>
            <w:tcW w:w="864" w:type="dxa"/>
            <w:tcBorders>
              <w:top w:val="single" w:sz="4" w:space="0" w:color="auto"/>
              <w:left w:val="single" w:sz="4" w:space="0" w:color="auto"/>
              <w:bottom w:val="single" w:sz="4" w:space="0" w:color="auto"/>
            </w:tcBorders>
          </w:tcPr>
          <w:p w14:paraId="64040EB1" w14:textId="77777777" w:rsidR="00981EE4" w:rsidRPr="00981EE4" w:rsidRDefault="00981EE4" w:rsidP="00981EE4">
            <w:pPr>
              <w:ind w:firstLine="0"/>
              <w:jc w:val="center"/>
              <w:textAlignment w:val="baseline"/>
              <w:rPr>
                <w:sz w:val="22"/>
                <w:szCs w:val="22"/>
              </w:rPr>
            </w:pPr>
            <w:r w:rsidRPr="00981EE4">
              <w:rPr>
                <w:sz w:val="22"/>
                <w:szCs w:val="22"/>
              </w:rPr>
              <w:t>3.1</w:t>
            </w:r>
          </w:p>
        </w:tc>
        <w:tc>
          <w:tcPr>
            <w:tcW w:w="1418" w:type="dxa"/>
            <w:tcBorders>
              <w:top w:val="single" w:sz="4" w:space="0" w:color="auto"/>
              <w:left w:val="single" w:sz="4" w:space="0" w:color="auto"/>
              <w:bottom w:val="single" w:sz="4" w:space="0" w:color="auto"/>
            </w:tcBorders>
          </w:tcPr>
          <w:p w14:paraId="0AB479AA" w14:textId="77777777" w:rsidR="00981EE4" w:rsidRPr="00981EE4" w:rsidRDefault="00981EE4" w:rsidP="00981EE4">
            <w:pPr>
              <w:widowControl w:val="0"/>
              <w:autoSpaceDE w:val="0"/>
              <w:autoSpaceDN w:val="0"/>
              <w:adjustRightInd w:val="0"/>
              <w:ind w:left="-108" w:right="-117" w:firstLine="0"/>
              <w:jc w:val="left"/>
              <w:rPr>
                <w:sz w:val="22"/>
                <w:szCs w:val="22"/>
              </w:rPr>
            </w:pPr>
            <w:r w:rsidRPr="00981EE4">
              <w:rPr>
                <w:sz w:val="22"/>
                <w:szCs w:val="22"/>
              </w:rPr>
              <w:t>не подлежат установлению</w:t>
            </w:r>
          </w:p>
        </w:tc>
        <w:tc>
          <w:tcPr>
            <w:tcW w:w="1559" w:type="dxa"/>
            <w:tcBorders>
              <w:top w:val="single" w:sz="4" w:space="0" w:color="auto"/>
              <w:left w:val="single" w:sz="4" w:space="0" w:color="auto"/>
              <w:bottom w:val="single" w:sz="4" w:space="0" w:color="auto"/>
            </w:tcBorders>
          </w:tcPr>
          <w:p w14:paraId="48AC2EAC" w14:textId="77777777" w:rsidR="00981EE4" w:rsidRPr="00981EE4" w:rsidRDefault="00981EE4" w:rsidP="00981EE4">
            <w:pPr>
              <w:widowControl w:val="0"/>
              <w:autoSpaceDE w:val="0"/>
              <w:autoSpaceDN w:val="0"/>
              <w:adjustRightInd w:val="0"/>
              <w:ind w:left="-108" w:right="-117" w:firstLine="0"/>
              <w:jc w:val="left"/>
              <w:rPr>
                <w:sz w:val="22"/>
                <w:szCs w:val="22"/>
              </w:rPr>
            </w:pPr>
            <w:r w:rsidRPr="00981EE4">
              <w:rPr>
                <w:sz w:val="22"/>
                <w:szCs w:val="22"/>
              </w:rPr>
              <w:t>не подлежат установлению</w:t>
            </w:r>
          </w:p>
        </w:tc>
        <w:tc>
          <w:tcPr>
            <w:tcW w:w="2122" w:type="dxa"/>
            <w:tcBorders>
              <w:top w:val="single" w:sz="4" w:space="0" w:color="auto"/>
              <w:left w:val="single" w:sz="4" w:space="0" w:color="auto"/>
              <w:bottom w:val="single" w:sz="4" w:space="0" w:color="auto"/>
            </w:tcBorders>
          </w:tcPr>
          <w:p w14:paraId="10875401" w14:textId="77777777" w:rsidR="00981EE4" w:rsidRPr="00981EE4" w:rsidRDefault="00981EE4" w:rsidP="00981EE4">
            <w:pPr>
              <w:widowControl w:val="0"/>
              <w:autoSpaceDE w:val="0"/>
              <w:autoSpaceDN w:val="0"/>
              <w:adjustRightInd w:val="0"/>
              <w:ind w:left="-94" w:right="-117" w:firstLine="0"/>
              <w:jc w:val="left"/>
              <w:rPr>
                <w:sz w:val="22"/>
                <w:szCs w:val="22"/>
              </w:rPr>
            </w:pPr>
            <w:r w:rsidRPr="00981EE4">
              <w:rPr>
                <w:sz w:val="22"/>
                <w:szCs w:val="22"/>
              </w:rPr>
              <w:t>не подлежат устано</w:t>
            </w:r>
            <w:r w:rsidRPr="00981EE4">
              <w:rPr>
                <w:sz w:val="22"/>
                <w:szCs w:val="22"/>
              </w:rPr>
              <w:t>в</w:t>
            </w:r>
            <w:r w:rsidRPr="00981EE4">
              <w:rPr>
                <w:sz w:val="22"/>
                <w:szCs w:val="22"/>
              </w:rPr>
              <w:t>лению</w:t>
            </w:r>
          </w:p>
        </w:tc>
        <w:tc>
          <w:tcPr>
            <w:tcW w:w="1705" w:type="dxa"/>
            <w:tcBorders>
              <w:top w:val="single" w:sz="4" w:space="0" w:color="auto"/>
              <w:left w:val="single" w:sz="4" w:space="0" w:color="auto"/>
              <w:bottom w:val="single" w:sz="4" w:space="0" w:color="auto"/>
            </w:tcBorders>
          </w:tcPr>
          <w:p w14:paraId="32AE63D6" w14:textId="77777777" w:rsidR="00981EE4" w:rsidRPr="00981EE4" w:rsidRDefault="00981EE4" w:rsidP="00981EE4">
            <w:pPr>
              <w:widowControl w:val="0"/>
              <w:autoSpaceDE w:val="0"/>
              <w:autoSpaceDN w:val="0"/>
              <w:adjustRightInd w:val="0"/>
              <w:ind w:left="-108" w:right="-117" w:firstLine="0"/>
              <w:jc w:val="center"/>
              <w:rPr>
                <w:sz w:val="22"/>
                <w:szCs w:val="22"/>
              </w:rPr>
            </w:pPr>
            <w:r w:rsidRPr="00981EE4">
              <w:rPr>
                <w:sz w:val="22"/>
                <w:szCs w:val="22"/>
              </w:rPr>
              <w:t>не подлежат установлению</w:t>
            </w:r>
          </w:p>
        </w:tc>
      </w:tr>
      <w:tr w:rsidR="00981EE4" w:rsidRPr="00981EE4" w14:paraId="3924DBA1" w14:textId="77777777" w:rsidTr="00417B71">
        <w:tc>
          <w:tcPr>
            <w:tcW w:w="1696" w:type="dxa"/>
            <w:tcBorders>
              <w:top w:val="single" w:sz="4" w:space="0" w:color="auto"/>
              <w:bottom w:val="single" w:sz="4" w:space="0" w:color="auto"/>
              <w:right w:val="single" w:sz="4" w:space="0" w:color="auto"/>
            </w:tcBorders>
          </w:tcPr>
          <w:p w14:paraId="086E0CF0" w14:textId="77777777" w:rsidR="00981EE4" w:rsidRPr="00981EE4" w:rsidRDefault="00981EE4" w:rsidP="00981EE4">
            <w:pPr>
              <w:ind w:left="-108" w:right="-108" w:firstLine="0"/>
              <w:jc w:val="left"/>
              <w:textAlignment w:val="baseline"/>
              <w:rPr>
                <w:sz w:val="22"/>
                <w:szCs w:val="22"/>
              </w:rPr>
            </w:pPr>
            <w:r w:rsidRPr="00981EE4">
              <w:rPr>
                <w:sz w:val="22"/>
                <w:szCs w:val="22"/>
              </w:rPr>
              <w:t>Ветеринарное обслуживание</w:t>
            </w:r>
          </w:p>
        </w:tc>
        <w:tc>
          <w:tcPr>
            <w:tcW w:w="6087" w:type="dxa"/>
            <w:tcBorders>
              <w:top w:val="single" w:sz="4" w:space="0" w:color="auto"/>
              <w:left w:val="single" w:sz="4" w:space="0" w:color="auto"/>
              <w:bottom w:val="single" w:sz="4" w:space="0" w:color="auto"/>
              <w:right w:val="single" w:sz="4" w:space="0" w:color="auto"/>
            </w:tcBorders>
          </w:tcPr>
          <w:p w14:paraId="00F31906" w14:textId="77777777" w:rsidR="00981EE4" w:rsidRPr="00981EE4" w:rsidRDefault="00981EE4" w:rsidP="00981EE4">
            <w:pPr>
              <w:ind w:left="-108" w:right="-108" w:firstLine="0"/>
              <w:jc w:val="left"/>
              <w:textAlignment w:val="baseline"/>
              <w:rPr>
                <w:sz w:val="22"/>
                <w:szCs w:val="22"/>
              </w:rPr>
            </w:pPr>
            <w:r w:rsidRPr="00981EE4">
              <w:rPr>
                <w:sz w:val="22"/>
                <w:szCs w:val="22"/>
              </w:rPr>
              <w:t>Размещение объектов капитального строительства, предназн</w:t>
            </w:r>
            <w:r w:rsidRPr="00981EE4">
              <w:rPr>
                <w:sz w:val="22"/>
                <w:szCs w:val="22"/>
              </w:rPr>
              <w:t>а</w:t>
            </w:r>
            <w:r w:rsidRPr="00981EE4">
              <w:rPr>
                <w:sz w:val="22"/>
                <w:szCs w:val="22"/>
              </w:rPr>
              <w:t>ченных для оказания ветеринарных услуг, содержания или ра</w:t>
            </w:r>
            <w:r w:rsidRPr="00981EE4">
              <w:rPr>
                <w:sz w:val="22"/>
                <w:szCs w:val="22"/>
              </w:rPr>
              <w:t>з</w:t>
            </w:r>
            <w:r w:rsidRPr="00981EE4">
              <w:rPr>
                <w:sz w:val="22"/>
                <w:szCs w:val="22"/>
              </w:rPr>
              <w:t>ведения животных, не являющихся сельскохозяйственными, под надзором человека. Содержание данного вида разрешенн</w:t>
            </w:r>
            <w:r w:rsidRPr="00981EE4">
              <w:rPr>
                <w:sz w:val="22"/>
                <w:szCs w:val="22"/>
              </w:rPr>
              <w:t>о</w:t>
            </w:r>
            <w:r w:rsidRPr="00981EE4">
              <w:rPr>
                <w:sz w:val="22"/>
                <w:szCs w:val="22"/>
              </w:rPr>
              <w:t>го использования включает в себя содержание видов разреше</w:t>
            </w:r>
            <w:r w:rsidRPr="00981EE4">
              <w:rPr>
                <w:sz w:val="22"/>
                <w:szCs w:val="22"/>
              </w:rPr>
              <w:t>н</w:t>
            </w:r>
            <w:r w:rsidRPr="00981EE4">
              <w:rPr>
                <w:sz w:val="22"/>
                <w:szCs w:val="22"/>
              </w:rPr>
              <w:t>ного использования с кодами 3.10.1-3.10.2</w:t>
            </w:r>
          </w:p>
        </w:tc>
        <w:tc>
          <w:tcPr>
            <w:tcW w:w="864" w:type="dxa"/>
            <w:tcBorders>
              <w:top w:val="single" w:sz="4" w:space="0" w:color="auto"/>
              <w:left w:val="single" w:sz="4" w:space="0" w:color="auto"/>
              <w:bottom w:val="single" w:sz="4" w:space="0" w:color="auto"/>
            </w:tcBorders>
          </w:tcPr>
          <w:p w14:paraId="0913B9C0" w14:textId="77777777" w:rsidR="00981EE4" w:rsidRPr="00981EE4" w:rsidRDefault="00981EE4" w:rsidP="00981EE4">
            <w:pPr>
              <w:ind w:firstLine="0"/>
              <w:jc w:val="center"/>
              <w:textAlignment w:val="baseline"/>
              <w:rPr>
                <w:sz w:val="22"/>
                <w:szCs w:val="22"/>
              </w:rPr>
            </w:pPr>
            <w:r w:rsidRPr="00981EE4">
              <w:rPr>
                <w:sz w:val="22"/>
                <w:szCs w:val="22"/>
              </w:rPr>
              <w:t>3.10</w:t>
            </w:r>
          </w:p>
        </w:tc>
        <w:tc>
          <w:tcPr>
            <w:tcW w:w="1418" w:type="dxa"/>
            <w:tcBorders>
              <w:top w:val="single" w:sz="4" w:space="0" w:color="auto"/>
              <w:left w:val="single" w:sz="4" w:space="0" w:color="auto"/>
              <w:bottom w:val="single" w:sz="4" w:space="0" w:color="auto"/>
            </w:tcBorders>
          </w:tcPr>
          <w:p w14:paraId="54C9A190" w14:textId="77777777" w:rsidR="00981EE4" w:rsidRPr="00981EE4" w:rsidRDefault="00981EE4" w:rsidP="00981EE4">
            <w:pPr>
              <w:widowControl w:val="0"/>
              <w:autoSpaceDE w:val="0"/>
              <w:autoSpaceDN w:val="0"/>
              <w:adjustRightInd w:val="0"/>
              <w:ind w:left="-94" w:right="-117" w:firstLine="0"/>
              <w:jc w:val="left"/>
              <w:rPr>
                <w:sz w:val="22"/>
                <w:szCs w:val="22"/>
              </w:rPr>
            </w:pPr>
            <w:r w:rsidRPr="00981EE4">
              <w:rPr>
                <w:sz w:val="22"/>
                <w:szCs w:val="22"/>
              </w:rPr>
              <w:t>Минимальная площадь – 600</w:t>
            </w:r>
          </w:p>
          <w:p w14:paraId="5647FA19" w14:textId="77777777" w:rsidR="00981EE4" w:rsidRPr="00981EE4" w:rsidRDefault="00981EE4" w:rsidP="00981EE4">
            <w:pPr>
              <w:widowControl w:val="0"/>
              <w:autoSpaceDE w:val="0"/>
              <w:autoSpaceDN w:val="0"/>
              <w:adjustRightInd w:val="0"/>
              <w:ind w:left="-108" w:right="-117" w:firstLine="0"/>
              <w:jc w:val="left"/>
              <w:rPr>
                <w:sz w:val="22"/>
                <w:szCs w:val="22"/>
              </w:rPr>
            </w:pPr>
            <w:r w:rsidRPr="00981EE4">
              <w:rPr>
                <w:sz w:val="22"/>
                <w:szCs w:val="22"/>
              </w:rPr>
              <w:t>Максимальная площадь – 20000</w:t>
            </w:r>
          </w:p>
        </w:tc>
        <w:tc>
          <w:tcPr>
            <w:tcW w:w="1559" w:type="dxa"/>
            <w:tcBorders>
              <w:top w:val="single" w:sz="4" w:space="0" w:color="auto"/>
              <w:left w:val="single" w:sz="4" w:space="0" w:color="auto"/>
              <w:bottom w:val="single" w:sz="4" w:space="0" w:color="auto"/>
            </w:tcBorders>
          </w:tcPr>
          <w:p w14:paraId="22527F14" w14:textId="77777777" w:rsidR="00981EE4" w:rsidRPr="00981EE4" w:rsidRDefault="00981EE4" w:rsidP="00981EE4">
            <w:pPr>
              <w:widowControl w:val="0"/>
              <w:autoSpaceDE w:val="0"/>
              <w:autoSpaceDN w:val="0"/>
              <w:adjustRightInd w:val="0"/>
              <w:ind w:left="-94" w:right="-117" w:firstLine="0"/>
              <w:jc w:val="left"/>
              <w:rPr>
                <w:sz w:val="22"/>
                <w:szCs w:val="22"/>
              </w:rPr>
            </w:pPr>
            <w:r w:rsidRPr="00981EE4">
              <w:rPr>
                <w:sz w:val="22"/>
                <w:szCs w:val="22"/>
              </w:rPr>
              <w:t>Максимальное количество этажей - 3</w:t>
            </w:r>
          </w:p>
          <w:p w14:paraId="51E1EE9E" w14:textId="77777777" w:rsidR="00981EE4" w:rsidRPr="00981EE4" w:rsidRDefault="00981EE4" w:rsidP="00981EE4">
            <w:pPr>
              <w:widowControl w:val="0"/>
              <w:autoSpaceDE w:val="0"/>
              <w:autoSpaceDN w:val="0"/>
              <w:adjustRightInd w:val="0"/>
              <w:ind w:left="-108" w:right="-117" w:firstLine="0"/>
              <w:jc w:val="left"/>
              <w:rPr>
                <w:sz w:val="22"/>
                <w:szCs w:val="22"/>
              </w:rPr>
            </w:pPr>
          </w:p>
        </w:tc>
        <w:tc>
          <w:tcPr>
            <w:tcW w:w="2122" w:type="dxa"/>
            <w:tcBorders>
              <w:top w:val="single" w:sz="4" w:space="0" w:color="auto"/>
              <w:left w:val="single" w:sz="4" w:space="0" w:color="auto"/>
              <w:bottom w:val="single" w:sz="4" w:space="0" w:color="auto"/>
            </w:tcBorders>
          </w:tcPr>
          <w:p w14:paraId="638C00C2" w14:textId="77777777" w:rsidR="00981EE4" w:rsidRPr="00981EE4" w:rsidRDefault="00981EE4" w:rsidP="00981EE4">
            <w:pPr>
              <w:widowControl w:val="0"/>
              <w:autoSpaceDE w:val="0"/>
              <w:autoSpaceDN w:val="0"/>
              <w:adjustRightInd w:val="0"/>
              <w:ind w:left="-108" w:right="-117" w:firstLine="0"/>
              <w:jc w:val="left"/>
              <w:rPr>
                <w:sz w:val="22"/>
                <w:szCs w:val="22"/>
              </w:rPr>
            </w:pPr>
            <w:r w:rsidRPr="00981EE4">
              <w:rPr>
                <w:sz w:val="22"/>
                <w:szCs w:val="22"/>
              </w:rPr>
              <w:t>Минимальный отступ зданий, строений, сооружений от границ земельного участка - 5 м</w:t>
            </w:r>
          </w:p>
        </w:tc>
        <w:tc>
          <w:tcPr>
            <w:tcW w:w="1705" w:type="dxa"/>
            <w:tcBorders>
              <w:top w:val="single" w:sz="4" w:space="0" w:color="auto"/>
              <w:left w:val="single" w:sz="4" w:space="0" w:color="auto"/>
              <w:bottom w:val="single" w:sz="4" w:space="0" w:color="auto"/>
            </w:tcBorders>
          </w:tcPr>
          <w:p w14:paraId="0D05F8C2" w14:textId="77777777" w:rsidR="00981EE4" w:rsidRPr="00981EE4" w:rsidRDefault="00981EE4" w:rsidP="00981EE4">
            <w:pPr>
              <w:widowControl w:val="0"/>
              <w:autoSpaceDE w:val="0"/>
              <w:autoSpaceDN w:val="0"/>
              <w:adjustRightInd w:val="0"/>
              <w:ind w:left="-108" w:right="-117" w:firstLine="0"/>
              <w:jc w:val="center"/>
              <w:rPr>
                <w:sz w:val="22"/>
                <w:szCs w:val="22"/>
              </w:rPr>
            </w:pPr>
            <w:r w:rsidRPr="00981EE4">
              <w:rPr>
                <w:sz w:val="22"/>
                <w:szCs w:val="22"/>
              </w:rPr>
              <w:t>80</w:t>
            </w:r>
          </w:p>
        </w:tc>
      </w:tr>
      <w:tr w:rsidR="00981EE4" w:rsidRPr="00981EE4" w14:paraId="18BABCAA" w14:textId="77777777" w:rsidTr="00417B71">
        <w:tc>
          <w:tcPr>
            <w:tcW w:w="1696" w:type="dxa"/>
            <w:tcBorders>
              <w:top w:val="single" w:sz="4" w:space="0" w:color="auto"/>
              <w:bottom w:val="single" w:sz="4" w:space="0" w:color="auto"/>
              <w:right w:val="single" w:sz="4" w:space="0" w:color="auto"/>
            </w:tcBorders>
          </w:tcPr>
          <w:p w14:paraId="560A8F52" w14:textId="77777777" w:rsidR="00981EE4" w:rsidRPr="00981EE4" w:rsidRDefault="00981EE4" w:rsidP="00981EE4">
            <w:pPr>
              <w:ind w:left="-108" w:firstLine="0"/>
              <w:rPr>
                <w:sz w:val="22"/>
                <w:szCs w:val="22"/>
              </w:rPr>
            </w:pPr>
            <w:r w:rsidRPr="00981EE4">
              <w:rPr>
                <w:sz w:val="22"/>
                <w:szCs w:val="22"/>
              </w:rPr>
              <w:t>Складские пл</w:t>
            </w:r>
            <w:r w:rsidRPr="00981EE4">
              <w:rPr>
                <w:sz w:val="22"/>
                <w:szCs w:val="22"/>
              </w:rPr>
              <w:t>о</w:t>
            </w:r>
            <w:r w:rsidRPr="00981EE4">
              <w:rPr>
                <w:sz w:val="22"/>
                <w:szCs w:val="22"/>
              </w:rPr>
              <w:t>щадки</w:t>
            </w:r>
          </w:p>
        </w:tc>
        <w:tc>
          <w:tcPr>
            <w:tcW w:w="6087" w:type="dxa"/>
            <w:tcBorders>
              <w:top w:val="single" w:sz="4" w:space="0" w:color="auto"/>
              <w:left w:val="single" w:sz="4" w:space="0" w:color="auto"/>
              <w:bottom w:val="single" w:sz="4" w:space="0" w:color="auto"/>
              <w:right w:val="single" w:sz="4" w:space="0" w:color="auto"/>
            </w:tcBorders>
          </w:tcPr>
          <w:p w14:paraId="6E2922D7" w14:textId="77777777" w:rsidR="00981EE4" w:rsidRPr="00981EE4" w:rsidRDefault="00981EE4" w:rsidP="00981EE4">
            <w:pPr>
              <w:ind w:left="-108" w:firstLine="0"/>
              <w:rPr>
                <w:sz w:val="22"/>
                <w:szCs w:val="22"/>
              </w:rPr>
            </w:pPr>
            <w:r w:rsidRPr="00981EE4">
              <w:rPr>
                <w:sz w:val="22"/>
                <w:szCs w:val="22"/>
              </w:rPr>
              <w:t>Временное хранение, распределение и перевалка грузов (за исключением хранения стратегических запасов) на открытом воздухе</w:t>
            </w:r>
          </w:p>
        </w:tc>
        <w:tc>
          <w:tcPr>
            <w:tcW w:w="864" w:type="dxa"/>
            <w:tcBorders>
              <w:top w:val="single" w:sz="4" w:space="0" w:color="auto"/>
              <w:left w:val="single" w:sz="4" w:space="0" w:color="auto"/>
              <w:bottom w:val="single" w:sz="4" w:space="0" w:color="auto"/>
            </w:tcBorders>
          </w:tcPr>
          <w:p w14:paraId="3B2A7B15" w14:textId="77777777" w:rsidR="00981EE4" w:rsidRPr="00981EE4" w:rsidRDefault="00981EE4" w:rsidP="00981EE4">
            <w:pPr>
              <w:ind w:left="-108" w:firstLine="0"/>
              <w:jc w:val="center"/>
              <w:rPr>
                <w:sz w:val="22"/>
                <w:szCs w:val="22"/>
              </w:rPr>
            </w:pPr>
            <w:r w:rsidRPr="00981EE4">
              <w:rPr>
                <w:sz w:val="22"/>
                <w:szCs w:val="22"/>
              </w:rPr>
              <w:t>6.9.1</w:t>
            </w:r>
          </w:p>
        </w:tc>
        <w:tc>
          <w:tcPr>
            <w:tcW w:w="1418" w:type="dxa"/>
            <w:tcBorders>
              <w:top w:val="single" w:sz="4" w:space="0" w:color="auto"/>
              <w:left w:val="single" w:sz="4" w:space="0" w:color="auto"/>
              <w:bottom w:val="single" w:sz="4" w:space="0" w:color="auto"/>
            </w:tcBorders>
          </w:tcPr>
          <w:p w14:paraId="67C09A89" w14:textId="77777777" w:rsidR="00981EE4" w:rsidRPr="00981EE4" w:rsidRDefault="00981EE4" w:rsidP="00981EE4">
            <w:pPr>
              <w:widowControl w:val="0"/>
              <w:autoSpaceDE w:val="0"/>
              <w:autoSpaceDN w:val="0"/>
              <w:adjustRightInd w:val="0"/>
              <w:ind w:left="-94" w:right="-117" w:firstLine="0"/>
              <w:jc w:val="left"/>
              <w:rPr>
                <w:sz w:val="22"/>
                <w:szCs w:val="22"/>
              </w:rPr>
            </w:pPr>
            <w:r w:rsidRPr="00981EE4">
              <w:rPr>
                <w:sz w:val="22"/>
                <w:szCs w:val="22"/>
              </w:rPr>
              <w:t>Минимальная площадь – 600</w:t>
            </w:r>
          </w:p>
          <w:p w14:paraId="62F565AA" w14:textId="77777777" w:rsidR="00981EE4" w:rsidRPr="00981EE4" w:rsidRDefault="00981EE4" w:rsidP="00981EE4">
            <w:pPr>
              <w:widowControl w:val="0"/>
              <w:autoSpaceDE w:val="0"/>
              <w:autoSpaceDN w:val="0"/>
              <w:adjustRightInd w:val="0"/>
              <w:ind w:left="-108" w:right="-117" w:firstLine="0"/>
              <w:jc w:val="left"/>
              <w:rPr>
                <w:sz w:val="22"/>
                <w:szCs w:val="22"/>
              </w:rPr>
            </w:pPr>
            <w:r w:rsidRPr="00981EE4">
              <w:rPr>
                <w:sz w:val="22"/>
                <w:szCs w:val="22"/>
              </w:rPr>
              <w:t>Максимальная площадь – 20000</w:t>
            </w:r>
          </w:p>
        </w:tc>
        <w:tc>
          <w:tcPr>
            <w:tcW w:w="1559" w:type="dxa"/>
            <w:tcBorders>
              <w:top w:val="single" w:sz="4" w:space="0" w:color="auto"/>
              <w:left w:val="single" w:sz="4" w:space="0" w:color="auto"/>
              <w:bottom w:val="single" w:sz="4" w:space="0" w:color="auto"/>
            </w:tcBorders>
          </w:tcPr>
          <w:p w14:paraId="7B4A1A2C" w14:textId="77777777" w:rsidR="00981EE4" w:rsidRPr="00981EE4" w:rsidRDefault="00981EE4" w:rsidP="00981EE4">
            <w:pPr>
              <w:widowControl w:val="0"/>
              <w:autoSpaceDE w:val="0"/>
              <w:autoSpaceDN w:val="0"/>
              <w:adjustRightInd w:val="0"/>
              <w:ind w:left="-94" w:right="-117" w:firstLine="0"/>
              <w:jc w:val="left"/>
              <w:rPr>
                <w:sz w:val="22"/>
                <w:szCs w:val="22"/>
              </w:rPr>
            </w:pPr>
            <w:r w:rsidRPr="00981EE4">
              <w:rPr>
                <w:sz w:val="22"/>
                <w:szCs w:val="22"/>
              </w:rPr>
              <w:t>Максимальное количество этажей - 4</w:t>
            </w:r>
          </w:p>
          <w:p w14:paraId="64DB0E02" w14:textId="77777777" w:rsidR="00981EE4" w:rsidRPr="00981EE4" w:rsidRDefault="00981EE4" w:rsidP="00981EE4">
            <w:pPr>
              <w:widowControl w:val="0"/>
              <w:autoSpaceDE w:val="0"/>
              <w:autoSpaceDN w:val="0"/>
              <w:adjustRightInd w:val="0"/>
              <w:ind w:left="-108" w:right="-117" w:firstLine="0"/>
              <w:jc w:val="left"/>
              <w:rPr>
                <w:sz w:val="22"/>
                <w:szCs w:val="22"/>
              </w:rPr>
            </w:pPr>
          </w:p>
        </w:tc>
        <w:tc>
          <w:tcPr>
            <w:tcW w:w="2122" w:type="dxa"/>
            <w:tcBorders>
              <w:top w:val="single" w:sz="4" w:space="0" w:color="auto"/>
              <w:left w:val="single" w:sz="4" w:space="0" w:color="auto"/>
              <w:bottom w:val="single" w:sz="4" w:space="0" w:color="auto"/>
            </w:tcBorders>
          </w:tcPr>
          <w:p w14:paraId="42B53EAA" w14:textId="77777777" w:rsidR="00981EE4" w:rsidRPr="00981EE4" w:rsidRDefault="00981EE4" w:rsidP="00981EE4">
            <w:pPr>
              <w:widowControl w:val="0"/>
              <w:autoSpaceDE w:val="0"/>
              <w:autoSpaceDN w:val="0"/>
              <w:adjustRightInd w:val="0"/>
              <w:ind w:left="-108" w:right="-117" w:firstLine="0"/>
              <w:jc w:val="left"/>
              <w:rPr>
                <w:sz w:val="22"/>
                <w:szCs w:val="22"/>
              </w:rPr>
            </w:pPr>
            <w:r w:rsidRPr="00981EE4">
              <w:rPr>
                <w:sz w:val="22"/>
                <w:szCs w:val="22"/>
              </w:rPr>
              <w:t>Минимальный отступ зданий, строений, сооружений от границ земельного участка - 3 м</w:t>
            </w:r>
          </w:p>
        </w:tc>
        <w:tc>
          <w:tcPr>
            <w:tcW w:w="1705" w:type="dxa"/>
            <w:tcBorders>
              <w:top w:val="single" w:sz="4" w:space="0" w:color="auto"/>
              <w:left w:val="single" w:sz="4" w:space="0" w:color="auto"/>
              <w:bottom w:val="single" w:sz="4" w:space="0" w:color="auto"/>
            </w:tcBorders>
          </w:tcPr>
          <w:p w14:paraId="3E31D4BA" w14:textId="77777777" w:rsidR="00981EE4" w:rsidRPr="00981EE4" w:rsidRDefault="00981EE4" w:rsidP="00981EE4">
            <w:pPr>
              <w:widowControl w:val="0"/>
              <w:autoSpaceDE w:val="0"/>
              <w:autoSpaceDN w:val="0"/>
              <w:adjustRightInd w:val="0"/>
              <w:ind w:left="-108" w:right="-117" w:firstLine="0"/>
              <w:jc w:val="center"/>
              <w:rPr>
                <w:sz w:val="22"/>
                <w:szCs w:val="22"/>
              </w:rPr>
            </w:pPr>
            <w:r w:rsidRPr="00981EE4">
              <w:rPr>
                <w:sz w:val="22"/>
                <w:szCs w:val="22"/>
              </w:rPr>
              <w:t>70</w:t>
            </w:r>
          </w:p>
        </w:tc>
      </w:tr>
      <w:tr w:rsidR="00203CA1" w:rsidRPr="00AC0927" w14:paraId="282F615B" w14:textId="77777777" w:rsidTr="008D3102">
        <w:tc>
          <w:tcPr>
            <w:tcW w:w="1696" w:type="dxa"/>
            <w:tcBorders>
              <w:top w:val="single" w:sz="4" w:space="0" w:color="auto"/>
              <w:bottom w:val="single" w:sz="4" w:space="0" w:color="auto"/>
              <w:right w:val="single" w:sz="4" w:space="0" w:color="auto"/>
            </w:tcBorders>
          </w:tcPr>
          <w:p w14:paraId="4EE4781C" w14:textId="77777777" w:rsidR="00203CA1" w:rsidRPr="00D51008" w:rsidRDefault="00203CA1" w:rsidP="008D3102">
            <w:pPr>
              <w:ind w:left="-108" w:right="-108" w:firstLine="0"/>
              <w:jc w:val="left"/>
              <w:textAlignment w:val="baseline"/>
              <w:rPr>
                <w:sz w:val="22"/>
                <w:szCs w:val="22"/>
              </w:rPr>
            </w:pPr>
            <w:r w:rsidRPr="00D51008">
              <w:rPr>
                <w:sz w:val="22"/>
                <w:szCs w:val="22"/>
              </w:rPr>
              <w:t>Автомобильный транспорт</w:t>
            </w:r>
          </w:p>
        </w:tc>
        <w:tc>
          <w:tcPr>
            <w:tcW w:w="6087" w:type="dxa"/>
            <w:tcBorders>
              <w:top w:val="single" w:sz="4" w:space="0" w:color="auto"/>
              <w:left w:val="single" w:sz="4" w:space="0" w:color="auto"/>
              <w:bottom w:val="single" w:sz="4" w:space="0" w:color="auto"/>
              <w:right w:val="single" w:sz="4" w:space="0" w:color="auto"/>
            </w:tcBorders>
          </w:tcPr>
          <w:p w14:paraId="2DE0A669" w14:textId="77777777" w:rsidR="00203CA1" w:rsidRPr="00D51008" w:rsidRDefault="00203CA1" w:rsidP="008D3102">
            <w:pPr>
              <w:ind w:left="-108" w:right="-108" w:firstLine="0"/>
              <w:jc w:val="left"/>
              <w:textAlignment w:val="baseline"/>
              <w:rPr>
                <w:sz w:val="22"/>
                <w:szCs w:val="22"/>
              </w:rPr>
            </w:pPr>
            <w:r w:rsidRPr="00D51008">
              <w:rPr>
                <w:sz w:val="22"/>
                <w:szCs w:val="22"/>
              </w:rPr>
              <w:t>Размещение зданий и сооружений автомобильного транспорта. Содержание данного вида разрешенного использования вкл</w:t>
            </w:r>
            <w:r w:rsidRPr="00D51008">
              <w:rPr>
                <w:sz w:val="22"/>
                <w:szCs w:val="22"/>
              </w:rPr>
              <w:t>ю</w:t>
            </w:r>
            <w:r w:rsidRPr="00D51008">
              <w:rPr>
                <w:sz w:val="22"/>
                <w:szCs w:val="22"/>
              </w:rPr>
              <w:t>чает в себя содержание видов разрешенного использования с кодами 7.2.1 - 7.2.3</w:t>
            </w:r>
          </w:p>
        </w:tc>
        <w:tc>
          <w:tcPr>
            <w:tcW w:w="864" w:type="dxa"/>
            <w:tcBorders>
              <w:top w:val="single" w:sz="4" w:space="0" w:color="auto"/>
              <w:left w:val="single" w:sz="4" w:space="0" w:color="auto"/>
              <w:bottom w:val="single" w:sz="4" w:space="0" w:color="auto"/>
            </w:tcBorders>
          </w:tcPr>
          <w:p w14:paraId="1E5CD4A0" w14:textId="77777777" w:rsidR="00203CA1" w:rsidRPr="00D51008" w:rsidRDefault="00203CA1" w:rsidP="008D3102">
            <w:pPr>
              <w:ind w:firstLine="0"/>
              <w:jc w:val="center"/>
              <w:textAlignment w:val="baseline"/>
              <w:rPr>
                <w:sz w:val="22"/>
                <w:szCs w:val="22"/>
              </w:rPr>
            </w:pPr>
            <w:r w:rsidRPr="00D51008">
              <w:rPr>
                <w:sz w:val="22"/>
                <w:szCs w:val="22"/>
              </w:rPr>
              <w:t>7.2</w:t>
            </w:r>
          </w:p>
        </w:tc>
        <w:tc>
          <w:tcPr>
            <w:tcW w:w="1418" w:type="dxa"/>
            <w:tcBorders>
              <w:top w:val="single" w:sz="4" w:space="0" w:color="auto"/>
              <w:left w:val="single" w:sz="4" w:space="0" w:color="auto"/>
              <w:bottom w:val="single" w:sz="4" w:space="0" w:color="auto"/>
            </w:tcBorders>
          </w:tcPr>
          <w:p w14:paraId="6A55C6BA" w14:textId="77777777" w:rsidR="00203CA1" w:rsidRPr="00D51008" w:rsidRDefault="00203CA1" w:rsidP="008D3102">
            <w:pPr>
              <w:widowControl w:val="0"/>
              <w:autoSpaceDE w:val="0"/>
              <w:autoSpaceDN w:val="0"/>
              <w:adjustRightInd w:val="0"/>
              <w:ind w:left="-108" w:right="-117" w:firstLine="0"/>
              <w:jc w:val="left"/>
              <w:rPr>
                <w:sz w:val="22"/>
                <w:szCs w:val="22"/>
              </w:rPr>
            </w:pPr>
            <w:r w:rsidRPr="00D51008">
              <w:rPr>
                <w:sz w:val="22"/>
                <w:szCs w:val="22"/>
              </w:rPr>
              <w:t>не подлежат установлению</w:t>
            </w:r>
          </w:p>
        </w:tc>
        <w:tc>
          <w:tcPr>
            <w:tcW w:w="1559" w:type="dxa"/>
            <w:tcBorders>
              <w:top w:val="single" w:sz="4" w:space="0" w:color="auto"/>
              <w:left w:val="single" w:sz="4" w:space="0" w:color="auto"/>
              <w:bottom w:val="single" w:sz="4" w:space="0" w:color="auto"/>
            </w:tcBorders>
          </w:tcPr>
          <w:p w14:paraId="77B5CE25" w14:textId="77777777" w:rsidR="00203CA1" w:rsidRPr="00D51008" w:rsidRDefault="00203CA1" w:rsidP="008D3102">
            <w:pPr>
              <w:widowControl w:val="0"/>
              <w:autoSpaceDE w:val="0"/>
              <w:autoSpaceDN w:val="0"/>
              <w:adjustRightInd w:val="0"/>
              <w:ind w:left="-108" w:right="-117" w:firstLine="0"/>
              <w:jc w:val="left"/>
              <w:rPr>
                <w:sz w:val="22"/>
                <w:szCs w:val="22"/>
              </w:rPr>
            </w:pPr>
            <w:r w:rsidRPr="00D51008">
              <w:rPr>
                <w:sz w:val="22"/>
                <w:szCs w:val="22"/>
              </w:rPr>
              <w:t>не подлежат установлению</w:t>
            </w:r>
          </w:p>
        </w:tc>
        <w:tc>
          <w:tcPr>
            <w:tcW w:w="2122" w:type="dxa"/>
            <w:tcBorders>
              <w:top w:val="single" w:sz="4" w:space="0" w:color="auto"/>
              <w:left w:val="single" w:sz="4" w:space="0" w:color="auto"/>
              <w:bottom w:val="single" w:sz="4" w:space="0" w:color="auto"/>
            </w:tcBorders>
          </w:tcPr>
          <w:p w14:paraId="14B255F5" w14:textId="77777777" w:rsidR="00203CA1" w:rsidRPr="00D51008" w:rsidRDefault="00203CA1" w:rsidP="008D3102">
            <w:pPr>
              <w:widowControl w:val="0"/>
              <w:autoSpaceDE w:val="0"/>
              <w:autoSpaceDN w:val="0"/>
              <w:adjustRightInd w:val="0"/>
              <w:ind w:left="-94" w:right="-117" w:firstLine="0"/>
              <w:jc w:val="left"/>
              <w:rPr>
                <w:sz w:val="22"/>
                <w:szCs w:val="22"/>
              </w:rPr>
            </w:pPr>
            <w:r w:rsidRPr="00D51008">
              <w:rPr>
                <w:sz w:val="22"/>
                <w:szCs w:val="22"/>
              </w:rPr>
              <w:t>не подлежат устано</w:t>
            </w:r>
            <w:r w:rsidRPr="00D51008">
              <w:rPr>
                <w:sz w:val="22"/>
                <w:szCs w:val="22"/>
              </w:rPr>
              <w:t>в</w:t>
            </w:r>
            <w:r w:rsidRPr="00D51008">
              <w:rPr>
                <w:sz w:val="22"/>
                <w:szCs w:val="22"/>
              </w:rPr>
              <w:t>лению</w:t>
            </w:r>
          </w:p>
        </w:tc>
        <w:tc>
          <w:tcPr>
            <w:tcW w:w="1705" w:type="dxa"/>
            <w:tcBorders>
              <w:top w:val="single" w:sz="4" w:space="0" w:color="auto"/>
              <w:left w:val="single" w:sz="4" w:space="0" w:color="auto"/>
              <w:bottom w:val="single" w:sz="4" w:space="0" w:color="auto"/>
            </w:tcBorders>
          </w:tcPr>
          <w:p w14:paraId="18985CDE" w14:textId="77777777" w:rsidR="00203CA1" w:rsidRPr="00D51008" w:rsidRDefault="00203CA1" w:rsidP="008D3102">
            <w:pPr>
              <w:widowControl w:val="0"/>
              <w:autoSpaceDE w:val="0"/>
              <w:autoSpaceDN w:val="0"/>
              <w:adjustRightInd w:val="0"/>
              <w:ind w:left="-108" w:right="-117" w:firstLine="0"/>
              <w:jc w:val="center"/>
              <w:rPr>
                <w:sz w:val="22"/>
                <w:szCs w:val="22"/>
              </w:rPr>
            </w:pPr>
            <w:r w:rsidRPr="00D51008">
              <w:rPr>
                <w:sz w:val="22"/>
                <w:szCs w:val="22"/>
              </w:rPr>
              <w:t>не подлежат установлению</w:t>
            </w:r>
          </w:p>
        </w:tc>
      </w:tr>
    </w:tbl>
    <w:p w14:paraId="4165C66C" w14:textId="77777777" w:rsidR="00211671" w:rsidRDefault="00211671">
      <w:r>
        <w:br w:type="page"/>
      </w:r>
    </w:p>
    <w:tbl>
      <w:tblPr>
        <w:tblW w:w="15451" w:type="dxa"/>
        <w:tblInd w:w="108"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1696"/>
        <w:gridCol w:w="6087"/>
        <w:gridCol w:w="864"/>
        <w:gridCol w:w="1418"/>
        <w:gridCol w:w="1559"/>
        <w:gridCol w:w="2122"/>
        <w:gridCol w:w="1705"/>
      </w:tblGrid>
      <w:tr w:rsidR="00981EE4" w:rsidRPr="00981EE4" w14:paraId="546E09A8" w14:textId="77777777" w:rsidTr="00417B71">
        <w:trPr>
          <w:trHeight w:val="609"/>
        </w:trPr>
        <w:tc>
          <w:tcPr>
            <w:tcW w:w="1696" w:type="dxa"/>
            <w:vMerge w:val="restart"/>
            <w:tcBorders>
              <w:top w:val="single" w:sz="4" w:space="0" w:color="auto"/>
              <w:right w:val="single" w:sz="4" w:space="0" w:color="auto"/>
            </w:tcBorders>
          </w:tcPr>
          <w:p w14:paraId="3CB69615" w14:textId="1FF627E9" w:rsidR="00981EE4" w:rsidRPr="00981EE4" w:rsidRDefault="00981EE4" w:rsidP="00981EE4">
            <w:pPr>
              <w:widowControl w:val="0"/>
              <w:autoSpaceDE w:val="0"/>
              <w:autoSpaceDN w:val="0"/>
              <w:adjustRightInd w:val="0"/>
              <w:ind w:left="-108" w:right="-108" w:firstLine="0"/>
              <w:jc w:val="center"/>
              <w:rPr>
                <w:b/>
                <w:sz w:val="22"/>
                <w:szCs w:val="22"/>
              </w:rPr>
            </w:pPr>
            <w:r>
              <w:lastRenderedPageBreak/>
              <w:br w:type="page"/>
            </w:r>
            <w:r w:rsidRPr="00981EE4">
              <w:rPr>
                <w:b/>
                <w:sz w:val="22"/>
                <w:szCs w:val="22"/>
              </w:rPr>
              <w:t>Вспомогател</w:t>
            </w:r>
            <w:r w:rsidRPr="00981EE4">
              <w:rPr>
                <w:b/>
                <w:sz w:val="22"/>
                <w:szCs w:val="22"/>
              </w:rPr>
              <w:t>ь</w:t>
            </w:r>
            <w:r w:rsidRPr="00981EE4">
              <w:rPr>
                <w:b/>
                <w:sz w:val="22"/>
                <w:szCs w:val="22"/>
              </w:rPr>
              <w:t>ные виды ра</w:t>
            </w:r>
            <w:r w:rsidRPr="00981EE4">
              <w:rPr>
                <w:b/>
                <w:sz w:val="22"/>
                <w:szCs w:val="22"/>
              </w:rPr>
              <w:t>з</w:t>
            </w:r>
            <w:r w:rsidRPr="00981EE4">
              <w:rPr>
                <w:b/>
                <w:sz w:val="22"/>
                <w:szCs w:val="22"/>
              </w:rPr>
              <w:t>решенного и</w:t>
            </w:r>
            <w:r w:rsidRPr="00981EE4">
              <w:rPr>
                <w:b/>
                <w:sz w:val="22"/>
                <w:szCs w:val="22"/>
              </w:rPr>
              <w:t>с</w:t>
            </w:r>
            <w:r w:rsidRPr="00981EE4">
              <w:rPr>
                <w:b/>
                <w:sz w:val="22"/>
                <w:szCs w:val="22"/>
              </w:rPr>
              <w:t>пользования земельного участка*</w:t>
            </w:r>
          </w:p>
        </w:tc>
        <w:tc>
          <w:tcPr>
            <w:tcW w:w="6087" w:type="dxa"/>
            <w:vMerge w:val="restart"/>
            <w:tcBorders>
              <w:top w:val="single" w:sz="4" w:space="0" w:color="auto"/>
              <w:left w:val="single" w:sz="4" w:space="0" w:color="auto"/>
              <w:right w:val="single" w:sz="4" w:space="0" w:color="auto"/>
            </w:tcBorders>
          </w:tcPr>
          <w:p w14:paraId="43A87C0B" w14:textId="77777777" w:rsidR="00981EE4" w:rsidRPr="00981EE4" w:rsidRDefault="00981EE4" w:rsidP="00981EE4">
            <w:pPr>
              <w:widowControl w:val="0"/>
              <w:autoSpaceDE w:val="0"/>
              <w:autoSpaceDN w:val="0"/>
              <w:adjustRightInd w:val="0"/>
              <w:ind w:left="-108" w:right="-108" w:firstLine="0"/>
              <w:jc w:val="center"/>
              <w:rPr>
                <w:b/>
                <w:sz w:val="22"/>
                <w:szCs w:val="22"/>
              </w:rPr>
            </w:pPr>
            <w:r w:rsidRPr="00981EE4">
              <w:rPr>
                <w:b/>
                <w:sz w:val="22"/>
                <w:szCs w:val="22"/>
              </w:rPr>
              <w:t>Описание вспомогательного вида разрешенного использ</w:t>
            </w:r>
            <w:r w:rsidRPr="00981EE4">
              <w:rPr>
                <w:b/>
                <w:sz w:val="22"/>
                <w:szCs w:val="22"/>
              </w:rPr>
              <w:t>о</w:t>
            </w:r>
            <w:r w:rsidRPr="00981EE4">
              <w:rPr>
                <w:b/>
                <w:sz w:val="22"/>
                <w:szCs w:val="22"/>
              </w:rPr>
              <w:t>вания земельного участка**</w:t>
            </w:r>
          </w:p>
        </w:tc>
        <w:tc>
          <w:tcPr>
            <w:tcW w:w="864" w:type="dxa"/>
            <w:vMerge w:val="restart"/>
            <w:tcBorders>
              <w:top w:val="single" w:sz="4" w:space="0" w:color="auto"/>
              <w:left w:val="single" w:sz="4" w:space="0" w:color="auto"/>
            </w:tcBorders>
            <w:textDirection w:val="btLr"/>
          </w:tcPr>
          <w:p w14:paraId="31AB98B9" w14:textId="77777777" w:rsidR="00981EE4" w:rsidRDefault="00981EE4" w:rsidP="00981EE4">
            <w:pPr>
              <w:widowControl w:val="0"/>
              <w:autoSpaceDE w:val="0"/>
              <w:autoSpaceDN w:val="0"/>
              <w:adjustRightInd w:val="0"/>
              <w:ind w:left="-108" w:right="-117" w:firstLine="0"/>
              <w:jc w:val="center"/>
              <w:rPr>
                <w:b/>
                <w:sz w:val="22"/>
                <w:szCs w:val="22"/>
              </w:rPr>
            </w:pPr>
            <w:r w:rsidRPr="00981EE4">
              <w:rPr>
                <w:b/>
                <w:sz w:val="22"/>
                <w:szCs w:val="22"/>
              </w:rPr>
              <w:t xml:space="preserve">Код (числовое обозначение) </w:t>
            </w:r>
            <w:proofErr w:type="gramStart"/>
            <w:r w:rsidRPr="00981EE4">
              <w:rPr>
                <w:b/>
                <w:sz w:val="22"/>
                <w:szCs w:val="22"/>
              </w:rPr>
              <w:t>вспомогательного</w:t>
            </w:r>
            <w:proofErr w:type="gramEnd"/>
          </w:p>
          <w:p w14:paraId="1F0ECC2C" w14:textId="77777777" w:rsidR="00981EE4" w:rsidRPr="00981EE4" w:rsidRDefault="00981EE4" w:rsidP="00981EE4">
            <w:pPr>
              <w:widowControl w:val="0"/>
              <w:autoSpaceDE w:val="0"/>
              <w:autoSpaceDN w:val="0"/>
              <w:adjustRightInd w:val="0"/>
              <w:ind w:left="-108" w:right="-117" w:firstLine="0"/>
              <w:jc w:val="center"/>
              <w:rPr>
                <w:b/>
                <w:sz w:val="22"/>
                <w:szCs w:val="22"/>
              </w:rPr>
            </w:pPr>
            <w:r w:rsidRPr="00981EE4">
              <w:rPr>
                <w:b/>
                <w:sz w:val="22"/>
                <w:szCs w:val="22"/>
              </w:rPr>
              <w:t xml:space="preserve"> вида разрешенного использования земельного участка***</w:t>
            </w:r>
          </w:p>
        </w:tc>
        <w:tc>
          <w:tcPr>
            <w:tcW w:w="6804" w:type="dxa"/>
            <w:gridSpan w:val="4"/>
            <w:tcBorders>
              <w:top w:val="single" w:sz="4" w:space="0" w:color="auto"/>
              <w:left w:val="single" w:sz="4" w:space="0" w:color="auto"/>
              <w:bottom w:val="single" w:sz="4" w:space="0" w:color="auto"/>
            </w:tcBorders>
          </w:tcPr>
          <w:p w14:paraId="15BB7B18" w14:textId="77777777" w:rsidR="00981EE4" w:rsidRPr="00981EE4" w:rsidRDefault="00981EE4" w:rsidP="00981EE4">
            <w:pPr>
              <w:widowControl w:val="0"/>
              <w:autoSpaceDE w:val="0"/>
              <w:autoSpaceDN w:val="0"/>
              <w:adjustRightInd w:val="0"/>
              <w:ind w:left="-108" w:right="-117" w:firstLine="0"/>
              <w:jc w:val="center"/>
              <w:rPr>
                <w:b/>
                <w:sz w:val="22"/>
                <w:szCs w:val="22"/>
              </w:rPr>
            </w:pPr>
            <w:r w:rsidRPr="00981EE4">
              <w:rPr>
                <w:b/>
                <w:sz w:val="22"/>
                <w:szCs w:val="22"/>
              </w:rPr>
              <w:t>Значение предельных размеров земельных участков и предельных параметров разрешенного строительства, реконструкции объектов капитального строительства</w:t>
            </w:r>
          </w:p>
        </w:tc>
      </w:tr>
      <w:tr w:rsidR="00981EE4" w:rsidRPr="00981EE4" w14:paraId="5B36B9E6" w14:textId="77777777" w:rsidTr="00417B71">
        <w:trPr>
          <w:trHeight w:val="987"/>
        </w:trPr>
        <w:tc>
          <w:tcPr>
            <w:tcW w:w="1696" w:type="dxa"/>
            <w:vMerge/>
            <w:tcBorders>
              <w:bottom w:val="single" w:sz="4" w:space="0" w:color="auto"/>
              <w:right w:val="single" w:sz="4" w:space="0" w:color="auto"/>
            </w:tcBorders>
          </w:tcPr>
          <w:p w14:paraId="1C7545E1" w14:textId="77777777" w:rsidR="00981EE4" w:rsidRPr="00981EE4" w:rsidRDefault="00981EE4" w:rsidP="00981EE4">
            <w:pPr>
              <w:widowControl w:val="0"/>
              <w:autoSpaceDE w:val="0"/>
              <w:autoSpaceDN w:val="0"/>
              <w:adjustRightInd w:val="0"/>
              <w:ind w:left="-108" w:right="-108" w:firstLine="0"/>
              <w:jc w:val="center"/>
              <w:rPr>
                <w:b/>
                <w:sz w:val="22"/>
                <w:szCs w:val="22"/>
              </w:rPr>
            </w:pPr>
          </w:p>
        </w:tc>
        <w:tc>
          <w:tcPr>
            <w:tcW w:w="6087" w:type="dxa"/>
            <w:vMerge/>
            <w:tcBorders>
              <w:left w:val="single" w:sz="4" w:space="0" w:color="auto"/>
              <w:bottom w:val="single" w:sz="4" w:space="0" w:color="auto"/>
              <w:right w:val="single" w:sz="4" w:space="0" w:color="auto"/>
            </w:tcBorders>
          </w:tcPr>
          <w:p w14:paraId="5A068607" w14:textId="77777777" w:rsidR="00981EE4" w:rsidRPr="00981EE4" w:rsidRDefault="00981EE4" w:rsidP="00981EE4">
            <w:pPr>
              <w:widowControl w:val="0"/>
              <w:autoSpaceDE w:val="0"/>
              <w:autoSpaceDN w:val="0"/>
              <w:adjustRightInd w:val="0"/>
              <w:ind w:left="-108" w:right="-108" w:firstLine="0"/>
              <w:jc w:val="center"/>
              <w:rPr>
                <w:b/>
                <w:sz w:val="22"/>
                <w:szCs w:val="22"/>
              </w:rPr>
            </w:pPr>
          </w:p>
        </w:tc>
        <w:tc>
          <w:tcPr>
            <w:tcW w:w="864" w:type="dxa"/>
            <w:vMerge/>
            <w:tcBorders>
              <w:left w:val="single" w:sz="4" w:space="0" w:color="auto"/>
              <w:bottom w:val="single" w:sz="4" w:space="0" w:color="auto"/>
            </w:tcBorders>
          </w:tcPr>
          <w:p w14:paraId="4750AAB6" w14:textId="77777777" w:rsidR="00981EE4" w:rsidRPr="00981EE4" w:rsidRDefault="00981EE4" w:rsidP="00981EE4">
            <w:pPr>
              <w:widowControl w:val="0"/>
              <w:autoSpaceDE w:val="0"/>
              <w:autoSpaceDN w:val="0"/>
              <w:adjustRightInd w:val="0"/>
              <w:ind w:left="-108" w:right="-117" w:firstLine="0"/>
              <w:jc w:val="center"/>
              <w:rPr>
                <w:b/>
                <w:sz w:val="22"/>
                <w:szCs w:val="22"/>
              </w:rPr>
            </w:pPr>
          </w:p>
        </w:tc>
        <w:tc>
          <w:tcPr>
            <w:tcW w:w="1418" w:type="dxa"/>
            <w:tcBorders>
              <w:top w:val="single" w:sz="4" w:space="0" w:color="auto"/>
              <w:left w:val="single" w:sz="4" w:space="0" w:color="auto"/>
              <w:bottom w:val="single" w:sz="4" w:space="0" w:color="auto"/>
            </w:tcBorders>
          </w:tcPr>
          <w:p w14:paraId="7CB1DEBB" w14:textId="77777777" w:rsidR="00981EE4" w:rsidRPr="00981EE4" w:rsidRDefault="00981EE4" w:rsidP="00981EE4">
            <w:pPr>
              <w:widowControl w:val="0"/>
              <w:autoSpaceDE w:val="0"/>
              <w:autoSpaceDN w:val="0"/>
              <w:adjustRightInd w:val="0"/>
              <w:ind w:left="-108" w:right="-117" w:firstLine="0"/>
              <w:jc w:val="center"/>
              <w:rPr>
                <w:b/>
                <w:sz w:val="22"/>
                <w:szCs w:val="22"/>
              </w:rPr>
            </w:pPr>
            <w:r w:rsidRPr="00981EE4">
              <w:rPr>
                <w:b/>
                <w:sz w:val="22"/>
                <w:szCs w:val="22"/>
              </w:rPr>
              <w:t>Предельные (минимал</w:t>
            </w:r>
            <w:r w:rsidRPr="00981EE4">
              <w:rPr>
                <w:b/>
                <w:sz w:val="22"/>
                <w:szCs w:val="22"/>
              </w:rPr>
              <w:t>ь</w:t>
            </w:r>
            <w:r w:rsidRPr="00981EE4">
              <w:rPr>
                <w:b/>
                <w:sz w:val="22"/>
                <w:szCs w:val="22"/>
              </w:rPr>
              <w:t>ные и (или) максимал</w:t>
            </w:r>
            <w:r w:rsidRPr="00981EE4">
              <w:rPr>
                <w:b/>
                <w:sz w:val="22"/>
                <w:szCs w:val="22"/>
              </w:rPr>
              <w:t>ь</w:t>
            </w:r>
            <w:r w:rsidRPr="00981EE4">
              <w:rPr>
                <w:b/>
                <w:sz w:val="22"/>
                <w:szCs w:val="22"/>
              </w:rPr>
              <w:t>ные) размеры земельных участков,</w:t>
            </w:r>
            <w:r w:rsidRPr="00981EE4">
              <w:rPr>
                <w:sz w:val="22"/>
                <w:szCs w:val="22"/>
              </w:rPr>
              <w:t xml:space="preserve"> </w:t>
            </w:r>
            <w:r w:rsidRPr="00981EE4">
              <w:rPr>
                <w:b/>
                <w:sz w:val="22"/>
                <w:szCs w:val="22"/>
              </w:rPr>
              <w:tab/>
            </w:r>
            <w:proofErr w:type="spellStart"/>
            <w:r w:rsidRPr="00981EE4">
              <w:rPr>
                <w:b/>
                <w:sz w:val="22"/>
                <w:szCs w:val="22"/>
              </w:rPr>
              <w:t>кв</w:t>
            </w:r>
            <w:proofErr w:type="gramStart"/>
            <w:r w:rsidRPr="00981EE4">
              <w:rPr>
                <w:b/>
                <w:sz w:val="22"/>
                <w:szCs w:val="22"/>
              </w:rPr>
              <w:t>.м</w:t>
            </w:r>
            <w:proofErr w:type="spellEnd"/>
            <w:proofErr w:type="gramEnd"/>
          </w:p>
        </w:tc>
        <w:tc>
          <w:tcPr>
            <w:tcW w:w="1559" w:type="dxa"/>
            <w:tcBorders>
              <w:top w:val="single" w:sz="4" w:space="0" w:color="auto"/>
              <w:left w:val="single" w:sz="4" w:space="0" w:color="auto"/>
              <w:bottom w:val="single" w:sz="4" w:space="0" w:color="auto"/>
            </w:tcBorders>
          </w:tcPr>
          <w:p w14:paraId="4EBAAB3C" w14:textId="77777777" w:rsidR="00981EE4" w:rsidRPr="00981EE4" w:rsidRDefault="00981EE4" w:rsidP="00981EE4">
            <w:pPr>
              <w:widowControl w:val="0"/>
              <w:autoSpaceDE w:val="0"/>
              <w:autoSpaceDN w:val="0"/>
              <w:adjustRightInd w:val="0"/>
              <w:ind w:left="-108" w:right="-117" w:firstLine="0"/>
              <w:jc w:val="center"/>
              <w:rPr>
                <w:b/>
                <w:sz w:val="22"/>
                <w:szCs w:val="22"/>
              </w:rPr>
            </w:pPr>
            <w:r w:rsidRPr="00981EE4">
              <w:rPr>
                <w:b/>
                <w:sz w:val="22"/>
                <w:szCs w:val="22"/>
              </w:rPr>
              <w:t>Предельное количество этажей или предельная высота зданий, строений, с</w:t>
            </w:r>
            <w:r w:rsidRPr="00981EE4">
              <w:rPr>
                <w:b/>
                <w:sz w:val="22"/>
                <w:szCs w:val="22"/>
              </w:rPr>
              <w:t>о</w:t>
            </w:r>
            <w:r w:rsidRPr="00981EE4">
              <w:rPr>
                <w:b/>
                <w:sz w:val="22"/>
                <w:szCs w:val="22"/>
              </w:rPr>
              <w:t>оружений</w:t>
            </w:r>
          </w:p>
        </w:tc>
        <w:tc>
          <w:tcPr>
            <w:tcW w:w="2122" w:type="dxa"/>
            <w:tcBorders>
              <w:top w:val="single" w:sz="4" w:space="0" w:color="auto"/>
              <w:left w:val="single" w:sz="4" w:space="0" w:color="auto"/>
              <w:bottom w:val="single" w:sz="4" w:space="0" w:color="auto"/>
            </w:tcBorders>
          </w:tcPr>
          <w:p w14:paraId="6A480E03" w14:textId="77777777" w:rsidR="00981EE4" w:rsidRPr="00981EE4" w:rsidRDefault="00981EE4" w:rsidP="00981EE4">
            <w:pPr>
              <w:widowControl w:val="0"/>
              <w:autoSpaceDE w:val="0"/>
              <w:autoSpaceDN w:val="0"/>
              <w:adjustRightInd w:val="0"/>
              <w:ind w:left="-108" w:right="-117" w:firstLine="0"/>
              <w:jc w:val="center"/>
              <w:rPr>
                <w:b/>
                <w:sz w:val="22"/>
                <w:szCs w:val="22"/>
              </w:rPr>
            </w:pPr>
            <w:r w:rsidRPr="00981EE4">
              <w:rPr>
                <w:b/>
                <w:sz w:val="22"/>
                <w:szCs w:val="22"/>
              </w:rPr>
              <w:t>Минимальные о</w:t>
            </w:r>
            <w:r w:rsidRPr="00981EE4">
              <w:rPr>
                <w:b/>
                <w:sz w:val="22"/>
                <w:szCs w:val="22"/>
              </w:rPr>
              <w:t>т</w:t>
            </w:r>
            <w:r w:rsidRPr="00981EE4">
              <w:rPr>
                <w:b/>
                <w:sz w:val="22"/>
                <w:szCs w:val="22"/>
              </w:rPr>
              <w:t>ступы от границ земельных участков в целях определения мест допустимого размещения зданий, строений, сооруж</w:t>
            </w:r>
            <w:r w:rsidRPr="00981EE4">
              <w:rPr>
                <w:b/>
                <w:sz w:val="22"/>
                <w:szCs w:val="22"/>
              </w:rPr>
              <w:t>е</w:t>
            </w:r>
            <w:r w:rsidRPr="00981EE4">
              <w:rPr>
                <w:b/>
                <w:sz w:val="22"/>
                <w:szCs w:val="22"/>
              </w:rPr>
              <w:t>ний, за пределами которых запрещено строительство зд</w:t>
            </w:r>
            <w:r w:rsidRPr="00981EE4">
              <w:rPr>
                <w:b/>
                <w:sz w:val="22"/>
                <w:szCs w:val="22"/>
              </w:rPr>
              <w:t>а</w:t>
            </w:r>
            <w:r w:rsidRPr="00981EE4">
              <w:rPr>
                <w:b/>
                <w:sz w:val="22"/>
                <w:szCs w:val="22"/>
              </w:rPr>
              <w:t>ний, строений, с</w:t>
            </w:r>
            <w:r w:rsidRPr="00981EE4">
              <w:rPr>
                <w:b/>
                <w:sz w:val="22"/>
                <w:szCs w:val="22"/>
              </w:rPr>
              <w:t>о</w:t>
            </w:r>
            <w:r w:rsidRPr="00981EE4">
              <w:rPr>
                <w:b/>
                <w:sz w:val="22"/>
                <w:szCs w:val="22"/>
              </w:rPr>
              <w:t xml:space="preserve">оружений, </w:t>
            </w:r>
            <w:proofErr w:type="gramStart"/>
            <w:r w:rsidRPr="00981EE4">
              <w:rPr>
                <w:b/>
                <w:sz w:val="22"/>
                <w:szCs w:val="22"/>
              </w:rPr>
              <w:t>м</w:t>
            </w:r>
            <w:proofErr w:type="gramEnd"/>
          </w:p>
        </w:tc>
        <w:tc>
          <w:tcPr>
            <w:tcW w:w="1705" w:type="dxa"/>
            <w:tcBorders>
              <w:top w:val="single" w:sz="4" w:space="0" w:color="auto"/>
              <w:left w:val="single" w:sz="4" w:space="0" w:color="auto"/>
              <w:bottom w:val="single" w:sz="4" w:space="0" w:color="auto"/>
            </w:tcBorders>
          </w:tcPr>
          <w:p w14:paraId="694E7489" w14:textId="77777777" w:rsidR="00981EE4" w:rsidRDefault="00981EE4" w:rsidP="00981EE4">
            <w:pPr>
              <w:widowControl w:val="0"/>
              <w:autoSpaceDE w:val="0"/>
              <w:autoSpaceDN w:val="0"/>
              <w:adjustRightInd w:val="0"/>
              <w:ind w:left="-108" w:right="-117" w:firstLine="0"/>
              <w:jc w:val="center"/>
              <w:rPr>
                <w:b/>
                <w:sz w:val="22"/>
                <w:szCs w:val="22"/>
              </w:rPr>
            </w:pPr>
            <w:r w:rsidRPr="00981EE4">
              <w:rPr>
                <w:b/>
                <w:sz w:val="22"/>
                <w:szCs w:val="22"/>
              </w:rPr>
              <w:t>Максимальный процент з</w:t>
            </w:r>
            <w:r w:rsidRPr="00981EE4">
              <w:rPr>
                <w:b/>
                <w:sz w:val="22"/>
                <w:szCs w:val="22"/>
              </w:rPr>
              <w:t>а</w:t>
            </w:r>
            <w:r w:rsidRPr="00981EE4">
              <w:rPr>
                <w:b/>
                <w:sz w:val="22"/>
                <w:szCs w:val="22"/>
              </w:rPr>
              <w:t>стройки в гр</w:t>
            </w:r>
            <w:r w:rsidRPr="00981EE4">
              <w:rPr>
                <w:b/>
                <w:sz w:val="22"/>
                <w:szCs w:val="22"/>
              </w:rPr>
              <w:t>а</w:t>
            </w:r>
            <w:r w:rsidRPr="00981EE4">
              <w:rPr>
                <w:b/>
                <w:sz w:val="22"/>
                <w:szCs w:val="22"/>
              </w:rPr>
              <w:t>ницах земельн</w:t>
            </w:r>
            <w:r w:rsidRPr="00981EE4">
              <w:rPr>
                <w:b/>
                <w:sz w:val="22"/>
                <w:szCs w:val="22"/>
              </w:rPr>
              <w:t>о</w:t>
            </w:r>
            <w:r w:rsidRPr="00981EE4">
              <w:rPr>
                <w:b/>
                <w:sz w:val="22"/>
                <w:szCs w:val="22"/>
              </w:rPr>
              <w:t>го участка, определяемый как отношение суммарной пл</w:t>
            </w:r>
            <w:r w:rsidRPr="00981EE4">
              <w:rPr>
                <w:b/>
                <w:sz w:val="22"/>
                <w:szCs w:val="22"/>
              </w:rPr>
              <w:t>о</w:t>
            </w:r>
            <w:r w:rsidRPr="00981EE4">
              <w:rPr>
                <w:b/>
                <w:sz w:val="22"/>
                <w:szCs w:val="22"/>
              </w:rPr>
              <w:t>щади земельного участка, которая может быть з</w:t>
            </w:r>
            <w:r w:rsidRPr="00981EE4">
              <w:rPr>
                <w:b/>
                <w:sz w:val="22"/>
                <w:szCs w:val="22"/>
              </w:rPr>
              <w:t>а</w:t>
            </w:r>
            <w:r w:rsidRPr="00981EE4">
              <w:rPr>
                <w:b/>
                <w:sz w:val="22"/>
                <w:szCs w:val="22"/>
              </w:rPr>
              <w:t>строена, ко всей площади з</w:t>
            </w:r>
            <w:r w:rsidRPr="00981EE4">
              <w:rPr>
                <w:b/>
                <w:sz w:val="22"/>
                <w:szCs w:val="22"/>
              </w:rPr>
              <w:t>е</w:t>
            </w:r>
            <w:r w:rsidRPr="00981EE4">
              <w:rPr>
                <w:b/>
                <w:sz w:val="22"/>
                <w:szCs w:val="22"/>
              </w:rPr>
              <w:t>мельного учас</w:t>
            </w:r>
            <w:r w:rsidRPr="00981EE4">
              <w:rPr>
                <w:b/>
                <w:sz w:val="22"/>
                <w:szCs w:val="22"/>
              </w:rPr>
              <w:t>т</w:t>
            </w:r>
            <w:r w:rsidRPr="00981EE4">
              <w:rPr>
                <w:b/>
                <w:sz w:val="22"/>
                <w:szCs w:val="22"/>
              </w:rPr>
              <w:t>ка, %</w:t>
            </w:r>
          </w:p>
          <w:p w14:paraId="01D997BF" w14:textId="77777777" w:rsidR="00981EE4" w:rsidRDefault="00981EE4" w:rsidP="00981EE4">
            <w:pPr>
              <w:widowControl w:val="0"/>
              <w:autoSpaceDE w:val="0"/>
              <w:autoSpaceDN w:val="0"/>
              <w:adjustRightInd w:val="0"/>
              <w:ind w:left="-108" w:right="-117" w:firstLine="0"/>
              <w:jc w:val="center"/>
              <w:rPr>
                <w:b/>
                <w:sz w:val="22"/>
                <w:szCs w:val="22"/>
              </w:rPr>
            </w:pPr>
          </w:p>
          <w:p w14:paraId="139F240D" w14:textId="77777777" w:rsidR="00981EE4" w:rsidRPr="00981EE4" w:rsidRDefault="00981EE4" w:rsidP="00981EE4">
            <w:pPr>
              <w:widowControl w:val="0"/>
              <w:autoSpaceDE w:val="0"/>
              <w:autoSpaceDN w:val="0"/>
              <w:adjustRightInd w:val="0"/>
              <w:ind w:left="-108" w:right="-117" w:firstLine="0"/>
              <w:jc w:val="center"/>
              <w:rPr>
                <w:b/>
                <w:sz w:val="22"/>
                <w:szCs w:val="22"/>
              </w:rPr>
            </w:pPr>
          </w:p>
        </w:tc>
      </w:tr>
      <w:tr w:rsidR="00981EE4" w:rsidRPr="00981EE4" w14:paraId="0A3D4F1C" w14:textId="77777777" w:rsidTr="00417B71">
        <w:tc>
          <w:tcPr>
            <w:tcW w:w="1696" w:type="dxa"/>
            <w:tcBorders>
              <w:top w:val="single" w:sz="4" w:space="0" w:color="auto"/>
              <w:bottom w:val="single" w:sz="4" w:space="0" w:color="auto"/>
              <w:right w:val="single" w:sz="4" w:space="0" w:color="auto"/>
            </w:tcBorders>
          </w:tcPr>
          <w:p w14:paraId="5D869FB8" w14:textId="77777777" w:rsidR="00981EE4" w:rsidRPr="00981EE4" w:rsidRDefault="00981EE4" w:rsidP="00981EE4">
            <w:pPr>
              <w:widowControl w:val="0"/>
              <w:autoSpaceDE w:val="0"/>
              <w:autoSpaceDN w:val="0"/>
              <w:adjustRightInd w:val="0"/>
              <w:ind w:left="-108" w:right="-108" w:firstLine="0"/>
              <w:jc w:val="center"/>
              <w:rPr>
                <w:b/>
                <w:sz w:val="22"/>
                <w:szCs w:val="22"/>
              </w:rPr>
            </w:pPr>
            <w:r w:rsidRPr="00981EE4">
              <w:rPr>
                <w:b/>
                <w:sz w:val="22"/>
                <w:szCs w:val="22"/>
              </w:rPr>
              <w:t>1</w:t>
            </w:r>
          </w:p>
        </w:tc>
        <w:tc>
          <w:tcPr>
            <w:tcW w:w="6087" w:type="dxa"/>
            <w:tcBorders>
              <w:top w:val="single" w:sz="4" w:space="0" w:color="auto"/>
              <w:left w:val="single" w:sz="4" w:space="0" w:color="auto"/>
              <w:bottom w:val="single" w:sz="4" w:space="0" w:color="auto"/>
              <w:right w:val="single" w:sz="4" w:space="0" w:color="auto"/>
            </w:tcBorders>
          </w:tcPr>
          <w:p w14:paraId="10AA36A8" w14:textId="77777777" w:rsidR="00981EE4" w:rsidRPr="00981EE4" w:rsidRDefault="00981EE4" w:rsidP="00981EE4">
            <w:pPr>
              <w:widowControl w:val="0"/>
              <w:autoSpaceDE w:val="0"/>
              <w:autoSpaceDN w:val="0"/>
              <w:adjustRightInd w:val="0"/>
              <w:ind w:left="-108" w:right="-108" w:firstLine="0"/>
              <w:jc w:val="center"/>
              <w:rPr>
                <w:b/>
                <w:sz w:val="22"/>
                <w:szCs w:val="22"/>
              </w:rPr>
            </w:pPr>
            <w:r w:rsidRPr="00981EE4">
              <w:rPr>
                <w:b/>
                <w:sz w:val="22"/>
                <w:szCs w:val="22"/>
              </w:rPr>
              <w:t>2</w:t>
            </w:r>
          </w:p>
        </w:tc>
        <w:tc>
          <w:tcPr>
            <w:tcW w:w="864" w:type="dxa"/>
            <w:tcBorders>
              <w:top w:val="single" w:sz="4" w:space="0" w:color="auto"/>
              <w:left w:val="single" w:sz="4" w:space="0" w:color="auto"/>
              <w:bottom w:val="single" w:sz="4" w:space="0" w:color="auto"/>
            </w:tcBorders>
          </w:tcPr>
          <w:p w14:paraId="6CFF7237" w14:textId="77777777" w:rsidR="00981EE4" w:rsidRPr="00981EE4" w:rsidRDefault="00981EE4" w:rsidP="00981EE4">
            <w:pPr>
              <w:widowControl w:val="0"/>
              <w:autoSpaceDE w:val="0"/>
              <w:autoSpaceDN w:val="0"/>
              <w:adjustRightInd w:val="0"/>
              <w:ind w:left="-108" w:right="-117" w:firstLine="0"/>
              <w:jc w:val="center"/>
              <w:rPr>
                <w:b/>
                <w:sz w:val="22"/>
                <w:szCs w:val="22"/>
              </w:rPr>
            </w:pPr>
            <w:r w:rsidRPr="00981EE4">
              <w:rPr>
                <w:b/>
                <w:sz w:val="22"/>
                <w:szCs w:val="22"/>
              </w:rPr>
              <w:t>3</w:t>
            </w:r>
          </w:p>
        </w:tc>
        <w:tc>
          <w:tcPr>
            <w:tcW w:w="1418" w:type="dxa"/>
            <w:tcBorders>
              <w:top w:val="single" w:sz="4" w:space="0" w:color="auto"/>
              <w:left w:val="single" w:sz="4" w:space="0" w:color="auto"/>
              <w:bottom w:val="single" w:sz="4" w:space="0" w:color="auto"/>
            </w:tcBorders>
          </w:tcPr>
          <w:p w14:paraId="1ECDA81C" w14:textId="77777777" w:rsidR="00981EE4" w:rsidRPr="00981EE4" w:rsidRDefault="00981EE4" w:rsidP="00981EE4">
            <w:pPr>
              <w:widowControl w:val="0"/>
              <w:autoSpaceDE w:val="0"/>
              <w:autoSpaceDN w:val="0"/>
              <w:adjustRightInd w:val="0"/>
              <w:ind w:left="-108" w:right="-117" w:firstLine="0"/>
              <w:jc w:val="center"/>
              <w:rPr>
                <w:b/>
                <w:sz w:val="22"/>
                <w:szCs w:val="22"/>
              </w:rPr>
            </w:pPr>
            <w:r w:rsidRPr="00981EE4">
              <w:rPr>
                <w:b/>
                <w:sz w:val="22"/>
                <w:szCs w:val="22"/>
              </w:rPr>
              <w:t>4</w:t>
            </w:r>
          </w:p>
        </w:tc>
        <w:tc>
          <w:tcPr>
            <w:tcW w:w="1559" w:type="dxa"/>
            <w:tcBorders>
              <w:top w:val="single" w:sz="4" w:space="0" w:color="auto"/>
              <w:left w:val="single" w:sz="4" w:space="0" w:color="auto"/>
              <w:bottom w:val="single" w:sz="4" w:space="0" w:color="auto"/>
            </w:tcBorders>
          </w:tcPr>
          <w:p w14:paraId="52B70506" w14:textId="77777777" w:rsidR="00981EE4" w:rsidRPr="00981EE4" w:rsidRDefault="00981EE4" w:rsidP="00981EE4">
            <w:pPr>
              <w:widowControl w:val="0"/>
              <w:autoSpaceDE w:val="0"/>
              <w:autoSpaceDN w:val="0"/>
              <w:adjustRightInd w:val="0"/>
              <w:ind w:left="-108" w:right="-117" w:firstLine="0"/>
              <w:jc w:val="center"/>
              <w:rPr>
                <w:b/>
                <w:sz w:val="22"/>
                <w:szCs w:val="22"/>
              </w:rPr>
            </w:pPr>
            <w:r w:rsidRPr="00981EE4">
              <w:rPr>
                <w:b/>
                <w:sz w:val="22"/>
                <w:szCs w:val="22"/>
              </w:rPr>
              <w:t>5</w:t>
            </w:r>
          </w:p>
        </w:tc>
        <w:tc>
          <w:tcPr>
            <w:tcW w:w="2122" w:type="dxa"/>
            <w:tcBorders>
              <w:top w:val="single" w:sz="4" w:space="0" w:color="auto"/>
              <w:left w:val="single" w:sz="4" w:space="0" w:color="auto"/>
              <w:bottom w:val="single" w:sz="4" w:space="0" w:color="auto"/>
            </w:tcBorders>
          </w:tcPr>
          <w:p w14:paraId="5248A2A0" w14:textId="77777777" w:rsidR="00981EE4" w:rsidRPr="00981EE4" w:rsidRDefault="00981EE4" w:rsidP="00981EE4">
            <w:pPr>
              <w:widowControl w:val="0"/>
              <w:autoSpaceDE w:val="0"/>
              <w:autoSpaceDN w:val="0"/>
              <w:adjustRightInd w:val="0"/>
              <w:ind w:left="-108" w:right="-117" w:firstLine="0"/>
              <w:jc w:val="center"/>
              <w:rPr>
                <w:b/>
                <w:sz w:val="22"/>
                <w:szCs w:val="22"/>
              </w:rPr>
            </w:pPr>
            <w:r w:rsidRPr="00981EE4">
              <w:rPr>
                <w:b/>
                <w:sz w:val="22"/>
                <w:szCs w:val="22"/>
              </w:rPr>
              <w:t>6</w:t>
            </w:r>
          </w:p>
        </w:tc>
        <w:tc>
          <w:tcPr>
            <w:tcW w:w="1705" w:type="dxa"/>
            <w:tcBorders>
              <w:top w:val="single" w:sz="4" w:space="0" w:color="auto"/>
              <w:left w:val="single" w:sz="4" w:space="0" w:color="auto"/>
              <w:bottom w:val="single" w:sz="4" w:space="0" w:color="auto"/>
            </w:tcBorders>
          </w:tcPr>
          <w:p w14:paraId="4793C019" w14:textId="77777777" w:rsidR="00981EE4" w:rsidRPr="00981EE4" w:rsidRDefault="00981EE4" w:rsidP="00981EE4">
            <w:pPr>
              <w:widowControl w:val="0"/>
              <w:autoSpaceDE w:val="0"/>
              <w:autoSpaceDN w:val="0"/>
              <w:adjustRightInd w:val="0"/>
              <w:ind w:left="-108" w:right="-117" w:firstLine="0"/>
              <w:jc w:val="center"/>
              <w:rPr>
                <w:b/>
                <w:sz w:val="22"/>
                <w:szCs w:val="22"/>
              </w:rPr>
            </w:pPr>
            <w:r w:rsidRPr="00981EE4">
              <w:rPr>
                <w:b/>
                <w:sz w:val="22"/>
                <w:szCs w:val="22"/>
              </w:rPr>
              <w:t>7</w:t>
            </w:r>
          </w:p>
        </w:tc>
      </w:tr>
      <w:tr w:rsidR="00981EE4" w:rsidRPr="00981EE4" w14:paraId="273C2909" w14:textId="77777777" w:rsidTr="00417B71">
        <w:tc>
          <w:tcPr>
            <w:tcW w:w="1696" w:type="dxa"/>
            <w:tcBorders>
              <w:top w:val="single" w:sz="4" w:space="0" w:color="auto"/>
              <w:bottom w:val="single" w:sz="4" w:space="0" w:color="auto"/>
              <w:right w:val="single" w:sz="4" w:space="0" w:color="auto"/>
            </w:tcBorders>
          </w:tcPr>
          <w:p w14:paraId="6D109858" w14:textId="77777777" w:rsidR="00981EE4" w:rsidRPr="00981EE4" w:rsidRDefault="00981EE4" w:rsidP="00186525">
            <w:pPr>
              <w:ind w:left="-108" w:right="-108" w:firstLine="0"/>
              <w:jc w:val="center"/>
              <w:textAlignment w:val="baseline"/>
              <w:rPr>
                <w:sz w:val="22"/>
                <w:szCs w:val="22"/>
              </w:rPr>
            </w:pPr>
            <w:r w:rsidRPr="00981EE4">
              <w:rPr>
                <w:sz w:val="22"/>
                <w:szCs w:val="22"/>
              </w:rPr>
              <w:t>-</w:t>
            </w:r>
          </w:p>
        </w:tc>
        <w:tc>
          <w:tcPr>
            <w:tcW w:w="6087" w:type="dxa"/>
            <w:tcBorders>
              <w:top w:val="single" w:sz="4" w:space="0" w:color="auto"/>
              <w:left w:val="single" w:sz="4" w:space="0" w:color="auto"/>
              <w:bottom w:val="single" w:sz="4" w:space="0" w:color="auto"/>
              <w:right w:val="single" w:sz="4" w:space="0" w:color="auto"/>
            </w:tcBorders>
          </w:tcPr>
          <w:p w14:paraId="30B16A7F" w14:textId="77777777" w:rsidR="00981EE4" w:rsidRPr="00981EE4" w:rsidRDefault="00981EE4" w:rsidP="00186525">
            <w:pPr>
              <w:ind w:left="-108" w:right="-108" w:firstLine="0"/>
              <w:jc w:val="center"/>
              <w:textAlignment w:val="baseline"/>
              <w:rPr>
                <w:sz w:val="22"/>
                <w:szCs w:val="22"/>
              </w:rPr>
            </w:pPr>
            <w:r w:rsidRPr="00981EE4">
              <w:rPr>
                <w:sz w:val="22"/>
                <w:szCs w:val="22"/>
              </w:rPr>
              <w:t>-</w:t>
            </w:r>
          </w:p>
        </w:tc>
        <w:tc>
          <w:tcPr>
            <w:tcW w:w="864" w:type="dxa"/>
            <w:tcBorders>
              <w:top w:val="single" w:sz="4" w:space="0" w:color="auto"/>
              <w:left w:val="single" w:sz="4" w:space="0" w:color="auto"/>
              <w:bottom w:val="single" w:sz="4" w:space="0" w:color="auto"/>
            </w:tcBorders>
          </w:tcPr>
          <w:p w14:paraId="214F4DCD" w14:textId="77777777" w:rsidR="00981EE4" w:rsidRPr="00981EE4" w:rsidRDefault="00981EE4" w:rsidP="00186525">
            <w:pPr>
              <w:ind w:left="-108" w:right="-117" w:firstLine="0"/>
              <w:jc w:val="center"/>
              <w:textAlignment w:val="baseline"/>
              <w:rPr>
                <w:sz w:val="22"/>
                <w:szCs w:val="22"/>
              </w:rPr>
            </w:pPr>
            <w:r w:rsidRPr="00981EE4">
              <w:rPr>
                <w:sz w:val="22"/>
                <w:szCs w:val="22"/>
              </w:rPr>
              <w:t>-</w:t>
            </w:r>
          </w:p>
        </w:tc>
        <w:tc>
          <w:tcPr>
            <w:tcW w:w="1418" w:type="dxa"/>
            <w:tcBorders>
              <w:top w:val="single" w:sz="4" w:space="0" w:color="auto"/>
              <w:left w:val="single" w:sz="4" w:space="0" w:color="auto"/>
              <w:bottom w:val="single" w:sz="4" w:space="0" w:color="auto"/>
            </w:tcBorders>
          </w:tcPr>
          <w:p w14:paraId="7A6865C5" w14:textId="77777777" w:rsidR="00981EE4" w:rsidRPr="00981EE4" w:rsidRDefault="00981EE4" w:rsidP="00186525">
            <w:pPr>
              <w:ind w:left="-108" w:right="-117" w:firstLine="0"/>
              <w:jc w:val="center"/>
              <w:textAlignment w:val="baseline"/>
              <w:rPr>
                <w:sz w:val="22"/>
                <w:szCs w:val="22"/>
              </w:rPr>
            </w:pPr>
            <w:r w:rsidRPr="00981EE4">
              <w:rPr>
                <w:sz w:val="22"/>
                <w:szCs w:val="22"/>
              </w:rPr>
              <w:t>-</w:t>
            </w:r>
          </w:p>
        </w:tc>
        <w:tc>
          <w:tcPr>
            <w:tcW w:w="1559" w:type="dxa"/>
            <w:tcBorders>
              <w:top w:val="single" w:sz="4" w:space="0" w:color="auto"/>
              <w:left w:val="single" w:sz="4" w:space="0" w:color="auto"/>
              <w:bottom w:val="single" w:sz="4" w:space="0" w:color="auto"/>
            </w:tcBorders>
          </w:tcPr>
          <w:p w14:paraId="12152E88" w14:textId="77777777" w:rsidR="00981EE4" w:rsidRPr="00981EE4" w:rsidRDefault="00981EE4" w:rsidP="00186525">
            <w:pPr>
              <w:ind w:left="-108" w:right="-117" w:firstLine="0"/>
              <w:jc w:val="center"/>
              <w:textAlignment w:val="baseline"/>
              <w:rPr>
                <w:sz w:val="22"/>
                <w:szCs w:val="22"/>
              </w:rPr>
            </w:pPr>
            <w:r w:rsidRPr="00981EE4">
              <w:rPr>
                <w:sz w:val="22"/>
                <w:szCs w:val="22"/>
              </w:rPr>
              <w:t>-</w:t>
            </w:r>
          </w:p>
        </w:tc>
        <w:tc>
          <w:tcPr>
            <w:tcW w:w="2122" w:type="dxa"/>
            <w:tcBorders>
              <w:top w:val="single" w:sz="4" w:space="0" w:color="auto"/>
              <w:left w:val="single" w:sz="4" w:space="0" w:color="auto"/>
              <w:bottom w:val="single" w:sz="4" w:space="0" w:color="auto"/>
            </w:tcBorders>
          </w:tcPr>
          <w:p w14:paraId="51A6C38A" w14:textId="77777777" w:rsidR="00981EE4" w:rsidRPr="00981EE4" w:rsidRDefault="00981EE4" w:rsidP="00186525">
            <w:pPr>
              <w:ind w:left="-108" w:right="-117" w:firstLine="0"/>
              <w:jc w:val="center"/>
              <w:textAlignment w:val="baseline"/>
              <w:rPr>
                <w:sz w:val="22"/>
                <w:szCs w:val="22"/>
              </w:rPr>
            </w:pPr>
            <w:r w:rsidRPr="00981EE4">
              <w:rPr>
                <w:sz w:val="22"/>
                <w:szCs w:val="22"/>
              </w:rPr>
              <w:t>-</w:t>
            </w:r>
          </w:p>
        </w:tc>
        <w:tc>
          <w:tcPr>
            <w:tcW w:w="1705" w:type="dxa"/>
            <w:tcBorders>
              <w:top w:val="single" w:sz="4" w:space="0" w:color="auto"/>
              <w:left w:val="single" w:sz="4" w:space="0" w:color="auto"/>
              <w:bottom w:val="single" w:sz="4" w:space="0" w:color="auto"/>
            </w:tcBorders>
          </w:tcPr>
          <w:p w14:paraId="05A85E74" w14:textId="77777777" w:rsidR="00981EE4" w:rsidRPr="00981EE4" w:rsidRDefault="00981EE4" w:rsidP="00186525">
            <w:pPr>
              <w:ind w:left="-108" w:right="-117" w:firstLine="0"/>
              <w:jc w:val="center"/>
              <w:textAlignment w:val="baseline"/>
              <w:rPr>
                <w:sz w:val="22"/>
                <w:szCs w:val="22"/>
              </w:rPr>
            </w:pPr>
            <w:r w:rsidRPr="00981EE4">
              <w:rPr>
                <w:sz w:val="22"/>
                <w:szCs w:val="22"/>
              </w:rPr>
              <w:t>-</w:t>
            </w:r>
          </w:p>
        </w:tc>
      </w:tr>
    </w:tbl>
    <w:p w14:paraId="49FF0E25" w14:textId="77777777" w:rsidR="00981EE4" w:rsidRPr="00981EE4" w:rsidRDefault="00981EE4" w:rsidP="00981EE4">
      <w:pPr>
        <w:ind w:firstLine="851"/>
      </w:pPr>
      <w:r w:rsidRPr="00981EE4">
        <w:rPr>
          <w:b/>
          <w:i/>
        </w:rPr>
        <w:t>*</w:t>
      </w:r>
      <w:r w:rsidRPr="00981EE4">
        <w:t xml:space="preserve"> в скобках указаны равнозначные наименования видов разрешенного использования;</w:t>
      </w:r>
    </w:p>
    <w:p w14:paraId="58CE6D0B" w14:textId="77777777" w:rsidR="00981EE4" w:rsidRPr="00981EE4" w:rsidRDefault="00981EE4" w:rsidP="00981EE4">
      <w:pPr>
        <w:shd w:val="clear" w:color="auto" w:fill="FFFFFF"/>
        <w:ind w:firstLine="851"/>
        <w:rPr>
          <w:szCs w:val="28"/>
        </w:rPr>
      </w:pPr>
      <w:r w:rsidRPr="00981EE4">
        <w:rPr>
          <w:b/>
        </w:rPr>
        <w:t xml:space="preserve">** </w:t>
      </w:r>
      <w:r w:rsidRPr="00981EE4">
        <w:t>содержание видов разрешенного использования допускается без отдельного указания в классификаторе размещение и эксплуатацию л</w:t>
      </w:r>
      <w:r w:rsidRPr="00981EE4">
        <w:t>и</w:t>
      </w:r>
      <w:r w:rsidRPr="00981EE4">
        <w:t>нейного объекта (кроме железных</w:t>
      </w:r>
      <w:r w:rsidRPr="00981EE4">
        <w:rPr>
          <w:szCs w:val="28"/>
        </w:rPr>
        <w:t xml:space="preserve"> дорог общего пользования и автомобильных дорог общего пользования федерального и регионального значения), размещение защитных сооружений (насаждений), информационных и геодезических знаков;</w:t>
      </w:r>
    </w:p>
    <w:p w14:paraId="023A2367" w14:textId="77777777" w:rsidR="00981EE4" w:rsidRPr="00981EE4" w:rsidRDefault="00981EE4" w:rsidP="00981EE4">
      <w:pPr>
        <w:ind w:firstLine="851"/>
        <w:rPr>
          <w:szCs w:val="28"/>
        </w:rPr>
      </w:pPr>
      <w:r w:rsidRPr="00981EE4">
        <w:rPr>
          <w:b/>
          <w:szCs w:val="28"/>
        </w:rPr>
        <w:t xml:space="preserve">*** </w:t>
      </w:r>
      <w:r w:rsidRPr="00981EE4">
        <w:rPr>
          <w:szCs w:val="28"/>
        </w:rPr>
        <w:t>текстовое наименование ВРИ и его код (числовое обозначение) являются равнозначными.</w:t>
      </w:r>
    </w:p>
    <w:p w14:paraId="0B6CE92F" w14:textId="77777777" w:rsidR="00981EE4" w:rsidRDefault="00981EE4" w:rsidP="00981EE4">
      <w:pPr>
        <w:ind w:firstLine="851"/>
        <w:rPr>
          <w:b/>
        </w:rPr>
      </w:pPr>
      <w:r w:rsidRPr="00981EE4">
        <w:rPr>
          <w:b/>
          <w:bCs/>
          <w:iCs/>
          <w:szCs w:val="28"/>
        </w:rPr>
        <w:t xml:space="preserve">Примечание к таблице: </w:t>
      </w:r>
      <w:proofErr w:type="gramStart"/>
      <w:r w:rsidRPr="00981EE4">
        <w:rPr>
          <w:b/>
        </w:rPr>
        <w:t>На земельных участках из состава земель сельскохозяйственного назначения, в том числе занятом сельскох</w:t>
      </w:r>
      <w:r w:rsidRPr="00981EE4">
        <w:rPr>
          <w:b/>
        </w:rPr>
        <w:t>о</w:t>
      </w:r>
      <w:r w:rsidRPr="00981EE4">
        <w:rPr>
          <w:b/>
        </w:rPr>
        <w:t>зяйственными угодьями, используемом крестьянским (фермерским) хозяйством для осуществления своей  деятельности, допускается стро</w:t>
      </w:r>
      <w:r w:rsidRPr="00981EE4">
        <w:rPr>
          <w:b/>
        </w:rPr>
        <w:t>и</w:t>
      </w:r>
      <w:r w:rsidRPr="00981EE4">
        <w:rPr>
          <w:b/>
        </w:rPr>
        <w:t>тельство, реконструкция и эксплуатация одного жилого дома с количеством этажей не более трёх, общая  площадь которого составляет не более 500 кв. м. и площадь застройки под которым составляет не более 0,25 процента от площади земельного участка.</w:t>
      </w:r>
      <w:proofErr w:type="gramEnd"/>
      <w:r w:rsidRPr="00981EE4">
        <w:rPr>
          <w:b/>
        </w:rPr>
        <w:t xml:space="preserve">  Образование земел</w:t>
      </w:r>
      <w:r w:rsidRPr="00981EE4">
        <w:rPr>
          <w:b/>
        </w:rPr>
        <w:t>ь</w:t>
      </w:r>
      <w:r w:rsidRPr="00981EE4">
        <w:rPr>
          <w:b/>
        </w:rPr>
        <w:t>ного участка (земельных участков) из земельного участка, на котором расположен такой жилой дом, в случаях, если это приводит к умен</w:t>
      </w:r>
      <w:r w:rsidRPr="00981EE4">
        <w:rPr>
          <w:b/>
        </w:rPr>
        <w:t>ь</w:t>
      </w:r>
      <w:r w:rsidRPr="00981EE4">
        <w:rPr>
          <w:b/>
        </w:rPr>
        <w:t>шению площади исходного земельного участка, не допускается,  за исключением случаев, связанных с изъятием земельного участка для го</w:t>
      </w:r>
      <w:r w:rsidRPr="00981EE4">
        <w:rPr>
          <w:b/>
        </w:rPr>
        <w:t>с</w:t>
      </w:r>
      <w:r w:rsidRPr="00981EE4">
        <w:rPr>
          <w:b/>
        </w:rPr>
        <w:t>ударственных и муниципальных нужд.</w:t>
      </w:r>
    </w:p>
    <w:p w14:paraId="6C3A5D7B" w14:textId="0017BBDF" w:rsidR="00852B92" w:rsidRPr="00981EE4" w:rsidRDefault="00211671" w:rsidP="00852B92">
      <w:pPr>
        <w:spacing w:before="240"/>
        <w:rPr>
          <w:b/>
          <w:u w:val="single"/>
        </w:rPr>
      </w:pPr>
      <w:r>
        <w:rPr>
          <w:b/>
          <w:u w:val="single"/>
        </w:rPr>
        <w:lastRenderedPageBreak/>
        <w:t>СХ.2</w:t>
      </w:r>
      <w:r w:rsidR="00852B92" w:rsidRPr="00981EE4">
        <w:rPr>
          <w:b/>
          <w:u w:val="single"/>
        </w:rPr>
        <w:t xml:space="preserve">  </w:t>
      </w:r>
      <w:r w:rsidRPr="00211671">
        <w:rPr>
          <w:b/>
          <w:u w:val="single"/>
        </w:rPr>
        <w:t>Зона сельскохозяйственных предприятий</w:t>
      </w:r>
    </w:p>
    <w:tbl>
      <w:tblPr>
        <w:tblW w:w="15451" w:type="dxa"/>
        <w:tblInd w:w="108"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1696"/>
        <w:gridCol w:w="6087"/>
        <w:gridCol w:w="864"/>
        <w:gridCol w:w="1418"/>
        <w:gridCol w:w="1559"/>
        <w:gridCol w:w="2122"/>
        <w:gridCol w:w="1705"/>
      </w:tblGrid>
      <w:tr w:rsidR="00852B92" w:rsidRPr="00981EE4" w14:paraId="3B232853" w14:textId="77777777" w:rsidTr="00852B92">
        <w:trPr>
          <w:trHeight w:val="589"/>
        </w:trPr>
        <w:tc>
          <w:tcPr>
            <w:tcW w:w="1696" w:type="dxa"/>
            <w:vMerge w:val="restart"/>
            <w:tcBorders>
              <w:top w:val="single" w:sz="4" w:space="0" w:color="auto"/>
              <w:right w:val="single" w:sz="4" w:space="0" w:color="auto"/>
            </w:tcBorders>
          </w:tcPr>
          <w:p w14:paraId="16212B5E" w14:textId="77777777" w:rsidR="00852B92" w:rsidRPr="00981EE4" w:rsidRDefault="00852B92" w:rsidP="00FA7128">
            <w:pPr>
              <w:widowControl w:val="0"/>
              <w:autoSpaceDE w:val="0"/>
              <w:autoSpaceDN w:val="0"/>
              <w:adjustRightInd w:val="0"/>
              <w:ind w:left="-108" w:right="-108" w:firstLine="0"/>
              <w:jc w:val="center"/>
              <w:rPr>
                <w:b/>
                <w:sz w:val="22"/>
                <w:szCs w:val="22"/>
              </w:rPr>
            </w:pPr>
            <w:r w:rsidRPr="00981EE4">
              <w:rPr>
                <w:b/>
                <w:sz w:val="22"/>
                <w:szCs w:val="22"/>
              </w:rPr>
              <w:t>Основные виды разрешенного использования земельного участка*</w:t>
            </w:r>
          </w:p>
        </w:tc>
        <w:tc>
          <w:tcPr>
            <w:tcW w:w="6087" w:type="dxa"/>
            <w:vMerge w:val="restart"/>
            <w:tcBorders>
              <w:top w:val="single" w:sz="4" w:space="0" w:color="auto"/>
              <w:left w:val="single" w:sz="4" w:space="0" w:color="auto"/>
              <w:right w:val="single" w:sz="4" w:space="0" w:color="auto"/>
            </w:tcBorders>
          </w:tcPr>
          <w:p w14:paraId="11896AE0" w14:textId="77777777" w:rsidR="00852B92" w:rsidRPr="00981EE4" w:rsidRDefault="00852B92" w:rsidP="00FA7128">
            <w:pPr>
              <w:widowControl w:val="0"/>
              <w:autoSpaceDE w:val="0"/>
              <w:autoSpaceDN w:val="0"/>
              <w:adjustRightInd w:val="0"/>
              <w:ind w:left="-108" w:right="-108" w:firstLine="0"/>
              <w:jc w:val="center"/>
              <w:rPr>
                <w:b/>
                <w:sz w:val="22"/>
                <w:szCs w:val="22"/>
              </w:rPr>
            </w:pPr>
            <w:r w:rsidRPr="00981EE4">
              <w:rPr>
                <w:b/>
                <w:sz w:val="22"/>
                <w:szCs w:val="22"/>
              </w:rPr>
              <w:t>Описание вида разрешенного использования земельного участка**</w:t>
            </w:r>
          </w:p>
        </w:tc>
        <w:tc>
          <w:tcPr>
            <w:tcW w:w="864" w:type="dxa"/>
            <w:vMerge w:val="restart"/>
            <w:tcBorders>
              <w:top w:val="single" w:sz="4" w:space="0" w:color="auto"/>
              <w:left w:val="single" w:sz="4" w:space="0" w:color="auto"/>
            </w:tcBorders>
            <w:textDirection w:val="btLr"/>
            <w:vAlign w:val="center"/>
          </w:tcPr>
          <w:p w14:paraId="5FD5CFEA" w14:textId="77777777" w:rsidR="00852B92" w:rsidRPr="00981EE4" w:rsidRDefault="00852B92" w:rsidP="00852B92">
            <w:pPr>
              <w:widowControl w:val="0"/>
              <w:autoSpaceDE w:val="0"/>
              <w:autoSpaceDN w:val="0"/>
              <w:adjustRightInd w:val="0"/>
              <w:ind w:left="-108" w:right="-117" w:firstLine="0"/>
              <w:jc w:val="center"/>
              <w:rPr>
                <w:b/>
                <w:sz w:val="22"/>
                <w:szCs w:val="22"/>
              </w:rPr>
            </w:pPr>
            <w:r w:rsidRPr="00981EE4">
              <w:rPr>
                <w:b/>
                <w:sz w:val="22"/>
                <w:szCs w:val="22"/>
              </w:rPr>
              <w:t>Код (числовое обозначение) вида</w:t>
            </w:r>
          </w:p>
          <w:p w14:paraId="28963B38" w14:textId="77777777" w:rsidR="00852B92" w:rsidRPr="00981EE4" w:rsidRDefault="00852B92" w:rsidP="00852B92">
            <w:pPr>
              <w:widowControl w:val="0"/>
              <w:autoSpaceDE w:val="0"/>
              <w:autoSpaceDN w:val="0"/>
              <w:adjustRightInd w:val="0"/>
              <w:ind w:left="-108" w:right="-117" w:firstLine="0"/>
              <w:jc w:val="center"/>
              <w:rPr>
                <w:b/>
                <w:sz w:val="22"/>
                <w:szCs w:val="22"/>
              </w:rPr>
            </w:pPr>
            <w:r w:rsidRPr="00981EE4">
              <w:rPr>
                <w:b/>
                <w:sz w:val="22"/>
                <w:szCs w:val="22"/>
              </w:rPr>
              <w:t>разрешенного использования</w:t>
            </w:r>
          </w:p>
          <w:p w14:paraId="266AACCF" w14:textId="77777777" w:rsidR="00852B92" w:rsidRPr="00981EE4" w:rsidRDefault="00852B92" w:rsidP="00852B92">
            <w:pPr>
              <w:widowControl w:val="0"/>
              <w:autoSpaceDE w:val="0"/>
              <w:autoSpaceDN w:val="0"/>
              <w:adjustRightInd w:val="0"/>
              <w:ind w:left="-108" w:right="-117" w:firstLine="0"/>
              <w:jc w:val="center"/>
              <w:rPr>
                <w:b/>
                <w:sz w:val="22"/>
                <w:szCs w:val="22"/>
              </w:rPr>
            </w:pPr>
            <w:r w:rsidRPr="00981EE4">
              <w:rPr>
                <w:b/>
                <w:sz w:val="22"/>
                <w:szCs w:val="22"/>
              </w:rPr>
              <w:t>земельного участка***</w:t>
            </w:r>
          </w:p>
        </w:tc>
        <w:tc>
          <w:tcPr>
            <w:tcW w:w="6804" w:type="dxa"/>
            <w:gridSpan w:val="4"/>
            <w:tcBorders>
              <w:top w:val="single" w:sz="4" w:space="0" w:color="auto"/>
              <w:left w:val="single" w:sz="4" w:space="0" w:color="auto"/>
              <w:bottom w:val="single" w:sz="4" w:space="0" w:color="auto"/>
            </w:tcBorders>
          </w:tcPr>
          <w:p w14:paraId="65745664" w14:textId="77777777" w:rsidR="00852B92" w:rsidRPr="00981EE4" w:rsidRDefault="00852B92" w:rsidP="00FA7128">
            <w:pPr>
              <w:widowControl w:val="0"/>
              <w:autoSpaceDE w:val="0"/>
              <w:autoSpaceDN w:val="0"/>
              <w:adjustRightInd w:val="0"/>
              <w:ind w:left="-108" w:right="-117" w:firstLine="0"/>
              <w:jc w:val="center"/>
              <w:rPr>
                <w:b/>
                <w:sz w:val="22"/>
                <w:szCs w:val="22"/>
              </w:rPr>
            </w:pPr>
            <w:r w:rsidRPr="00981EE4">
              <w:rPr>
                <w:b/>
                <w:sz w:val="22"/>
                <w:szCs w:val="22"/>
              </w:rPr>
              <w:t>Значение предельных размеров земельных участков и предельных параметров разрешенного строительства, реконструкции объектов капитального строительства</w:t>
            </w:r>
          </w:p>
        </w:tc>
      </w:tr>
      <w:tr w:rsidR="00852B92" w:rsidRPr="00981EE4" w14:paraId="451F759C" w14:textId="77777777" w:rsidTr="00FA7128">
        <w:trPr>
          <w:trHeight w:val="825"/>
        </w:trPr>
        <w:tc>
          <w:tcPr>
            <w:tcW w:w="1696" w:type="dxa"/>
            <w:vMerge/>
            <w:tcBorders>
              <w:bottom w:val="single" w:sz="4" w:space="0" w:color="auto"/>
              <w:right w:val="single" w:sz="4" w:space="0" w:color="auto"/>
            </w:tcBorders>
          </w:tcPr>
          <w:p w14:paraId="4ECEC481" w14:textId="77777777" w:rsidR="00852B92" w:rsidRPr="00981EE4" w:rsidRDefault="00852B92" w:rsidP="00FA7128">
            <w:pPr>
              <w:widowControl w:val="0"/>
              <w:autoSpaceDE w:val="0"/>
              <w:autoSpaceDN w:val="0"/>
              <w:adjustRightInd w:val="0"/>
              <w:ind w:left="-108" w:right="-108" w:firstLine="0"/>
              <w:jc w:val="center"/>
              <w:rPr>
                <w:b/>
                <w:sz w:val="22"/>
                <w:szCs w:val="22"/>
              </w:rPr>
            </w:pPr>
          </w:p>
        </w:tc>
        <w:tc>
          <w:tcPr>
            <w:tcW w:w="6087" w:type="dxa"/>
            <w:vMerge/>
            <w:tcBorders>
              <w:left w:val="single" w:sz="4" w:space="0" w:color="auto"/>
              <w:bottom w:val="single" w:sz="4" w:space="0" w:color="auto"/>
              <w:right w:val="single" w:sz="4" w:space="0" w:color="auto"/>
            </w:tcBorders>
          </w:tcPr>
          <w:p w14:paraId="6D556639" w14:textId="77777777" w:rsidR="00852B92" w:rsidRPr="00981EE4" w:rsidRDefault="00852B92" w:rsidP="00FA7128">
            <w:pPr>
              <w:widowControl w:val="0"/>
              <w:autoSpaceDE w:val="0"/>
              <w:autoSpaceDN w:val="0"/>
              <w:adjustRightInd w:val="0"/>
              <w:ind w:left="-108" w:right="-108" w:firstLine="0"/>
              <w:jc w:val="center"/>
              <w:rPr>
                <w:b/>
                <w:sz w:val="22"/>
                <w:szCs w:val="22"/>
              </w:rPr>
            </w:pPr>
          </w:p>
        </w:tc>
        <w:tc>
          <w:tcPr>
            <w:tcW w:w="864" w:type="dxa"/>
            <w:vMerge/>
            <w:tcBorders>
              <w:left w:val="single" w:sz="4" w:space="0" w:color="auto"/>
              <w:bottom w:val="single" w:sz="4" w:space="0" w:color="auto"/>
            </w:tcBorders>
          </w:tcPr>
          <w:p w14:paraId="003F7EFD" w14:textId="77777777" w:rsidR="00852B92" w:rsidRPr="00981EE4" w:rsidRDefault="00852B92" w:rsidP="00FA7128">
            <w:pPr>
              <w:widowControl w:val="0"/>
              <w:autoSpaceDE w:val="0"/>
              <w:autoSpaceDN w:val="0"/>
              <w:adjustRightInd w:val="0"/>
              <w:ind w:left="-108" w:right="-117" w:firstLine="0"/>
              <w:jc w:val="center"/>
              <w:rPr>
                <w:b/>
                <w:sz w:val="22"/>
                <w:szCs w:val="22"/>
              </w:rPr>
            </w:pPr>
          </w:p>
        </w:tc>
        <w:tc>
          <w:tcPr>
            <w:tcW w:w="1418" w:type="dxa"/>
            <w:tcBorders>
              <w:top w:val="single" w:sz="4" w:space="0" w:color="auto"/>
              <w:left w:val="single" w:sz="4" w:space="0" w:color="auto"/>
              <w:bottom w:val="single" w:sz="4" w:space="0" w:color="auto"/>
            </w:tcBorders>
          </w:tcPr>
          <w:p w14:paraId="1EF76124" w14:textId="77777777" w:rsidR="00852B92" w:rsidRPr="00981EE4" w:rsidRDefault="00852B92" w:rsidP="00FA7128">
            <w:pPr>
              <w:widowControl w:val="0"/>
              <w:autoSpaceDE w:val="0"/>
              <w:autoSpaceDN w:val="0"/>
              <w:adjustRightInd w:val="0"/>
              <w:ind w:left="-108" w:right="-117" w:firstLine="0"/>
              <w:jc w:val="center"/>
              <w:rPr>
                <w:b/>
                <w:sz w:val="22"/>
                <w:szCs w:val="22"/>
              </w:rPr>
            </w:pPr>
            <w:r w:rsidRPr="00981EE4">
              <w:rPr>
                <w:b/>
                <w:sz w:val="22"/>
                <w:szCs w:val="22"/>
              </w:rPr>
              <w:t>Предельные (минимал</w:t>
            </w:r>
            <w:r w:rsidRPr="00981EE4">
              <w:rPr>
                <w:b/>
                <w:sz w:val="22"/>
                <w:szCs w:val="22"/>
              </w:rPr>
              <w:t>ь</w:t>
            </w:r>
            <w:r w:rsidRPr="00981EE4">
              <w:rPr>
                <w:b/>
                <w:sz w:val="22"/>
                <w:szCs w:val="22"/>
              </w:rPr>
              <w:t>ные и (или) максимал</w:t>
            </w:r>
            <w:r w:rsidRPr="00981EE4">
              <w:rPr>
                <w:b/>
                <w:sz w:val="22"/>
                <w:szCs w:val="22"/>
              </w:rPr>
              <w:t>ь</w:t>
            </w:r>
            <w:r w:rsidRPr="00981EE4">
              <w:rPr>
                <w:b/>
                <w:sz w:val="22"/>
                <w:szCs w:val="22"/>
              </w:rPr>
              <w:t>ные) размеры земельных участков,</w:t>
            </w:r>
            <w:r w:rsidRPr="00981EE4">
              <w:rPr>
                <w:sz w:val="22"/>
                <w:szCs w:val="22"/>
              </w:rPr>
              <w:t xml:space="preserve"> </w:t>
            </w:r>
            <w:r w:rsidRPr="00981EE4">
              <w:rPr>
                <w:b/>
                <w:sz w:val="22"/>
                <w:szCs w:val="22"/>
              </w:rPr>
              <w:tab/>
            </w:r>
            <w:proofErr w:type="spellStart"/>
            <w:r w:rsidRPr="00981EE4">
              <w:rPr>
                <w:b/>
                <w:sz w:val="22"/>
                <w:szCs w:val="22"/>
              </w:rPr>
              <w:t>кв</w:t>
            </w:r>
            <w:proofErr w:type="gramStart"/>
            <w:r w:rsidRPr="00981EE4">
              <w:rPr>
                <w:b/>
                <w:sz w:val="22"/>
                <w:szCs w:val="22"/>
              </w:rPr>
              <w:t>.м</w:t>
            </w:r>
            <w:proofErr w:type="spellEnd"/>
            <w:proofErr w:type="gramEnd"/>
          </w:p>
        </w:tc>
        <w:tc>
          <w:tcPr>
            <w:tcW w:w="1559" w:type="dxa"/>
            <w:tcBorders>
              <w:top w:val="single" w:sz="4" w:space="0" w:color="auto"/>
              <w:left w:val="single" w:sz="4" w:space="0" w:color="auto"/>
              <w:bottom w:val="single" w:sz="4" w:space="0" w:color="auto"/>
            </w:tcBorders>
          </w:tcPr>
          <w:p w14:paraId="13566285" w14:textId="77777777" w:rsidR="00852B92" w:rsidRPr="00981EE4" w:rsidRDefault="00852B92" w:rsidP="00FA7128">
            <w:pPr>
              <w:widowControl w:val="0"/>
              <w:autoSpaceDE w:val="0"/>
              <w:autoSpaceDN w:val="0"/>
              <w:adjustRightInd w:val="0"/>
              <w:ind w:left="-108" w:right="-117" w:firstLine="0"/>
              <w:jc w:val="center"/>
              <w:rPr>
                <w:b/>
                <w:sz w:val="22"/>
                <w:szCs w:val="22"/>
              </w:rPr>
            </w:pPr>
            <w:r w:rsidRPr="00981EE4">
              <w:rPr>
                <w:b/>
                <w:sz w:val="22"/>
                <w:szCs w:val="22"/>
              </w:rPr>
              <w:t>Предельное количество этажей или предельная высота зданий, строений, с</w:t>
            </w:r>
            <w:r w:rsidRPr="00981EE4">
              <w:rPr>
                <w:b/>
                <w:sz w:val="22"/>
                <w:szCs w:val="22"/>
              </w:rPr>
              <w:t>о</w:t>
            </w:r>
            <w:r w:rsidRPr="00981EE4">
              <w:rPr>
                <w:b/>
                <w:sz w:val="22"/>
                <w:szCs w:val="22"/>
              </w:rPr>
              <w:t>оружений</w:t>
            </w:r>
          </w:p>
        </w:tc>
        <w:tc>
          <w:tcPr>
            <w:tcW w:w="2122" w:type="dxa"/>
            <w:tcBorders>
              <w:top w:val="single" w:sz="4" w:space="0" w:color="auto"/>
              <w:left w:val="single" w:sz="4" w:space="0" w:color="auto"/>
              <w:bottom w:val="single" w:sz="4" w:space="0" w:color="auto"/>
            </w:tcBorders>
          </w:tcPr>
          <w:p w14:paraId="740E5245" w14:textId="77777777" w:rsidR="00852B92" w:rsidRPr="00981EE4" w:rsidRDefault="00852B92" w:rsidP="00FA7128">
            <w:pPr>
              <w:widowControl w:val="0"/>
              <w:autoSpaceDE w:val="0"/>
              <w:autoSpaceDN w:val="0"/>
              <w:adjustRightInd w:val="0"/>
              <w:ind w:left="-108" w:right="-117" w:firstLine="0"/>
              <w:jc w:val="center"/>
              <w:rPr>
                <w:b/>
                <w:sz w:val="22"/>
                <w:szCs w:val="22"/>
              </w:rPr>
            </w:pPr>
            <w:r w:rsidRPr="00981EE4">
              <w:rPr>
                <w:b/>
                <w:sz w:val="22"/>
                <w:szCs w:val="22"/>
              </w:rPr>
              <w:t>Минимальные о</w:t>
            </w:r>
            <w:r w:rsidRPr="00981EE4">
              <w:rPr>
                <w:b/>
                <w:sz w:val="22"/>
                <w:szCs w:val="22"/>
              </w:rPr>
              <w:t>т</w:t>
            </w:r>
            <w:r w:rsidRPr="00981EE4">
              <w:rPr>
                <w:b/>
                <w:sz w:val="22"/>
                <w:szCs w:val="22"/>
              </w:rPr>
              <w:t>ступы от границ земельных участков в целях определения мест допустимого размещения зданий, строений, сооруж</w:t>
            </w:r>
            <w:r w:rsidRPr="00981EE4">
              <w:rPr>
                <w:b/>
                <w:sz w:val="22"/>
                <w:szCs w:val="22"/>
              </w:rPr>
              <w:t>е</w:t>
            </w:r>
            <w:r w:rsidRPr="00981EE4">
              <w:rPr>
                <w:b/>
                <w:sz w:val="22"/>
                <w:szCs w:val="22"/>
              </w:rPr>
              <w:t>ний, за пределами которых запрещено строительство зд</w:t>
            </w:r>
            <w:r w:rsidRPr="00981EE4">
              <w:rPr>
                <w:b/>
                <w:sz w:val="22"/>
                <w:szCs w:val="22"/>
              </w:rPr>
              <w:t>а</w:t>
            </w:r>
            <w:r w:rsidRPr="00981EE4">
              <w:rPr>
                <w:b/>
                <w:sz w:val="22"/>
                <w:szCs w:val="22"/>
              </w:rPr>
              <w:t>ний, строений, с</w:t>
            </w:r>
            <w:r w:rsidRPr="00981EE4">
              <w:rPr>
                <w:b/>
                <w:sz w:val="22"/>
                <w:szCs w:val="22"/>
              </w:rPr>
              <w:t>о</w:t>
            </w:r>
            <w:r w:rsidRPr="00981EE4">
              <w:rPr>
                <w:b/>
                <w:sz w:val="22"/>
                <w:szCs w:val="22"/>
              </w:rPr>
              <w:t xml:space="preserve">оружений, </w:t>
            </w:r>
            <w:proofErr w:type="gramStart"/>
            <w:r w:rsidRPr="00981EE4">
              <w:rPr>
                <w:b/>
                <w:sz w:val="22"/>
                <w:szCs w:val="22"/>
              </w:rPr>
              <w:t>м</w:t>
            </w:r>
            <w:proofErr w:type="gramEnd"/>
          </w:p>
        </w:tc>
        <w:tc>
          <w:tcPr>
            <w:tcW w:w="1705" w:type="dxa"/>
            <w:tcBorders>
              <w:top w:val="single" w:sz="4" w:space="0" w:color="auto"/>
              <w:left w:val="single" w:sz="4" w:space="0" w:color="auto"/>
              <w:bottom w:val="single" w:sz="4" w:space="0" w:color="auto"/>
            </w:tcBorders>
          </w:tcPr>
          <w:p w14:paraId="6477059E" w14:textId="77777777" w:rsidR="00852B92" w:rsidRPr="00981EE4" w:rsidRDefault="00852B92" w:rsidP="00FA7128">
            <w:pPr>
              <w:widowControl w:val="0"/>
              <w:autoSpaceDE w:val="0"/>
              <w:autoSpaceDN w:val="0"/>
              <w:adjustRightInd w:val="0"/>
              <w:ind w:left="-108" w:right="-117" w:firstLine="0"/>
              <w:jc w:val="center"/>
              <w:rPr>
                <w:b/>
                <w:sz w:val="22"/>
                <w:szCs w:val="22"/>
              </w:rPr>
            </w:pPr>
            <w:r w:rsidRPr="00981EE4">
              <w:rPr>
                <w:b/>
                <w:sz w:val="22"/>
                <w:szCs w:val="22"/>
              </w:rPr>
              <w:t>Максимальный процент з</w:t>
            </w:r>
            <w:r w:rsidRPr="00981EE4">
              <w:rPr>
                <w:b/>
                <w:sz w:val="22"/>
                <w:szCs w:val="22"/>
              </w:rPr>
              <w:t>а</w:t>
            </w:r>
            <w:r w:rsidRPr="00981EE4">
              <w:rPr>
                <w:b/>
                <w:sz w:val="22"/>
                <w:szCs w:val="22"/>
              </w:rPr>
              <w:t>стройки в гр</w:t>
            </w:r>
            <w:r w:rsidRPr="00981EE4">
              <w:rPr>
                <w:b/>
                <w:sz w:val="22"/>
                <w:szCs w:val="22"/>
              </w:rPr>
              <w:t>а</w:t>
            </w:r>
            <w:r w:rsidRPr="00981EE4">
              <w:rPr>
                <w:b/>
                <w:sz w:val="22"/>
                <w:szCs w:val="22"/>
              </w:rPr>
              <w:t>ницах земельн</w:t>
            </w:r>
            <w:r w:rsidRPr="00981EE4">
              <w:rPr>
                <w:b/>
                <w:sz w:val="22"/>
                <w:szCs w:val="22"/>
              </w:rPr>
              <w:t>о</w:t>
            </w:r>
            <w:r w:rsidRPr="00981EE4">
              <w:rPr>
                <w:b/>
                <w:sz w:val="22"/>
                <w:szCs w:val="22"/>
              </w:rPr>
              <w:t>го участка, определяемый как отношение суммарной пл</w:t>
            </w:r>
            <w:r w:rsidRPr="00981EE4">
              <w:rPr>
                <w:b/>
                <w:sz w:val="22"/>
                <w:szCs w:val="22"/>
              </w:rPr>
              <w:t>о</w:t>
            </w:r>
            <w:r w:rsidRPr="00981EE4">
              <w:rPr>
                <w:b/>
                <w:sz w:val="22"/>
                <w:szCs w:val="22"/>
              </w:rPr>
              <w:t>щади земельного участка, которая может быть з</w:t>
            </w:r>
            <w:r w:rsidRPr="00981EE4">
              <w:rPr>
                <w:b/>
                <w:sz w:val="22"/>
                <w:szCs w:val="22"/>
              </w:rPr>
              <w:t>а</w:t>
            </w:r>
            <w:r w:rsidRPr="00981EE4">
              <w:rPr>
                <w:b/>
                <w:sz w:val="22"/>
                <w:szCs w:val="22"/>
              </w:rPr>
              <w:t>строена, ко всей площади з</w:t>
            </w:r>
            <w:r w:rsidRPr="00981EE4">
              <w:rPr>
                <w:b/>
                <w:sz w:val="22"/>
                <w:szCs w:val="22"/>
              </w:rPr>
              <w:t>е</w:t>
            </w:r>
            <w:r w:rsidRPr="00981EE4">
              <w:rPr>
                <w:b/>
                <w:sz w:val="22"/>
                <w:szCs w:val="22"/>
              </w:rPr>
              <w:t>мельного учас</w:t>
            </w:r>
            <w:r w:rsidRPr="00981EE4">
              <w:rPr>
                <w:b/>
                <w:sz w:val="22"/>
                <w:szCs w:val="22"/>
              </w:rPr>
              <w:t>т</w:t>
            </w:r>
            <w:r w:rsidRPr="00981EE4">
              <w:rPr>
                <w:b/>
                <w:sz w:val="22"/>
                <w:szCs w:val="22"/>
              </w:rPr>
              <w:t>ка, %</w:t>
            </w:r>
          </w:p>
        </w:tc>
      </w:tr>
      <w:tr w:rsidR="00852B92" w:rsidRPr="00981EE4" w14:paraId="37A99B8A" w14:textId="77777777" w:rsidTr="00FA7128">
        <w:trPr>
          <w:tblHeader/>
        </w:trPr>
        <w:tc>
          <w:tcPr>
            <w:tcW w:w="1696" w:type="dxa"/>
            <w:tcBorders>
              <w:top w:val="single" w:sz="4" w:space="0" w:color="auto"/>
              <w:bottom w:val="single" w:sz="4" w:space="0" w:color="auto"/>
              <w:right w:val="single" w:sz="4" w:space="0" w:color="auto"/>
            </w:tcBorders>
          </w:tcPr>
          <w:p w14:paraId="62EFBB22" w14:textId="77777777" w:rsidR="00852B92" w:rsidRPr="00981EE4" w:rsidRDefault="00852B92" w:rsidP="00FA7128">
            <w:pPr>
              <w:widowControl w:val="0"/>
              <w:autoSpaceDE w:val="0"/>
              <w:autoSpaceDN w:val="0"/>
              <w:adjustRightInd w:val="0"/>
              <w:ind w:left="-108" w:right="-108" w:firstLine="0"/>
              <w:jc w:val="center"/>
              <w:rPr>
                <w:b/>
                <w:sz w:val="22"/>
                <w:szCs w:val="22"/>
              </w:rPr>
            </w:pPr>
            <w:r w:rsidRPr="00981EE4">
              <w:rPr>
                <w:b/>
                <w:sz w:val="22"/>
                <w:szCs w:val="22"/>
              </w:rPr>
              <w:t>1</w:t>
            </w:r>
          </w:p>
        </w:tc>
        <w:tc>
          <w:tcPr>
            <w:tcW w:w="6087" w:type="dxa"/>
            <w:tcBorders>
              <w:top w:val="single" w:sz="4" w:space="0" w:color="auto"/>
              <w:left w:val="single" w:sz="4" w:space="0" w:color="auto"/>
              <w:bottom w:val="single" w:sz="4" w:space="0" w:color="auto"/>
              <w:right w:val="single" w:sz="4" w:space="0" w:color="auto"/>
            </w:tcBorders>
          </w:tcPr>
          <w:p w14:paraId="21EB02E9" w14:textId="77777777" w:rsidR="00852B92" w:rsidRPr="00981EE4" w:rsidRDefault="00852B92" w:rsidP="00FA7128">
            <w:pPr>
              <w:widowControl w:val="0"/>
              <w:autoSpaceDE w:val="0"/>
              <w:autoSpaceDN w:val="0"/>
              <w:adjustRightInd w:val="0"/>
              <w:ind w:left="-108" w:right="-108" w:firstLine="0"/>
              <w:jc w:val="center"/>
              <w:rPr>
                <w:b/>
                <w:sz w:val="22"/>
                <w:szCs w:val="22"/>
              </w:rPr>
            </w:pPr>
            <w:r w:rsidRPr="00981EE4">
              <w:rPr>
                <w:b/>
                <w:sz w:val="22"/>
                <w:szCs w:val="22"/>
              </w:rPr>
              <w:t>2</w:t>
            </w:r>
          </w:p>
        </w:tc>
        <w:tc>
          <w:tcPr>
            <w:tcW w:w="864" w:type="dxa"/>
            <w:tcBorders>
              <w:top w:val="single" w:sz="4" w:space="0" w:color="auto"/>
              <w:left w:val="single" w:sz="4" w:space="0" w:color="auto"/>
              <w:bottom w:val="single" w:sz="4" w:space="0" w:color="auto"/>
            </w:tcBorders>
          </w:tcPr>
          <w:p w14:paraId="4FDB6C46" w14:textId="77777777" w:rsidR="00852B92" w:rsidRPr="00981EE4" w:rsidRDefault="00852B92" w:rsidP="00FA7128">
            <w:pPr>
              <w:widowControl w:val="0"/>
              <w:autoSpaceDE w:val="0"/>
              <w:autoSpaceDN w:val="0"/>
              <w:adjustRightInd w:val="0"/>
              <w:ind w:left="-108" w:right="-117" w:firstLine="0"/>
              <w:jc w:val="center"/>
              <w:rPr>
                <w:b/>
                <w:sz w:val="22"/>
                <w:szCs w:val="22"/>
              </w:rPr>
            </w:pPr>
            <w:r w:rsidRPr="00981EE4">
              <w:rPr>
                <w:b/>
                <w:sz w:val="22"/>
                <w:szCs w:val="22"/>
              </w:rPr>
              <w:t>3</w:t>
            </w:r>
          </w:p>
        </w:tc>
        <w:tc>
          <w:tcPr>
            <w:tcW w:w="1418" w:type="dxa"/>
            <w:tcBorders>
              <w:top w:val="single" w:sz="4" w:space="0" w:color="auto"/>
              <w:left w:val="single" w:sz="4" w:space="0" w:color="auto"/>
              <w:bottom w:val="single" w:sz="4" w:space="0" w:color="auto"/>
            </w:tcBorders>
          </w:tcPr>
          <w:p w14:paraId="2FD5AC25" w14:textId="77777777" w:rsidR="00852B92" w:rsidRPr="00981EE4" w:rsidRDefault="00852B92" w:rsidP="00FA7128">
            <w:pPr>
              <w:widowControl w:val="0"/>
              <w:autoSpaceDE w:val="0"/>
              <w:autoSpaceDN w:val="0"/>
              <w:adjustRightInd w:val="0"/>
              <w:ind w:left="-108" w:right="-117" w:firstLine="0"/>
              <w:jc w:val="center"/>
              <w:rPr>
                <w:b/>
                <w:sz w:val="22"/>
                <w:szCs w:val="22"/>
              </w:rPr>
            </w:pPr>
            <w:r w:rsidRPr="00981EE4">
              <w:rPr>
                <w:b/>
                <w:sz w:val="22"/>
                <w:szCs w:val="22"/>
              </w:rPr>
              <w:t>4</w:t>
            </w:r>
          </w:p>
        </w:tc>
        <w:tc>
          <w:tcPr>
            <w:tcW w:w="1559" w:type="dxa"/>
            <w:tcBorders>
              <w:top w:val="single" w:sz="4" w:space="0" w:color="auto"/>
              <w:left w:val="single" w:sz="4" w:space="0" w:color="auto"/>
              <w:bottom w:val="single" w:sz="4" w:space="0" w:color="auto"/>
            </w:tcBorders>
          </w:tcPr>
          <w:p w14:paraId="3339E4CE" w14:textId="77777777" w:rsidR="00852B92" w:rsidRPr="00981EE4" w:rsidRDefault="00852B92" w:rsidP="00FA7128">
            <w:pPr>
              <w:widowControl w:val="0"/>
              <w:autoSpaceDE w:val="0"/>
              <w:autoSpaceDN w:val="0"/>
              <w:adjustRightInd w:val="0"/>
              <w:ind w:left="-108" w:right="-117" w:firstLine="0"/>
              <w:jc w:val="center"/>
              <w:rPr>
                <w:b/>
                <w:sz w:val="22"/>
                <w:szCs w:val="22"/>
              </w:rPr>
            </w:pPr>
            <w:r w:rsidRPr="00981EE4">
              <w:rPr>
                <w:b/>
                <w:sz w:val="22"/>
                <w:szCs w:val="22"/>
              </w:rPr>
              <w:t>5</w:t>
            </w:r>
          </w:p>
        </w:tc>
        <w:tc>
          <w:tcPr>
            <w:tcW w:w="2122" w:type="dxa"/>
            <w:tcBorders>
              <w:top w:val="single" w:sz="4" w:space="0" w:color="auto"/>
              <w:left w:val="single" w:sz="4" w:space="0" w:color="auto"/>
              <w:bottom w:val="single" w:sz="4" w:space="0" w:color="auto"/>
            </w:tcBorders>
          </w:tcPr>
          <w:p w14:paraId="4F0B72C0" w14:textId="77777777" w:rsidR="00852B92" w:rsidRPr="00981EE4" w:rsidRDefault="00852B92" w:rsidP="00FA7128">
            <w:pPr>
              <w:widowControl w:val="0"/>
              <w:autoSpaceDE w:val="0"/>
              <w:autoSpaceDN w:val="0"/>
              <w:adjustRightInd w:val="0"/>
              <w:ind w:left="-108" w:right="-117" w:firstLine="0"/>
              <w:jc w:val="center"/>
              <w:rPr>
                <w:b/>
                <w:sz w:val="22"/>
                <w:szCs w:val="22"/>
              </w:rPr>
            </w:pPr>
            <w:r w:rsidRPr="00981EE4">
              <w:rPr>
                <w:b/>
                <w:sz w:val="22"/>
                <w:szCs w:val="22"/>
              </w:rPr>
              <w:t>6</w:t>
            </w:r>
          </w:p>
        </w:tc>
        <w:tc>
          <w:tcPr>
            <w:tcW w:w="1705" w:type="dxa"/>
            <w:tcBorders>
              <w:top w:val="single" w:sz="4" w:space="0" w:color="auto"/>
              <w:left w:val="single" w:sz="4" w:space="0" w:color="auto"/>
              <w:bottom w:val="single" w:sz="4" w:space="0" w:color="auto"/>
            </w:tcBorders>
          </w:tcPr>
          <w:p w14:paraId="053E0745" w14:textId="77777777" w:rsidR="00852B92" w:rsidRPr="00981EE4" w:rsidRDefault="00852B92" w:rsidP="00FA7128">
            <w:pPr>
              <w:widowControl w:val="0"/>
              <w:autoSpaceDE w:val="0"/>
              <w:autoSpaceDN w:val="0"/>
              <w:adjustRightInd w:val="0"/>
              <w:ind w:left="-108" w:right="-117" w:firstLine="0"/>
              <w:jc w:val="center"/>
              <w:rPr>
                <w:b/>
                <w:sz w:val="22"/>
                <w:szCs w:val="22"/>
              </w:rPr>
            </w:pPr>
            <w:r w:rsidRPr="00981EE4">
              <w:rPr>
                <w:b/>
                <w:sz w:val="22"/>
                <w:szCs w:val="22"/>
              </w:rPr>
              <w:t>7</w:t>
            </w:r>
          </w:p>
        </w:tc>
      </w:tr>
      <w:tr w:rsidR="00852B92" w:rsidRPr="00981EE4" w14:paraId="594BEE57" w14:textId="77777777" w:rsidTr="00FA7128">
        <w:tc>
          <w:tcPr>
            <w:tcW w:w="1696" w:type="dxa"/>
            <w:tcBorders>
              <w:top w:val="single" w:sz="4" w:space="0" w:color="auto"/>
              <w:bottom w:val="single" w:sz="4" w:space="0" w:color="auto"/>
              <w:right w:val="single" w:sz="4" w:space="0" w:color="auto"/>
            </w:tcBorders>
          </w:tcPr>
          <w:p w14:paraId="00C0BCD3" w14:textId="77777777" w:rsidR="00852B92" w:rsidRPr="00981EE4" w:rsidRDefault="00852B92" w:rsidP="00FA7128">
            <w:pPr>
              <w:ind w:left="-108" w:right="-108" w:firstLine="0"/>
              <w:jc w:val="left"/>
              <w:textAlignment w:val="baseline"/>
              <w:rPr>
                <w:sz w:val="22"/>
                <w:szCs w:val="22"/>
              </w:rPr>
            </w:pPr>
            <w:r w:rsidRPr="00981EE4">
              <w:rPr>
                <w:sz w:val="22"/>
                <w:szCs w:val="22"/>
              </w:rPr>
              <w:t>Хранение и пер</w:t>
            </w:r>
            <w:r w:rsidRPr="00981EE4">
              <w:rPr>
                <w:sz w:val="22"/>
                <w:szCs w:val="22"/>
              </w:rPr>
              <w:t>е</w:t>
            </w:r>
            <w:r w:rsidRPr="00981EE4">
              <w:rPr>
                <w:sz w:val="22"/>
                <w:szCs w:val="22"/>
              </w:rPr>
              <w:t xml:space="preserve">работка </w:t>
            </w:r>
            <w:proofErr w:type="gramStart"/>
            <w:r w:rsidRPr="00981EE4">
              <w:rPr>
                <w:sz w:val="22"/>
                <w:szCs w:val="22"/>
              </w:rPr>
              <w:t>сельско-хозяйственной</w:t>
            </w:r>
            <w:proofErr w:type="gramEnd"/>
            <w:r w:rsidRPr="00981EE4">
              <w:rPr>
                <w:sz w:val="22"/>
                <w:szCs w:val="22"/>
              </w:rPr>
              <w:t xml:space="preserve"> продукции</w:t>
            </w:r>
          </w:p>
        </w:tc>
        <w:tc>
          <w:tcPr>
            <w:tcW w:w="6087" w:type="dxa"/>
            <w:tcBorders>
              <w:top w:val="single" w:sz="4" w:space="0" w:color="auto"/>
              <w:left w:val="single" w:sz="4" w:space="0" w:color="auto"/>
              <w:bottom w:val="single" w:sz="4" w:space="0" w:color="auto"/>
              <w:right w:val="single" w:sz="4" w:space="0" w:color="auto"/>
            </w:tcBorders>
          </w:tcPr>
          <w:p w14:paraId="7D18AD43" w14:textId="77777777" w:rsidR="00852B92" w:rsidRPr="00AC0927" w:rsidRDefault="00852B92" w:rsidP="00FA7128">
            <w:pPr>
              <w:ind w:left="-108" w:right="-108" w:firstLine="0"/>
              <w:jc w:val="left"/>
              <w:textAlignment w:val="baseline"/>
              <w:rPr>
                <w:sz w:val="22"/>
                <w:szCs w:val="22"/>
              </w:rPr>
            </w:pPr>
            <w:r w:rsidRPr="00981EE4">
              <w:rPr>
                <w:sz w:val="22"/>
                <w:szCs w:val="22"/>
              </w:rPr>
              <w:t>Размещение зданий, сооружений, используемых для произво</w:t>
            </w:r>
            <w:r w:rsidRPr="00981EE4">
              <w:rPr>
                <w:sz w:val="22"/>
                <w:szCs w:val="22"/>
              </w:rPr>
              <w:t>д</w:t>
            </w:r>
            <w:r w:rsidRPr="00981EE4">
              <w:rPr>
                <w:sz w:val="22"/>
                <w:szCs w:val="22"/>
              </w:rPr>
              <w:t>ства, хранения, первичной и глубокой переработки сельскох</w:t>
            </w:r>
            <w:r w:rsidRPr="00981EE4">
              <w:rPr>
                <w:sz w:val="22"/>
                <w:szCs w:val="22"/>
              </w:rPr>
              <w:t>о</w:t>
            </w:r>
            <w:r w:rsidRPr="00981EE4">
              <w:rPr>
                <w:sz w:val="22"/>
                <w:szCs w:val="22"/>
              </w:rPr>
              <w:t>зяйственной продукции</w:t>
            </w:r>
          </w:p>
        </w:tc>
        <w:tc>
          <w:tcPr>
            <w:tcW w:w="864" w:type="dxa"/>
            <w:tcBorders>
              <w:top w:val="single" w:sz="4" w:space="0" w:color="auto"/>
              <w:left w:val="single" w:sz="4" w:space="0" w:color="auto"/>
              <w:bottom w:val="single" w:sz="4" w:space="0" w:color="auto"/>
            </w:tcBorders>
          </w:tcPr>
          <w:p w14:paraId="36BBCF8A" w14:textId="77777777" w:rsidR="00852B92" w:rsidRPr="00981EE4" w:rsidRDefault="00852B92" w:rsidP="00FA7128">
            <w:pPr>
              <w:ind w:firstLine="0"/>
              <w:jc w:val="center"/>
              <w:textAlignment w:val="baseline"/>
              <w:rPr>
                <w:sz w:val="22"/>
                <w:szCs w:val="22"/>
              </w:rPr>
            </w:pPr>
            <w:r w:rsidRPr="00981EE4">
              <w:rPr>
                <w:sz w:val="22"/>
                <w:szCs w:val="22"/>
              </w:rPr>
              <w:t>1.15</w:t>
            </w:r>
          </w:p>
        </w:tc>
        <w:tc>
          <w:tcPr>
            <w:tcW w:w="1418" w:type="dxa"/>
            <w:tcBorders>
              <w:top w:val="single" w:sz="4" w:space="0" w:color="auto"/>
              <w:left w:val="single" w:sz="4" w:space="0" w:color="auto"/>
              <w:bottom w:val="single" w:sz="4" w:space="0" w:color="auto"/>
            </w:tcBorders>
          </w:tcPr>
          <w:p w14:paraId="5E15AB3C" w14:textId="77777777" w:rsidR="00852B92" w:rsidRPr="00981EE4" w:rsidRDefault="00852B92" w:rsidP="00FA7128">
            <w:pPr>
              <w:widowControl w:val="0"/>
              <w:autoSpaceDE w:val="0"/>
              <w:autoSpaceDN w:val="0"/>
              <w:adjustRightInd w:val="0"/>
              <w:ind w:left="-94" w:right="-117" w:firstLine="0"/>
              <w:jc w:val="left"/>
              <w:rPr>
                <w:sz w:val="22"/>
                <w:szCs w:val="22"/>
              </w:rPr>
            </w:pPr>
            <w:r w:rsidRPr="00981EE4">
              <w:rPr>
                <w:sz w:val="22"/>
                <w:szCs w:val="22"/>
              </w:rPr>
              <w:t>Минимальная площадь – 600</w:t>
            </w:r>
          </w:p>
          <w:p w14:paraId="00570F4B" w14:textId="77777777" w:rsidR="00852B92" w:rsidRPr="00981EE4" w:rsidRDefault="00852B92" w:rsidP="00FA7128">
            <w:pPr>
              <w:widowControl w:val="0"/>
              <w:autoSpaceDE w:val="0"/>
              <w:autoSpaceDN w:val="0"/>
              <w:adjustRightInd w:val="0"/>
              <w:ind w:left="-108" w:right="-117" w:firstLine="0"/>
              <w:jc w:val="left"/>
              <w:rPr>
                <w:sz w:val="22"/>
                <w:szCs w:val="22"/>
              </w:rPr>
            </w:pPr>
            <w:r w:rsidRPr="00981EE4">
              <w:rPr>
                <w:sz w:val="22"/>
                <w:szCs w:val="22"/>
              </w:rPr>
              <w:t>Максимальная площадь – 100000</w:t>
            </w:r>
          </w:p>
        </w:tc>
        <w:tc>
          <w:tcPr>
            <w:tcW w:w="1559" w:type="dxa"/>
            <w:tcBorders>
              <w:top w:val="single" w:sz="4" w:space="0" w:color="auto"/>
              <w:left w:val="single" w:sz="4" w:space="0" w:color="auto"/>
              <w:bottom w:val="single" w:sz="4" w:space="0" w:color="auto"/>
            </w:tcBorders>
          </w:tcPr>
          <w:p w14:paraId="26F25257" w14:textId="77777777" w:rsidR="00852B92" w:rsidRPr="00981EE4" w:rsidRDefault="00852B92" w:rsidP="00FA7128">
            <w:pPr>
              <w:widowControl w:val="0"/>
              <w:autoSpaceDE w:val="0"/>
              <w:autoSpaceDN w:val="0"/>
              <w:adjustRightInd w:val="0"/>
              <w:ind w:left="-108" w:right="-117" w:firstLine="0"/>
              <w:jc w:val="left"/>
              <w:rPr>
                <w:sz w:val="22"/>
                <w:szCs w:val="22"/>
              </w:rPr>
            </w:pPr>
            <w:r w:rsidRPr="00981EE4">
              <w:rPr>
                <w:sz w:val="22"/>
                <w:szCs w:val="22"/>
              </w:rPr>
              <w:t>Максимальная высота стро</w:t>
            </w:r>
            <w:r w:rsidRPr="00981EE4">
              <w:rPr>
                <w:sz w:val="22"/>
                <w:szCs w:val="22"/>
              </w:rPr>
              <w:t>е</w:t>
            </w:r>
            <w:r w:rsidRPr="00981EE4">
              <w:rPr>
                <w:sz w:val="22"/>
                <w:szCs w:val="22"/>
              </w:rPr>
              <w:t>ний, количество этажей – огр</w:t>
            </w:r>
            <w:r w:rsidRPr="00981EE4">
              <w:rPr>
                <w:sz w:val="22"/>
                <w:szCs w:val="22"/>
              </w:rPr>
              <w:t>а</w:t>
            </w:r>
            <w:r w:rsidRPr="00981EE4">
              <w:rPr>
                <w:sz w:val="22"/>
                <w:szCs w:val="22"/>
              </w:rPr>
              <w:t>ничивается технологич</w:t>
            </w:r>
            <w:r w:rsidRPr="00981EE4">
              <w:rPr>
                <w:sz w:val="22"/>
                <w:szCs w:val="22"/>
              </w:rPr>
              <w:t>е</w:t>
            </w:r>
            <w:r w:rsidRPr="00981EE4">
              <w:rPr>
                <w:sz w:val="22"/>
                <w:szCs w:val="22"/>
              </w:rPr>
              <w:t>скими требов</w:t>
            </w:r>
            <w:r w:rsidRPr="00981EE4">
              <w:rPr>
                <w:sz w:val="22"/>
                <w:szCs w:val="22"/>
              </w:rPr>
              <w:t>а</w:t>
            </w:r>
            <w:r w:rsidRPr="00981EE4">
              <w:rPr>
                <w:sz w:val="22"/>
                <w:szCs w:val="22"/>
              </w:rPr>
              <w:t>ниями.</w:t>
            </w:r>
          </w:p>
        </w:tc>
        <w:tc>
          <w:tcPr>
            <w:tcW w:w="2122" w:type="dxa"/>
            <w:tcBorders>
              <w:top w:val="single" w:sz="4" w:space="0" w:color="auto"/>
              <w:left w:val="single" w:sz="4" w:space="0" w:color="auto"/>
              <w:bottom w:val="single" w:sz="4" w:space="0" w:color="auto"/>
            </w:tcBorders>
          </w:tcPr>
          <w:p w14:paraId="394D9FE2" w14:textId="77777777" w:rsidR="00852B92" w:rsidRPr="00981EE4" w:rsidRDefault="00852B92" w:rsidP="00FA7128">
            <w:pPr>
              <w:widowControl w:val="0"/>
              <w:autoSpaceDE w:val="0"/>
              <w:autoSpaceDN w:val="0"/>
              <w:adjustRightInd w:val="0"/>
              <w:ind w:left="-108" w:right="-117" w:firstLine="0"/>
              <w:jc w:val="left"/>
              <w:rPr>
                <w:sz w:val="22"/>
                <w:szCs w:val="22"/>
              </w:rPr>
            </w:pPr>
            <w:r w:rsidRPr="00981EE4">
              <w:rPr>
                <w:sz w:val="22"/>
                <w:szCs w:val="22"/>
              </w:rPr>
              <w:t>Минимальный отступ зданий, строений, сооружений от границ земельного участка - 5 м</w:t>
            </w:r>
          </w:p>
        </w:tc>
        <w:tc>
          <w:tcPr>
            <w:tcW w:w="1705" w:type="dxa"/>
            <w:tcBorders>
              <w:top w:val="single" w:sz="4" w:space="0" w:color="auto"/>
              <w:left w:val="single" w:sz="4" w:space="0" w:color="auto"/>
              <w:bottom w:val="single" w:sz="4" w:space="0" w:color="auto"/>
            </w:tcBorders>
          </w:tcPr>
          <w:p w14:paraId="71FB85E1" w14:textId="77777777" w:rsidR="00852B92" w:rsidRPr="00981EE4" w:rsidRDefault="00852B92" w:rsidP="00FA7128">
            <w:pPr>
              <w:widowControl w:val="0"/>
              <w:autoSpaceDE w:val="0"/>
              <w:autoSpaceDN w:val="0"/>
              <w:adjustRightInd w:val="0"/>
              <w:ind w:left="-108" w:right="-117" w:firstLine="0"/>
              <w:jc w:val="center"/>
              <w:rPr>
                <w:sz w:val="22"/>
                <w:szCs w:val="22"/>
              </w:rPr>
            </w:pPr>
            <w:r w:rsidRPr="00981EE4">
              <w:rPr>
                <w:sz w:val="22"/>
                <w:szCs w:val="22"/>
              </w:rPr>
              <w:t>60</w:t>
            </w:r>
          </w:p>
        </w:tc>
      </w:tr>
      <w:tr w:rsidR="00852B92" w:rsidRPr="00981EE4" w14:paraId="44782A86" w14:textId="77777777" w:rsidTr="00FA7128">
        <w:tc>
          <w:tcPr>
            <w:tcW w:w="1696" w:type="dxa"/>
            <w:tcBorders>
              <w:top w:val="single" w:sz="4" w:space="0" w:color="auto"/>
              <w:bottom w:val="single" w:sz="4" w:space="0" w:color="auto"/>
              <w:right w:val="single" w:sz="4" w:space="0" w:color="auto"/>
            </w:tcBorders>
          </w:tcPr>
          <w:p w14:paraId="51036522" w14:textId="77777777" w:rsidR="00852B92" w:rsidRPr="00981EE4" w:rsidRDefault="00852B92" w:rsidP="00FA7128">
            <w:pPr>
              <w:widowControl w:val="0"/>
              <w:autoSpaceDE w:val="0"/>
              <w:autoSpaceDN w:val="0"/>
              <w:adjustRightInd w:val="0"/>
              <w:ind w:left="-108" w:right="-108" w:firstLine="0"/>
              <w:jc w:val="left"/>
              <w:rPr>
                <w:sz w:val="22"/>
                <w:szCs w:val="22"/>
              </w:rPr>
            </w:pPr>
            <w:r w:rsidRPr="00981EE4">
              <w:rPr>
                <w:sz w:val="22"/>
                <w:szCs w:val="22"/>
              </w:rPr>
              <w:t>Обеспечение</w:t>
            </w:r>
          </w:p>
          <w:p w14:paraId="0A4BA7EA" w14:textId="77777777" w:rsidR="00852B92" w:rsidRPr="00981EE4" w:rsidRDefault="00852B92" w:rsidP="00FA7128">
            <w:pPr>
              <w:widowControl w:val="0"/>
              <w:autoSpaceDE w:val="0"/>
              <w:autoSpaceDN w:val="0"/>
              <w:adjustRightInd w:val="0"/>
              <w:ind w:left="-108" w:right="-108" w:firstLine="0"/>
              <w:jc w:val="left"/>
              <w:rPr>
                <w:sz w:val="22"/>
                <w:szCs w:val="22"/>
              </w:rPr>
            </w:pPr>
            <w:r w:rsidRPr="00981EE4">
              <w:rPr>
                <w:sz w:val="22"/>
                <w:szCs w:val="22"/>
              </w:rPr>
              <w:t>сельскохозя</w:t>
            </w:r>
            <w:r w:rsidRPr="00981EE4">
              <w:rPr>
                <w:sz w:val="22"/>
                <w:szCs w:val="22"/>
              </w:rPr>
              <w:t>й</w:t>
            </w:r>
            <w:r w:rsidRPr="00981EE4">
              <w:rPr>
                <w:sz w:val="22"/>
                <w:szCs w:val="22"/>
              </w:rPr>
              <w:t>ственного</w:t>
            </w:r>
          </w:p>
          <w:p w14:paraId="13757854" w14:textId="77777777" w:rsidR="00852B92" w:rsidRDefault="00852B92" w:rsidP="00FA7128">
            <w:pPr>
              <w:widowControl w:val="0"/>
              <w:autoSpaceDE w:val="0"/>
              <w:autoSpaceDN w:val="0"/>
              <w:adjustRightInd w:val="0"/>
              <w:ind w:left="-108" w:right="-108" w:firstLine="0"/>
              <w:jc w:val="left"/>
              <w:rPr>
                <w:sz w:val="22"/>
                <w:szCs w:val="22"/>
              </w:rPr>
            </w:pPr>
            <w:r w:rsidRPr="00981EE4">
              <w:rPr>
                <w:sz w:val="22"/>
                <w:szCs w:val="22"/>
              </w:rPr>
              <w:t>производства</w:t>
            </w:r>
          </w:p>
          <w:p w14:paraId="1C95EA76" w14:textId="77777777" w:rsidR="00203CA1" w:rsidRDefault="00203CA1" w:rsidP="00FA7128">
            <w:pPr>
              <w:widowControl w:val="0"/>
              <w:autoSpaceDE w:val="0"/>
              <w:autoSpaceDN w:val="0"/>
              <w:adjustRightInd w:val="0"/>
              <w:ind w:left="-108" w:right="-108" w:firstLine="0"/>
              <w:jc w:val="left"/>
              <w:rPr>
                <w:sz w:val="22"/>
                <w:szCs w:val="22"/>
              </w:rPr>
            </w:pPr>
          </w:p>
          <w:p w14:paraId="3E507055" w14:textId="77777777" w:rsidR="00203CA1" w:rsidRPr="00981EE4" w:rsidRDefault="00203CA1" w:rsidP="00FA7128">
            <w:pPr>
              <w:widowControl w:val="0"/>
              <w:autoSpaceDE w:val="0"/>
              <w:autoSpaceDN w:val="0"/>
              <w:adjustRightInd w:val="0"/>
              <w:ind w:left="-108" w:right="-108" w:firstLine="0"/>
              <w:jc w:val="left"/>
              <w:rPr>
                <w:sz w:val="22"/>
                <w:szCs w:val="22"/>
              </w:rPr>
            </w:pPr>
          </w:p>
        </w:tc>
        <w:tc>
          <w:tcPr>
            <w:tcW w:w="6087" w:type="dxa"/>
            <w:tcBorders>
              <w:top w:val="single" w:sz="4" w:space="0" w:color="auto"/>
              <w:left w:val="single" w:sz="4" w:space="0" w:color="auto"/>
              <w:bottom w:val="single" w:sz="4" w:space="0" w:color="auto"/>
              <w:right w:val="single" w:sz="4" w:space="0" w:color="auto"/>
            </w:tcBorders>
          </w:tcPr>
          <w:p w14:paraId="2EF240F3" w14:textId="77777777" w:rsidR="00852B92" w:rsidRPr="00981EE4" w:rsidRDefault="00852B92" w:rsidP="00FA7128">
            <w:pPr>
              <w:widowControl w:val="0"/>
              <w:autoSpaceDE w:val="0"/>
              <w:autoSpaceDN w:val="0"/>
              <w:adjustRightInd w:val="0"/>
              <w:ind w:left="-108" w:right="-108" w:firstLine="0"/>
              <w:rPr>
                <w:sz w:val="22"/>
                <w:szCs w:val="22"/>
              </w:rPr>
            </w:pPr>
            <w:r w:rsidRPr="00981EE4">
              <w:rPr>
                <w:sz w:val="22"/>
                <w:szCs w:val="22"/>
              </w:rPr>
              <w:t>Размещение машинно-транспортных и ремонтных станций, ангаров и гаражей для сельскохозяйственной техники, амбаров, водонапорных башен, трансформаторных станций и иного те</w:t>
            </w:r>
            <w:r w:rsidRPr="00981EE4">
              <w:rPr>
                <w:sz w:val="22"/>
                <w:szCs w:val="22"/>
              </w:rPr>
              <w:t>х</w:t>
            </w:r>
            <w:r w:rsidRPr="00981EE4">
              <w:rPr>
                <w:sz w:val="22"/>
                <w:szCs w:val="22"/>
              </w:rPr>
              <w:t>нического оборудования, используемого для ведения сельского хозяйства</w:t>
            </w:r>
          </w:p>
        </w:tc>
        <w:tc>
          <w:tcPr>
            <w:tcW w:w="864" w:type="dxa"/>
            <w:tcBorders>
              <w:top w:val="single" w:sz="4" w:space="0" w:color="auto"/>
              <w:left w:val="single" w:sz="4" w:space="0" w:color="auto"/>
              <w:bottom w:val="single" w:sz="4" w:space="0" w:color="auto"/>
            </w:tcBorders>
          </w:tcPr>
          <w:p w14:paraId="1EB27C7A" w14:textId="77777777" w:rsidR="00852B92" w:rsidRPr="00981EE4" w:rsidRDefault="00852B92" w:rsidP="00FA7128">
            <w:pPr>
              <w:widowControl w:val="0"/>
              <w:autoSpaceDE w:val="0"/>
              <w:autoSpaceDN w:val="0"/>
              <w:adjustRightInd w:val="0"/>
              <w:ind w:firstLine="0"/>
              <w:jc w:val="center"/>
              <w:rPr>
                <w:sz w:val="22"/>
                <w:szCs w:val="22"/>
              </w:rPr>
            </w:pPr>
            <w:r w:rsidRPr="00981EE4">
              <w:rPr>
                <w:sz w:val="22"/>
                <w:szCs w:val="22"/>
              </w:rPr>
              <w:t>1.18</w:t>
            </w:r>
          </w:p>
        </w:tc>
        <w:tc>
          <w:tcPr>
            <w:tcW w:w="1418" w:type="dxa"/>
            <w:tcBorders>
              <w:top w:val="single" w:sz="4" w:space="0" w:color="auto"/>
              <w:left w:val="single" w:sz="4" w:space="0" w:color="auto"/>
              <w:bottom w:val="single" w:sz="4" w:space="0" w:color="auto"/>
            </w:tcBorders>
          </w:tcPr>
          <w:p w14:paraId="405E11C3" w14:textId="77777777" w:rsidR="00852B92" w:rsidRPr="00981EE4" w:rsidRDefault="00852B92" w:rsidP="00FA7128">
            <w:pPr>
              <w:widowControl w:val="0"/>
              <w:autoSpaceDE w:val="0"/>
              <w:autoSpaceDN w:val="0"/>
              <w:adjustRightInd w:val="0"/>
              <w:ind w:left="-108" w:right="-117" w:firstLine="0"/>
              <w:jc w:val="left"/>
              <w:rPr>
                <w:sz w:val="22"/>
                <w:szCs w:val="22"/>
              </w:rPr>
            </w:pPr>
            <w:r w:rsidRPr="00981EE4">
              <w:rPr>
                <w:sz w:val="22"/>
                <w:szCs w:val="22"/>
              </w:rPr>
              <w:t>Минимальная площадь – 400 Максимальная площадь – 500000</w:t>
            </w:r>
          </w:p>
          <w:p w14:paraId="73DC3D94" w14:textId="77777777" w:rsidR="00852B92" w:rsidRPr="00981EE4" w:rsidRDefault="00852B92" w:rsidP="00FA7128">
            <w:pPr>
              <w:rPr>
                <w:sz w:val="22"/>
                <w:szCs w:val="22"/>
              </w:rPr>
            </w:pPr>
          </w:p>
          <w:p w14:paraId="63334B81" w14:textId="77777777" w:rsidR="00852B92" w:rsidRPr="00981EE4" w:rsidRDefault="00852B92" w:rsidP="00FA7128">
            <w:pPr>
              <w:rPr>
                <w:sz w:val="22"/>
                <w:szCs w:val="22"/>
              </w:rPr>
            </w:pPr>
          </w:p>
          <w:p w14:paraId="41E46DB4" w14:textId="77777777" w:rsidR="00852B92" w:rsidRPr="00981EE4" w:rsidRDefault="00852B92" w:rsidP="00FA7128">
            <w:pPr>
              <w:rPr>
                <w:sz w:val="22"/>
                <w:szCs w:val="22"/>
              </w:rPr>
            </w:pPr>
          </w:p>
        </w:tc>
        <w:tc>
          <w:tcPr>
            <w:tcW w:w="1559" w:type="dxa"/>
            <w:tcBorders>
              <w:top w:val="single" w:sz="4" w:space="0" w:color="auto"/>
              <w:left w:val="single" w:sz="4" w:space="0" w:color="auto"/>
              <w:bottom w:val="single" w:sz="4" w:space="0" w:color="auto"/>
            </w:tcBorders>
          </w:tcPr>
          <w:p w14:paraId="7351640F" w14:textId="77777777" w:rsidR="00852B92" w:rsidRPr="00981EE4" w:rsidRDefault="00852B92" w:rsidP="00FA7128">
            <w:pPr>
              <w:widowControl w:val="0"/>
              <w:autoSpaceDE w:val="0"/>
              <w:autoSpaceDN w:val="0"/>
              <w:adjustRightInd w:val="0"/>
              <w:ind w:left="-108" w:right="-117" w:firstLine="0"/>
              <w:jc w:val="left"/>
              <w:rPr>
                <w:sz w:val="22"/>
                <w:szCs w:val="22"/>
              </w:rPr>
            </w:pPr>
            <w:r w:rsidRPr="00981EE4">
              <w:rPr>
                <w:sz w:val="22"/>
                <w:szCs w:val="22"/>
              </w:rPr>
              <w:lastRenderedPageBreak/>
              <w:t>Максимальная высота стро</w:t>
            </w:r>
            <w:r w:rsidRPr="00981EE4">
              <w:rPr>
                <w:sz w:val="22"/>
                <w:szCs w:val="22"/>
              </w:rPr>
              <w:t>е</w:t>
            </w:r>
            <w:r w:rsidRPr="00981EE4">
              <w:rPr>
                <w:sz w:val="22"/>
                <w:szCs w:val="22"/>
              </w:rPr>
              <w:t>ний, количество этажей – по заданию на проектирование</w:t>
            </w:r>
          </w:p>
        </w:tc>
        <w:tc>
          <w:tcPr>
            <w:tcW w:w="2122" w:type="dxa"/>
            <w:tcBorders>
              <w:top w:val="single" w:sz="4" w:space="0" w:color="auto"/>
              <w:left w:val="single" w:sz="4" w:space="0" w:color="auto"/>
              <w:bottom w:val="single" w:sz="4" w:space="0" w:color="auto"/>
            </w:tcBorders>
          </w:tcPr>
          <w:p w14:paraId="14789334" w14:textId="77777777" w:rsidR="00852B92" w:rsidRPr="00981EE4" w:rsidRDefault="00852B92" w:rsidP="00FA7128">
            <w:pPr>
              <w:widowControl w:val="0"/>
              <w:autoSpaceDE w:val="0"/>
              <w:autoSpaceDN w:val="0"/>
              <w:adjustRightInd w:val="0"/>
              <w:ind w:left="-108" w:right="-117" w:firstLine="0"/>
              <w:jc w:val="left"/>
              <w:rPr>
                <w:sz w:val="22"/>
                <w:szCs w:val="22"/>
              </w:rPr>
            </w:pPr>
            <w:r w:rsidRPr="00981EE4">
              <w:rPr>
                <w:sz w:val="22"/>
                <w:szCs w:val="22"/>
              </w:rPr>
              <w:t>Минимальный отступ зданий, строений, сооружений от границ земельного участка - 5 м</w:t>
            </w:r>
          </w:p>
        </w:tc>
        <w:tc>
          <w:tcPr>
            <w:tcW w:w="1705" w:type="dxa"/>
            <w:tcBorders>
              <w:top w:val="single" w:sz="4" w:space="0" w:color="auto"/>
              <w:left w:val="single" w:sz="4" w:space="0" w:color="auto"/>
              <w:bottom w:val="single" w:sz="4" w:space="0" w:color="auto"/>
            </w:tcBorders>
          </w:tcPr>
          <w:p w14:paraId="70B40030" w14:textId="77777777" w:rsidR="00852B92" w:rsidRPr="00981EE4" w:rsidRDefault="00852B92" w:rsidP="00FA7128">
            <w:pPr>
              <w:widowControl w:val="0"/>
              <w:autoSpaceDE w:val="0"/>
              <w:autoSpaceDN w:val="0"/>
              <w:adjustRightInd w:val="0"/>
              <w:ind w:left="-108" w:right="-117" w:firstLine="0"/>
              <w:jc w:val="center"/>
              <w:rPr>
                <w:sz w:val="22"/>
                <w:szCs w:val="22"/>
              </w:rPr>
            </w:pPr>
            <w:r w:rsidRPr="00981EE4">
              <w:rPr>
                <w:sz w:val="22"/>
                <w:szCs w:val="22"/>
              </w:rPr>
              <w:t>80</w:t>
            </w:r>
          </w:p>
        </w:tc>
      </w:tr>
      <w:tr w:rsidR="00203CA1" w:rsidRPr="00AC0927" w14:paraId="7EF0134B" w14:textId="77777777" w:rsidTr="008D3102">
        <w:tc>
          <w:tcPr>
            <w:tcW w:w="1696" w:type="dxa"/>
            <w:tcBorders>
              <w:top w:val="single" w:sz="4" w:space="0" w:color="auto"/>
              <w:bottom w:val="single" w:sz="4" w:space="0" w:color="auto"/>
              <w:right w:val="single" w:sz="4" w:space="0" w:color="auto"/>
            </w:tcBorders>
          </w:tcPr>
          <w:p w14:paraId="51041E89" w14:textId="77777777" w:rsidR="00203CA1" w:rsidRPr="00D51008" w:rsidRDefault="00203CA1" w:rsidP="008D3102">
            <w:pPr>
              <w:ind w:left="-108" w:right="-108" w:firstLine="0"/>
              <w:jc w:val="left"/>
              <w:textAlignment w:val="baseline"/>
              <w:rPr>
                <w:sz w:val="22"/>
                <w:szCs w:val="22"/>
              </w:rPr>
            </w:pPr>
          </w:p>
          <w:p w14:paraId="26144F07" w14:textId="77777777" w:rsidR="00203CA1" w:rsidRPr="00D51008" w:rsidRDefault="00203CA1" w:rsidP="008D3102">
            <w:pPr>
              <w:ind w:left="-108" w:right="-108" w:firstLine="0"/>
              <w:jc w:val="left"/>
              <w:textAlignment w:val="baseline"/>
              <w:rPr>
                <w:sz w:val="22"/>
                <w:szCs w:val="22"/>
              </w:rPr>
            </w:pPr>
            <w:r w:rsidRPr="00D51008">
              <w:rPr>
                <w:sz w:val="22"/>
                <w:szCs w:val="22"/>
              </w:rPr>
              <w:t>Животноводство</w:t>
            </w:r>
          </w:p>
          <w:p w14:paraId="7428908A" w14:textId="77777777" w:rsidR="00203CA1" w:rsidRPr="00D51008" w:rsidRDefault="00203CA1" w:rsidP="008D3102">
            <w:pPr>
              <w:ind w:left="-108" w:right="-108" w:firstLine="0"/>
              <w:jc w:val="left"/>
              <w:textAlignment w:val="baseline"/>
              <w:rPr>
                <w:sz w:val="22"/>
                <w:szCs w:val="22"/>
              </w:rPr>
            </w:pPr>
          </w:p>
        </w:tc>
        <w:tc>
          <w:tcPr>
            <w:tcW w:w="6087" w:type="dxa"/>
            <w:tcBorders>
              <w:top w:val="single" w:sz="4" w:space="0" w:color="auto"/>
              <w:left w:val="single" w:sz="4" w:space="0" w:color="auto"/>
              <w:bottom w:val="single" w:sz="4" w:space="0" w:color="auto"/>
              <w:right w:val="single" w:sz="4" w:space="0" w:color="auto"/>
            </w:tcBorders>
          </w:tcPr>
          <w:p w14:paraId="533DE588" w14:textId="77777777" w:rsidR="00203CA1" w:rsidRPr="00D51008" w:rsidRDefault="00203CA1" w:rsidP="008D3102">
            <w:pPr>
              <w:ind w:left="-108" w:right="-108" w:firstLine="0"/>
              <w:jc w:val="left"/>
              <w:textAlignment w:val="baseline"/>
              <w:rPr>
                <w:sz w:val="22"/>
                <w:szCs w:val="22"/>
              </w:rPr>
            </w:pPr>
          </w:p>
          <w:p w14:paraId="089B85B9" w14:textId="77777777" w:rsidR="00203CA1" w:rsidRPr="00D51008" w:rsidRDefault="00203CA1" w:rsidP="008D3102">
            <w:pPr>
              <w:ind w:left="-108" w:right="-108" w:firstLine="0"/>
              <w:jc w:val="left"/>
              <w:textAlignment w:val="baseline"/>
              <w:rPr>
                <w:sz w:val="22"/>
                <w:szCs w:val="22"/>
              </w:rPr>
            </w:pPr>
            <w:r w:rsidRPr="00D51008">
              <w:rPr>
                <w:sz w:val="22"/>
                <w:szCs w:val="22"/>
              </w:rPr>
              <w:t>Осуществление хозяйственной деятельности, связанной с пр</w:t>
            </w:r>
            <w:r w:rsidRPr="00D51008">
              <w:rPr>
                <w:sz w:val="22"/>
                <w:szCs w:val="22"/>
              </w:rPr>
              <w:t>о</w:t>
            </w:r>
            <w:r w:rsidRPr="00D51008">
              <w:rPr>
                <w:sz w:val="22"/>
                <w:szCs w:val="22"/>
              </w:rPr>
              <w:t>изводством продукции животноводства, в том числе сенокош</w:t>
            </w:r>
            <w:r w:rsidRPr="00D51008">
              <w:rPr>
                <w:sz w:val="22"/>
                <w:szCs w:val="22"/>
              </w:rPr>
              <w:t>е</w:t>
            </w:r>
            <w:r w:rsidRPr="00D51008">
              <w:rPr>
                <w:sz w:val="22"/>
                <w:szCs w:val="22"/>
              </w:rPr>
              <w:t>ние, выпас сельскохозяйственных животных, разведение пл</w:t>
            </w:r>
            <w:r w:rsidRPr="00D51008">
              <w:rPr>
                <w:sz w:val="22"/>
                <w:szCs w:val="22"/>
              </w:rPr>
              <w:t>е</w:t>
            </w:r>
            <w:r w:rsidRPr="00D51008">
              <w:rPr>
                <w:sz w:val="22"/>
                <w:szCs w:val="22"/>
              </w:rPr>
              <w:t>менных животных, производство и использование племенной продукции (материала), размещение зданий, сооружений, и</w:t>
            </w:r>
            <w:r w:rsidRPr="00D51008">
              <w:rPr>
                <w:sz w:val="22"/>
                <w:szCs w:val="22"/>
              </w:rPr>
              <w:t>с</w:t>
            </w:r>
            <w:r w:rsidRPr="00D51008">
              <w:rPr>
                <w:sz w:val="22"/>
                <w:szCs w:val="22"/>
              </w:rPr>
              <w:t>пользуемых для содержания и разведения сельскохозяйстве</w:t>
            </w:r>
            <w:r w:rsidRPr="00D51008">
              <w:rPr>
                <w:sz w:val="22"/>
                <w:szCs w:val="22"/>
              </w:rPr>
              <w:t>н</w:t>
            </w:r>
            <w:r w:rsidRPr="00D51008">
              <w:rPr>
                <w:sz w:val="22"/>
                <w:szCs w:val="22"/>
              </w:rPr>
              <w:t>ных животных, производства, хранения и первичной перерабо</w:t>
            </w:r>
            <w:r w:rsidRPr="00D51008">
              <w:rPr>
                <w:sz w:val="22"/>
                <w:szCs w:val="22"/>
              </w:rPr>
              <w:t>т</w:t>
            </w:r>
            <w:r w:rsidRPr="00D51008">
              <w:rPr>
                <w:sz w:val="22"/>
                <w:szCs w:val="22"/>
              </w:rPr>
              <w:t>ки сельскохозяйственной продукции. Содержание данного вида разрешенного использования включает в себя содержание в</w:t>
            </w:r>
            <w:r w:rsidRPr="00D51008">
              <w:rPr>
                <w:sz w:val="22"/>
                <w:szCs w:val="22"/>
              </w:rPr>
              <w:t>и</w:t>
            </w:r>
            <w:r w:rsidRPr="00D51008">
              <w:rPr>
                <w:sz w:val="22"/>
                <w:szCs w:val="22"/>
              </w:rPr>
              <w:t>дов разрешенного использования с кодами с кодами 1.8 - 1.11, 1.15, 1.19, 1.20</w:t>
            </w:r>
          </w:p>
        </w:tc>
        <w:tc>
          <w:tcPr>
            <w:tcW w:w="864" w:type="dxa"/>
            <w:tcBorders>
              <w:top w:val="single" w:sz="4" w:space="0" w:color="auto"/>
              <w:left w:val="single" w:sz="4" w:space="0" w:color="auto"/>
              <w:bottom w:val="single" w:sz="4" w:space="0" w:color="auto"/>
            </w:tcBorders>
          </w:tcPr>
          <w:p w14:paraId="5165D296" w14:textId="77777777" w:rsidR="00203CA1" w:rsidRPr="00D51008" w:rsidRDefault="00203CA1" w:rsidP="008D3102">
            <w:pPr>
              <w:ind w:firstLine="0"/>
              <w:jc w:val="center"/>
              <w:textAlignment w:val="baseline"/>
              <w:rPr>
                <w:sz w:val="22"/>
                <w:szCs w:val="22"/>
              </w:rPr>
            </w:pPr>
          </w:p>
          <w:p w14:paraId="4A4CB02A" w14:textId="77777777" w:rsidR="00203CA1" w:rsidRPr="00D51008" w:rsidRDefault="00203CA1" w:rsidP="008D3102">
            <w:pPr>
              <w:ind w:firstLine="0"/>
              <w:jc w:val="center"/>
              <w:textAlignment w:val="baseline"/>
              <w:rPr>
                <w:sz w:val="22"/>
                <w:szCs w:val="22"/>
              </w:rPr>
            </w:pPr>
            <w:r w:rsidRPr="00D51008">
              <w:rPr>
                <w:sz w:val="22"/>
                <w:szCs w:val="22"/>
              </w:rPr>
              <w:t>1.7</w:t>
            </w:r>
          </w:p>
        </w:tc>
        <w:tc>
          <w:tcPr>
            <w:tcW w:w="1418" w:type="dxa"/>
            <w:tcBorders>
              <w:top w:val="single" w:sz="4" w:space="0" w:color="auto"/>
              <w:left w:val="single" w:sz="4" w:space="0" w:color="auto"/>
              <w:bottom w:val="single" w:sz="4" w:space="0" w:color="auto"/>
            </w:tcBorders>
          </w:tcPr>
          <w:p w14:paraId="7B0F15C5" w14:textId="77777777" w:rsidR="00203CA1" w:rsidRPr="00D51008" w:rsidRDefault="00203CA1" w:rsidP="008D3102">
            <w:pPr>
              <w:widowControl w:val="0"/>
              <w:autoSpaceDE w:val="0"/>
              <w:autoSpaceDN w:val="0"/>
              <w:adjustRightInd w:val="0"/>
              <w:ind w:left="-94" w:right="-117" w:firstLine="0"/>
              <w:jc w:val="left"/>
              <w:rPr>
                <w:sz w:val="22"/>
                <w:szCs w:val="22"/>
              </w:rPr>
            </w:pPr>
          </w:p>
          <w:p w14:paraId="0CC31098" w14:textId="77777777" w:rsidR="00203CA1" w:rsidRPr="00D51008" w:rsidRDefault="00203CA1" w:rsidP="008D3102">
            <w:pPr>
              <w:widowControl w:val="0"/>
              <w:autoSpaceDE w:val="0"/>
              <w:autoSpaceDN w:val="0"/>
              <w:adjustRightInd w:val="0"/>
              <w:ind w:left="-94" w:right="-117" w:firstLine="0"/>
              <w:jc w:val="left"/>
              <w:rPr>
                <w:sz w:val="22"/>
                <w:szCs w:val="22"/>
              </w:rPr>
            </w:pPr>
            <w:r w:rsidRPr="00D51008">
              <w:rPr>
                <w:sz w:val="22"/>
                <w:szCs w:val="22"/>
              </w:rPr>
              <w:t>Минимальная площадь – 600</w:t>
            </w:r>
          </w:p>
          <w:p w14:paraId="32604B98" w14:textId="77777777" w:rsidR="00203CA1" w:rsidRPr="00D51008" w:rsidRDefault="00203CA1" w:rsidP="008D3102">
            <w:pPr>
              <w:ind w:left="-94" w:right="-117" w:firstLine="0"/>
              <w:jc w:val="left"/>
              <w:rPr>
                <w:sz w:val="22"/>
                <w:szCs w:val="22"/>
              </w:rPr>
            </w:pPr>
            <w:r w:rsidRPr="00D51008">
              <w:rPr>
                <w:sz w:val="22"/>
                <w:szCs w:val="22"/>
              </w:rPr>
              <w:t>Максимальная площадь – 50000000</w:t>
            </w:r>
          </w:p>
        </w:tc>
        <w:tc>
          <w:tcPr>
            <w:tcW w:w="1559" w:type="dxa"/>
            <w:tcBorders>
              <w:top w:val="single" w:sz="4" w:space="0" w:color="auto"/>
              <w:left w:val="single" w:sz="4" w:space="0" w:color="auto"/>
              <w:bottom w:val="single" w:sz="4" w:space="0" w:color="auto"/>
            </w:tcBorders>
          </w:tcPr>
          <w:p w14:paraId="3340DEC9" w14:textId="77777777" w:rsidR="00203CA1" w:rsidRPr="00D51008" w:rsidRDefault="00203CA1" w:rsidP="008D3102">
            <w:pPr>
              <w:widowControl w:val="0"/>
              <w:autoSpaceDE w:val="0"/>
              <w:autoSpaceDN w:val="0"/>
              <w:adjustRightInd w:val="0"/>
              <w:ind w:left="-94" w:right="-117" w:firstLine="0"/>
              <w:jc w:val="left"/>
              <w:rPr>
                <w:sz w:val="22"/>
                <w:szCs w:val="22"/>
              </w:rPr>
            </w:pPr>
          </w:p>
          <w:p w14:paraId="5AAF9351" w14:textId="77777777" w:rsidR="00203CA1" w:rsidRPr="00D51008" w:rsidRDefault="00203CA1" w:rsidP="008D3102">
            <w:pPr>
              <w:widowControl w:val="0"/>
              <w:autoSpaceDE w:val="0"/>
              <w:autoSpaceDN w:val="0"/>
              <w:adjustRightInd w:val="0"/>
              <w:ind w:left="-94" w:right="-117" w:firstLine="0"/>
              <w:jc w:val="left"/>
              <w:rPr>
                <w:sz w:val="22"/>
                <w:szCs w:val="22"/>
              </w:rPr>
            </w:pPr>
            <w:r w:rsidRPr="00D51008">
              <w:rPr>
                <w:sz w:val="22"/>
                <w:szCs w:val="22"/>
              </w:rPr>
              <w:t>Максимальное количество этажей -3</w:t>
            </w:r>
          </w:p>
          <w:p w14:paraId="1CB38383" w14:textId="77777777" w:rsidR="00203CA1" w:rsidRPr="00D51008" w:rsidRDefault="00203CA1" w:rsidP="008D3102">
            <w:pPr>
              <w:ind w:left="-94" w:right="-117" w:firstLine="0"/>
              <w:jc w:val="left"/>
              <w:rPr>
                <w:sz w:val="22"/>
                <w:szCs w:val="22"/>
              </w:rPr>
            </w:pPr>
            <w:r w:rsidRPr="00D51008">
              <w:rPr>
                <w:sz w:val="22"/>
                <w:szCs w:val="22"/>
              </w:rPr>
              <w:t>Максимальная высота стро</w:t>
            </w:r>
            <w:r w:rsidRPr="00D51008">
              <w:rPr>
                <w:sz w:val="22"/>
                <w:szCs w:val="22"/>
              </w:rPr>
              <w:t>е</w:t>
            </w:r>
            <w:r w:rsidRPr="00D51008">
              <w:rPr>
                <w:sz w:val="22"/>
                <w:szCs w:val="22"/>
              </w:rPr>
              <w:t>ний – 15м.</w:t>
            </w:r>
          </w:p>
        </w:tc>
        <w:tc>
          <w:tcPr>
            <w:tcW w:w="2122" w:type="dxa"/>
            <w:tcBorders>
              <w:top w:val="single" w:sz="4" w:space="0" w:color="auto"/>
              <w:left w:val="single" w:sz="4" w:space="0" w:color="auto"/>
              <w:bottom w:val="single" w:sz="4" w:space="0" w:color="auto"/>
            </w:tcBorders>
          </w:tcPr>
          <w:p w14:paraId="2DC90073" w14:textId="77777777" w:rsidR="00203CA1" w:rsidRPr="00D51008" w:rsidRDefault="00203CA1" w:rsidP="008D3102">
            <w:pPr>
              <w:widowControl w:val="0"/>
              <w:autoSpaceDE w:val="0"/>
              <w:autoSpaceDN w:val="0"/>
              <w:adjustRightInd w:val="0"/>
              <w:ind w:left="-94" w:right="-117" w:firstLine="0"/>
              <w:jc w:val="left"/>
              <w:rPr>
                <w:sz w:val="22"/>
                <w:szCs w:val="22"/>
              </w:rPr>
            </w:pPr>
          </w:p>
          <w:p w14:paraId="1322F6AD" w14:textId="77777777" w:rsidR="00203CA1" w:rsidRPr="00D51008" w:rsidRDefault="00203CA1" w:rsidP="008D3102">
            <w:pPr>
              <w:widowControl w:val="0"/>
              <w:autoSpaceDE w:val="0"/>
              <w:autoSpaceDN w:val="0"/>
              <w:adjustRightInd w:val="0"/>
              <w:ind w:left="-94" w:right="-117" w:firstLine="0"/>
              <w:jc w:val="left"/>
              <w:rPr>
                <w:sz w:val="22"/>
                <w:szCs w:val="22"/>
              </w:rPr>
            </w:pPr>
            <w:r w:rsidRPr="00D51008">
              <w:rPr>
                <w:sz w:val="22"/>
                <w:szCs w:val="22"/>
              </w:rPr>
              <w:t>Минимальный отступ зданий, строений, сооружений от границ земельного участка</w:t>
            </w:r>
          </w:p>
          <w:p w14:paraId="3F5DF57B" w14:textId="77777777" w:rsidR="00203CA1" w:rsidRPr="00D51008" w:rsidRDefault="00203CA1" w:rsidP="008D3102">
            <w:pPr>
              <w:widowControl w:val="0"/>
              <w:autoSpaceDE w:val="0"/>
              <w:autoSpaceDN w:val="0"/>
              <w:adjustRightInd w:val="0"/>
              <w:ind w:left="-94" w:right="-117" w:firstLine="0"/>
              <w:jc w:val="left"/>
              <w:rPr>
                <w:sz w:val="22"/>
                <w:szCs w:val="22"/>
              </w:rPr>
            </w:pPr>
            <w:r w:rsidRPr="00D51008">
              <w:rPr>
                <w:sz w:val="22"/>
                <w:szCs w:val="22"/>
              </w:rPr>
              <w:t xml:space="preserve"> - 5 м</w:t>
            </w:r>
          </w:p>
        </w:tc>
        <w:tc>
          <w:tcPr>
            <w:tcW w:w="1705" w:type="dxa"/>
            <w:tcBorders>
              <w:top w:val="single" w:sz="4" w:space="0" w:color="auto"/>
              <w:left w:val="single" w:sz="4" w:space="0" w:color="auto"/>
              <w:bottom w:val="single" w:sz="4" w:space="0" w:color="auto"/>
            </w:tcBorders>
          </w:tcPr>
          <w:p w14:paraId="129F5716" w14:textId="77777777" w:rsidR="00203CA1" w:rsidRPr="00D51008" w:rsidRDefault="00203CA1" w:rsidP="008D3102">
            <w:pPr>
              <w:widowControl w:val="0"/>
              <w:autoSpaceDE w:val="0"/>
              <w:autoSpaceDN w:val="0"/>
              <w:adjustRightInd w:val="0"/>
              <w:ind w:left="-94" w:right="-117" w:firstLine="0"/>
              <w:jc w:val="center"/>
              <w:rPr>
                <w:sz w:val="22"/>
                <w:szCs w:val="22"/>
              </w:rPr>
            </w:pPr>
          </w:p>
          <w:p w14:paraId="05DCB3F3" w14:textId="77777777" w:rsidR="00203CA1" w:rsidRPr="00D51008" w:rsidRDefault="00203CA1" w:rsidP="008D3102">
            <w:pPr>
              <w:widowControl w:val="0"/>
              <w:autoSpaceDE w:val="0"/>
              <w:autoSpaceDN w:val="0"/>
              <w:adjustRightInd w:val="0"/>
              <w:ind w:left="-94" w:right="-117" w:firstLine="0"/>
              <w:jc w:val="center"/>
              <w:rPr>
                <w:sz w:val="22"/>
                <w:szCs w:val="22"/>
              </w:rPr>
            </w:pPr>
            <w:r w:rsidRPr="00D51008">
              <w:rPr>
                <w:sz w:val="22"/>
                <w:szCs w:val="22"/>
              </w:rPr>
              <w:t>40</w:t>
            </w:r>
          </w:p>
        </w:tc>
      </w:tr>
      <w:tr w:rsidR="00852B92" w:rsidRPr="00981EE4" w14:paraId="05407112" w14:textId="77777777" w:rsidTr="00FA7128">
        <w:tc>
          <w:tcPr>
            <w:tcW w:w="1696" w:type="dxa"/>
            <w:tcBorders>
              <w:top w:val="single" w:sz="4" w:space="0" w:color="auto"/>
              <w:bottom w:val="single" w:sz="4" w:space="0" w:color="auto"/>
              <w:right w:val="single" w:sz="4" w:space="0" w:color="auto"/>
            </w:tcBorders>
          </w:tcPr>
          <w:p w14:paraId="5B210FEB" w14:textId="77777777" w:rsidR="00852B92" w:rsidRPr="00981EE4" w:rsidRDefault="00852B92" w:rsidP="00FA7128">
            <w:pPr>
              <w:widowControl w:val="0"/>
              <w:autoSpaceDE w:val="0"/>
              <w:autoSpaceDN w:val="0"/>
              <w:adjustRightInd w:val="0"/>
              <w:ind w:left="-108" w:right="-108" w:firstLine="0"/>
              <w:jc w:val="left"/>
              <w:rPr>
                <w:sz w:val="22"/>
                <w:szCs w:val="22"/>
              </w:rPr>
            </w:pPr>
            <w:r w:rsidRPr="00981EE4">
              <w:rPr>
                <w:sz w:val="22"/>
                <w:szCs w:val="22"/>
              </w:rPr>
              <w:t>Склады</w:t>
            </w:r>
          </w:p>
        </w:tc>
        <w:tc>
          <w:tcPr>
            <w:tcW w:w="6087" w:type="dxa"/>
            <w:tcBorders>
              <w:top w:val="single" w:sz="4" w:space="0" w:color="auto"/>
              <w:left w:val="single" w:sz="4" w:space="0" w:color="auto"/>
              <w:bottom w:val="single" w:sz="4" w:space="0" w:color="auto"/>
              <w:right w:val="single" w:sz="4" w:space="0" w:color="auto"/>
            </w:tcBorders>
          </w:tcPr>
          <w:p w14:paraId="1E6C84F6" w14:textId="77777777" w:rsidR="00852B92" w:rsidRPr="00981EE4" w:rsidRDefault="00852B92" w:rsidP="00FA7128">
            <w:pPr>
              <w:widowControl w:val="0"/>
              <w:autoSpaceDE w:val="0"/>
              <w:autoSpaceDN w:val="0"/>
              <w:adjustRightInd w:val="0"/>
              <w:ind w:left="-108" w:right="-108" w:firstLine="0"/>
              <w:rPr>
                <w:sz w:val="22"/>
                <w:szCs w:val="22"/>
              </w:rPr>
            </w:pPr>
            <w:proofErr w:type="gramStart"/>
            <w:r w:rsidRPr="00981EE4">
              <w:rPr>
                <w:sz w:val="22"/>
                <w:szCs w:val="22"/>
              </w:rPr>
              <w:t>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w:t>
            </w:r>
            <w:r w:rsidRPr="00981EE4">
              <w:rPr>
                <w:sz w:val="22"/>
                <w:szCs w:val="22"/>
              </w:rPr>
              <w:t>е</w:t>
            </w:r>
            <w:r w:rsidRPr="00981EE4">
              <w:rPr>
                <w:sz w:val="22"/>
                <w:szCs w:val="22"/>
              </w:rPr>
              <w:t>нием железнодорожных перевалочных складов</w:t>
            </w:r>
            <w:proofErr w:type="gramEnd"/>
          </w:p>
        </w:tc>
        <w:tc>
          <w:tcPr>
            <w:tcW w:w="864" w:type="dxa"/>
            <w:tcBorders>
              <w:top w:val="single" w:sz="4" w:space="0" w:color="auto"/>
              <w:left w:val="single" w:sz="4" w:space="0" w:color="auto"/>
              <w:bottom w:val="single" w:sz="4" w:space="0" w:color="auto"/>
            </w:tcBorders>
          </w:tcPr>
          <w:p w14:paraId="44359BFF" w14:textId="77777777" w:rsidR="00852B92" w:rsidRPr="00981EE4" w:rsidRDefault="00852B92" w:rsidP="00FA7128">
            <w:pPr>
              <w:widowControl w:val="0"/>
              <w:autoSpaceDE w:val="0"/>
              <w:autoSpaceDN w:val="0"/>
              <w:adjustRightInd w:val="0"/>
              <w:ind w:firstLine="0"/>
              <w:jc w:val="center"/>
              <w:rPr>
                <w:sz w:val="22"/>
                <w:szCs w:val="22"/>
              </w:rPr>
            </w:pPr>
            <w:r w:rsidRPr="00981EE4">
              <w:rPr>
                <w:sz w:val="22"/>
                <w:szCs w:val="22"/>
              </w:rPr>
              <w:t>6.9</w:t>
            </w:r>
          </w:p>
        </w:tc>
        <w:tc>
          <w:tcPr>
            <w:tcW w:w="1418" w:type="dxa"/>
            <w:tcBorders>
              <w:top w:val="single" w:sz="4" w:space="0" w:color="auto"/>
              <w:left w:val="single" w:sz="4" w:space="0" w:color="auto"/>
              <w:bottom w:val="single" w:sz="4" w:space="0" w:color="auto"/>
            </w:tcBorders>
          </w:tcPr>
          <w:p w14:paraId="57AE5C2E" w14:textId="77777777" w:rsidR="00852B92" w:rsidRPr="00981EE4" w:rsidRDefault="00852B92" w:rsidP="00FA7128">
            <w:pPr>
              <w:widowControl w:val="0"/>
              <w:autoSpaceDE w:val="0"/>
              <w:autoSpaceDN w:val="0"/>
              <w:adjustRightInd w:val="0"/>
              <w:ind w:left="-94" w:right="-117" w:firstLine="0"/>
              <w:jc w:val="left"/>
              <w:rPr>
                <w:sz w:val="22"/>
                <w:szCs w:val="22"/>
              </w:rPr>
            </w:pPr>
            <w:r w:rsidRPr="00981EE4">
              <w:rPr>
                <w:sz w:val="22"/>
                <w:szCs w:val="22"/>
              </w:rPr>
              <w:t>Минимальная площадь – 600</w:t>
            </w:r>
          </w:p>
          <w:p w14:paraId="571322AE" w14:textId="77777777" w:rsidR="00852B92" w:rsidRPr="00981EE4" w:rsidRDefault="00852B92" w:rsidP="00FA7128">
            <w:pPr>
              <w:widowControl w:val="0"/>
              <w:autoSpaceDE w:val="0"/>
              <w:autoSpaceDN w:val="0"/>
              <w:adjustRightInd w:val="0"/>
              <w:ind w:left="-108" w:right="-117" w:firstLine="0"/>
              <w:jc w:val="left"/>
              <w:rPr>
                <w:sz w:val="22"/>
                <w:szCs w:val="22"/>
              </w:rPr>
            </w:pPr>
            <w:r w:rsidRPr="00981EE4">
              <w:rPr>
                <w:sz w:val="22"/>
                <w:szCs w:val="22"/>
              </w:rPr>
              <w:t>Максимальная площадь – 50000</w:t>
            </w:r>
          </w:p>
        </w:tc>
        <w:tc>
          <w:tcPr>
            <w:tcW w:w="1559" w:type="dxa"/>
            <w:tcBorders>
              <w:top w:val="single" w:sz="4" w:space="0" w:color="auto"/>
              <w:left w:val="single" w:sz="4" w:space="0" w:color="auto"/>
              <w:bottom w:val="single" w:sz="4" w:space="0" w:color="auto"/>
            </w:tcBorders>
          </w:tcPr>
          <w:p w14:paraId="1426627A" w14:textId="77777777" w:rsidR="00852B92" w:rsidRPr="00981EE4" w:rsidRDefault="00852B92" w:rsidP="00FA7128">
            <w:pPr>
              <w:widowControl w:val="0"/>
              <w:autoSpaceDE w:val="0"/>
              <w:autoSpaceDN w:val="0"/>
              <w:adjustRightInd w:val="0"/>
              <w:ind w:left="-108" w:right="-117" w:firstLine="0"/>
              <w:jc w:val="left"/>
              <w:rPr>
                <w:sz w:val="22"/>
                <w:szCs w:val="22"/>
              </w:rPr>
            </w:pPr>
            <w:r w:rsidRPr="00981EE4">
              <w:rPr>
                <w:sz w:val="22"/>
                <w:szCs w:val="22"/>
              </w:rPr>
              <w:t>Максимальная высота стро</w:t>
            </w:r>
            <w:r w:rsidRPr="00981EE4">
              <w:rPr>
                <w:sz w:val="22"/>
                <w:szCs w:val="22"/>
              </w:rPr>
              <w:t>е</w:t>
            </w:r>
            <w:r w:rsidRPr="00981EE4">
              <w:rPr>
                <w:sz w:val="22"/>
                <w:szCs w:val="22"/>
              </w:rPr>
              <w:t>ний, количество этажей – огр</w:t>
            </w:r>
            <w:r w:rsidRPr="00981EE4">
              <w:rPr>
                <w:sz w:val="22"/>
                <w:szCs w:val="22"/>
              </w:rPr>
              <w:t>а</w:t>
            </w:r>
            <w:r w:rsidRPr="00981EE4">
              <w:rPr>
                <w:sz w:val="22"/>
                <w:szCs w:val="22"/>
              </w:rPr>
              <w:t>ничивается технологич</w:t>
            </w:r>
            <w:r w:rsidRPr="00981EE4">
              <w:rPr>
                <w:sz w:val="22"/>
                <w:szCs w:val="22"/>
              </w:rPr>
              <w:t>е</w:t>
            </w:r>
            <w:r w:rsidRPr="00981EE4">
              <w:rPr>
                <w:sz w:val="22"/>
                <w:szCs w:val="22"/>
              </w:rPr>
              <w:t>скими требов</w:t>
            </w:r>
            <w:r w:rsidRPr="00981EE4">
              <w:rPr>
                <w:sz w:val="22"/>
                <w:szCs w:val="22"/>
              </w:rPr>
              <w:t>а</w:t>
            </w:r>
            <w:r w:rsidRPr="00981EE4">
              <w:rPr>
                <w:sz w:val="22"/>
                <w:szCs w:val="22"/>
              </w:rPr>
              <w:t>ниями.</w:t>
            </w:r>
          </w:p>
        </w:tc>
        <w:tc>
          <w:tcPr>
            <w:tcW w:w="2122" w:type="dxa"/>
            <w:tcBorders>
              <w:top w:val="single" w:sz="4" w:space="0" w:color="auto"/>
              <w:left w:val="single" w:sz="4" w:space="0" w:color="auto"/>
              <w:bottom w:val="single" w:sz="4" w:space="0" w:color="auto"/>
            </w:tcBorders>
          </w:tcPr>
          <w:p w14:paraId="1F9CA010" w14:textId="77777777" w:rsidR="00852B92" w:rsidRPr="00981EE4" w:rsidRDefault="00852B92" w:rsidP="00FA7128">
            <w:pPr>
              <w:widowControl w:val="0"/>
              <w:autoSpaceDE w:val="0"/>
              <w:autoSpaceDN w:val="0"/>
              <w:adjustRightInd w:val="0"/>
              <w:ind w:left="-108" w:right="-117" w:firstLine="0"/>
              <w:jc w:val="left"/>
              <w:rPr>
                <w:sz w:val="22"/>
                <w:szCs w:val="22"/>
              </w:rPr>
            </w:pPr>
            <w:r w:rsidRPr="00981EE4">
              <w:rPr>
                <w:sz w:val="22"/>
                <w:szCs w:val="22"/>
              </w:rPr>
              <w:t>Минимальный отступ зданий, строений, сооружений от границ земельного участка - 5 м</w:t>
            </w:r>
          </w:p>
        </w:tc>
        <w:tc>
          <w:tcPr>
            <w:tcW w:w="1705" w:type="dxa"/>
            <w:tcBorders>
              <w:top w:val="single" w:sz="4" w:space="0" w:color="auto"/>
              <w:left w:val="single" w:sz="4" w:space="0" w:color="auto"/>
              <w:bottom w:val="single" w:sz="4" w:space="0" w:color="auto"/>
            </w:tcBorders>
          </w:tcPr>
          <w:p w14:paraId="56B55310" w14:textId="77777777" w:rsidR="00852B92" w:rsidRPr="00981EE4" w:rsidRDefault="00852B92" w:rsidP="00FA7128">
            <w:pPr>
              <w:widowControl w:val="0"/>
              <w:autoSpaceDE w:val="0"/>
              <w:autoSpaceDN w:val="0"/>
              <w:adjustRightInd w:val="0"/>
              <w:ind w:left="-108" w:right="-117" w:firstLine="0"/>
              <w:jc w:val="center"/>
              <w:rPr>
                <w:sz w:val="22"/>
                <w:szCs w:val="22"/>
              </w:rPr>
            </w:pPr>
            <w:r w:rsidRPr="00981EE4">
              <w:rPr>
                <w:sz w:val="22"/>
                <w:szCs w:val="22"/>
              </w:rPr>
              <w:t>60</w:t>
            </w:r>
          </w:p>
        </w:tc>
      </w:tr>
      <w:tr w:rsidR="00852B92" w:rsidRPr="00981EE4" w14:paraId="3B690D45" w14:textId="77777777" w:rsidTr="00FA7128">
        <w:tc>
          <w:tcPr>
            <w:tcW w:w="1696" w:type="dxa"/>
            <w:tcBorders>
              <w:top w:val="single" w:sz="4" w:space="0" w:color="auto"/>
              <w:bottom w:val="single" w:sz="4" w:space="0" w:color="auto"/>
              <w:right w:val="single" w:sz="4" w:space="0" w:color="auto"/>
            </w:tcBorders>
          </w:tcPr>
          <w:p w14:paraId="143E745E" w14:textId="77777777" w:rsidR="00852B92" w:rsidRPr="00981EE4" w:rsidRDefault="00852B92" w:rsidP="00FA7128">
            <w:pPr>
              <w:ind w:left="-108" w:firstLine="0"/>
              <w:rPr>
                <w:sz w:val="22"/>
                <w:szCs w:val="22"/>
              </w:rPr>
            </w:pPr>
            <w:r w:rsidRPr="00981EE4">
              <w:rPr>
                <w:sz w:val="22"/>
                <w:szCs w:val="22"/>
              </w:rPr>
              <w:t>Складские пл</w:t>
            </w:r>
            <w:r w:rsidRPr="00981EE4">
              <w:rPr>
                <w:sz w:val="22"/>
                <w:szCs w:val="22"/>
              </w:rPr>
              <w:t>о</w:t>
            </w:r>
            <w:r w:rsidRPr="00981EE4">
              <w:rPr>
                <w:sz w:val="22"/>
                <w:szCs w:val="22"/>
              </w:rPr>
              <w:t>щадки</w:t>
            </w:r>
          </w:p>
        </w:tc>
        <w:tc>
          <w:tcPr>
            <w:tcW w:w="6087" w:type="dxa"/>
            <w:tcBorders>
              <w:top w:val="single" w:sz="4" w:space="0" w:color="auto"/>
              <w:left w:val="single" w:sz="4" w:space="0" w:color="auto"/>
              <w:bottom w:val="single" w:sz="4" w:space="0" w:color="auto"/>
              <w:right w:val="single" w:sz="4" w:space="0" w:color="auto"/>
            </w:tcBorders>
          </w:tcPr>
          <w:p w14:paraId="3B02EFCC" w14:textId="77777777" w:rsidR="00852B92" w:rsidRPr="00981EE4" w:rsidRDefault="00852B92" w:rsidP="00FA7128">
            <w:pPr>
              <w:ind w:left="-108" w:firstLine="0"/>
              <w:rPr>
                <w:sz w:val="22"/>
                <w:szCs w:val="22"/>
              </w:rPr>
            </w:pPr>
            <w:r w:rsidRPr="00981EE4">
              <w:rPr>
                <w:sz w:val="22"/>
                <w:szCs w:val="22"/>
              </w:rPr>
              <w:t>Временное хранение, распределение и перевалка грузов (за исключением хранения стратегических запасов) на открытом воздухе</w:t>
            </w:r>
          </w:p>
        </w:tc>
        <w:tc>
          <w:tcPr>
            <w:tcW w:w="864" w:type="dxa"/>
            <w:tcBorders>
              <w:top w:val="single" w:sz="4" w:space="0" w:color="auto"/>
              <w:left w:val="single" w:sz="4" w:space="0" w:color="auto"/>
              <w:bottom w:val="single" w:sz="4" w:space="0" w:color="auto"/>
            </w:tcBorders>
          </w:tcPr>
          <w:p w14:paraId="7AB6410B" w14:textId="77777777" w:rsidR="00852B92" w:rsidRPr="00981EE4" w:rsidRDefault="00852B92" w:rsidP="00FA7128">
            <w:pPr>
              <w:ind w:left="-108" w:firstLine="0"/>
              <w:jc w:val="center"/>
              <w:rPr>
                <w:sz w:val="22"/>
                <w:szCs w:val="22"/>
              </w:rPr>
            </w:pPr>
            <w:r w:rsidRPr="00981EE4">
              <w:rPr>
                <w:sz w:val="22"/>
                <w:szCs w:val="22"/>
              </w:rPr>
              <w:t>6.9.1</w:t>
            </w:r>
          </w:p>
        </w:tc>
        <w:tc>
          <w:tcPr>
            <w:tcW w:w="1418" w:type="dxa"/>
            <w:tcBorders>
              <w:top w:val="single" w:sz="4" w:space="0" w:color="auto"/>
              <w:left w:val="single" w:sz="4" w:space="0" w:color="auto"/>
              <w:bottom w:val="single" w:sz="4" w:space="0" w:color="auto"/>
            </w:tcBorders>
          </w:tcPr>
          <w:p w14:paraId="3CEA3E54" w14:textId="77777777" w:rsidR="00852B92" w:rsidRPr="00981EE4" w:rsidRDefault="00852B92" w:rsidP="00FA7128">
            <w:pPr>
              <w:widowControl w:val="0"/>
              <w:autoSpaceDE w:val="0"/>
              <w:autoSpaceDN w:val="0"/>
              <w:adjustRightInd w:val="0"/>
              <w:ind w:left="-94" w:right="-117" w:firstLine="0"/>
              <w:jc w:val="left"/>
              <w:rPr>
                <w:sz w:val="22"/>
                <w:szCs w:val="22"/>
              </w:rPr>
            </w:pPr>
            <w:r w:rsidRPr="00981EE4">
              <w:rPr>
                <w:sz w:val="22"/>
                <w:szCs w:val="22"/>
              </w:rPr>
              <w:t>Минимальная площадь – 600</w:t>
            </w:r>
          </w:p>
          <w:p w14:paraId="0165F5C2" w14:textId="77777777" w:rsidR="00852B92" w:rsidRPr="00981EE4" w:rsidRDefault="00852B92" w:rsidP="00FA7128">
            <w:pPr>
              <w:widowControl w:val="0"/>
              <w:autoSpaceDE w:val="0"/>
              <w:autoSpaceDN w:val="0"/>
              <w:adjustRightInd w:val="0"/>
              <w:ind w:left="-108" w:right="-117" w:firstLine="0"/>
              <w:jc w:val="left"/>
              <w:rPr>
                <w:sz w:val="22"/>
                <w:szCs w:val="22"/>
              </w:rPr>
            </w:pPr>
            <w:r w:rsidRPr="00981EE4">
              <w:rPr>
                <w:sz w:val="22"/>
                <w:szCs w:val="22"/>
              </w:rPr>
              <w:t>Максимальная площадь – 20000</w:t>
            </w:r>
          </w:p>
        </w:tc>
        <w:tc>
          <w:tcPr>
            <w:tcW w:w="1559" w:type="dxa"/>
            <w:tcBorders>
              <w:top w:val="single" w:sz="4" w:space="0" w:color="auto"/>
              <w:left w:val="single" w:sz="4" w:space="0" w:color="auto"/>
              <w:bottom w:val="single" w:sz="4" w:space="0" w:color="auto"/>
            </w:tcBorders>
          </w:tcPr>
          <w:p w14:paraId="3F91D3C4" w14:textId="77777777" w:rsidR="00852B92" w:rsidRPr="00981EE4" w:rsidRDefault="00852B92" w:rsidP="00FA7128">
            <w:pPr>
              <w:widowControl w:val="0"/>
              <w:autoSpaceDE w:val="0"/>
              <w:autoSpaceDN w:val="0"/>
              <w:adjustRightInd w:val="0"/>
              <w:ind w:left="-94" w:right="-117" w:firstLine="0"/>
              <w:jc w:val="left"/>
              <w:rPr>
                <w:sz w:val="22"/>
                <w:szCs w:val="22"/>
              </w:rPr>
            </w:pPr>
            <w:r w:rsidRPr="00981EE4">
              <w:rPr>
                <w:sz w:val="22"/>
                <w:szCs w:val="22"/>
              </w:rPr>
              <w:t>Максимальное количество этажей - 4</w:t>
            </w:r>
          </w:p>
          <w:p w14:paraId="5875DA33" w14:textId="77777777" w:rsidR="00852B92" w:rsidRPr="00981EE4" w:rsidRDefault="00852B92" w:rsidP="00FA7128">
            <w:pPr>
              <w:widowControl w:val="0"/>
              <w:autoSpaceDE w:val="0"/>
              <w:autoSpaceDN w:val="0"/>
              <w:adjustRightInd w:val="0"/>
              <w:ind w:left="-108" w:right="-117" w:firstLine="0"/>
              <w:jc w:val="left"/>
              <w:rPr>
                <w:sz w:val="22"/>
                <w:szCs w:val="22"/>
              </w:rPr>
            </w:pPr>
          </w:p>
        </w:tc>
        <w:tc>
          <w:tcPr>
            <w:tcW w:w="2122" w:type="dxa"/>
            <w:tcBorders>
              <w:top w:val="single" w:sz="4" w:space="0" w:color="auto"/>
              <w:left w:val="single" w:sz="4" w:space="0" w:color="auto"/>
              <w:bottom w:val="single" w:sz="4" w:space="0" w:color="auto"/>
            </w:tcBorders>
          </w:tcPr>
          <w:p w14:paraId="3C40AD38" w14:textId="77777777" w:rsidR="00852B92" w:rsidRPr="00981EE4" w:rsidRDefault="00852B92" w:rsidP="00FA7128">
            <w:pPr>
              <w:widowControl w:val="0"/>
              <w:autoSpaceDE w:val="0"/>
              <w:autoSpaceDN w:val="0"/>
              <w:adjustRightInd w:val="0"/>
              <w:ind w:left="-108" w:right="-117" w:firstLine="0"/>
              <w:jc w:val="left"/>
              <w:rPr>
                <w:sz w:val="22"/>
                <w:szCs w:val="22"/>
              </w:rPr>
            </w:pPr>
            <w:r w:rsidRPr="00981EE4">
              <w:rPr>
                <w:sz w:val="22"/>
                <w:szCs w:val="22"/>
              </w:rPr>
              <w:t>Минимальный отступ зданий, строений, сооружений от границ земельного участка - 3 м</w:t>
            </w:r>
          </w:p>
        </w:tc>
        <w:tc>
          <w:tcPr>
            <w:tcW w:w="1705" w:type="dxa"/>
            <w:tcBorders>
              <w:top w:val="single" w:sz="4" w:space="0" w:color="auto"/>
              <w:left w:val="single" w:sz="4" w:space="0" w:color="auto"/>
              <w:bottom w:val="single" w:sz="4" w:space="0" w:color="auto"/>
            </w:tcBorders>
          </w:tcPr>
          <w:p w14:paraId="18421D41" w14:textId="77777777" w:rsidR="00852B92" w:rsidRPr="00981EE4" w:rsidRDefault="00852B92" w:rsidP="00FA7128">
            <w:pPr>
              <w:widowControl w:val="0"/>
              <w:autoSpaceDE w:val="0"/>
              <w:autoSpaceDN w:val="0"/>
              <w:adjustRightInd w:val="0"/>
              <w:ind w:left="-108" w:right="-117" w:firstLine="0"/>
              <w:jc w:val="center"/>
              <w:rPr>
                <w:sz w:val="22"/>
                <w:szCs w:val="22"/>
              </w:rPr>
            </w:pPr>
            <w:r w:rsidRPr="00981EE4">
              <w:rPr>
                <w:sz w:val="22"/>
                <w:szCs w:val="22"/>
              </w:rPr>
              <w:t>70</w:t>
            </w:r>
          </w:p>
        </w:tc>
      </w:tr>
      <w:tr w:rsidR="00852B92" w:rsidRPr="00981EE4" w14:paraId="4CF114B5" w14:textId="77777777" w:rsidTr="00FA7128">
        <w:tc>
          <w:tcPr>
            <w:tcW w:w="1696" w:type="dxa"/>
            <w:tcBorders>
              <w:top w:val="single" w:sz="4" w:space="0" w:color="auto"/>
              <w:bottom w:val="single" w:sz="4" w:space="0" w:color="auto"/>
              <w:right w:val="single" w:sz="4" w:space="0" w:color="auto"/>
            </w:tcBorders>
          </w:tcPr>
          <w:p w14:paraId="482EF4EB" w14:textId="77777777" w:rsidR="00852B92" w:rsidRPr="00981EE4" w:rsidRDefault="00852B92" w:rsidP="00FA7128">
            <w:pPr>
              <w:widowControl w:val="0"/>
              <w:autoSpaceDE w:val="0"/>
              <w:autoSpaceDN w:val="0"/>
              <w:adjustRightInd w:val="0"/>
              <w:ind w:left="-108" w:right="-108" w:firstLine="0"/>
              <w:jc w:val="left"/>
              <w:rPr>
                <w:sz w:val="22"/>
                <w:szCs w:val="22"/>
              </w:rPr>
            </w:pPr>
            <w:r w:rsidRPr="00981EE4">
              <w:rPr>
                <w:sz w:val="22"/>
                <w:szCs w:val="22"/>
              </w:rPr>
              <w:t>Научное обесп</w:t>
            </w:r>
            <w:r w:rsidRPr="00981EE4">
              <w:rPr>
                <w:sz w:val="22"/>
                <w:szCs w:val="22"/>
              </w:rPr>
              <w:t>е</w:t>
            </w:r>
            <w:r w:rsidRPr="00981EE4">
              <w:rPr>
                <w:sz w:val="22"/>
                <w:szCs w:val="22"/>
              </w:rPr>
              <w:t>чение сельского хозяйства</w:t>
            </w:r>
          </w:p>
        </w:tc>
        <w:tc>
          <w:tcPr>
            <w:tcW w:w="6087" w:type="dxa"/>
            <w:tcBorders>
              <w:top w:val="single" w:sz="4" w:space="0" w:color="auto"/>
              <w:left w:val="single" w:sz="4" w:space="0" w:color="auto"/>
              <w:bottom w:val="single" w:sz="4" w:space="0" w:color="auto"/>
              <w:right w:val="single" w:sz="4" w:space="0" w:color="auto"/>
            </w:tcBorders>
          </w:tcPr>
          <w:p w14:paraId="4C76C7F1" w14:textId="77777777" w:rsidR="00852B92" w:rsidRPr="00981EE4" w:rsidRDefault="00852B92" w:rsidP="00FA7128">
            <w:pPr>
              <w:widowControl w:val="0"/>
              <w:autoSpaceDE w:val="0"/>
              <w:autoSpaceDN w:val="0"/>
              <w:adjustRightInd w:val="0"/>
              <w:ind w:left="-108" w:right="-108" w:firstLine="0"/>
              <w:rPr>
                <w:sz w:val="22"/>
                <w:szCs w:val="22"/>
              </w:rPr>
            </w:pPr>
            <w:r w:rsidRPr="00981EE4">
              <w:rPr>
                <w:sz w:val="22"/>
                <w:szCs w:val="22"/>
              </w:rPr>
              <w:t>Осуществление научной и селекционной работы, ведения сел</w:t>
            </w:r>
            <w:r w:rsidRPr="00981EE4">
              <w:rPr>
                <w:sz w:val="22"/>
                <w:szCs w:val="22"/>
              </w:rPr>
              <w:t>ь</w:t>
            </w:r>
            <w:r w:rsidRPr="00981EE4">
              <w:rPr>
                <w:sz w:val="22"/>
                <w:szCs w:val="22"/>
              </w:rPr>
              <w:t>ского хозяйства для получения ценных с научной точки зрения образцов растительного и животного мира; размещение колле</w:t>
            </w:r>
            <w:r w:rsidRPr="00981EE4">
              <w:rPr>
                <w:sz w:val="22"/>
                <w:szCs w:val="22"/>
              </w:rPr>
              <w:t>к</w:t>
            </w:r>
            <w:r w:rsidRPr="00981EE4">
              <w:rPr>
                <w:sz w:val="22"/>
                <w:szCs w:val="22"/>
              </w:rPr>
              <w:t>ций генетических ресурсов растений</w:t>
            </w:r>
          </w:p>
        </w:tc>
        <w:tc>
          <w:tcPr>
            <w:tcW w:w="864" w:type="dxa"/>
            <w:tcBorders>
              <w:top w:val="single" w:sz="4" w:space="0" w:color="auto"/>
              <w:left w:val="single" w:sz="4" w:space="0" w:color="auto"/>
              <w:bottom w:val="single" w:sz="4" w:space="0" w:color="auto"/>
            </w:tcBorders>
          </w:tcPr>
          <w:p w14:paraId="03E149F6" w14:textId="77777777" w:rsidR="00852B92" w:rsidRPr="00981EE4" w:rsidRDefault="00852B92" w:rsidP="00FA7128">
            <w:pPr>
              <w:widowControl w:val="0"/>
              <w:autoSpaceDE w:val="0"/>
              <w:autoSpaceDN w:val="0"/>
              <w:adjustRightInd w:val="0"/>
              <w:ind w:firstLine="0"/>
              <w:jc w:val="center"/>
              <w:rPr>
                <w:sz w:val="22"/>
                <w:szCs w:val="22"/>
              </w:rPr>
            </w:pPr>
            <w:r w:rsidRPr="00981EE4">
              <w:rPr>
                <w:sz w:val="22"/>
                <w:szCs w:val="22"/>
              </w:rPr>
              <w:t>1.14</w:t>
            </w:r>
          </w:p>
        </w:tc>
        <w:tc>
          <w:tcPr>
            <w:tcW w:w="1418" w:type="dxa"/>
            <w:tcBorders>
              <w:top w:val="single" w:sz="4" w:space="0" w:color="auto"/>
              <w:left w:val="single" w:sz="4" w:space="0" w:color="auto"/>
              <w:bottom w:val="single" w:sz="4" w:space="0" w:color="auto"/>
            </w:tcBorders>
          </w:tcPr>
          <w:p w14:paraId="74DF1AEF" w14:textId="77777777" w:rsidR="00852B92" w:rsidRPr="00981EE4" w:rsidRDefault="00852B92" w:rsidP="00FA7128">
            <w:pPr>
              <w:widowControl w:val="0"/>
              <w:autoSpaceDE w:val="0"/>
              <w:autoSpaceDN w:val="0"/>
              <w:adjustRightInd w:val="0"/>
              <w:ind w:left="-94" w:right="-117" w:firstLine="0"/>
              <w:jc w:val="left"/>
              <w:rPr>
                <w:sz w:val="22"/>
                <w:szCs w:val="22"/>
              </w:rPr>
            </w:pPr>
            <w:r w:rsidRPr="00981EE4">
              <w:rPr>
                <w:sz w:val="22"/>
                <w:szCs w:val="22"/>
              </w:rPr>
              <w:t>Минимальная площадь – 600</w:t>
            </w:r>
          </w:p>
          <w:p w14:paraId="2E194859" w14:textId="77777777" w:rsidR="00852B92" w:rsidRPr="00981EE4" w:rsidRDefault="00852B92" w:rsidP="00FA7128">
            <w:pPr>
              <w:ind w:left="-94" w:right="-117" w:firstLine="0"/>
              <w:jc w:val="left"/>
              <w:rPr>
                <w:sz w:val="22"/>
                <w:szCs w:val="22"/>
              </w:rPr>
            </w:pPr>
            <w:r w:rsidRPr="00981EE4">
              <w:rPr>
                <w:sz w:val="22"/>
                <w:szCs w:val="22"/>
              </w:rPr>
              <w:t>Максимальная площадь – 5000000</w:t>
            </w:r>
          </w:p>
        </w:tc>
        <w:tc>
          <w:tcPr>
            <w:tcW w:w="1559" w:type="dxa"/>
            <w:tcBorders>
              <w:top w:val="single" w:sz="4" w:space="0" w:color="auto"/>
              <w:left w:val="single" w:sz="4" w:space="0" w:color="auto"/>
              <w:bottom w:val="single" w:sz="4" w:space="0" w:color="auto"/>
            </w:tcBorders>
          </w:tcPr>
          <w:p w14:paraId="1AF94C2F" w14:textId="77777777" w:rsidR="00852B92" w:rsidRPr="00981EE4" w:rsidRDefault="00852B92" w:rsidP="00FA7128">
            <w:pPr>
              <w:widowControl w:val="0"/>
              <w:autoSpaceDE w:val="0"/>
              <w:autoSpaceDN w:val="0"/>
              <w:adjustRightInd w:val="0"/>
              <w:ind w:left="-94" w:right="-117" w:firstLine="0"/>
              <w:jc w:val="left"/>
              <w:rPr>
                <w:sz w:val="22"/>
                <w:szCs w:val="22"/>
              </w:rPr>
            </w:pPr>
            <w:r w:rsidRPr="00981EE4">
              <w:rPr>
                <w:sz w:val="22"/>
                <w:szCs w:val="22"/>
              </w:rPr>
              <w:t>Максимальное количество этажей -3</w:t>
            </w:r>
          </w:p>
          <w:p w14:paraId="68EC7659" w14:textId="77777777" w:rsidR="00852B92" w:rsidRPr="00981EE4" w:rsidRDefault="00852B92" w:rsidP="00FA7128">
            <w:pPr>
              <w:ind w:left="-94" w:right="-117" w:firstLine="0"/>
              <w:jc w:val="left"/>
              <w:rPr>
                <w:sz w:val="22"/>
                <w:szCs w:val="22"/>
              </w:rPr>
            </w:pPr>
            <w:r w:rsidRPr="00981EE4">
              <w:rPr>
                <w:sz w:val="22"/>
                <w:szCs w:val="22"/>
              </w:rPr>
              <w:t>Максимальная высота стро</w:t>
            </w:r>
            <w:r w:rsidRPr="00981EE4">
              <w:rPr>
                <w:sz w:val="22"/>
                <w:szCs w:val="22"/>
              </w:rPr>
              <w:t>е</w:t>
            </w:r>
            <w:r w:rsidRPr="00981EE4">
              <w:rPr>
                <w:sz w:val="22"/>
                <w:szCs w:val="22"/>
              </w:rPr>
              <w:t>ний – 15м.</w:t>
            </w:r>
          </w:p>
        </w:tc>
        <w:tc>
          <w:tcPr>
            <w:tcW w:w="2122" w:type="dxa"/>
            <w:tcBorders>
              <w:top w:val="single" w:sz="4" w:space="0" w:color="auto"/>
              <w:left w:val="single" w:sz="4" w:space="0" w:color="auto"/>
              <w:bottom w:val="single" w:sz="4" w:space="0" w:color="auto"/>
            </w:tcBorders>
          </w:tcPr>
          <w:p w14:paraId="528514EA" w14:textId="77777777" w:rsidR="00852B92" w:rsidRPr="00981EE4" w:rsidRDefault="00852B92" w:rsidP="00FA7128">
            <w:pPr>
              <w:widowControl w:val="0"/>
              <w:autoSpaceDE w:val="0"/>
              <w:autoSpaceDN w:val="0"/>
              <w:adjustRightInd w:val="0"/>
              <w:ind w:left="-94" w:right="-117" w:firstLine="0"/>
              <w:jc w:val="left"/>
              <w:rPr>
                <w:sz w:val="22"/>
                <w:szCs w:val="22"/>
              </w:rPr>
            </w:pPr>
            <w:r w:rsidRPr="00981EE4">
              <w:rPr>
                <w:sz w:val="22"/>
                <w:szCs w:val="22"/>
              </w:rPr>
              <w:t>Минимальный отступ зданий, строений, сооружений от границ земельного участка</w:t>
            </w:r>
          </w:p>
          <w:p w14:paraId="56803404" w14:textId="77777777" w:rsidR="00852B92" w:rsidRPr="00981EE4" w:rsidRDefault="00852B92" w:rsidP="00FA7128">
            <w:pPr>
              <w:widowControl w:val="0"/>
              <w:autoSpaceDE w:val="0"/>
              <w:autoSpaceDN w:val="0"/>
              <w:adjustRightInd w:val="0"/>
              <w:ind w:left="-94" w:right="-117" w:firstLine="0"/>
              <w:jc w:val="left"/>
              <w:rPr>
                <w:sz w:val="22"/>
                <w:szCs w:val="22"/>
              </w:rPr>
            </w:pPr>
            <w:r w:rsidRPr="00981EE4">
              <w:rPr>
                <w:sz w:val="22"/>
                <w:szCs w:val="22"/>
              </w:rPr>
              <w:t xml:space="preserve"> - 5 м</w:t>
            </w:r>
          </w:p>
        </w:tc>
        <w:tc>
          <w:tcPr>
            <w:tcW w:w="1705" w:type="dxa"/>
            <w:tcBorders>
              <w:top w:val="single" w:sz="4" w:space="0" w:color="auto"/>
              <w:left w:val="single" w:sz="4" w:space="0" w:color="auto"/>
              <w:bottom w:val="single" w:sz="4" w:space="0" w:color="auto"/>
            </w:tcBorders>
          </w:tcPr>
          <w:p w14:paraId="0F586395" w14:textId="77777777" w:rsidR="00852B92" w:rsidRPr="00981EE4" w:rsidRDefault="00852B92" w:rsidP="00FA7128">
            <w:pPr>
              <w:widowControl w:val="0"/>
              <w:autoSpaceDE w:val="0"/>
              <w:autoSpaceDN w:val="0"/>
              <w:adjustRightInd w:val="0"/>
              <w:ind w:left="-94" w:right="-117" w:firstLine="0"/>
              <w:jc w:val="center"/>
              <w:rPr>
                <w:sz w:val="22"/>
                <w:szCs w:val="22"/>
              </w:rPr>
            </w:pPr>
            <w:r w:rsidRPr="00981EE4">
              <w:rPr>
                <w:sz w:val="22"/>
                <w:szCs w:val="22"/>
              </w:rPr>
              <w:t>40</w:t>
            </w:r>
          </w:p>
        </w:tc>
      </w:tr>
      <w:tr w:rsidR="00852B92" w:rsidRPr="00981EE4" w14:paraId="27D72970" w14:textId="77777777" w:rsidTr="00852B92">
        <w:trPr>
          <w:trHeight w:val="915"/>
        </w:trPr>
        <w:tc>
          <w:tcPr>
            <w:tcW w:w="1696" w:type="dxa"/>
            <w:vMerge w:val="restart"/>
            <w:tcBorders>
              <w:top w:val="single" w:sz="4" w:space="0" w:color="auto"/>
              <w:right w:val="single" w:sz="4" w:space="0" w:color="auto"/>
            </w:tcBorders>
          </w:tcPr>
          <w:p w14:paraId="57B44BD4" w14:textId="77777777" w:rsidR="00852B92" w:rsidRPr="00981EE4" w:rsidRDefault="00852B92" w:rsidP="00FA7128">
            <w:pPr>
              <w:widowControl w:val="0"/>
              <w:autoSpaceDE w:val="0"/>
              <w:autoSpaceDN w:val="0"/>
              <w:adjustRightInd w:val="0"/>
              <w:ind w:left="-108" w:right="-108" w:firstLine="0"/>
              <w:jc w:val="center"/>
              <w:rPr>
                <w:b/>
                <w:sz w:val="22"/>
                <w:szCs w:val="22"/>
              </w:rPr>
            </w:pPr>
            <w:r>
              <w:lastRenderedPageBreak/>
              <w:br w:type="page"/>
            </w:r>
            <w:r w:rsidRPr="00981EE4">
              <w:rPr>
                <w:b/>
                <w:sz w:val="22"/>
                <w:szCs w:val="22"/>
              </w:rPr>
              <w:t>Условно разр</w:t>
            </w:r>
            <w:r w:rsidRPr="00981EE4">
              <w:rPr>
                <w:b/>
                <w:sz w:val="22"/>
                <w:szCs w:val="22"/>
              </w:rPr>
              <w:t>е</w:t>
            </w:r>
            <w:r w:rsidRPr="00981EE4">
              <w:rPr>
                <w:b/>
                <w:sz w:val="22"/>
                <w:szCs w:val="22"/>
              </w:rPr>
              <w:t>шенные виды использования земельного участка*</w:t>
            </w:r>
          </w:p>
        </w:tc>
        <w:tc>
          <w:tcPr>
            <w:tcW w:w="6087" w:type="dxa"/>
            <w:vMerge w:val="restart"/>
            <w:tcBorders>
              <w:top w:val="single" w:sz="4" w:space="0" w:color="auto"/>
              <w:left w:val="single" w:sz="4" w:space="0" w:color="auto"/>
              <w:right w:val="single" w:sz="4" w:space="0" w:color="auto"/>
            </w:tcBorders>
          </w:tcPr>
          <w:p w14:paraId="3ACDE952" w14:textId="77777777" w:rsidR="00852B92" w:rsidRPr="00981EE4" w:rsidRDefault="00852B92" w:rsidP="00FA7128">
            <w:pPr>
              <w:widowControl w:val="0"/>
              <w:autoSpaceDE w:val="0"/>
              <w:autoSpaceDN w:val="0"/>
              <w:adjustRightInd w:val="0"/>
              <w:ind w:left="-108" w:right="-108" w:firstLine="0"/>
              <w:jc w:val="center"/>
              <w:rPr>
                <w:b/>
                <w:sz w:val="22"/>
                <w:szCs w:val="22"/>
              </w:rPr>
            </w:pPr>
            <w:r w:rsidRPr="00981EE4">
              <w:rPr>
                <w:b/>
                <w:sz w:val="22"/>
                <w:szCs w:val="22"/>
              </w:rPr>
              <w:t>Описание условно разрешенного вида использования з</w:t>
            </w:r>
            <w:r w:rsidRPr="00981EE4">
              <w:rPr>
                <w:b/>
                <w:sz w:val="22"/>
                <w:szCs w:val="22"/>
              </w:rPr>
              <w:t>е</w:t>
            </w:r>
            <w:r w:rsidRPr="00981EE4">
              <w:rPr>
                <w:b/>
                <w:sz w:val="22"/>
                <w:szCs w:val="22"/>
              </w:rPr>
              <w:t xml:space="preserve">мельного участка** </w:t>
            </w:r>
          </w:p>
        </w:tc>
        <w:tc>
          <w:tcPr>
            <w:tcW w:w="864" w:type="dxa"/>
            <w:vMerge w:val="restart"/>
            <w:tcBorders>
              <w:top w:val="single" w:sz="4" w:space="0" w:color="auto"/>
              <w:left w:val="single" w:sz="4" w:space="0" w:color="auto"/>
            </w:tcBorders>
            <w:textDirection w:val="btLr"/>
            <w:vAlign w:val="center"/>
          </w:tcPr>
          <w:p w14:paraId="087CB873" w14:textId="77777777" w:rsidR="00852B92" w:rsidRPr="00981EE4" w:rsidRDefault="00852B92" w:rsidP="00852B92">
            <w:pPr>
              <w:widowControl w:val="0"/>
              <w:autoSpaceDE w:val="0"/>
              <w:autoSpaceDN w:val="0"/>
              <w:adjustRightInd w:val="0"/>
              <w:ind w:left="-108" w:right="-117" w:firstLine="0"/>
              <w:jc w:val="center"/>
              <w:rPr>
                <w:b/>
                <w:sz w:val="22"/>
                <w:szCs w:val="22"/>
              </w:rPr>
            </w:pPr>
            <w:r w:rsidRPr="00981EE4">
              <w:rPr>
                <w:b/>
                <w:sz w:val="22"/>
                <w:szCs w:val="22"/>
              </w:rPr>
              <w:t>Код (чи</w:t>
            </w:r>
            <w:r w:rsidRPr="00981EE4">
              <w:rPr>
                <w:b/>
                <w:sz w:val="22"/>
                <w:szCs w:val="22"/>
              </w:rPr>
              <w:t>с</w:t>
            </w:r>
            <w:r w:rsidRPr="00981EE4">
              <w:rPr>
                <w:b/>
                <w:sz w:val="22"/>
                <w:szCs w:val="22"/>
              </w:rPr>
              <w:t>ловое об</w:t>
            </w:r>
            <w:r w:rsidRPr="00981EE4">
              <w:rPr>
                <w:b/>
                <w:sz w:val="22"/>
                <w:szCs w:val="22"/>
              </w:rPr>
              <w:t>о</w:t>
            </w:r>
            <w:r w:rsidRPr="00981EE4">
              <w:rPr>
                <w:b/>
                <w:sz w:val="22"/>
                <w:szCs w:val="22"/>
              </w:rPr>
              <w:t>значение) вида</w:t>
            </w:r>
          </w:p>
          <w:p w14:paraId="33BCB618" w14:textId="77777777" w:rsidR="00852B92" w:rsidRDefault="00852B92" w:rsidP="00852B92">
            <w:pPr>
              <w:widowControl w:val="0"/>
              <w:autoSpaceDE w:val="0"/>
              <w:autoSpaceDN w:val="0"/>
              <w:adjustRightInd w:val="0"/>
              <w:ind w:left="-108" w:right="-117" w:firstLine="0"/>
              <w:jc w:val="center"/>
              <w:rPr>
                <w:b/>
                <w:sz w:val="22"/>
                <w:szCs w:val="22"/>
              </w:rPr>
            </w:pPr>
            <w:r w:rsidRPr="00981EE4">
              <w:rPr>
                <w:b/>
                <w:sz w:val="22"/>
                <w:szCs w:val="22"/>
              </w:rPr>
              <w:t>условно разреше</w:t>
            </w:r>
            <w:r w:rsidRPr="00981EE4">
              <w:rPr>
                <w:b/>
                <w:sz w:val="22"/>
                <w:szCs w:val="22"/>
              </w:rPr>
              <w:t>н</w:t>
            </w:r>
            <w:r w:rsidRPr="00981EE4">
              <w:rPr>
                <w:b/>
                <w:sz w:val="22"/>
                <w:szCs w:val="22"/>
              </w:rPr>
              <w:t>ного и</w:t>
            </w:r>
            <w:r w:rsidRPr="00981EE4">
              <w:rPr>
                <w:b/>
                <w:sz w:val="22"/>
                <w:szCs w:val="22"/>
              </w:rPr>
              <w:t>с</w:t>
            </w:r>
            <w:r w:rsidRPr="00981EE4">
              <w:rPr>
                <w:b/>
                <w:sz w:val="22"/>
                <w:szCs w:val="22"/>
              </w:rPr>
              <w:t>пользов</w:t>
            </w:r>
            <w:r w:rsidRPr="00981EE4">
              <w:rPr>
                <w:b/>
                <w:sz w:val="22"/>
                <w:szCs w:val="22"/>
              </w:rPr>
              <w:t>а</w:t>
            </w:r>
            <w:r w:rsidRPr="00981EE4">
              <w:rPr>
                <w:b/>
                <w:sz w:val="22"/>
                <w:szCs w:val="22"/>
              </w:rPr>
              <w:t>ния</w:t>
            </w:r>
          </w:p>
          <w:p w14:paraId="69A297E6" w14:textId="77777777" w:rsidR="00852B92" w:rsidRPr="00981EE4" w:rsidRDefault="00852B92" w:rsidP="00852B92">
            <w:pPr>
              <w:widowControl w:val="0"/>
              <w:autoSpaceDE w:val="0"/>
              <w:autoSpaceDN w:val="0"/>
              <w:adjustRightInd w:val="0"/>
              <w:ind w:left="-108" w:right="-117" w:firstLine="0"/>
              <w:jc w:val="center"/>
              <w:rPr>
                <w:b/>
                <w:sz w:val="22"/>
                <w:szCs w:val="22"/>
              </w:rPr>
            </w:pPr>
            <w:r w:rsidRPr="00981EE4">
              <w:rPr>
                <w:b/>
                <w:sz w:val="22"/>
                <w:szCs w:val="22"/>
              </w:rPr>
              <w:t>земельного участка***</w:t>
            </w:r>
          </w:p>
        </w:tc>
        <w:tc>
          <w:tcPr>
            <w:tcW w:w="6804" w:type="dxa"/>
            <w:gridSpan w:val="4"/>
            <w:tcBorders>
              <w:top w:val="single" w:sz="4" w:space="0" w:color="auto"/>
              <w:left w:val="single" w:sz="4" w:space="0" w:color="auto"/>
              <w:bottom w:val="single" w:sz="4" w:space="0" w:color="auto"/>
            </w:tcBorders>
          </w:tcPr>
          <w:p w14:paraId="1DAA42F3" w14:textId="77777777" w:rsidR="00852B92" w:rsidRPr="00981EE4" w:rsidRDefault="00852B92" w:rsidP="00FA7128">
            <w:pPr>
              <w:widowControl w:val="0"/>
              <w:autoSpaceDE w:val="0"/>
              <w:autoSpaceDN w:val="0"/>
              <w:adjustRightInd w:val="0"/>
              <w:ind w:left="-108" w:right="-117" w:firstLine="0"/>
              <w:jc w:val="center"/>
              <w:rPr>
                <w:b/>
                <w:sz w:val="22"/>
                <w:szCs w:val="22"/>
              </w:rPr>
            </w:pPr>
            <w:r w:rsidRPr="00981EE4">
              <w:rPr>
                <w:b/>
                <w:sz w:val="22"/>
                <w:szCs w:val="22"/>
              </w:rPr>
              <w:t>Значение предельных размеров земельных участков и предельных параметров разрешенного строительства, реконструкции объектов капитального строительства</w:t>
            </w:r>
          </w:p>
        </w:tc>
      </w:tr>
      <w:tr w:rsidR="00852B92" w:rsidRPr="00981EE4" w14:paraId="0F186518" w14:textId="77777777" w:rsidTr="00FA7128">
        <w:trPr>
          <w:trHeight w:val="1620"/>
        </w:trPr>
        <w:tc>
          <w:tcPr>
            <w:tcW w:w="1696" w:type="dxa"/>
            <w:vMerge/>
            <w:tcBorders>
              <w:bottom w:val="single" w:sz="4" w:space="0" w:color="auto"/>
              <w:right w:val="single" w:sz="4" w:space="0" w:color="auto"/>
            </w:tcBorders>
          </w:tcPr>
          <w:p w14:paraId="045D7A45" w14:textId="77777777" w:rsidR="00852B92" w:rsidRPr="00981EE4" w:rsidRDefault="00852B92" w:rsidP="00FA7128">
            <w:pPr>
              <w:widowControl w:val="0"/>
              <w:autoSpaceDE w:val="0"/>
              <w:autoSpaceDN w:val="0"/>
              <w:adjustRightInd w:val="0"/>
              <w:ind w:left="-108" w:right="-108" w:firstLine="0"/>
              <w:jc w:val="center"/>
              <w:rPr>
                <w:b/>
                <w:sz w:val="22"/>
                <w:szCs w:val="22"/>
              </w:rPr>
            </w:pPr>
          </w:p>
        </w:tc>
        <w:tc>
          <w:tcPr>
            <w:tcW w:w="6087" w:type="dxa"/>
            <w:vMerge/>
            <w:tcBorders>
              <w:left w:val="single" w:sz="4" w:space="0" w:color="auto"/>
              <w:bottom w:val="single" w:sz="4" w:space="0" w:color="auto"/>
              <w:right w:val="single" w:sz="4" w:space="0" w:color="auto"/>
            </w:tcBorders>
          </w:tcPr>
          <w:p w14:paraId="11284E9C" w14:textId="77777777" w:rsidR="00852B92" w:rsidRPr="00981EE4" w:rsidRDefault="00852B92" w:rsidP="00FA7128">
            <w:pPr>
              <w:widowControl w:val="0"/>
              <w:autoSpaceDE w:val="0"/>
              <w:autoSpaceDN w:val="0"/>
              <w:adjustRightInd w:val="0"/>
              <w:ind w:left="-108" w:right="-108" w:firstLine="0"/>
              <w:jc w:val="center"/>
              <w:rPr>
                <w:b/>
                <w:sz w:val="22"/>
                <w:szCs w:val="22"/>
              </w:rPr>
            </w:pPr>
          </w:p>
        </w:tc>
        <w:tc>
          <w:tcPr>
            <w:tcW w:w="864" w:type="dxa"/>
            <w:vMerge/>
            <w:tcBorders>
              <w:left w:val="single" w:sz="4" w:space="0" w:color="auto"/>
              <w:bottom w:val="single" w:sz="4" w:space="0" w:color="auto"/>
            </w:tcBorders>
          </w:tcPr>
          <w:p w14:paraId="525C6A39" w14:textId="77777777" w:rsidR="00852B92" w:rsidRPr="00981EE4" w:rsidRDefault="00852B92" w:rsidP="00FA7128">
            <w:pPr>
              <w:widowControl w:val="0"/>
              <w:autoSpaceDE w:val="0"/>
              <w:autoSpaceDN w:val="0"/>
              <w:adjustRightInd w:val="0"/>
              <w:ind w:left="-108" w:right="-117" w:firstLine="0"/>
              <w:jc w:val="center"/>
              <w:rPr>
                <w:b/>
                <w:sz w:val="22"/>
                <w:szCs w:val="22"/>
              </w:rPr>
            </w:pPr>
          </w:p>
        </w:tc>
        <w:tc>
          <w:tcPr>
            <w:tcW w:w="1418" w:type="dxa"/>
            <w:tcBorders>
              <w:top w:val="single" w:sz="4" w:space="0" w:color="auto"/>
              <w:left w:val="single" w:sz="4" w:space="0" w:color="auto"/>
              <w:bottom w:val="single" w:sz="4" w:space="0" w:color="auto"/>
            </w:tcBorders>
          </w:tcPr>
          <w:p w14:paraId="3E63E559" w14:textId="77777777" w:rsidR="00852B92" w:rsidRPr="00981EE4" w:rsidRDefault="00852B92" w:rsidP="00FA7128">
            <w:pPr>
              <w:widowControl w:val="0"/>
              <w:autoSpaceDE w:val="0"/>
              <w:autoSpaceDN w:val="0"/>
              <w:adjustRightInd w:val="0"/>
              <w:ind w:left="-108" w:right="-117" w:firstLine="0"/>
              <w:jc w:val="center"/>
              <w:rPr>
                <w:b/>
                <w:sz w:val="22"/>
                <w:szCs w:val="22"/>
              </w:rPr>
            </w:pPr>
            <w:r w:rsidRPr="00981EE4">
              <w:rPr>
                <w:b/>
                <w:sz w:val="22"/>
                <w:szCs w:val="22"/>
              </w:rPr>
              <w:t>Предельные (минимал</w:t>
            </w:r>
            <w:r w:rsidRPr="00981EE4">
              <w:rPr>
                <w:b/>
                <w:sz w:val="22"/>
                <w:szCs w:val="22"/>
              </w:rPr>
              <w:t>ь</w:t>
            </w:r>
            <w:r w:rsidRPr="00981EE4">
              <w:rPr>
                <w:b/>
                <w:sz w:val="22"/>
                <w:szCs w:val="22"/>
              </w:rPr>
              <w:t>ные и (или) максимал</w:t>
            </w:r>
            <w:r w:rsidRPr="00981EE4">
              <w:rPr>
                <w:b/>
                <w:sz w:val="22"/>
                <w:szCs w:val="22"/>
              </w:rPr>
              <w:t>ь</w:t>
            </w:r>
            <w:r w:rsidRPr="00981EE4">
              <w:rPr>
                <w:b/>
                <w:sz w:val="22"/>
                <w:szCs w:val="22"/>
              </w:rPr>
              <w:t>ные) размеры земельных участков,</w:t>
            </w:r>
            <w:r w:rsidRPr="00981EE4">
              <w:rPr>
                <w:sz w:val="22"/>
                <w:szCs w:val="22"/>
              </w:rPr>
              <w:t xml:space="preserve"> </w:t>
            </w:r>
            <w:r w:rsidRPr="00981EE4">
              <w:rPr>
                <w:b/>
                <w:sz w:val="22"/>
                <w:szCs w:val="22"/>
              </w:rPr>
              <w:tab/>
            </w:r>
            <w:proofErr w:type="spellStart"/>
            <w:r w:rsidRPr="00981EE4">
              <w:rPr>
                <w:b/>
                <w:sz w:val="22"/>
                <w:szCs w:val="22"/>
              </w:rPr>
              <w:t>кв</w:t>
            </w:r>
            <w:proofErr w:type="gramStart"/>
            <w:r w:rsidRPr="00981EE4">
              <w:rPr>
                <w:b/>
                <w:sz w:val="22"/>
                <w:szCs w:val="22"/>
              </w:rPr>
              <w:t>.м</w:t>
            </w:r>
            <w:proofErr w:type="spellEnd"/>
            <w:proofErr w:type="gramEnd"/>
          </w:p>
        </w:tc>
        <w:tc>
          <w:tcPr>
            <w:tcW w:w="1559" w:type="dxa"/>
            <w:tcBorders>
              <w:top w:val="single" w:sz="4" w:space="0" w:color="auto"/>
              <w:left w:val="single" w:sz="4" w:space="0" w:color="auto"/>
              <w:bottom w:val="single" w:sz="4" w:space="0" w:color="auto"/>
            </w:tcBorders>
          </w:tcPr>
          <w:p w14:paraId="19625C9A" w14:textId="77777777" w:rsidR="00852B92" w:rsidRPr="00981EE4" w:rsidRDefault="00852B92" w:rsidP="00FA7128">
            <w:pPr>
              <w:widowControl w:val="0"/>
              <w:autoSpaceDE w:val="0"/>
              <w:autoSpaceDN w:val="0"/>
              <w:adjustRightInd w:val="0"/>
              <w:ind w:left="-108" w:right="-117" w:firstLine="0"/>
              <w:jc w:val="center"/>
              <w:rPr>
                <w:b/>
                <w:sz w:val="22"/>
                <w:szCs w:val="22"/>
              </w:rPr>
            </w:pPr>
            <w:r w:rsidRPr="00981EE4">
              <w:rPr>
                <w:b/>
                <w:sz w:val="22"/>
                <w:szCs w:val="22"/>
              </w:rPr>
              <w:t>Предельное количество этажей или предельная высота зданий, строений, с</w:t>
            </w:r>
            <w:r w:rsidRPr="00981EE4">
              <w:rPr>
                <w:b/>
                <w:sz w:val="22"/>
                <w:szCs w:val="22"/>
              </w:rPr>
              <w:t>о</w:t>
            </w:r>
            <w:r w:rsidRPr="00981EE4">
              <w:rPr>
                <w:b/>
                <w:sz w:val="22"/>
                <w:szCs w:val="22"/>
              </w:rPr>
              <w:t>оружений</w:t>
            </w:r>
          </w:p>
        </w:tc>
        <w:tc>
          <w:tcPr>
            <w:tcW w:w="2122" w:type="dxa"/>
            <w:tcBorders>
              <w:top w:val="single" w:sz="4" w:space="0" w:color="auto"/>
              <w:left w:val="single" w:sz="4" w:space="0" w:color="auto"/>
              <w:bottom w:val="single" w:sz="4" w:space="0" w:color="auto"/>
            </w:tcBorders>
          </w:tcPr>
          <w:p w14:paraId="6D874E8B" w14:textId="77777777" w:rsidR="00852B92" w:rsidRPr="00981EE4" w:rsidRDefault="00852B92" w:rsidP="00FA7128">
            <w:pPr>
              <w:widowControl w:val="0"/>
              <w:autoSpaceDE w:val="0"/>
              <w:autoSpaceDN w:val="0"/>
              <w:adjustRightInd w:val="0"/>
              <w:ind w:left="-108" w:right="-117" w:firstLine="0"/>
              <w:jc w:val="center"/>
              <w:rPr>
                <w:b/>
                <w:sz w:val="22"/>
                <w:szCs w:val="22"/>
              </w:rPr>
            </w:pPr>
            <w:r w:rsidRPr="00981EE4">
              <w:rPr>
                <w:b/>
                <w:sz w:val="22"/>
                <w:szCs w:val="22"/>
              </w:rPr>
              <w:t>Минимальные о</w:t>
            </w:r>
            <w:r w:rsidRPr="00981EE4">
              <w:rPr>
                <w:b/>
                <w:sz w:val="22"/>
                <w:szCs w:val="22"/>
              </w:rPr>
              <w:t>т</w:t>
            </w:r>
            <w:r w:rsidRPr="00981EE4">
              <w:rPr>
                <w:b/>
                <w:sz w:val="22"/>
                <w:szCs w:val="22"/>
              </w:rPr>
              <w:t>ступы от границ земельных участков в целях определения мест допустимого размещения зданий, строений, сооруж</w:t>
            </w:r>
            <w:r w:rsidRPr="00981EE4">
              <w:rPr>
                <w:b/>
                <w:sz w:val="22"/>
                <w:szCs w:val="22"/>
              </w:rPr>
              <w:t>е</w:t>
            </w:r>
            <w:r w:rsidRPr="00981EE4">
              <w:rPr>
                <w:b/>
                <w:sz w:val="22"/>
                <w:szCs w:val="22"/>
              </w:rPr>
              <w:t>ний, за пределами которых запрещено строительство зд</w:t>
            </w:r>
            <w:r w:rsidRPr="00981EE4">
              <w:rPr>
                <w:b/>
                <w:sz w:val="22"/>
                <w:szCs w:val="22"/>
              </w:rPr>
              <w:t>а</w:t>
            </w:r>
            <w:r w:rsidRPr="00981EE4">
              <w:rPr>
                <w:b/>
                <w:sz w:val="22"/>
                <w:szCs w:val="22"/>
              </w:rPr>
              <w:t>ний, строений, с</w:t>
            </w:r>
            <w:r w:rsidRPr="00981EE4">
              <w:rPr>
                <w:b/>
                <w:sz w:val="22"/>
                <w:szCs w:val="22"/>
              </w:rPr>
              <w:t>о</w:t>
            </w:r>
            <w:r w:rsidRPr="00981EE4">
              <w:rPr>
                <w:b/>
                <w:sz w:val="22"/>
                <w:szCs w:val="22"/>
              </w:rPr>
              <w:t xml:space="preserve">оружений, </w:t>
            </w:r>
            <w:proofErr w:type="gramStart"/>
            <w:r w:rsidRPr="00981EE4">
              <w:rPr>
                <w:b/>
                <w:sz w:val="22"/>
                <w:szCs w:val="22"/>
              </w:rPr>
              <w:t>м</w:t>
            </w:r>
            <w:proofErr w:type="gramEnd"/>
          </w:p>
        </w:tc>
        <w:tc>
          <w:tcPr>
            <w:tcW w:w="1705" w:type="dxa"/>
            <w:tcBorders>
              <w:top w:val="single" w:sz="4" w:space="0" w:color="auto"/>
              <w:left w:val="single" w:sz="4" w:space="0" w:color="auto"/>
              <w:bottom w:val="single" w:sz="4" w:space="0" w:color="auto"/>
            </w:tcBorders>
          </w:tcPr>
          <w:p w14:paraId="7ADD1916" w14:textId="77777777" w:rsidR="00852B92" w:rsidRPr="00981EE4" w:rsidRDefault="00852B92" w:rsidP="00FA7128">
            <w:pPr>
              <w:widowControl w:val="0"/>
              <w:autoSpaceDE w:val="0"/>
              <w:autoSpaceDN w:val="0"/>
              <w:adjustRightInd w:val="0"/>
              <w:ind w:left="-108" w:right="-117" w:firstLine="0"/>
              <w:jc w:val="center"/>
              <w:rPr>
                <w:b/>
                <w:sz w:val="22"/>
                <w:szCs w:val="22"/>
              </w:rPr>
            </w:pPr>
            <w:r w:rsidRPr="00981EE4">
              <w:rPr>
                <w:b/>
                <w:sz w:val="22"/>
                <w:szCs w:val="22"/>
              </w:rPr>
              <w:t>Максимальный процент з</w:t>
            </w:r>
            <w:r w:rsidRPr="00981EE4">
              <w:rPr>
                <w:b/>
                <w:sz w:val="22"/>
                <w:szCs w:val="22"/>
              </w:rPr>
              <w:t>а</w:t>
            </w:r>
            <w:r w:rsidRPr="00981EE4">
              <w:rPr>
                <w:b/>
                <w:sz w:val="22"/>
                <w:szCs w:val="22"/>
              </w:rPr>
              <w:t>стройки в гр</w:t>
            </w:r>
            <w:r w:rsidRPr="00981EE4">
              <w:rPr>
                <w:b/>
                <w:sz w:val="22"/>
                <w:szCs w:val="22"/>
              </w:rPr>
              <w:t>а</w:t>
            </w:r>
            <w:r w:rsidRPr="00981EE4">
              <w:rPr>
                <w:b/>
                <w:sz w:val="22"/>
                <w:szCs w:val="22"/>
              </w:rPr>
              <w:t>ницах земельн</w:t>
            </w:r>
            <w:r w:rsidRPr="00981EE4">
              <w:rPr>
                <w:b/>
                <w:sz w:val="22"/>
                <w:szCs w:val="22"/>
              </w:rPr>
              <w:t>о</w:t>
            </w:r>
            <w:r w:rsidRPr="00981EE4">
              <w:rPr>
                <w:b/>
                <w:sz w:val="22"/>
                <w:szCs w:val="22"/>
              </w:rPr>
              <w:t>го участка, определяемый как отношение суммарной пл</w:t>
            </w:r>
            <w:r w:rsidRPr="00981EE4">
              <w:rPr>
                <w:b/>
                <w:sz w:val="22"/>
                <w:szCs w:val="22"/>
              </w:rPr>
              <w:t>о</w:t>
            </w:r>
            <w:r w:rsidRPr="00981EE4">
              <w:rPr>
                <w:b/>
                <w:sz w:val="22"/>
                <w:szCs w:val="22"/>
              </w:rPr>
              <w:t>щади земельного участка, которая может быть з</w:t>
            </w:r>
            <w:r w:rsidRPr="00981EE4">
              <w:rPr>
                <w:b/>
                <w:sz w:val="22"/>
                <w:szCs w:val="22"/>
              </w:rPr>
              <w:t>а</w:t>
            </w:r>
            <w:r w:rsidRPr="00981EE4">
              <w:rPr>
                <w:b/>
                <w:sz w:val="22"/>
                <w:szCs w:val="22"/>
              </w:rPr>
              <w:t>строена, ко всей площади з</w:t>
            </w:r>
            <w:r w:rsidRPr="00981EE4">
              <w:rPr>
                <w:b/>
                <w:sz w:val="22"/>
                <w:szCs w:val="22"/>
              </w:rPr>
              <w:t>е</w:t>
            </w:r>
            <w:r w:rsidRPr="00981EE4">
              <w:rPr>
                <w:b/>
                <w:sz w:val="22"/>
                <w:szCs w:val="22"/>
              </w:rPr>
              <w:t>мельного учас</w:t>
            </w:r>
            <w:r w:rsidRPr="00981EE4">
              <w:rPr>
                <w:b/>
                <w:sz w:val="22"/>
                <w:szCs w:val="22"/>
              </w:rPr>
              <w:t>т</w:t>
            </w:r>
            <w:r w:rsidRPr="00981EE4">
              <w:rPr>
                <w:b/>
                <w:sz w:val="22"/>
                <w:szCs w:val="22"/>
              </w:rPr>
              <w:t>ка, %</w:t>
            </w:r>
          </w:p>
        </w:tc>
      </w:tr>
      <w:tr w:rsidR="00852B92" w:rsidRPr="00981EE4" w14:paraId="14B26F48" w14:textId="77777777" w:rsidTr="00FA7128">
        <w:tc>
          <w:tcPr>
            <w:tcW w:w="1696" w:type="dxa"/>
            <w:tcBorders>
              <w:top w:val="single" w:sz="4" w:space="0" w:color="auto"/>
              <w:bottom w:val="single" w:sz="4" w:space="0" w:color="auto"/>
              <w:right w:val="single" w:sz="4" w:space="0" w:color="auto"/>
            </w:tcBorders>
          </w:tcPr>
          <w:p w14:paraId="35EB0630" w14:textId="77777777" w:rsidR="00852B92" w:rsidRPr="00981EE4" w:rsidRDefault="00852B92" w:rsidP="00FA7128">
            <w:pPr>
              <w:widowControl w:val="0"/>
              <w:autoSpaceDE w:val="0"/>
              <w:autoSpaceDN w:val="0"/>
              <w:adjustRightInd w:val="0"/>
              <w:ind w:left="-108" w:right="-108" w:firstLine="0"/>
              <w:jc w:val="center"/>
              <w:rPr>
                <w:b/>
                <w:sz w:val="22"/>
                <w:szCs w:val="22"/>
              </w:rPr>
            </w:pPr>
            <w:r w:rsidRPr="00981EE4">
              <w:rPr>
                <w:b/>
                <w:sz w:val="22"/>
                <w:szCs w:val="22"/>
              </w:rPr>
              <w:t>1</w:t>
            </w:r>
          </w:p>
        </w:tc>
        <w:tc>
          <w:tcPr>
            <w:tcW w:w="6087" w:type="dxa"/>
            <w:tcBorders>
              <w:top w:val="single" w:sz="4" w:space="0" w:color="auto"/>
              <w:left w:val="single" w:sz="4" w:space="0" w:color="auto"/>
              <w:bottom w:val="single" w:sz="4" w:space="0" w:color="auto"/>
              <w:right w:val="single" w:sz="4" w:space="0" w:color="auto"/>
            </w:tcBorders>
          </w:tcPr>
          <w:p w14:paraId="14592952" w14:textId="77777777" w:rsidR="00852B92" w:rsidRPr="00981EE4" w:rsidRDefault="00852B92" w:rsidP="00FA7128">
            <w:pPr>
              <w:widowControl w:val="0"/>
              <w:autoSpaceDE w:val="0"/>
              <w:autoSpaceDN w:val="0"/>
              <w:adjustRightInd w:val="0"/>
              <w:ind w:left="-108" w:right="-108" w:firstLine="0"/>
              <w:jc w:val="center"/>
              <w:rPr>
                <w:b/>
                <w:sz w:val="22"/>
                <w:szCs w:val="22"/>
              </w:rPr>
            </w:pPr>
            <w:r w:rsidRPr="00981EE4">
              <w:rPr>
                <w:b/>
                <w:sz w:val="22"/>
                <w:szCs w:val="22"/>
              </w:rPr>
              <w:t>2</w:t>
            </w:r>
          </w:p>
        </w:tc>
        <w:tc>
          <w:tcPr>
            <w:tcW w:w="864" w:type="dxa"/>
            <w:tcBorders>
              <w:top w:val="single" w:sz="4" w:space="0" w:color="auto"/>
              <w:left w:val="single" w:sz="4" w:space="0" w:color="auto"/>
              <w:bottom w:val="single" w:sz="4" w:space="0" w:color="auto"/>
            </w:tcBorders>
          </w:tcPr>
          <w:p w14:paraId="3B92E603" w14:textId="77777777" w:rsidR="00852B92" w:rsidRPr="00981EE4" w:rsidRDefault="00852B92" w:rsidP="00FA7128">
            <w:pPr>
              <w:widowControl w:val="0"/>
              <w:autoSpaceDE w:val="0"/>
              <w:autoSpaceDN w:val="0"/>
              <w:adjustRightInd w:val="0"/>
              <w:ind w:left="-108" w:right="-117" w:firstLine="0"/>
              <w:jc w:val="center"/>
              <w:rPr>
                <w:b/>
                <w:sz w:val="22"/>
                <w:szCs w:val="22"/>
              </w:rPr>
            </w:pPr>
            <w:r w:rsidRPr="00981EE4">
              <w:rPr>
                <w:b/>
                <w:sz w:val="22"/>
                <w:szCs w:val="22"/>
              </w:rPr>
              <w:t>3</w:t>
            </w:r>
          </w:p>
        </w:tc>
        <w:tc>
          <w:tcPr>
            <w:tcW w:w="1418" w:type="dxa"/>
            <w:tcBorders>
              <w:top w:val="single" w:sz="4" w:space="0" w:color="auto"/>
              <w:left w:val="single" w:sz="4" w:space="0" w:color="auto"/>
              <w:bottom w:val="single" w:sz="4" w:space="0" w:color="auto"/>
            </w:tcBorders>
          </w:tcPr>
          <w:p w14:paraId="0D8ED5E9" w14:textId="77777777" w:rsidR="00852B92" w:rsidRPr="00981EE4" w:rsidRDefault="00852B92" w:rsidP="00FA7128">
            <w:pPr>
              <w:widowControl w:val="0"/>
              <w:autoSpaceDE w:val="0"/>
              <w:autoSpaceDN w:val="0"/>
              <w:adjustRightInd w:val="0"/>
              <w:ind w:left="-108" w:right="-117" w:firstLine="0"/>
              <w:jc w:val="center"/>
              <w:rPr>
                <w:b/>
                <w:sz w:val="22"/>
                <w:szCs w:val="22"/>
              </w:rPr>
            </w:pPr>
            <w:r w:rsidRPr="00981EE4">
              <w:rPr>
                <w:b/>
                <w:sz w:val="22"/>
                <w:szCs w:val="22"/>
              </w:rPr>
              <w:t>4</w:t>
            </w:r>
          </w:p>
        </w:tc>
        <w:tc>
          <w:tcPr>
            <w:tcW w:w="1559" w:type="dxa"/>
            <w:tcBorders>
              <w:top w:val="single" w:sz="4" w:space="0" w:color="auto"/>
              <w:left w:val="single" w:sz="4" w:space="0" w:color="auto"/>
              <w:bottom w:val="single" w:sz="4" w:space="0" w:color="auto"/>
            </w:tcBorders>
          </w:tcPr>
          <w:p w14:paraId="3BB116CC" w14:textId="77777777" w:rsidR="00852B92" w:rsidRPr="00981EE4" w:rsidRDefault="00852B92" w:rsidP="00FA7128">
            <w:pPr>
              <w:widowControl w:val="0"/>
              <w:autoSpaceDE w:val="0"/>
              <w:autoSpaceDN w:val="0"/>
              <w:adjustRightInd w:val="0"/>
              <w:ind w:left="-108" w:right="-117" w:firstLine="0"/>
              <w:jc w:val="center"/>
              <w:rPr>
                <w:b/>
                <w:sz w:val="22"/>
                <w:szCs w:val="22"/>
              </w:rPr>
            </w:pPr>
            <w:r w:rsidRPr="00981EE4">
              <w:rPr>
                <w:b/>
                <w:sz w:val="22"/>
                <w:szCs w:val="22"/>
              </w:rPr>
              <w:t>5</w:t>
            </w:r>
          </w:p>
        </w:tc>
        <w:tc>
          <w:tcPr>
            <w:tcW w:w="2122" w:type="dxa"/>
            <w:tcBorders>
              <w:top w:val="single" w:sz="4" w:space="0" w:color="auto"/>
              <w:left w:val="single" w:sz="4" w:space="0" w:color="auto"/>
              <w:bottom w:val="single" w:sz="4" w:space="0" w:color="auto"/>
            </w:tcBorders>
          </w:tcPr>
          <w:p w14:paraId="13C47112" w14:textId="77777777" w:rsidR="00852B92" w:rsidRPr="00981EE4" w:rsidRDefault="00852B92" w:rsidP="00FA7128">
            <w:pPr>
              <w:widowControl w:val="0"/>
              <w:autoSpaceDE w:val="0"/>
              <w:autoSpaceDN w:val="0"/>
              <w:adjustRightInd w:val="0"/>
              <w:ind w:left="-108" w:right="-117" w:firstLine="0"/>
              <w:jc w:val="center"/>
              <w:rPr>
                <w:b/>
                <w:sz w:val="22"/>
                <w:szCs w:val="22"/>
              </w:rPr>
            </w:pPr>
            <w:r w:rsidRPr="00981EE4">
              <w:rPr>
                <w:b/>
                <w:sz w:val="22"/>
                <w:szCs w:val="22"/>
              </w:rPr>
              <w:t>6</w:t>
            </w:r>
          </w:p>
        </w:tc>
        <w:tc>
          <w:tcPr>
            <w:tcW w:w="1705" w:type="dxa"/>
            <w:tcBorders>
              <w:top w:val="single" w:sz="4" w:space="0" w:color="auto"/>
              <w:left w:val="single" w:sz="4" w:space="0" w:color="auto"/>
              <w:bottom w:val="single" w:sz="4" w:space="0" w:color="auto"/>
            </w:tcBorders>
          </w:tcPr>
          <w:p w14:paraId="723274A9" w14:textId="77777777" w:rsidR="00852B92" w:rsidRPr="00981EE4" w:rsidRDefault="00852B92" w:rsidP="00FA7128">
            <w:pPr>
              <w:widowControl w:val="0"/>
              <w:autoSpaceDE w:val="0"/>
              <w:autoSpaceDN w:val="0"/>
              <w:adjustRightInd w:val="0"/>
              <w:ind w:left="-108" w:right="-117" w:firstLine="0"/>
              <w:jc w:val="center"/>
              <w:rPr>
                <w:b/>
                <w:sz w:val="22"/>
                <w:szCs w:val="22"/>
              </w:rPr>
            </w:pPr>
            <w:r w:rsidRPr="00981EE4">
              <w:rPr>
                <w:b/>
                <w:sz w:val="22"/>
                <w:szCs w:val="22"/>
              </w:rPr>
              <w:t>7</w:t>
            </w:r>
          </w:p>
        </w:tc>
      </w:tr>
      <w:tr w:rsidR="00852B92" w:rsidRPr="00981EE4" w14:paraId="121A7017" w14:textId="77777777" w:rsidTr="00FA7128">
        <w:tc>
          <w:tcPr>
            <w:tcW w:w="1696" w:type="dxa"/>
            <w:tcBorders>
              <w:top w:val="single" w:sz="4" w:space="0" w:color="auto"/>
              <w:bottom w:val="single" w:sz="4" w:space="0" w:color="auto"/>
              <w:right w:val="single" w:sz="4" w:space="0" w:color="auto"/>
            </w:tcBorders>
          </w:tcPr>
          <w:p w14:paraId="1C63E89D" w14:textId="77777777" w:rsidR="00852B92" w:rsidRPr="00981EE4" w:rsidRDefault="00852B92" w:rsidP="00FA7128">
            <w:pPr>
              <w:widowControl w:val="0"/>
              <w:autoSpaceDE w:val="0"/>
              <w:autoSpaceDN w:val="0"/>
              <w:adjustRightInd w:val="0"/>
              <w:ind w:left="-108" w:right="-108" w:firstLine="0"/>
              <w:jc w:val="left"/>
              <w:rPr>
                <w:sz w:val="22"/>
                <w:szCs w:val="22"/>
              </w:rPr>
            </w:pPr>
            <w:r w:rsidRPr="00981EE4">
              <w:rPr>
                <w:sz w:val="22"/>
                <w:szCs w:val="22"/>
              </w:rPr>
              <w:t>Коммунальное обслуживание</w:t>
            </w:r>
          </w:p>
        </w:tc>
        <w:tc>
          <w:tcPr>
            <w:tcW w:w="6087" w:type="dxa"/>
            <w:tcBorders>
              <w:top w:val="single" w:sz="4" w:space="0" w:color="auto"/>
              <w:left w:val="single" w:sz="4" w:space="0" w:color="auto"/>
              <w:bottom w:val="single" w:sz="4" w:space="0" w:color="auto"/>
              <w:right w:val="single" w:sz="4" w:space="0" w:color="auto"/>
            </w:tcBorders>
          </w:tcPr>
          <w:p w14:paraId="3FDF7F24" w14:textId="77777777" w:rsidR="00852B92" w:rsidRPr="00981EE4" w:rsidRDefault="00852B92" w:rsidP="00FA7128">
            <w:pPr>
              <w:widowControl w:val="0"/>
              <w:autoSpaceDE w:val="0"/>
              <w:autoSpaceDN w:val="0"/>
              <w:adjustRightInd w:val="0"/>
              <w:ind w:left="-108" w:right="-108" w:firstLine="0"/>
              <w:rPr>
                <w:sz w:val="22"/>
                <w:szCs w:val="22"/>
              </w:rPr>
            </w:pPr>
            <w:r w:rsidRPr="00981EE4">
              <w:rPr>
                <w:sz w:val="22"/>
                <w:szCs w:val="22"/>
              </w:rPr>
              <w:t>Размещение зданий и сооружений в целях обеспечения физич</w:t>
            </w:r>
            <w:r w:rsidRPr="00981EE4">
              <w:rPr>
                <w:sz w:val="22"/>
                <w:szCs w:val="22"/>
              </w:rPr>
              <w:t>е</w:t>
            </w:r>
            <w:r w:rsidRPr="00981EE4">
              <w:rPr>
                <w:sz w:val="22"/>
                <w:szCs w:val="22"/>
              </w:rPr>
              <w:t>ских и юридических лиц коммунальными услугами. Содерж</w:t>
            </w:r>
            <w:r w:rsidRPr="00981EE4">
              <w:rPr>
                <w:sz w:val="22"/>
                <w:szCs w:val="22"/>
              </w:rPr>
              <w:t>а</w:t>
            </w:r>
            <w:r w:rsidRPr="00981EE4">
              <w:rPr>
                <w:sz w:val="22"/>
                <w:szCs w:val="22"/>
              </w:rPr>
              <w:t>ние данного вида разрешенного использования включает в себя содержание видов разрешенного использования с кодами 3.1.1 - 3.1.2</w:t>
            </w:r>
          </w:p>
        </w:tc>
        <w:tc>
          <w:tcPr>
            <w:tcW w:w="864" w:type="dxa"/>
            <w:tcBorders>
              <w:top w:val="single" w:sz="4" w:space="0" w:color="auto"/>
              <w:left w:val="single" w:sz="4" w:space="0" w:color="auto"/>
              <w:bottom w:val="single" w:sz="4" w:space="0" w:color="auto"/>
            </w:tcBorders>
          </w:tcPr>
          <w:p w14:paraId="7C1D5314" w14:textId="77777777" w:rsidR="00852B92" w:rsidRPr="00981EE4" w:rsidRDefault="00852B92" w:rsidP="00FA7128">
            <w:pPr>
              <w:widowControl w:val="0"/>
              <w:autoSpaceDE w:val="0"/>
              <w:autoSpaceDN w:val="0"/>
              <w:adjustRightInd w:val="0"/>
              <w:ind w:firstLine="0"/>
              <w:jc w:val="center"/>
              <w:rPr>
                <w:sz w:val="22"/>
                <w:szCs w:val="22"/>
              </w:rPr>
            </w:pPr>
            <w:r w:rsidRPr="00981EE4">
              <w:rPr>
                <w:sz w:val="22"/>
                <w:szCs w:val="22"/>
              </w:rPr>
              <w:t>3.1</w:t>
            </w:r>
          </w:p>
        </w:tc>
        <w:tc>
          <w:tcPr>
            <w:tcW w:w="1418" w:type="dxa"/>
            <w:tcBorders>
              <w:top w:val="single" w:sz="4" w:space="0" w:color="auto"/>
              <w:left w:val="single" w:sz="4" w:space="0" w:color="auto"/>
              <w:bottom w:val="single" w:sz="4" w:space="0" w:color="auto"/>
            </w:tcBorders>
          </w:tcPr>
          <w:p w14:paraId="0C091FA7" w14:textId="77777777" w:rsidR="00852B92" w:rsidRPr="00981EE4" w:rsidRDefault="00852B92" w:rsidP="00FA7128">
            <w:pPr>
              <w:widowControl w:val="0"/>
              <w:autoSpaceDE w:val="0"/>
              <w:autoSpaceDN w:val="0"/>
              <w:adjustRightInd w:val="0"/>
              <w:ind w:left="-108" w:right="-117" w:firstLine="0"/>
              <w:jc w:val="left"/>
              <w:rPr>
                <w:sz w:val="22"/>
                <w:szCs w:val="22"/>
              </w:rPr>
            </w:pPr>
            <w:r w:rsidRPr="00981EE4">
              <w:rPr>
                <w:sz w:val="22"/>
                <w:szCs w:val="22"/>
              </w:rPr>
              <w:t>не подлежат установлению, определяется заданием на проектиров</w:t>
            </w:r>
            <w:r w:rsidRPr="00981EE4">
              <w:rPr>
                <w:sz w:val="22"/>
                <w:szCs w:val="22"/>
              </w:rPr>
              <w:t>а</w:t>
            </w:r>
            <w:r w:rsidRPr="00981EE4">
              <w:rPr>
                <w:sz w:val="22"/>
                <w:szCs w:val="22"/>
              </w:rPr>
              <w:t>ние</w:t>
            </w:r>
          </w:p>
        </w:tc>
        <w:tc>
          <w:tcPr>
            <w:tcW w:w="1559" w:type="dxa"/>
            <w:tcBorders>
              <w:top w:val="single" w:sz="4" w:space="0" w:color="auto"/>
              <w:left w:val="single" w:sz="4" w:space="0" w:color="auto"/>
              <w:bottom w:val="single" w:sz="4" w:space="0" w:color="auto"/>
            </w:tcBorders>
          </w:tcPr>
          <w:p w14:paraId="55100709" w14:textId="77777777" w:rsidR="00852B92" w:rsidRPr="00981EE4" w:rsidRDefault="00852B92" w:rsidP="00FA7128">
            <w:pPr>
              <w:widowControl w:val="0"/>
              <w:autoSpaceDE w:val="0"/>
              <w:autoSpaceDN w:val="0"/>
              <w:adjustRightInd w:val="0"/>
              <w:ind w:left="-108" w:right="-117" w:firstLine="0"/>
              <w:jc w:val="left"/>
              <w:rPr>
                <w:sz w:val="22"/>
                <w:szCs w:val="22"/>
              </w:rPr>
            </w:pPr>
            <w:r w:rsidRPr="00981EE4">
              <w:rPr>
                <w:sz w:val="22"/>
                <w:szCs w:val="22"/>
              </w:rPr>
              <w:t>не подлежат установлению, определяется заданием на проектирование</w:t>
            </w:r>
          </w:p>
        </w:tc>
        <w:tc>
          <w:tcPr>
            <w:tcW w:w="2122" w:type="dxa"/>
            <w:tcBorders>
              <w:top w:val="single" w:sz="4" w:space="0" w:color="auto"/>
              <w:left w:val="single" w:sz="4" w:space="0" w:color="auto"/>
              <w:bottom w:val="single" w:sz="4" w:space="0" w:color="auto"/>
            </w:tcBorders>
          </w:tcPr>
          <w:p w14:paraId="62EAB50A" w14:textId="77777777" w:rsidR="00852B92" w:rsidRPr="00981EE4" w:rsidRDefault="00852B92" w:rsidP="00FA7128">
            <w:pPr>
              <w:widowControl w:val="0"/>
              <w:autoSpaceDE w:val="0"/>
              <w:autoSpaceDN w:val="0"/>
              <w:adjustRightInd w:val="0"/>
              <w:ind w:left="-94" w:right="-117" w:firstLine="0"/>
              <w:jc w:val="left"/>
              <w:rPr>
                <w:sz w:val="22"/>
                <w:szCs w:val="22"/>
              </w:rPr>
            </w:pPr>
            <w:r w:rsidRPr="00981EE4">
              <w:rPr>
                <w:sz w:val="22"/>
                <w:szCs w:val="22"/>
              </w:rPr>
              <w:t>не подлежат устано</w:t>
            </w:r>
            <w:r w:rsidRPr="00981EE4">
              <w:rPr>
                <w:sz w:val="22"/>
                <w:szCs w:val="22"/>
              </w:rPr>
              <w:t>в</w:t>
            </w:r>
            <w:r w:rsidRPr="00981EE4">
              <w:rPr>
                <w:sz w:val="22"/>
                <w:szCs w:val="22"/>
              </w:rPr>
              <w:t>лению, определяется заданием на проект</w:t>
            </w:r>
            <w:r w:rsidRPr="00981EE4">
              <w:rPr>
                <w:sz w:val="22"/>
                <w:szCs w:val="22"/>
              </w:rPr>
              <w:t>и</w:t>
            </w:r>
            <w:r w:rsidRPr="00981EE4">
              <w:rPr>
                <w:sz w:val="22"/>
                <w:szCs w:val="22"/>
              </w:rPr>
              <w:t>рование</w:t>
            </w:r>
          </w:p>
        </w:tc>
        <w:tc>
          <w:tcPr>
            <w:tcW w:w="1705" w:type="dxa"/>
            <w:tcBorders>
              <w:top w:val="single" w:sz="4" w:space="0" w:color="auto"/>
              <w:left w:val="single" w:sz="4" w:space="0" w:color="auto"/>
              <w:bottom w:val="single" w:sz="4" w:space="0" w:color="auto"/>
            </w:tcBorders>
          </w:tcPr>
          <w:p w14:paraId="6130397E" w14:textId="77777777" w:rsidR="00852B92" w:rsidRPr="00981EE4" w:rsidRDefault="00852B92" w:rsidP="00FA7128">
            <w:pPr>
              <w:widowControl w:val="0"/>
              <w:autoSpaceDE w:val="0"/>
              <w:autoSpaceDN w:val="0"/>
              <w:adjustRightInd w:val="0"/>
              <w:ind w:left="-108" w:right="-117" w:firstLine="0"/>
              <w:jc w:val="center"/>
              <w:rPr>
                <w:sz w:val="22"/>
                <w:szCs w:val="22"/>
              </w:rPr>
            </w:pPr>
            <w:r w:rsidRPr="00981EE4">
              <w:rPr>
                <w:sz w:val="22"/>
                <w:szCs w:val="22"/>
              </w:rPr>
              <w:t>не подлежат установлению, определяется заданием на пр</w:t>
            </w:r>
            <w:r w:rsidRPr="00981EE4">
              <w:rPr>
                <w:sz w:val="22"/>
                <w:szCs w:val="22"/>
              </w:rPr>
              <w:t>о</w:t>
            </w:r>
            <w:r w:rsidRPr="00981EE4">
              <w:rPr>
                <w:sz w:val="22"/>
                <w:szCs w:val="22"/>
              </w:rPr>
              <w:t>ектирование</w:t>
            </w:r>
          </w:p>
        </w:tc>
      </w:tr>
      <w:tr w:rsidR="00852B92" w:rsidRPr="00981EE4" w14:paraId="0D041058" w14:textId="77777777" w:rsidTr="00FA7128">
        <w:tc>
          <w:tcPr>
            <w:tcW w:w="1696" w:type="dxa"/>
            <w:tcBorders>
              <w:top w:val="single" w:sz="4" w:space="0" w:color="auto"/>
              <w:bottom w:val="single" w:sz="4" w:space="0" w:color="auto"/>
              <w:right w:val="single" w:sz="4" w:space="0" w:color="auto"/>
            </w:tcBorders>
          </w:tcPr>
          <w:p w14:paraId="1B4AE99D" w14:textId="77777777" w:rsidR="00852B92" w:rsidRPr="00981EE4" w:rsidRDefault="00852B92" w:rsidP="00FA7128">
            <w:pPr>
              <w:ind w:left="-108" w:right="-108" w:firstLine="0"/>
              <w:jc w:val="left"/>
              <w:textAlignment w:val="baseline"/>
              <w:rPr>
                <w:sz w:val="22"/>
                <w:szCs w:val="22"/>
              </w:rPr>
            </w:pPr>
            <w:r w:rsidRPr="00981EE4">
              <w:rPr>
                <w:sz w:val="22"/>
                <w:szCs w:val="22"/>
              </w:rPr>
              <w:t>Автомобильный транспорт</w:t>
            </w:r>
          </w:p>
        </w:tc>
        <w:tc>
          <w:tcPr>
            <w:tcW w:w="6087" w:type="dxa"/>
            <w:tcBorders>
              <w:top w:val="single" w:sz="4" w:space="0" w:color="auto"/>
              <w:left w:val="single" w:sz="4" w:space="0" w:color="auto"/>
              <w:bottom w:val="single" w:sz="4" w:space="0" w:color="auto"/>
              <w:right w:val="single" w:sz="4" w:space="0" w:color="auto"/>
            </w:tcBorders>
          </w:tcPr>
          <w:p w14:paraId="23F0FBE9" w14:textId="77777777" w:rsidR="00852B92" w:rsidRPr="00981EE4" w:rsidRDefault="00852B92" w:rsidP="00FA7128">
            <w:pPr>
              <w:ind w:left="-108" w:right="-108" w:firstLine="0"/>
              <w:jc w:val="left"/>
              <w:textAlignment w:val="baseline"/>
              <w:rPr>
                <w:sz w:val="22"/>
                <w:szCs w:val="22"/>
              </w:rPr>
            </w:pPr>
            <w:r w:rsidRPr="00981EE4">
              <w:rPr>
                <w:sz w:val="22"/>
                <w:szCs w:val="22"/>
              </w:rPr>
              <w:t>Размещение зданий и сооружений автомобильного транспорта. Содержание данного вида разрешенного использования вкл</w:t>
            </w:r>
            <w:r w:rsidRPr="00981EE4">
              <w:rPr>
                <w:sz w:val="22"/>
                <w:szCs w:val="22"/>
              </w:rPr>
              <w:t>ю</w:t>
            </w:r>
            <w:r w:rsidRPr="00981EE4">
              <w:rPr>
                <w:sz w:val="22"/>
                <w:szCs w:val="22"/>
              </w:rPr>
              <w:t>чает в себя содержание видов разрешенного использования с кодами 7.2.1 - 7.2.3</w:t>
            </w:r>
          </w:p>
        </w:tc>
        <w:tc>
          <w:tcPr>
            <w:tcW w:w="864" w:type="dxa"/>
            <w:tcBorders>
              <w:top w:val="single" w:sz="4" w:space="0" w:color="auto"/>
              <w:left w:val="single" w:sz="4" w:space="0" w:color="auto"/>
              <w:bottom w:val="single" w:sz="4" w:space="0" w:color="auto"/>
            </w:tcBorders>
          </w:tcPr>
          <w:p w14:paraId="6EFCE53F" w14:textId="77777777" w:rsidR="00852B92" w:rsidRPr="00981EE4" w:rsidRDefault="00852B92" w:rsidP="00FA7128">
            <w:pPr>
              <w:ind w:firstLine="0"/>
              <w:jc w:val="center"/>
              <w:textAlignment w:val="baseline"/>
              <w:rPr>
                <w:sz w:val="22"/>
                <w:szCs w:val="22"/>
              </w:rPr>
            </w:pPr>
            <w:r w:rsidRPr="00981EE4">
              <w:rPr>
                <w:sz w:val="22"/>
                <w:szCs w:val="22"/>
              </w:rPr>
              <w:t>7.2</w:t>
            </w:r>
          </w:p>
        </w:tc>
        <w:tc>
          <w:tcPr>
            <w:tcW w:w="1418" w:type="dxa"/>
            <w:tcBorders>
              <w:top w:val="single" w:sz="4" w:space="0" w:color="auto"/>
              <w:left w:val="single" w:sz="4" w:space="0" w:color="auto"/>
              <w:bottom w:val="single" w:sz="4" w:space="0" w:color="auto"/>
            </w:tcBorders>
          </w:tcPr>
          <w:p w14:paraId="76F3864A" w14:textId="77777777" w:rsidR="00852B92" w:rsidRPr="00981EE4" w:rsidRDefault="00852B92" w:rsidP="00FA7128">
            <w:pPr>
              <w:widowControl w:val="0"/>
              <w:autoSpaceDE w:val="0"/>
              <w:autoSpaceDN w:val="0"/>
              <w:adjustRightInd w:val="0"/>
              <w:ind w:left="-108" w:right="-117" w:firstLine="0"/>
              <w:jc w:val="left"/>
              <w:rPr>
                <w:sz w:val="22"/>
                <w:szCs w:val="22"/>
              </w:rPr>
            </w:pPr>
            <w:r w:rsidRPr="00981EE4">
              <w:rPr>
                <w:sz w:val="22"/>
                <w:szCs w:val="22"/>
              </w:rPr>
              <w:t>не подлежат установлению</w:t>
            </w:r>
          </w:p>
        </w:tc>
        <w:tc>
          <w:tcPr>
            <w:tcW w:w="1559" w:type="dxa"/>
            <w:tcBorders>
              <w:top w:val="single" w:sz="4" w:space="0" w:color="auto"/>
              <w:left w:val="single" w:sz="4" w:space="0" w:color="auto"/>
              <w:bottom w:val="single" w:sz="4" w:space="0" w:color="auto"/>
            </w:tcBorders>
          </w:tcPr>
          <w:p w14:paraId="7773AE01" w14:textId="77777777" w:rsidR="00852B92" w:rsidRPr="00981EE4" w:rsidRDefault="00852B92" w:rsidP="00FA7128">
            <w:pPr>
              <w:widowControl w:val="0"/>
              <w:autoSpaceDE w:val="0"/>
              <w:autoSpaceDN w:val="0"/>
              <w:adjustRightInd w:val="0"/>
              <w:ind w:left="-108" w:right="-117" w:firstLine="0"/>
              <w:jc w:val="left"/>
              <w:rPr>
                <w:sz w:val="22"/>
                <w:szCs w:val="22"/>
              </w:rPr>
            </w:pPr>
            <w:r w:rsidRPr="00981EE4">
              <w:rPr>
                <w:sz w:val="22"/>
                <w:szCs w:val="22"/>
              </w:rPr>
              <w:t>не подлежат установлению</w:t>
            </w:r>
          </w:p>
        </w:tc>
        <w:tc>
          <w:tcPr>
            <w:tcW w:w="2122" w:type="dxa"/>
            <w:tcBorders>
              <w:top w:val="single" w:sz="4" w:space="0" w:color="auto"/>
              <w:left w:val="single" w:sz="4" w:space="0" w:color="auto"/>
              <w:bottom w:val="single" w:sz="4" w:space="0" w:color="auto"/>
            </w:tcBorders>
          </w:tcPr>
          <w:p w14:paraId="2BE75693" w14:textId="77777777" w:rsidR="00852B92" w:rsidRPr="00981EE4" w:rsidRDefault="00852B92" w:rsidP="00FA7128">
            <w:pPr>
              <w:widowControl w:val="0"/>
              <w:autoSpaceDE w:val="0"/>
              <w:autoSpaceDN w:val="0"/>
              <w:adjustRightInd w:val="0"/>
              <w:ind w:left="-94" w:right="-117" w:firstLine="0"/>
              <w:jc w:val="left"/>
              <w:rPr>
                <w:sz w:val="22"/>
                <w:szCs w:val="22"/>
              </w:rPr>
            </w:pPr>
            <w:r w:rsidRPr="00981EE4">
              <w:rPr>
                <w:sz w:val="22"/>
                <w:szCs w:val="22"/>
              </w:rPr>
              <w:t>не подлежат устано</w:t>
            </w:r>
            <w:r w:rsidRPr="00981EE4">
              <w:rPr>
                <w:sz w:val="22"/>
                <w:szCs w:val="22"/>
              </w:rPr>
              <w:t>в</w:t>
            </w:r>
            <w:r w:rsidRPr="00981EE4">
              <w:rPr>
                <w:sz w:val="22"/>
                <w:szCs w:val="22"/>
              </w:rPr>
              <w:t>лению</w:t>
            </w:r>
          </w:p>
        </w:tc>
        <w:tc>
          <w:tcPr>
            <w:tcW w:w="1705" w:type="dxa"/>
            <w:tcBorders>
              <w:top w:val="single" w:sz="4" w:space="0" w:color="auto"/>
              <w:left w:val="single" w:sz="4" w:space="0" w:color="auto"/>
              <w:bottom w:val="single" w:sz="4" w:space="0" w:color="auto"/>
            </w:tcBorders>
          </w:tcPr>
          <w:p w14:paraId="64F102C4" w14:textId="77777777" w:rsidR="00852B92" w:rsidRPr="00981EE4" w:rsidRDefault="00852B92" w:rsidP="00FA7128">
            <w:pPr>
              <w:widowControl w:val="0"/>
              <w:autoSpaceDE w:val="0"/>
              <w:autoSpaceDN w:val="0"/>
              <w:adjustRightInd w:val="0"/>
              <w:ind w:left="-108" w:right="-117" w:firstLine="0"/>
              <w:jc w:val="center"/>
              <w:rPr>
                <w:sz w:val="22"/>
                <w:szCs w:val="22"/>
              </w:rPr>
            </w:pPr>
            <w:r w:rsidRPr="00981EE4">
              <w:rPr>
                <w:sz w:val="22"/>
                <w:szCs w:val="22"/>
              </w:rPr>
              <w:t>не подлежат установлению</w:t>
            </w:r>
          </w:p>
        </w:tc>
      </w:tr>
      <w:tr w:rsidR="00852B92" w:rsidRPr="00981EE4" w14:paraId="78FF1CE7" w14:textId="77777777" w:rsidTr="00FA7128">
        <w:tc>
          <w:tcPr>
            <w:tcW w:w="1696" w:type="dxa"/>
            <w:tcBorders>
              <w:top w:val="single" w:sz="4" w:space="0" w:color="auto"/>
              <w:bottom w:val="single" w:sz="4" w:space="0" w:color="auto"/>
              <w:right w:val="single" w:sz="4" w:space="0" w:color="auto"/>
            </w:tcBorders>
          </w:tcPr>
          <w:p w14:paraId="6FF3AC19" w14:textId="77777777" w:rsidR="00852B92" w:rsidRPr="00981EE4" w:rsidRDefault="00852B92" w:rsidP="00FA7128">
            <w:pPr>
              <w:ind w:left="-108" w:right="-108" w:firstLine="0"/>
              <w:jc w:val="left"/>
              <w:textAlignment w:val="baseline"/>
              <w:rPr>
                <w:sz w:val="22"/>
                <w:szCs w:val="22"/>
              </w:rPr>
            </w:pPr>
            <w:r w:rsidRPr="00DB2EE4">
              <w:rPr>
                <w:sz w:val="22"/>
                <w:szCs w:val="22"/>
              </w:rPr>
              <w:t>Объекты доро</w:t>
            </w:r>
            <w:r w:rsidRPr="00DB2EE4">
              <w:rPr>
                <w:sz w:val="22"/>
                <w:szCs w:val="22"/>
              </w:rPr>
              <w:t>ж</w:t>
            </w:r>
            <w:r w:rsidRPr="00DB2EE4">
              <w:rPr>
                <w:sz w:val="22"/>
                <w:szCs w:val="22"/>
              </w:rPr>
              <w:t>ного</w:t>
            </w:r>
            <w:r>
              <w:rPr>
                <w:sz w:val="22"/>
                <w:szCs w:val="22"/>
              </w:rPr>
              <w:t xml:space="preserve"> </w:t>
            </w:r>
            <w:r w:rsidRPr="00DB2EE4">
              <w:rPr>
                <w:sz w:val="22"/>
                <w:szCs w:val="22"/>
              </w:rPr>
              <w:t>сервиса</w:t>
            </w:r>
          </w:p>
        </w:tc>
        <w:tc>
          <w:tcPr>
            <w:tcW w:w="6087" w:type="dxa"/>
            <w:tcBorders>
              <w:top w:val="single" w:sz="4" w:space="0" w:color="auto"/>
              <w:left w:val="single" w:sz="4" w:space="0" w:color="auto"/>
              <w:bottom w:val="single" w:sz="4" w:space="0" w:color="auto"/>
              <w:right w:val="single" w:sz="4" w:space="0" w:color="auto"/>
            </w:tcBorders>
          </w:tcPr>
          <w:p w14:paraId="721E3AC2" w14:textId="77777777" w:rsidR="00852B92" w:rsidRPr="00981EE4" w:rsidRDefault="00852B92" w:rsidP="00FA7128">
            <w:pPr>
              <w:ind w:left="-108" w:right="-108" w:firstLine="0"/>
              <w:jc w:val="left"/>
              <w:textAlignment w:val="baseline"/>
              <w:rPr>
                <w:sz w:val="22"/>
                <w:szCs w:val="22"/>
              </w:rPr>
            </w:pPr>
            <w:r w:rsidRPr="00DB2EE4">
              <w:rPr>
                <w:sz w:val="22"/>
                <w:szCs w:val="22"/>
              </w:rPr>
              <w:t>Размещение зданий и сооружений</w:t>
            </w:r>
            <w:r>
              <w:rPr>
                <w:sz w:val="22"/>
                <w:szCs w:val="22"/>
              </w:rPr>
              <w:t xml:space="preserve"> </w:t>
            </w:r>
            <w:r w:rsidRPr="00DB2EE4">
              <w:rPr>
                <w:sz w:val="22"/>
                <w:szCs w:val="22"/>
              </w:rPr>
              <w:t>дорожного сервиса. Соде</w:t>
            </w:r>
            <w:r w:rsidRPr="00DB2EE4">
              <w:rPr>
                <w:sz w:val="22"/>
                <w:szCs w:val="22"/>
              </w:rPr>
              <w:t>р</w:t>
            </w:r>
            <w:r w:rsidRPr="00DB2EE4">
              <w:rPr>
                <w:sz w:val="22"/>
                <w:szCs w:val="22"/>
              </w:rPr>
              <w:t>жание</w:t>
            </w:r>
            <w:r>
              <w:rPr>
                <w:sz w:val="22"/>
                <w:szCs w:val="22"/>
              </w:rPr>
              <w:t xml:space="preserve"> </w:t>
            </w:r>
            <w:r w:rsidRPr="00DB2EE4">
              <w:rPr>
                <w:sz w:val="22"/>
                <w:szCs w:val="22"/>
              </w:rPr>
              <w:t>данного вида разрешенного</w:t>
            </w:r>
            <w:r>
              <w:rPr>
                <w:sz w:val="22"/>
                <w:szCs w:val="22"/>
              </w:rPr>
              <w:t xml:space="preserve"> </w:t>
            </w:r>
            <w:r w:rsidRPr="00DB2EE4">
              <w:rPr>
                <w:sz w:val="22"/>
                <w:szCs w:val="22"/>
              </w:rPr>
              <w:t>использования включает в себя</w:t>
            </w:r>
            <w:r>
              <w:rPr>
                <w:sz w:val="22"/>
                <w:szCs w:val="22"/>
              </w:rPr>
              <w:t xml:space="preserve"> </w:t>
            </w:r>
            <w:r w:rsidRPr="00DB2EE4">
              <w:rPr>
                <w:sz w:val="22"/>
                <w:szCs w:val="22"/>
              </w:rPr>
              <w:t>содержание видов разрешенного</w:t>
            </w:r>
            <w:r>
              <w:rPr>
                <w:sz w:val="22"/>
                <w:szCs w:val="22"/>
              </w:rPr>
              <w:t xml:space="preserve"> </w:t>
            </w:r>
            <w:r w:rsidRPr="00DB2EE4">
              <w:rPr>
                <w:sz w:val="22"/>
                <w:szCs w:val="22"/>
              </w:rPr>
              <w:t>использования с кодами 4.9.1.1 - 4.9.1.4</w:t>
            </w:r>
          </w:p>
        </w:tc>
        <w:tc>
          <w:tcPr>
            <w:tcW w:w="864" w:type="dxa"/>
            <w:tcBorders>
              <w:top w:val="single" w:sz="4" w:space="0" w:color="auto"/>
              <w:left w:val="single" w:sz="4" w:space="0" w:color="auto"/>
              <w:bottom w:val="single" w:sz="4" w:space="0" w:color="auto"/>
            </w:tcBorders>
          </w:tcPr>
          <w:p w14:paraId="0CC1121A" w14:textId="77777777" w:rsidR="00852B92" w:rsidRPr="00981EE4" w:rsidRDefault="00852B92" w:rsidP="00FA7128">
            <w:pPr>
              <w:ind w:firstLine="0"/>
              <w:jc w:val="center"/>
              <w:textAlignment w:val="baseline"/>
              <w:rPr>
                <w:sz w:val="22"/>
                <w:szCs w:val="22"/>
              </w:rPr>
            </w:pPr>
            <w:r>
              <w:rPr>
                <w:sz w:val="22"/>
                <w:szCs w:val="22"/>
              </w:rPr>
              <w:t>4.9.1</w:t>
            </w:r>
          </w:p>
        </w:tc>
        <w:tc>
          <w:tcPr>
            <w:tcW w:w="1418" w:type="dxa"/>
            <w:tcBorders>
              <w:top w:val="single" w:sz="4" w:space="0" w:color="auto"/>
              <w:left w:val="single" w:sz="4" w:space="0" w:color="auto"/>
              <w:bottom w:val="single" w:sz="4" w:space="0" w:color="auto"/>
            </w:tcBorders>
          </w:tcPr>
          <w:p w14:paraId="65E01907" w14:textId="77777777" w:rsidR="00852B92" w:rsidRPr="00DB260A" w:rsidRDefault="00852B92" w:rsidP="00FA7128">
            <w:pPr>
              <w:widowControl w:val="0"/>
              <w:autoSpaceDE w:val="0"/>
              <w:autoSpaceDN w:val="0"/>
              <w:adjustRightInd w:val="0"/>
              <w:ind w:left="-94" w:right="-117" w:firstLine="0"/>
              <w:jc w:val="left"/>
              <w:rPr>
                <w:sz w:val="22"/>
                <w:szCs w:val="22"/>
              </w:rPr>
            </w:pPr>
            <w:r w:rsidRPr="00DB260A">
              <w:rPr>
                <w:sz w:val="22"/>
                <w:szCs w:val="22"/>
              </w:rPr>
              <w:t>Минимальная площадь – 600</w:t>
            </w:r>
          </w:p>
          <w:p w14:paraId="612D1A7A" w14:textId="77777777" w:rsidR="00852B92" w:rsidRPr="00DB260A" w:rsidRDefault="00852B92" w:rsidP="00FA7128">
            <w:pPr>
              <w:widowControl w:val="0"/>
              <w:autoSpaceDE w:val="0"/>
              <w:autoSpaceDN w:val="0"/>
              <w:adjustRightInd w:val="0"/>
              <w:ind w:left="-108" w:right="-117" w:firstLine="0"/>
              <w:jc w:val="left"/>
              <w:rPr>
                <w:sz w:val="22"/>
                <w:szCs w:val="22"/>
              </w:rPr>
            </w:pPr>
            <w:r w:rsidRPr="00DB260A">
              <w:rPr>
                <w:sz w:val="22"/>
                <w:szCs w:val="22"/>
              </w:rPr>
              <w:t>Максимальная площадь – 5000</w:t>
            </w:r>
          </w:p>
        </w:tc>
        <w:tc>
          <w:tcPr>
            <w:tcW w:w="1559" w:type="dxa"/>
            <w:tcBorders>
              <w:top w:val="single" w:sz="4" w:space="0" w:color="auto"/>
              <w:left w:val="single" w:sz="4" w:space="0" w:color="auto"/>
              <w:bottom w:val="single" w:sz="4" w:space="0" w:color="auto"/>
            </w:tcBorders>
          </w:tcPr>
          <w:p w14:paraId="1A5D9A9B" w14:textId="77777777" w:rsidR="00852B92" w:rsidRPr="00DB260A" w:rsidRDefault="00852B92" w:rsidP="00FA7128">
            <w:pPr>
              <w:widowControl w:val="0"/>
              <w:autoSpaceDE w:val="0"/>
              <w:autoSpaceDN w:val="0"/>
              <w:adjustRightInd w:val="0"/>
              <w:ind w:left="-94" w:right="-117" w:firstLine="0"/>
              <w:jc w:val="left"/>
              <w:rPr>
                <w:sz w:val="22"/>
                <w:szCs w:val="22"/>
              </w:rPr>
            </w:pPr>
            <w:r w:rsidRPr="00DB260A">
              <w:rPr>
                <w:sz w:val="22"/>
                <w:szCs w:val="22"/>
              </w:rPr>
              <w:t>Максимальное количество этажей - 4</w:t>
            </w:r>
          </w:p>
          <w:p w14:paraId="1400EF73" w14:textId="77777777" w:rsidR="00852B92" w:rsidRPr="00DB260A" w:rsidRDefault="00852B92" w:rsidP="00FA7128">
            <w:pPr>
              <w:widowControl w:val="0"/>
              <w:autoSpaceDE w:val="0"/>
              <w:autoSpaceDN w:val="0"/>
              <w:adjustRightInd w:val="0"/>
              <w:ind w:left="-108" w:right="-117" w:firstLine="0"/>
              <w:jc w:val="left"/>
              <w:rPr>
                <w:sz w:val="22"/>
                <w:szCs w:val="22"/>
              </w:rPr>
            </w:pPr>
          </w:p>
        </w:tc>
        <w:tc>
          <w:tcPr>
            <w:tcW w:w="2122" w:type="dxa"/>
            <w:tcBorders>
              <w:top w:val="single" w:sz="4" w:space="0" w:color="auto"/>
              <w:left w:val="single" w:sz="4" w:space="0" w:color="auto"/>
              <w:bottom w:val="single" w:sz="4" w:space="0" w:color="auto"/>
            </w:tcBorders>
          </w:tcPr>
          <w:p w14:paraId="02EEB8AB" w14:textId="77777777" w:rsidR="00852B92" w:rsidRPr="00DB260A" w:rsidRDefault="00852B92" w:rsidP="00FA7128">
            <w:pPr>
              <w:widowControl w:val="0"/>
              <w:autoSpaceDE w:val="0"/>
              <w:autoSpaceDN w:val="0"/>
              <w:adjustRightInd w:val="0"/>
              <w:ind w:left="-108" w:right="-117" w:firstLine="0"/>
              <w:jc w:val="left"/>
              <w:rPr>
                <w:sz w:val="22"/>
                <w:szCs w:val="22"/>
              </w:rPr>
            </w:pPr>
            <w:r w:rsidRPr="00DB260A">
              <w:rPr>
                <w:sz w:val="22"/>
                <w:szCs w:val="22"/>
              </w:rPr>
              <w:t>Минимальный отступ зданий, строений, сооружений от границ земельного участка - 5 м</w:t>
            </w:r>
          </w:p>
        </w:tc>
        <w:tc>
          <w:tcPr>
            <w:tcW w:w="1705" w:type="dxa"/>
            <w:tcBorders>
              <w:top w:val="single" w:sz="4" w:space="0" w:color="auto"/>
              <w:left w:val="single" w:sz="4" w:space="0" w:color="auto"/>
              <w:bottom w:val="single" w:sz="4" w:space="0" w:color="auto"/>
            </w:tcBorders>
          </w:tcPr>
          <w:p w14:paraId="1B2F19D7" w14:textId="77777777" w:rsidR="00852B92" w:rsidRPr="00DB260A" w:rsidRDefault="00852B92" w:rsidP="00FA7128">
            <w:pPr>
              <w:widowControl w:val="0"/>
              <w:autoSpaceDE w:val="0"/>
              <w:autoSpaceDN w:val="0"/>
              <w:adjustRightInd w:val="0"/>
              <w:ind w:left="-108" w:right="-117" w:firstLine="0"/>
              <w:jc w:val="center"/>
              <w:rPr>
                <w:sz w:val="22"/>
                <w:szCs w:val="22"/>
              </w:rPr>
            </w:pPr>
            <w:r w:rsidRPr="00DB260A">
              <w:rPr>
                <w:sz w:val="22"/>
                <w:szCs w:val="22"/>
              </w:rPr>
              <w:t>60</w:t>
            </w:r>
          </w:p>
        </w:tc>
      </w:tr>
      <w:tr w:rsidR="00852B92" w:rsidRPr="00981EE4" w14:paraId="3164E002" w14:textId="77777777" w:rsidTr="00FA7128">
        <w:tc>
          <w:tcPr>
            <w:tcW w:w="1696" w:type="dxa"/>
            <w:tcBorders>
              <w:top w:val="single" w:sz="4" w:space="0" w:color="auto"/>
              <w:bottom w:val="single" w:sz="4" w:space="0" w:color="auto"/>
              <w:right w:val="single" w:sz="4" w:space="0" w:color="auto"/>
            </w:tcBorders>
          </w:tcPr>
          <w:p w14:paraId="6E04CBEB" w14:textId="77777777" w:rsidR="00852B92" w:rsidRPr="00981EE4" w:rsidRDefault="00852B92" w:rsidP="00FA7128">
            <w:pPr>
              <w:widowControl w:val="0"/>
              <w:autoSpaceDE w:val="0"/>
              <w:autoSpaceDN w:val="0"/>
              <w:adjustRightInd w:val="0"/>
              <w:ind w:left="-108" w:right="-108" w:firstLine="0"/>
              <w:jc w:val="left"/>
              <w:rPr>
                <w:sz w:val="22"/>
                <w:szCs w:val="22"/>
              </w:rPr>
            </w:pPr>
            <w:r w:rsidRPr="00981EE4">
              <w:rPr>
                <w:sz w:val="22"/>
                <w:szCs w:val="22"/>
              </w:rPr>
              <w:t>Магазины</w:t>
            </w:r>
          </w:p>
        </w:tc>
        <w:tc>
          <w:tcPr>
            <w:tcW w:w="6087" w:type="dxa"/>
            <w:tcBorders>
              <w:top w:val="single" w:sz="4" w:space="0" w:color="auto"/>
              <w:left w:val="single" w:sz="4" w:space="0" w:color="auto"/>
              <w:bottom w:val="single" w:sz="4" w:space="0" w:color="auto"/>
              <w:right w:val="single" w:sz="4" w:space="0" w:color="auto"/>
            </w:tcBorders>
          </w:tcPr>
          <w:p w14:paraId="490FD5E8" w14:textId="77777777" w:rsidR="00852B92" w:rsidRPr="00981EE4" w:rsidRDefault="00852B92" w:rsidP="00FA7128">
            <w:pPr>
              <w:widowControl w:val="0"/>
              <w:autoSpaceDE w:val="0"/>
              <w:autoSpaceDN w:val="0"/>
              <w:adjustRightInd w:val="0"/>
              <w:ind w:left="-108" w:right="-108" w:firstLine="0"/>
              <w:rPr>
                <w:sz w:val="22"/>
                <w:szCs w:val="22"/>
              </w:rPr>
            </w:pPr>
            <w:r w:rsidRPr="00981EE4">
              <w:rPr>
                <w:sz w:val="22"/>
                <w:szCs w:val="22"/>
              </w:rPr>
              <w:t>Размещение объектов капитального строительства, предназн</w:t>
            </w:r>
            <w:r w:rsidRPr="00981EE4">
              <w:rPr>
                <w:sz w:val="22"/>
                <w:szCs w:val="22"/>
              </w:rPr>
              <w:t>а</w:t>
            </w:r>
            <w:r w:rsidRPr="00981EE4">
              <w:rPr>
                <w:sz w:val="22"/>
                <w:szCs w:val="22"/>
              </w:rPr>
              <w:lastRenderedPageBreak/>
              <w:t>ченных для продажи товаров, торговая площадь которых с</w:t>
            </w:r>
            <w:r w:rsidRPr="00981EE4">
              <w:rPr>
                <w:sz w:val="22"/>
                <w:szCs w:val="22"/>
              </w:rPr>
              <w:t>о</w:t>
            </w:r>
            <w:r w:rsidRPr="00981EE4">
              <w:rPr>
                <w:sz w:val="22"/>
                <w:szCs w:val="22"/>
              </w:rPr>
              <w:t>ставляет до 5000 кв. м</w:t>
            </w:r>
          </w:p>
        </w:tc>
        <w:tc>
          <w:tcPr>
            <w:tcW w:w="864" w:type="dxa"/>
            <w:tcBorders>
              <w:top w:val="single" w:sz="4" w:space="0" w:color="auto"/>
              <w:left w:val="single" w:sz="4" w:space="0" w:color="auto"/>
              <w:bottom w:val="single" w:sz="4" w:space="0" w:color="auto"/>
            </w:tcBorders>
          </w:tcPr>
          <w:p w14:paraId="7F8DEF88" w14:textId="77777777" w:rsidR="00852B92" w:rsidRPr="00981EE4" w:rsidRDefault="00852B92" w:rsidP="00FA7128">
            <w:pPr>
              <w:widowControl w:val="0"/>
              <w:autoSpaceDE w:val="0"/>
              <w:autoSpaceDN w:val="0"/>
              <w:adjustRightInd w:val="0"/>
              <w:ind w:firstLine="0"/>
              <w:jc w:val="center"/>
              <w:rPr>
                <w:sz w:val="22"/>
                <w:szCs w:val="22"/>
              </w:rPr>
            </w:pPr>
            <w:r w:rsidRPr="00981EE4">
              <w:rPr>
                <w:sz w:val="22"/>
                <w:szCs w:val="22"/>
              </w:rPr>
              <w:lastRenderedPageBreak/>
              <w:t>4.4</w:t>
            </w:r>
          </w:p>
        </w:tc>
        <w:tc>
          <w:tcPr>
            <w:tcW w:w="1418" w:type="dxa"/>
            <w:tcBorders>
              <w:top w:val="single" w:sz="4" w:space="0" w:color="auto"/>
              <w:left w:val="single" w:sz="4" w:space="0" w:color="auto"/>
              <w:bottom w:val="single" w:sz="4" w:space="0" w:color="auto"/>
            </w:tcBorders>
          </w:tcPr>
          <w:p w14:paraId="032B34D6" w14:textId="77777777" w:rsidR="00852B92" w:rsidRPr="00981EE4" w:rsidRDefault="00852B92" w:rsidP="00FA7128">
            <w:pPr>
              <w:widowControl w:val="0"/>
              <w:autoSpaceDE w:val="0"/>
              <w:autoSpaceDN w:val="0"/>
              <w:adjustRightInd w:val="0"/>
              <w:ind w:left="-94" w:right="-117" w:firstLine="0"/>
              <w:jc w:val="left"/>
              <w:rPr>
                <w:sz w:val="22"/>
                <w:szCs w:val="22"/>
              </w:rPr>
            </w:pPr>
            <w:r w:rsidRPr="00981EE4">
              <w:rPr>
                <w:sz w:val="22"/>
                <w:szCs w:val="22"/>
              </w:rPr>
              <w:t xml:space="preserve">Минимальная </w:t>
            </w:r>
            <w:r w:rsidRPr="00981EE4">
              <w:rPr>
                <w:sz w:val="22"/>
                <w:szCs w:val="22"/>
              </w:rPr>
              <w:lastRenderedPageBreak/>
              <w:t>площадь – 600</w:t>
            </w:r>
          </w:p>
          <w:p w14:paraId="2B96B61B" w14:textId="77777777" w:rsidR="00852B92" w:rsidRPr="00981EE4" w:rsidRDefault="00852B92" w:rsidP="00FA7128">
            <w:pPr>
              <w:widowControl w:val="0"/>
              <w:autoSpaceDE w:val="0"/>
              <w:autoSpaceDN w:val="0"/>
              <w:adjustRightInd w:val="0"/>
              <w:ind w:left="-108" w:right="-117" w:firstLine="0"/>
              <w:jc w:val="left"/>
              <w:rPr>
                <w:sz w:val="22"/>
                <w:szCs w:val="22"/>
              </w:rPr>
            </w:pPr>
            <w:r w:rsidRPr="00981EE4">
              <w:rPr>
                <w:sz w:val="22"/>
                <w:szCs w:val="22"/>
              </w:rPr>
              <w:t>Максимальная площадь – 5000</w:t>
            </w:r>
          </w:p>
        </w:tc>
        <w:tc>
          <w:tcPr>
            <w:tcW w:w="1559" w:type="dxa"/>
            <w:tcBorders>
              <w:top w:val="single" w:sz="4" w:space="0" w:color="auto"/>
              <w:left w:val="single" w:sz="4" w:space="0" w:color="auto"/>
              <w:bottom w:val="single" w:sz="4" w:space="0" w:color="auto"/>
            </w:tcBorders>
          </w:tcPr>
          <w:p w14:paraId="4FD504C6" w14:textId="77777777" w:rsidR="00852B92" w:rsidRPr="00981EE4" w:rsidRDefault="00852B92" w:rsidP="00FA7128">
            <w:pPr>
              <w:widowControl w:val="0"/>
              <w:autoSpaceDE w:val="0"/>
              <w:autoSpaceDN w:val="0"/>
              <w:adjustRightInd w:val="0"/>
              <w:ind w:left="-94" w:right="-117" w:firstLine="0"/>
              <w:jc w:val="left"/>
              <w:rPr>
                <w:sz w:val="22"/>
                <w:szCs w:val="22"/>
              </w:rPr>
            </w:pPr>
            <w:r w:rsidRPr="00981EE4">
              <w:rPr>
                <w:sz w:val="22"/>
                <w:szCs w:val="22"/>
              </w:rPr>
              <w:lastRenderedPageBreak/>
              <w:t xml:space="preserve">Максимальное </w:t>
            </w:r>
            <w:r w:rsidRPr="00981EE4">
              <w:rPr>
                <w:sz w:val="22"/>
                <w:szCs w:val="22"/>
              </w:rPr>
              <w:lastRenderedPageBreak/>
              <w:t>количество этажей - 4</w:t>
            </w:r>
          </w:p>
          <w:p w14:paraId="3A24FE0A" w14:textId="77777777" w:rsidR="00852B92" w:rsidRPr="00981EE4" w:rsidRDefault="00852B92" w:rsidP="00FA7128">
            <w:pPr>
              <w:widowControl w:val="0"/>
              <w:autoSpaceDE w:val="0"/>
              <w:autoSpaceDN w:val="0"/>
              <w:adjustRightInd w:val="0"/>
              <w:ind w:left="-108" w:right="-117" w:firstLine="0"/>
              <w:jc w:val="left"/>
              <w:rPr>
                <w:sz w:val="22"/>
                <w:szCs w:val="22"/>
              </w:rPr>
            </w:pPr>
          </w:p>
        </w:tc>
        <w:tc>
          <w:tcPr>
            <w:tcW w:w="2122" w:type="dxa"/>
            <w:tcBorders>
              <w:top w:val="single" w:sz="4" w:space="0" w:color="auto"/>
              <w:left w:val="single" w:sz="4" w:space="0" w:color="auto"/>
              <w:bottom w:val="single" w:sz="4" w:space="0" w:color="auto"/>
            </w:tcBorders>
          </w:tcPr>
          <w:p w14:paraId="3832A4DE" w14:textId="77777777" w:rsidR="00852B92" w:rsidRPr="00981EE4" w:rsidRDefault="00852B92" w:rsidP="00FA7128">
            <w:pPr>
              <w:widowControl w:val="0"/>
              <w:autoSpaceDE w:val="0"/>
              <w:autoSpaceDN w:val="0"/>
              <w:adjustRightInd w:val="0"/>
              <w:ind w:left="-108" w:right="-117" w:firstLine="0"/>
              <w:jc w:val="left"/>
              <w:rPr>
                <w:sz w:val="22"/>
                <w:szCs w:val="22"/>
              </w:rPr>
            </w:pPr>
            <w:r w:rsidRPr="00981EE4">
              <w:rPr>
                <w:sz w:val="22"/>
                <w:szCs w:val="22"/>
              </w:rPr>
              <w:lastRenderedPageBreak/>
              <w:t xml:space="preserve">Минимальный отступ </w:t>
            </w:r>
            <w:r w:rsidRPr="00981EE4">
              <w:rPr>
                <w:sz w:val="22"/>
                <w:szCs w:val="22"/>
              </w:rPr>
              <w:lastRenderedPageBreak/>
              <w:t>зданий, строений, сооружений от границ земельного участка - 5 м</w:t>
            </w:r>
          </w:p>
        </w:tc>
        <w:tc>
          <w:tcPr>
            <w:tcW w:w="1705" w:type="dxa"/>
            <w:tcBorders>
              <w:top w:val="single" w:sz="4" w:space="0" w:color="auto"/>
              <w:left w:val="single" w:sz="4" w:space="0" w:color="auto"/>
              <w:bottom w:val="single" w:sz="4" w:space="0" w:color="auto"/>
            </w:tcBorders>
          </w:tcPr>
          <w:p w14:paraId="09EBAD52" w14:textId="77777777" w:rsidR="00852B92" w:rsidRPr="00981EE4" w:rsidRDefault="00852B92" w:rsidP="00FA7128">
            <w:pPr>
              <w:widowControl w:val="0"/>
              <w:autoSpaceDE w:val="0"/>
              <w:autoSpaceDN w:val="0"/>
              <w:adjustRightInd w:val="0"/>
              <w:ind w:left="-108" w:right="-117" w:firstLine="0"/>
              <w:jc w:val="center"/>
              <w:rPr>
                <w:sz w:val="22"/>
                <w:szCs w:val="22"/>
              </w:rPr>
            </w:pPr>
            <w:r w:rsidRPr="00981EE4">
              <w:rPr>
                <w:sz w:val="22"/>
                <w:szCs w:val="22"/>
              </w:rPr>
              <w:lastRenderedPageBreak/>
              <w:t>70</w:t>
            </w:r>
          </w:p>
        </w:tc>
      </w:tr>
      <w:tr w:rsidR="00852B92" w:rsidRPr="00981EE4" w14:paraId="6D22E96C" w14:textId="77777777" w:rsidTr="00FA7128">
        <w:tc>
          <w:tcPr>
            <w:tcW w:w="1696" w:type="dxa"/>
            <w:tcBorders>
              <w:top w:val="single" w:sz="4" w:space="0" w:color="auto"/>
              <w:bottom w:val="single" w:sz="4" w:space="0" w:color="auto"/>
              <w:right w:val="single" w:sz="4" w:space="0" w:color="auto"/>
            </w:tcBorders>
          </w:tcPr>
          <w:p w14:paraId="05F26F91" w14:textId="77777777" w:rsidR="00852B92" w:rsidRPr="00981EE4" w:rsidRDefault="00852B92" w:rsidP="00FA7128">
            <w:pPr>
              <w:widowControl w:val="0"/>
              <w:autoSpaceDE w:val="0"/>
              <w:autoSpaceDN w:val="0"/>
              <w:adjustRightInd w:val="0"/>
              <w:ind w:left="-108" w:right="-108" w:firstLine="0"/>
              <w:jc w:val="left"/>
              <w:rPr>
                <w:sz w:val="22"/>
                <w:szCs w:val="22"/>
              </w:rPr>
            </w:pPr>
            <w:r w:rsidRPr="00981EE4">
              <w:rPr>
                <w:sz w:val="22"/>
                <w:szCs w:val="22"/>
              </w:rPr>
              <w:lastRenderedPageBreak/>
              <w:t>Пищевая пр</w:t>
            </w:r>
            <w:r w:rsidRPr="00981EE4">
              <w:rPr>
                <w:sz w:val="22"/>
                <w:szCs w:val="22"/>
              </w:rPr>
              <w:t>о</w:t>
            </w:r>
            <w:r w:rsidRPr="00981EE4">
              <w:rPr>
                <w:sz w:val="22"/>
                <w:szCs w:val="22"/>
              </w:rPr>
              <w:t>мышленность</w:t>
            </w:r>
          </w:p>
        </w:tc>
        <w:tc>
          <w:tcPr>
            <w:tcW w:w="6087" w:type="dxa"/>
            <w:tcBorders>
              <w:top w:val="single" w:sz="4" w:space="0" w:color="auto"/>
              <w:left w:val="single" w:sz="4" w:space="0" w:color="auto"/>
              <w:bottom w:val="single" w:sz="4" w:space="0" w:color="auto"/>
              <w:right w:val="single" w:sz="4" w:space="0" w:color="auto"/>
            </w:tcBorders>
          </w:tcPr>
          <w:p w14:paraId="40AEC20D" w14:textId="77777777" w:rsidR="00852B92" w:rsidRPr="00981EE4" w:rsidRDefault="00852B92" w:rsidP="00FA7128">
            <w:pPr>
              <w:widowControl w:val="0"/>
              <w:autoSpaceDE w:val="0"/>
              <w:autoSpaceDN w:val="0"/>
              <w:adjustRightInd w:val="0"/>
              <w:ind w:left="-108" w:right="-108" w:firstLine="0"/>
              <w:rPr>
                <w:sz w:val="22"/>
                <w:szCs w:val="22"/>
              </w:rPr>
            </w:pPr>
            <w:r w:rsidRPr="00981EE4">
              <w:rPr>
                <w:sz w:val="22"/>
                <w:szCs w:val="22"/>
              </w:rPr>
              <w:t>Размещение объектов пищевой промышленности, по перер</w:t>
            </w:r>
            <w:r w:rsidRPr="00981EE4">
              <w:rPr>
                <w:sz w:val="22"/>
                <w:szCs w:val="22"/>
              </w:rPr>
              <w:t>а</w:t>
            </w:r>
            <w:r w:rsidRPr="00981EE4">
              <w:rPr>
                <w:sz w:val="22"/>
                <w:szCs w:val="22"/>
              </w:rPr>
              <w:t>ботке сельскохозяйственной продукции способом, приводящим к их переработке в иную продукцию (консервирование, копч</w:t>
            </w:r>
            <w:r w:rsidRPr="00981EE4">
              <w:rPr>
                <w:sz w:val="22"/>
                <w:szCs w:val="22"/>
              </w:rPr>
              <w:t>е</w:t>
            </w:r>
            <w:r w:rsidRPr="00981EE4">
              <w:rPr>
                <w:sz w:val="22"/>
                <w:szCs w:val="22"/>
              </w:rPr>
              <w:t>ние, хлебопечение), в том числе для производства напитков, алкогольных напитков и табачных изделий</w:t>
            </w:r>
          </w:p>
        </w:tc>
        <w:tc>
          <w:tcPr>
            <w:tcW w:w="864" w:type="dxa"/>
            <w:tcBorders>
              <w:top w:val="single" w:sz="4" w:space="0" w:color="auto"/>
              <w:left w:val="single" w:sz="4" w:space="0" w:color="auto"/>
              <w:bottom w:val="single" w:sz="4" w:space="0" w:color="auto"/>
            </w:tcBorders>
          </w:tcPr>
          <w:p w14:paraId="0B57454B" w14:textId="77777777" w:rsidR="00852B92" w:rsidRPr="00981EE4" w:rsidRDefault="00852B92" w:rsidP="00FA7128">
            <w:pPr>
              <w:widowControl w:val="0"/>
              <w:autoSpaceDE w:val="0"/>
              <w:autoSpaceDN w:val="0"/>
              <w:adjustRightInd w:val="0"/>
              <w:ind w:firstLine="0"/>
              <w:jc w:val="center"/>
              <w:rPr>
                <w:sz w:val="22"/>
                <w:szCs w:val="22"/>
              </w:rPr>
            </w:pPr>
            <w:r w:rsidRPr="00981EE4">
              <w:rPr>
                <w:sz w:val="22"/>
                <w:szCs w:val="22"/>
              </w:rPr>
              <w:t>6.4</w:t>
            </w:r>
          </w:p>
        </w:tc>
        <w:tc>
          <w:tcPr>
            <w:tcW w:w="1418" w:type="dxa"/>
            <w:tcBorders>
              <w:top w:val="single" w:sz="4" w:space="0" w:color="auto"/>
              <w:left w:val="single" w:sz="4" w:space="0" w:color="auto"/>
              <w:bottom w:val="single" w:sz="4" w:space="0" w:color="auto"/>
            </w:tcBorders>
          </w:tcPr>
          <w:p w14:paraId="2E09F62F" w14:textId="77777777" w:rsidR="00852B92" w:rsidRPr="00981EE4" w:rsidRDefault="00852B92" w:rsidP="00FA7128">
            <w:pPr>
              <w:widowControl w:val="0"/>
              <w:autoSpaceDE w:val="0"/>
              <w:autoSpaceDN w:val="0"/>
              <w:adjustRightInd w:val="0"/>
              <w:ind w:left="-94" w:right="-117" w:firstLine="0"/>
              <w:jc w:val="left"/>
              <w:rPr>
                <w:sz w:val="22"/>
                <w:szCs w:val="22"/>
              </w:rPr>
            </w:pPr>
            <w:r w:rsidRPr="00981EE4">
              <w:rPr>
                <w:sz w:val="22"/>
                <w:szCs w:val="22"/>
              </w:rPr>
              <w:t>Минимальная площадь – 600</w:t>
            </w:r>
          </w:p>
          <w:p w14:paraId="4F363BCB" w14:textId="77777777" w:rsidR="00852B92" w:rsidRPr="00981EE4" w:rsidRDefault="00852B92" w:rsidP="00FA7128">
            <w:pPr>
              <w:widowControl w:val="0"/>
              <w:autoSpaceDE w:val="0"/>
              <w:autoSpaceDN w:val="0"/>
              <w:adjustRightInd w:val="0"/>
              <w:ind w:left="-108" w:right="-117" w:firstLine="0"/>
              <w:jc w:val="left"/>
              <w:rPr>
                <w:sz w:val="22"/>
                <w:szCs w:val="22"/>
              </w:rPr>
            </w:pPr>
            <w:r w:rsidRPr="00981EE4">
              <w:rPr>
                <w:sz w:val="22"/>
                <w:szCs w:val="22"/>
              </w:rPr>
              <w:t>Максимальная площадь – 100000</w:t>
            </w:r>
          </w:p>
        </w:tc>
        <w:tc>
          <w:tcPr>
            <w:tcW w:w="1559" w:type="dxa"/>
            <w:tcBorders>
              <w:top w:val="single" w:sz="4" w:space="0" w:color="auto"/>
              <w:left w:val="single" w:sz="4" w:space="0" w:color="auto"/>
              <w:bottom w:val="single" w:sz="4" w:space="0" w:color="auto"/>
            </w:tcBorders>
          </w:tcPr>
          <w:p w14:paraId="6EA0C8F7" w14:textId="77777777" w:rsidR="00852B92" w:rsidRPr="00981EE4" w:rsidRDefault="00852B92" w:rsidP="00FA7128">
            <w:pPr>
              <w:widowControl w:val="0"/>
              <w:autoSpaceDE w:val="0"/>
              <w:autoSpaceDN w:val="0"/>
              <w:adjustRightInd w:val="0"/>
              <w:ind w:left="-108" w:right="-117" w:firstLine="0"/>
              <w:jc w:val="left"/>
              <w:rPr>
                <w:sz w:val="22"/>
                <w:szCs w:val="22"/>
              </w:rPr>
            </w:pPr>
            <w:r w:rsidRPr="00981EE4">
              <w:rPr>
                <w:sz w:val="22"/>
                <w:szCs w:val="22"/>
              </w:rPr>
              <w:t>Максимальная высота стро</w:t>
            </w:r>
            <w:r w:rsidRPr="00981EE4">
              <w:rPr>
                <w:sz w:val="22"/>
                <w:szCs w:val="22"/>
              </w:rPr>
              <w:t>е</w:t>
            </w:r>
            <w:r w:rsidRPr="00981EE4">
              <w:rPr>
                <w:sz w:val="22"/>
                <w:szCs w:val="22"/>
              </w:rPr>
              <w:t>ний, количество этажей – огр</w:t>
            </w:r>
            <w:r w:rsidRPr="00981EE4">
              <w:rPr>
                <w:sz w:val="22"/>
                <w:szCs w:val="22"/>
              </w:rPr>
              <w:t>а</w:t>
            </w:r>
            <w:r w:rsidRPr="00981EE4">
              <w:rPr>
                <w:sz w:val="22"/>
                <w:szCs w:val="22"/>
              </w:rPr>
              <w:t>ничивается технологич</w:t>
            </w:r>
            <w:r w:rsidRPr="00981EE4">
              <w:rPr>
                <w:sz w:val="22"/>
                <w:szCs w:val="22"/>
              </w:rPr>
              <w:t>е</w:t>
            </w:r>
            <w:r w:rsidRPr="00981EE4">
              <w:rPr>
                <w:sz w:val="22"/>
                <w:szCs w:val="22"/>
              </w:rPr>
              <w:t>скими требов</w:t>
            </w:r>
            <w:r w:rsidRPr="00981EE4">
              <w:rPr>
                <w:sz w:val="22"/>
                <w:szCs w:val="22"/>
              </w:rPr>
              <w:t>а</w:t>
            </w:r>
            <w:r w:rsidRPr="00981EE4">
              <w:rPr>
                <w:sz w:val="22"/>
                <w:szCs w:val="22"/>
              </w:rPr>
              <w:t>ниями.</w:t>
            </w:r>
          </w:p>
        </w:tc>
        <w:tc>
          <w:tcPr>
            <w:tcW w:w="2122" w:type="dxa"/>
            <w:tcBorders>
              <w:top w:val="single" w:sz="4" w:space="0" w:color="auto"/>
              <w:left w:val="single" w:sz="4" w:space="0" w:color="auto"/>
              <w:bottom w:val="single" w:sz="4" w:space="0" w:color="auto"/>
            </w:tcBorders>
          </w:tcPr>
          <w:p w14:paraId="294A8CFD" w14:textId="77777777" w:rsidR="00852B92" w:rsidRPr="00981EE4" w:rsidRDefault="00852B92" w:rsidP="00FA7128">
            <w:pPr>
              <w:widowControl w:val="0"/>
              <w:autoSpaceDE w:val="0"/>
              <w:autoSpaceDN w:val="0"/>
              <w:adjustRightInd w:val="0"/>
              <w:ind w:left="-108" w:right="-117" w:firstLine="0"/>
              <w:jc w:val="left"/>
              <w:rPr>
                <w:sz w:val="22"/>
                <w:szCs w:val="22"/>
              </w:rPr>
            </w:pPr>
            <w:r w:rsidRPr="00981EE4">
              <w:rPr>
                <w:sz w:val="22"/>
                <w:szCs w:val="22"/>
              </w:rPr>
              <w:t>Минимальный отступ зданий, строений, сооружений от границ земельного участка - 5 м</w:t>
            </w:r>
          </w:p>
        </w:tc>
        <w:tc>
          <w:tcPr>
            <w:tcW w:w="1705" w:type="dxa"/>
            <w:tcBorders>
              <w:top w:val="single" w:sz="4" w:space="0" w:color="auto"/>
              <w:left w:val="single" w:sz="4" w:space="0" w:color="auto"/>
              <w:bottom w:val="single" w:sz="4" w:space="0" w:color="auto"/>
            </w:tcBorders>
          </w:tcPr>
          <w:p w14:paraId="2C0F970F" w14:textId="77777777" w:rsidR="00852B92" w:rsidRPr="00981EE4" w:rsidRDefault="00852B92" w:rsidP="00FA7128">
            <w:pPr>
              <w:widowControl w:val="0"/>
              <w:autoSpaceDE w:val="0"/>
              <w:autoSpaceDN w:val="0"/>
              <w:adjustRightInd w:val="0"/>
              <w:ind w:left="-108" w:right="-117" w:firstLine="0"/>
              <w:jc w:val="center"/>
              <w:rPr>
                <w:sz w:val="22"/>
                <w:szCs w:val="22"/>
              </w:rPr>
            </w:pPr>
            <w:r w:rsidRPr="00981EE4">
              <w:rPr>
                <w:sz w:val="22"/>
                <w:szCs w:val="22"/>
              </w:rPr>
              <w:t>60</w:t>
            </w:r>
          </w:p>
        </w:tc>
      </w:tr>
      <w:tr w:rsidR="00852B92" w:rsidRPr="00981EE4" w14:paraId="609208D2" w14:textId="77777777" w:rsidTr="00FA7128">
        <w:tc>
          <w:tcPr>
            <w:tcW w:w="1696" w:type="dxa"/>
            <w:tcBorders>
              <w:top w:val="single" w:sz="4" w:space="0" w:color="auto"/>
              <w:bottom w:val="single" w:sz="4" w:space="0" w:color="auto"/>
              <w:right w:val="single" w:sz="4" w:space="0" w:color="auto"/>
            </w:tcBorders>
          </w:tcPr>
          <w:p w14:paraId="6F61BF4E" w14:textId="77777777" w:rsidR="00852B92" w:rsidRPr="00981EE4" w:rsidRDefault="00852B92" w:rsidP="00FA7128">
            <w:pPr>
              <w:widowControl w:val="0"/>
              <w:autoSpaceDE w:val="0"/>
              <w:autoSpaceDN w:val="0"/>
              <w:adjustRightInd w:val="0"/>
              <w:ind w:left="-108" w:right="-108" w:firstLine="0"/>
              <w:jc w:val="left"/>
              <w:rPr>
                <w:sz w:val="22"/>
                <w:szCs w:val="22"/>
              </w:rPr>
            </w:pPr>
            <w:r w:rsidRPr="00981EE4">
              <w:rPr>
                <w:sz w:val="22"/>
                <w:szCs w:val="22"/>
              </w:rPr>
              <w:t>Легкая промы</w:t>
            </w:r>
            <w:r w:rsidRPr="00981EE4">
              <w:rPr>
                <w:sz w:val="22"/>
                <w:szCs w:val="22"/>
              </w:rPr>
              <w:t>ш</w:t>
            </w:r>
            <w:r w:rsidRPr="00981EE4">
              <w:rPr>
                <w:sz w:val="22"/>
                <w:szCs w:val="22"/>
              </w:rPr>
              <w:t>ленность</w:t>
            </w:r>
          </w:p>
        </w:tc>
        <w:tc>
          <w:tcPr>
            <w:tcW w:w="6087" w:type="dxa"/>
            <w:tcBorders>
              <w:top w:val="single" w:sz="4" w:space="0" w:color="auto"/>
              <w:left w:val="single" w:sz="4" w:space="0" w:color="auto"/>
              <w:bottom w:val="single" w:sz="4" w:space="0" w:color="auto"/>
              <w:right w:val="single" w:sz="4" w:space="0" w:color="auto"/>
            </w:tcBorders>
          </w:tcPr>
          <w:p w14:paraId="13F502E8" w14:textId="77777777" w:rsidR="00852B92" w:rsidRPr="00981EE4" w:rsidRDefault="00852B92" w:rsidP="00FA7128">
            <w:pPr>
              <w:widowControl w:val="0"/>
              <w:autoSpaceDE w:val="0"/>
              <w:autoSpaceDN w:val="0"/>
              <w:adjustRightInd w:val="0"/>
              <w:ind w:left="-108" w:right="-108" w:firstLine="0"/>
              <w:rPr>
                <w:sz w:val="22"/>
                <w:szCs w:val="22"/>
              </w:rPr>
            </w:pPr>
            <w:r w:rsidRPr="00981EE4">
              <w:rPr>
                <w:sz w:val="22"/>
                <w:szCs w:val="22"/>
              </w:rPr>
              <w:t>Размещение объектов капитального строительства, предназн</w:t>
            </w:r>
            <w:r w:rsidRPr="00981EE4">
              <w:rPr>
                <w:sz w:val="22"/>
                <w:szCs w:val="22"/>
              </w:rPr>
              <w:t>а</w:t>
            </w:r>
            <w:r w:rsidRPr="00981EE4">
              <w:rPr>
                <w:sz w:val="22"/>
                <w:szCs w:val="22"/>
              </w:rPr>
              <w:t xml:space="preserve">ченных для текстильной, </w:t>
            </w:r>
            <w:proofErr w:type="spellStart"/>
            <w:proofErr w:type="gramStart"/>
            <w:r w:rsidRPr="00981EE4">
              <w:rPr>
                <w:sz w:val="22"/>
                <w:szCs w:val="22"/>
              </w:rPr>
              <w:t>фарфоро</w:t>
            </w:r>
            <w:proofErr w:type="spellEnd"/>
            <w:r w:rsidRPr="00981EE4">
              <w:rPr>
                <w:sz w:val="22"/>
                <w:szCs w:val="22"/>
              </w:rPr>
              <w:t>-фаянсовой</w:t>
            </w:r>
            <w:proofErr w:type="gramEnd"/>
            <w:r w:rsidRPr="00981EE4">
              <w:rPr>
                <w:sz w:val="22"/>
                <w:szCs w:val="22"/>
              </w:rPr>
              <w:t>, электронной промышленности</w:t>
            </w:r>
          </w:p>
        </w:tc>
        <w:tc>
          <w:tcPr>
            <w:tcW w:w="864" w:type="dxa"/>
            <w:tcBorders>
              <w:top w:val="single" w:sz="4" w:space="0" w:color="auto"/>
              <w:left w:val="single" w:sz="4" w:space="0" w:color="auto"/>
              <w:bottom w:val="single" w:sz="4" w:space="0" w:color="auto"/>
            </w:tcBorders>
          </w:tcPr>
          <w:p w14:paraId="397D4397" w14:textId="77777777" w:rsidR="00852B92" w:rsidRPr="00981EE4" w:rsidRDefault="00852B92" w:rsidP="00FA7128">
            <w:pPr>
              <w:widowControl w:val="0"/>
              <w:autoSpaceDE w:val="0"/>
              <w:autoSpaceDN w:val="0"/>
              <w:adjustRightInd w:val="0"/>
              <w:ind w:firstLine="0"/>
              <w:jc w:val="center"/>
              <w:rPr>
                <w:sz w:val="22"/>
                <w:szCs w:val="22"/>
              </w:rPr>
            </w:pPr>
            <w:r w:rsidRPr="00981EE4">
              <w:rPr>
                <w:sz w:val="22"/>
                <w:szCs w:val="22"/>
              </w:rPr>
              <w:t>6.3</w:t>
            </w:r>
          </w:p>
        </w:tc>
        <w:tc>
          <w:tcPr>
            <w:tcW w:w="1418" w:type="dxa"/>
            <w:tcBorders>
              <w:top w:val="single" w:sz="4" w:space="0" w:color="auto"/>
              <w:left w:val="single" w:sz="4" w:space="0" w:color="auto"/>
              <w:bottom w:val="single" w:sz="4" w:space="0" w:color="auto"/>
            </w:tcBorders>
          </w:tcPr>
          <w:p w14:paraId="1596D25F" w14:textId="77777777" w:rsidR="00852B92" w:rsidRPr="00981EE4" w:rsidRDefault="00852B92" w:rsidP="00FA7128">
            <w:pPr>
              <w:widowControl w:val="0"/>
              <w:autoSpaceDE w:val="0"/>
              <w:autoSpaceDN w:val="0"/>
              <w:adjustRightInd w:val="0"/>
              <w:ind w:left="-94" w:right="-117" w:firstLine="0"/>
              <w:jc w:val="left"/>
              <w:rPr>
                <w:sz w:val="22"/>
                <w:szCs w:val="22"/>
              </w:rPr>
            </w:pPr>
            <w:r w:rsidRPr="00981EE4">
              <w:rPr>
                <w:sz w:val="22"/>
                <w:szCs w:val="22"/>
              </w:rPr>
              <w:t>Минимальная площадь – 600</w:t>
            </w:r>
          </w:p>
          <w:p w14:paraId="56114A2C" w14:textId="77777777" w:rsidR="00852B92" w:rsidRPr="00981EE4" w:rsidRDefault="00852B92" w:rsidP="00FA7128">
            <w:pPr>
              <w:widowControl w:val="0"/>
              <w:autoSpaceDE w:val="0"/>
              <w:autoSpaceDN w:val="0"/>
              <w:adjustRightInd w:val="0"/>
              <w:ind w:left="-108" w:right="-117" w:firstLine="0"/>
              <w:jc w:val="left"/>
              <w:rPr>
                <w:sz w:val="22"/>
                <w:szCs w:val="22"/>
              </w:rPr>
            </w:pPr>
            <w:r w:rsidRPr="00981EE4">
              <w:rPr>
                <w:sz w:val="22"/>
                <w:szCs w:val="22"/>
              </w:rPr>
              <w:t>Максимальная площадь – 5000000</w:t>
            </w:r>
          </w:p>
        </w:tc>
        <w:tc>
          <w:tcPr>
            <w:tcW w:w="1559" w:type="dxa"/>
            <w:tcBorders>
              <w:top w:val="single" w:sz="4" w:space="0" w:color="auto"/>
              <w:left w:val="single" w:sz="4" w:space="0" w:color="auto"/>
              <w:bottom w:val="single" w:sz="4" w:space="0" w:color="auto"/>
            </w:tcBorders>
          </w:tcPr>
          <w:p w14:paraId="705754A5" w14:textId="77777777" w:rsidR="00852B92" w:rsidRPr="00981EE4" w:rsidRDefault="00852B92" w:rsidP="00FA7128">
            <w:pPr>
              <w:widowControl w:val="0"/>
              <w:autoSpaceDE w:val="0"/>
              <w:autoSpaceDN w:val="0"/>
              <w:adjustRightInd w:val="0"/>
              <w:ind w:left="-108" w:right="-117" w:firstLine="0"/>
              <w:jc w:val="left"/>
              <w:rPr>
                <w:sz w:val="22"/>
                <w:szCs w:val="22"/>
              </w:rPr>
            </w:pPr>
            <w:r w:rsidRPr="00981EE4">
              <w:rPr>
                <w:sz w:val="22"/>
                <w:szCs w:val="22"/>
              </w:rPr>
              <w:t>Максимальная высота стро</w:t>
            </w:r>
            <w:r w:rsidRPr="00981EE4">
              <w:rPr>
                <w:sz w:val="22"/>
                <w:szCs w:val="22"/>
              </w:rPr>
              <w:t>е</w:t>
            </w:r>
            <w:r w:rsidRPr="00981EE4">
              <w:rPr>
                <w:sz w:val="22"/>
                <w:szCs w:val="22"/>
              </w:rPr>
              <w:t>ний, количество этажей – огр</w:t>
            </w:r>
            <w:r w:rsidRPr="00981EE4">
              <w:rPr>
                <w:sz w:val="22"/>
                <w:szCs w:val="22"/>
              </w:rPr>
              <w:t>а</w:t>
            </w:r>
            <w:r w:rsidRPr="00981EE4">
              <w:rPr>
                <w:sz w:val="22"/>
                <w:szCs w:val="22"/>
              </w:rPr>
              <w:t>ничивается технологич</w:t>
            </w:r>
            <w:r w:rsidRPr="00981EE4">
              <w:rPr>
                <w:sz w:val="22"/>
                <w:szCs w:val="22"/>
              </w:rPr>
              <w:t>е</w:t>
            </w:r>
            <w:r w:rsidRPr="00981EE4">
              <w:rPr>
                <w:sz w:val="22"/>
                <w:szCs w:val="22"/>
              </w:rPr>
              <w:t>скими требов</w:t>
            </w:r>
            <w:r w:rsidRPr="00981EE4">
              <w:rPr>
                <w:sz w:val="22"/>
                <w:szCs w:val="22"/>
              </w:rPr>
              <w:t>а</w:t>
            </w:r>
            <w:r w:rsidRPr="00981EE4">
              <w:rPr>
                <w:sz w:val="22"/>
                <w:szCs w:val="22"/>
              </w:rPr>
              <w:t>ниями.</w:t>
            </w:r>
          </w:p>
        </w:tc>
        <w:tc>
          <w:tcPr>
            <w:tcW w:w="2122" w:type="dxa"/>
            <w:tcBorders>
              <w:top w:val="single" w:sz="4" w:space="0" w:color="auto"/>
              <w:left w:val="single" w:sz="4" w:space="0" w:color="auto"/>
              <w:bottom w:val="single" w:sz="4" w:space="0" w:color="auto"/>
            </w:tcBorders>
          </w:tcPr>
          <w:p w14:paraId="615735E6" w14:textId="77777777" w:rsidR="00852B92" w:rsidRPr="00981EE4" w:rsidRDefault="00852B92" w:rsidP="00FA7128">
            <w:pPr>
              <w:widowControl w:val="0"/>
              <w:autoSpaceDE w:val="0"/>
              <w:autoSpaceDN w:val="0"/>
              <w:adjustRightInd w:val="0"/>
              <w:ind w:left="-108" w:right="-117" w:firstLine="0"/>
              <w:jc w:val="left"/>
              <w:rPr>
                <w:sz w:val="22"/>
                <w:szCs w:val="22"/>
              </w:rPr>
            </w:pPr>
            <w:r w:rsidRPr="00981EE4">
              <w:rPr>
                <w:sz w:val="22"/>
                <w:szCs w:val="22"/>
              </w:rPr>
              <w:t>Минимальный отступ зданий, строений, сооружений от границ земельного участка - 5 м</w:t>
            </w:r>
          </w:p>
        </w:tc>
        <w:tc>
          <w:tcPr>
            <w:tcW w:w="1705" w:type="dxa"/>
            <w:tcBorders>
              <w:top w:val="single" w:sz="4" w:space="0" w:color="auto"/>
              <w:left w:val="single" w:sz="4" w:space="0" w:color="auto"/>
              <w:bottom w:val="single" w:sz="4" w:space="0" w:color="auto"/>
            </w:tcBorders>
          </w:tcPr>
          <w:p w14:paraId="69BBB169" w14:textId="77777777" w:rsidR="00852B92" w:rsidRPr="00981EE4" w:rsidRDefault="00852B92" w:rsidP="00FA7128">
            <w:pPr>
              <w:widowControl w:val="0"/>
              <w:autoSpaceDE w:val="0"/>
              <w:autoSpaceDN w:val="0"/>
              <w:adjustRightInd w:val="0"/>
              <w:ind w:left="-108" w:right="-117" w:firstLine="0"/>
              <w:jc w:val="center"/>
              <w:rPr>
                <w:sz w:val="22"/>
                <w:szCs w:val="22"/>
              </w:rPr>
            </w:pPr>
            <w:r w:rsidRPr="00981EE4">
              <w:rPr>
                <w:sz w:val="22"/>
                <w:szCs w:val="22"/>
              </w:rPr>
              <w:t>60</w:t>
            </w:r>
          </w:p>
        </w:tc>
      </w:tr>
      <w:tr w:rsidR="00852B92" w:rsidRPr="00981EE4" w14:paraId="2716F997" w14:textId="77777777" w:rsidTr="00FA7128">
        <w:tc>
          <w:tcPr>
            <w:tcW w:w="1696" w:type="dxa"/>
            <w:tcBorders>
              <w:top w:val="single" w:sz="4" w:space="0" w:color="auto"/>
              <w:bottom w:val="single" w:sz="4" w:space="0" w:color="auto"/>
              <w:right w:val="single" w:sz="4" w:space="0" w:color="auto"/>
            </w:tcBorders>
          </w:tcPr>
          <w:p w14:paraId="5D694DE8" w14:textId="77777777" w:rsidR="00852B92" w:rsidRPr="00981EE4" w:rsidRDefault="00852B92" w:rsidP="00FA7128">
            <w:pPr>
              <w:widowControl w:val="0"/>
              <w:autoSpaceDE w:val="0"/>
              <w:autoSpaceDN w:val="0"/>
              <w:adjustRightInd w:val="0"/>
              <w:ind w:left="-108" w:right="-108" w:firstLine="0"/>
              <w:jc w:val="left"/>
              <w:rPr>
                <w:sz w:val="22"/>
                <w:szCs w:val="22"/>
              </w:rPr>
            </w:pPr>
            <w:r w:rsidRPr="00981EE4">
              <w:rPr>
                <w:sz w:val="22"/>
                <w:szCs w:val="22"/>
              </w:rPr>
              <w:t>Строительная промышленность</w:t>
            </w:r>
          </w:p>
        </w:tc>
        <w:tc>
          <w:tcPr>
            <w:tcW w:w="6087" w:type="dxa"/>
            <w:tcBorders>
              <w:top w:val="single" w:sz="4" w:space="0" w:color="auto"/>
              <w:left w:val="single" w:sz="4" w:space="0" w:color="auto"/>
              <w:bottom w:val="single" w:sz="4" w:space="0" w:color="auto"/>
              <w:right w:val="single" w:sz="4" w:space="0" w:color="auto"/>
            </w:tcBorders>
          </w:tcPr>
          <w:p w14:paraId="2BDEB385" w14:textId="77777777" w:rsidR="00852B92" w:rsidRPr="00981EE4" w:rsidRDefault="00852B92" w:rsidP="00FA7128">
            <w:pPr>
              <w:widowControl w:val="0"/>
              <w:autoSpaceDE w:val="0"/>
              <w:autoSpaceDN w:val="0"/>
              <w:adjustRightInd w:val="0"/>
              <w:ind w:left="-108" w:right="-108" w:firstLine="0"/>
              <w:rPr>
                <w:sz w:val="22"/>
                <w:szCs w:val="22"/>
              </w:rPr>
            </w:pPr>
            <w:r w:rsidRPr="00981EE4">
              <w:rPr>
                <w:sz w:val="22"/>
                <w:szCs w:val="22"/>
              </w:rPr>
              <w:t>Размещение объектов капитального строительства, предназн</w:t>
            </w:r>
            <w:r w:rsidRPr="00981EE4">
              <w:rPr>
                <w:sz w:val="22"/>
                <w:szCs w:val="22"/>
              </w:rPr>
              <w:t>а</w:t>
            </w:r>
            <w:r w:rsidRPr="00981EE4">
              <w:rPr>
                <w:sz w:val="22"/>
                <w:szCs w:val="22"/>
              </w:rPr>
              <w:t>ченных для производства: строительных материалов (кирпичей, пиломатериалов, цемента, крепежных материалов), бытового и строительного газового и сантехнического оборудования, ли</w:t>
            </w:r>
            <w:r w:rsidRPr="00981EE4">
              <w:rPr>
                <w:sz w:val="22"/>
                <w:szCs w:val="22"/>
              </w:rPr>
              <w:t>ф</w:t>
            </w:r>
            <w:r w:rsidRPr="00981EE4">
              <w:rPr>
                <w:sz w:val="22"/>
                <w:szCs w:val="22"/>
              </w:rPr>
              <w:t>тов и подъемников, столярной продукции, сборных домов или их частей и тому подобной продукции</w:t>
            </w:r>
          </w:p>
        </w:tc>
        <w:tc>
          <w:tcPr>
            <w:tcW w:w="864" w:type="dxa"/>
            <w:tcBorders>
              <w:top w:val="single" w:sz="4" w:space="0" w:color="auto"/>
              <w:left w:val="single" w:sz="4" w:space="0" w:color="auto"/>
              <w:bottom w:val="single" w:sz="4" w:space="0" w:color="auto"/>
            </w:tcBorders>
          </w:tcPr>
          <w:p w14:paraId="1999C0EC" w14:textId="77777777" w:rsidR="00852B92" w:rsidRPr="00981EE4" w:rsidRDefault="00852B92" w:rsidP="00FA7128">
            <w:pPr>
              <w:widowControl w:val="0"/>
              <w:autoSpaceDE w:val="0"/>
              <w:autoSpaceDN w:val="0"/>
              <w:adjustRightInd w:val="0"/>
              <w:ind w:firstLine="0"/>
              <w:jc w:val="center"/>
              <w:rPr>
                <w:sz w:val="22"/>
                <w:szCs w:val="22"/>
              </w:rPr>
            </w:pPr>
            <w:r w:rsidRPr="00981EE4">
              <w:rPr>
                <w:sz w:val="22"/>
                <w:szCs w:val="22"/>
              </w:rPr>
              <w:t>6.6</w:t>
            </w:r>
          </w:p>
        </w:tc>
        <w:tc>
          <w:tcPr>
            <w:tcW w:w="1418" w:type="dxa"/>
            <w:tcBorders>
              <w:top w:val="single" w:sz="4" w:space="0" w:color="auto"/>
              <w:left w:val="single" w:sz="4" w:space="0" w:color="auto"/>
              <w:bottom w:val="single" w:sz="4" w:space="0" w:color="auto"/>
            </w:tcBorders>
          </w:tcPr>
          <w:p w14:paraId="3A8ADBC7" w14:textId="77777777" w:rsidR="00852B92" w:rsidRPr="00981EE4" w:rsidRDefault="00852B92" w:rsidP="00FA7128">
            <w:pPr>
              <w:widowControl w:val="0"/>
              <w:autoSpaceDE w:val="0"/>
              <w:autoSpaceDN w:val="0"/>
              <w:adjustRightInd w:val="0"/>
              <w:ind w:left="-94" w:right="-117" w:firstLine="0"/>
              <w:jc w:val="left"/>
              <w:rPr>
                <w:sz w:val="22"/>
                <w:szCs w:val="22"/>
              </w:rPr>
            </w:pPr>
            <w:r w:rsidRPr="00981EE4">
              <w:rPr>
                <w:sz w:val="22"/>
                <w:szCs w:val="22"/>
              </w:rPr>
              <w:t>Минимальная площадь – 600</w:t>
            </w:r>
          </w:p>
          <w:p w14:paraId="7C1E240D" w14:textId="77777777" w:rsidR="00852B92" w:rsidRPr="00981EE4" w:rsidRDefault="00852B92" w:rsidP="00FA7128">
            <w:pPr>
              <w:widowControl w:val="0"/>
              <w:autoSpaceDE w:val="0"/>
              <w:autoSpaceDN w:val="0"/>
              <w:adjustRightInd w:val="0"/>
              <w:ind w:left="-108" w:right="-117" w:firstLine="0"/>
              <w:jc w:val="left"/>
              <w:rPr>
                <w:sz w:val="22"/>
                <w:szCs w:val="22"/>
              </w:rPr>
            </w:pPr>
            <w:r w:rsidRPr="00981EE4">
              <w:rPr>
                <w:sz w:val="22"/>
                <w:szCs w:val="22"/>
              </w:rPr>
              <w:t>Максимальная площадь – 5000000</w:t>
            </w:r>
          </w:p>
        </w:tc>
        <w:tc>
          <w:tcPr>
            <w:tcW w:w="1559" w:type="dxa"/>
            <w:tcBorders>
              <w:top w:val="single" w:sz="4" w:space="0" w:color="auto"/>
              <w:left w:val="single" w:sz="4" w:space="0" w:color="auto"/>
              <w:bottom w:val="single" w:sz="4" w:space="0" w:color="auto"/>
            </w:tcBorders>
          </w:tcPr>
          <w:p w14:paraId="2B5A00DB" w14:textId="77777777" w:rsidR="00852B92" w:rsidRPr="00981EE4" w:rsidRDefault="00852B92" w:rsidP="00FA7128">
            <w:pPr>
              <w:widowControl w:val="0"/>
              <w:autoSpaceDE w:val="0"/>
              <w:autoSpaceDN w:val="0"/>
              <w:adjustRightInd w:val="0"/>
              <w:ind w:left="-108" w:right="-117" w:firstLine="0"/>
              <w:jc w:val="left"/>
              <w:rPr>
                <w:sz w:val="22"/>
                <w:szCs w:val="22"/>
              </w:rPr>
            </w:pPr>
            <w:r w:rsidRPr="00981EE4">
              <w:rPr>
                <w:sz w:val="22"/>
                <w:szCs w:val="22"/>
              </w:rPr>
              <w:t>Максимальная высота стро</w:t>
            </w:r>
            <w:r w:rsidRPr="00981EE4">
              <w:rPr>
                <w:sz w:val="22"/>
                <w:szCs w:val="22"/>
              </w:rPr>
              <w:t>е</w:t>
            </w:r>
            <w:r w:rsidRPr="00981EE4">
              <w:rPr>
                <w:sz w:val="22"/>
                <w:szCs w:val="22"/>
              </w:rPr>
              <w:t>ний, количество этажей – огр</w:t>
            </w:r>
            <w:r w:rsidRPr="00981EE4">
              <w:rPr>
                <w:sz w:val="22"/>
                <w:szCs w:val="22"/>
              </w:rPr>
              <w:t>а</w:t>
            </w:r>
            <w:r w:rsidRPr="00981EE4">
              <w:rPr>
                <w:sz w:val="22"/>
                <w:szCs w:val="22"/>
              </w:rPr>
              <w:t>ничивается технологич</w:t>
            </w:r>
            <w:r w:rsidRPr="00981EE4">
              <w:rPr>
                <w:sz w:val="22"/>
                <w:szCs w:val="22"/>
              </w:rPr>
              <w:t>е</w:t>
            </w:r>
            <w:r w:rsidRPr="00981EE4">
              <w:rPr>
                <w:sz w:val="22"/>
                <w:szCs w:val="22"/>
              </w:rPr>
              <w:t>скими требов</w:t>
            </w:r>
            <w:r w:rsidRPr="00981EE4">
              <w:rPr>
                <w:sz w:val="22"/>
                <w:szCs w:val="22"/>
              </w:rPr>
              <w:t>а</w:t>
            </w:r>
            <w:r w:rsidRPr="00981EE4">
              <w:rPr>
                <w:sz w:val="22"/>
                <w:szCs w:val="22"/>
              </w:rPr>
              <w:t>ниями.</w:t>
            </w:r>
          </w:p>
        </w:tc>
        <w:tc>
          <w:tcPr>
            <w:tcW w:w="2122" w:type="dxa"/>
            <w:tcBorders>
              <w:top w:val="single" w:sz="4" w:space="0" w:color="auto"/>
              <w:left w:val="single" w:sz="4" w:space="0" w:color="auto"/>
              <w:bottom w:val="single" w:sz="4" w:space="0" w:color="auto"/>
            </w:tcBorders>
          </w:tcPr>
          <w:p w14:paraId="36DFAE65" w14:textId="77777777" w:rsidR="00852B92" w:rsidRPr="00981EE4" w:rsidRDefault="00852B92" w:rsidP="00FA7128">
            <w:pPr>
              <w:widowControl w:val="0"/>
              <w:autoSpaceDE w:val="0"/>
              <w:autoSpaceDN w:val="0"/>
              <w:adjustRightInd w:val="0"/>
              <w:ind w:left="-108" w:right="-117" w:firstLine="0"/>
              <w:jc w:val="left"/>
              <w:rPr>
                <w:sz w:val="22"/>
                <w:szCs w:val="22"/>
              </w:rPr>
            </w:pPr>
            <w:r w:rsidRPr="00981EE4">
              <w:rPr>
                <w:sz w:val="22"/>
                <w:szCs w:val="22"/>
              </w:rPr>
              <w:t>Минимальный отступ зданий, строений, сооружений от границ земельного участка - 5 м</w:t>
            </w:r>
          </w:p>
        </w:tc>
        <w:tc>
          <w:tcPr>
            <w:tcW w:w="1705" w:type="dxa"/>
            <w:tcBorders>
              <w:top w:val="single" w:sz="4" w:space="0" w:color="auto"/>
              <w:left w:val="single" w:sz="4" w:space="0" w:color="auto"/>
              <w:bottom w:val="single" w:sz="4" w:space="0" w:color="auto"/>
            </w:tcBorders>
          </w:tcPr>
          <w:p w14:paraId="3E32348E" w14:textId="77777777" w:rsidR="00852B92" w:rsidRPr="00981EE4" w:rsidRDefault="00852B92" w:rsidP="00FA7128">
            <w:pPr>
              <w:widowControl w:val="0"/>
              <w:autoSpaceDE w:val="0"/>
              <w:autoSpaceDN w:val="0"/>
              <w:adjustRightInd w:val="0"/>
              <w:ind w:left="-108" w:right="-117" w:firstLine="0"/>
              <w:jc w:val="center"/>
              <w:rPr>
                <w:sz w:val="22"/>
                <w:szCs w:val="22"/>
              </w:rPr>
            </w:pPr>
            <w:r w:rsidRPr="00981EE4">
              <w:rPr>
                <w:sz w:val="22"/>
                <w:szCs w:val="22"/>
              </w:rPr>
              <w:t>60</w:t>
            </w:r>
          </w:p>
        </w:tc>
      </w:tr>
    </w:tbl>
    <w:p w14:paraId="6FA38A7A" w14:textId="77777777" w:rsidR="00211671" w:rsidRDefault="00211671">
      <w:r>
        <w:br w:type="page"/>
      </w:r>
    </w:p>
    <w:tbl>
      <w:tblPr>
        <w:tblW w:w="15451" w:type="dxa"/>
        <w:tblInd w:w="108"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1696"/>
        <w:gridCol w:w="6087"/>
        <w:gridCol w:w="864"/>
        <w:gridCol w:w="1418"/>
        <w:gridCol w:w="1559"/>
        <w:gridCol w:w="2122"/>
        <w:gridCol w:w="1705"/>
      </w:tblGrid>
      <w:tr w:rsidR="00852B92" w:rsidRPr="00981EE4" w14:paraId="01538880" w14:textId="77777777" w:rsidTr="00852B92">
        <w:trPr>
          <w:trHeight w:val="609"/>
        </w:trPr>
        <w:tc>
          <w:tcPr>
            <w:tcW w:w="1696" w:type="dxa"/>
            <w:vMerge w:val="restart"/>
            <w:tcBorders>
              <w:top w:val="single" w:sz="4" w:space="0" w:color="auto"/>
              <w:right w:val="single" w:sz="4" w:space="0" w:color="auto"/>
            </w:tcBorders>
          </w:tcPr>
          <w:p w14:paraId="3771CCB4" w14:textId="298F0AF1" w:rsidR="00852B92" w:rsidRPr="00981EE4" w:rsidRDefault="00852B92" w:rsidP="00FA7128">
            <w:pPr>
              <w:widowControl w:val="0"/>
              <w:autoSpaceDE w:val="0"/>
              <w:autoSpaceDN w:val="0"/>
              <w:adjustRightInd w:val="0"/>
              <w:ind w:left="-108" w:right="-108" w:firstLine="0"/>
              <w:jc w:val="center"/>
              <w:rPr>
                <w:b/>
                <w:sz w:val="22"/>
                <w:szCs w:val="22"/>
              </w:rPr>
            </w:pPr>
            <w:r w:rsidRPr="00981EE4">
              <w:rPr>
                <w:b/>
                <w:sz w:val="22"/>
                <w:szCs w:val="22"/>
              </w:rPr>
              <w:lastRenderedPageBreak/>
              <w:t>Вспомогател</w:t>
            </w:r>
            <w:r w:rsidRPr="00981EE4">
              <w:rPr>
                <w:b/>
                <w:sz w:val="22"/>
                <w:szCs w:val="22"/>
              </w:rPr>
              <w:t>ь</w:t>
            </w:r>
            <w:r w:rsidRPr="00981EE4">
              <w:rPr>
                <w:b/>
                <w:sz w:val="22"/>
                <w:szCs w:val="22"/>
              </w:rPr>
              <w:t>ные виды ра</w:t>
            </w:r>
            <w:r w:rsidRPr="00981EE4">
              <w:rPr>
                <w:b/>
                <w:sz w:val="22"/>
                <w:szCs w:val="22"/>
              </w:rPr>
              <w:t>з</w:t>
            </w:r>
            <w:r w:rsidRPr="00981EE4">
              <w:rPr>
                <w:b/>
                <w:sz w:val="22"/>
                <w:szCs w:val="22"/>
              </w:rPr>
              <w:t>решенного и</w:t>
            </w:r>
            <w:r w:rsidRPr="00981EE4">
              <w:rPr>
                <w:b/>
                <w:sz w:val="22"/>
                <w:szCs w:val="22"/>
              </w:rPr>
              <w:t>с</w:t>
            </w:r>
            <w:r w:rsidRPr="00981EE4">
              <w:rPr>
                <w:b/>
                <w:sz w:val="22"/>
                <w:szCs w:val="22"/>
              </w:rPr>
              <w:t>пользования земельного участка*</w:t>
            </w:r>
          </w:p>
        </w:tc>
        <w:tc>
          <w:tcPr>
            <w:tcW w:w="6087" w:type="dxa"/>
            <w:vMerge w:val="restart"/>
            <w:tcBorders>
              <w:top w:val="single" w:sz="4" w:space="0" w:color="auto"/>
              <w:left w:val="single" w:sz="4" w:space="0" w:color="auto"/>
              <w:right w:val="single" w:sz="4" w:space="0" w:color="auto"/>
            </w:tcBorders>
          </w:tcPr>
          <w:p w14:paraId="23C6EDBC" w14:textId="77777777" w:rsidR="00852B92" w:rsidRPr="00981EE4" w:rsidRDefault="00852B92" w:rsidP="00FA7128">
            <w:pPr>
              <w:widowControl w:val="0"/>
              <w:autoSpaceDE w:val="0"/>
              <w:autoSpaceDN w:val="0"/>
              <w:adjustRightInd w:val="0"/>
              <w:ind w:left="-108" w:right="-108" w:firstLine="0"/>
              <w:jc w:val="center"/>
              <w:rPr>
                <w:b/>
                <w:sz w:val="22"/>
                <w:szCs w:val="22"/>
              </w:rPr>
            </w:pPr>
            <w:r w:rsidRPr="00981EE4">
              <w:rPr>
                <w:b/>
                <w:sz w:val="22"/>
                <w:szCs w:val="22"/>
              </w:rPr>
              <w:t>Описание вспомогательного вида разрешенного использ</w:t>
            </w:r>
            <w:r w:rsidRPr="00981EE4">
              <w:rPr>
                <w:b/>
                <w:sz w:val="22"/>
                <w:szCs w:val="22"/>
              </w:rPr>
              <w:t>о</w:t>
            </w:r>
            <w:r w:rsidRPr="00981EE4">
              <w:rPr>
                <w:b/>
                <w:sz w:val="22"/>
                <w:szCs w:val="22"/>
              </w:rPr>
              <w:t>вания земельного участка**</w:t>
            </w:r>
          </w:p>
        </w:tc>
        <w:tc>
          <w:tcPr>
            <w:tcW w:w="864" w:type="dxa"/>
            <w:vMerge w:val="restart"/>
            <w:tcBorders>
              <w:top w:val="single" w:sz="4" w:space="0" w:color="auto"/>
              <w:left w:val="single" w:sz="4" w:space="0" w:color="auto"/>
            </w:tcBorders>
            <w:textDirection w:val="btLr"/>
            <w:vAlign w:val="center"/>
          </w:tcPr>
          <w:p w14:paraId="219AFEB2" w14:textId="77777777" w:rsidR="00852B92" w:rsidRPr="00981EE4" w:rsidRDefault="00852B92" w:rsidP="00852B92">
            <w:pPr>
              <w:widowControl w:val="0"/>
              <w:autoSpaceDE w:val="0"/>
              <w:autoSpaceDN w:val="0"/>
              <w:adjustRightInd w:val="0"/>
              <w:ind w:left="-108" w:right="-117" w:firstLine="0"/>
              <w:jc w:val="center"/>
              <w:rPr>
                <w:b/>
                <w:sz w:val="22"/>
                <w:szCs w:val="22"/>
              </w:rPr>
            </w:pPr>
            <w:r w:rsidRPr="00981EE4">
              <w:rPr>
                <w:b/>
                <w:sz w:val="22"/>
                <w:szCs w:val="22"/>
              </w:rPr>
              <w:t>Код (числовое обозначение)</w:t>
            </w:r>
          </w:p>
          <w:p w14:paraId="5229AB62" w14:textId="77777777" w:rsidR="00852B92" w:rsidRDefault="00852B92" w:rsidP="00852B92">
            <w:pPr>
              <w:widowControl w:val="0"/>
              <w:autoSpaceDE w:val="0"/>
              <w:autoSpaceDN w:val="0"/>
              <w:adjustRightInd w:val="0"/>
              <w:ind w:left="-108" w:right="-117" w:firstLine="0"/>
              <w:jc w:val="center"/>
              <w:rPr>
                <w:b/>
                <w:sz w:val="22"/>
                <w:szCs w:val="22"/>
              </w:rPr>
            </w:pPr>
            <w:r w:rsidRPr="00981EE4">
              <w:rPr>
                <w:b/>
                <w:sz w:val="22"/>
                <w:szCs w:val="22"/>
              </w:rPr>
              <w:t>вспомогательного вида разрешенного</w:t>
            </w:r>
          </w:p>
          <w:p w14:paraId="23A0BBB3" w14:textId="77777777" w:rsidR="00852B92" w:rsidRPr="00981EE4" w:rsidRDefault="00852B92" w:rsidP="00852B92">
            <w:pPr>
              <w:widowControl w:val="0"/>
              <w:autoSpaceDE w:val="0"/>
              <w:autoSpaceDN w:val="0"/>
              <w:adjustRightInd w:val="0"/>
              <w:ind w:left="-108" w:right="-117" w:firstLine="0"/>
              <w:jc w:val="center"/>
              <w:rPr>
                <w:b/>
                <w:sz w:val="22"/>
                <w:szCs w:val="22"/>
              </w:rPr>
            </w:pPr>
            <w:r w:rsidRPr="00981EE4">
              <w:rPr>
                <w:b/>
                <w:sz w:val="22"/>
                <w:szCs w:val="22"/>
              </w:rPr>
              <w:t>использования земельного участка***</w:t>
            </w:r>
          </w:p>
        </w:tc>
        <w:tc>
          <w:tcPr>
            <w:tcW w:w="6804" w:type="dxa"/>
            <w:gridSpan w:val="4"/>
            <w:tcBorders>
              <w:top w:val="single" w:sz="4" w:space="0" w:color="auto"/>
              <w:left w:val="single" w:sz="4" w:space="0" w:color="auto"/>
              <w:bottom w:val="single" w:sz="4" w:space="0" w:color="auto"/>
            </w:tcBorders>
          </w:tcPr>
          <w:p w14:paraId="684D877C" w14:textId="77777777" w:rsidR="00852B92" w:rsidRPr="00981EE4" w:rsidRDefault="00852B92" w:rsidP="00FA7128">
            <w:pPr>
              <w:widowControl w:val="0"/>
              <w:autoSpaceDE w:val="0"/>
              <w:autoSpaceDN w:val="0"/>
              <w:adjustRightInd w:val="0"/>
              <w:ind w:left="-108" w:right="-117" w:firstLine="0"/>
              <w:jc w:val="center"/>
              <w:rPr>
                <w:b/>
                <w:sz w:val="22"/>
                <w:szCs w:val="22"/>
              </w:rPr>
            </w:pPr>
            <w:r w:rsidRPr="00981EE4">
              <w:rPr>
                <w:b/>
                <w:sz w:val="22"/>
                <w:szCs w:val="22"/>
              </w:rPr>
              <w:t>Значение предельных размеров земельных участков и предельных параметров разрешенного строительства, реконструкции объектов капитального строительства</w:t>
            </w:r>
          </w:p>
        </w:tc>
      </w:tr>
      <w:tr w:rsidR="00852B92" w:rsidRPr="00981EE4" w14:paraId="2B943E5B" w14:textId="77777777" w:rsidTr="00FA7128">
        <w:trPr>
          <w:trHeight w:val="987"/>
        </w:trPr>
        <w:tc>
          <w:tcPr>
            <w:tcW w:w="1696" w:type="dxa"/>
            <w:vMerge/>
            <w:tcBorders>
              <w:bottom w:val="single" w:sz="4" w:space="0" w:color="auto"/>
              <w:right w:val="single" w:sz="4" w:space="0" w:color="auto"/>
            </w:tcBorders>
          </w:tcPr>
          <w:p w14:paraId="7CA851EA" w14:textId="77777777" w:rsidR="00852B92" w:rsidRPr="00981EE4" w:rsidRDefault="00852B92" w:rsidP="00FA7128">
            <w:pPr>
              <w:widowControl w:val="0"/>
              <w:autoSpaceDE w:val="0"/>
              <w:autoSpaceDN w:val="0"/>
              <w:adjustRightInd w:val="0"/>
              <w:ind w:left="-108" w:right="-108" w:firstLine="0"/>
              <w:jc w:val="center"/>
              <w:rPr>
                <w:b/>
                <w:sz w:val="22"/>
                <w:szCs w:val="22"/>
              </w:rPr>
            </w:pPr>
          </w:p>
        </w:tc>
        <w:tc>
          <w:tcPr>
            <w:tcW w:w="6087" w:type="dxa"/>
            <w:vMerge/>
            <w:tcBorders>
              <w:left w:val="single" w:sz="4" w:space="0" w:color="auto"/>
              <w:bottom w:val="single" w:sz="4" w:space="0" w:color="auto"/>
              <w:right w:val="single" w:sz="4" w:space="0" w:color="auto"/>
            </w:tcBorders>
          </w:tcPr>
          <w:p w14:paraId="605B7FC8" w14:textId="77777777" w:rsidR="00852B92" w:rsidRPr="00981EE4" w:rsidRDefault="00852B92" w:rsidP="00FA7128">
            <w:pPr>
              <w:widowControl w:val="0"/>
              <w:autoSpaceDE w:val="0"/>
              <w:autoSpaceDN w:val="0"/>
              <w:adjustRightInd w:val="0"/>
              <w:ind w:left="-108" w:right="-108" w:firstLine="0"/>
              <w:jc w:val="center"/>
              <w:rPr>
                <w:b/>
                <w:sz w:val="22"/>
                <w:szCs w:val="22"/>
              </w:rPr>
            </w:pPr>
          </w:p>
        </w:tc>
        <w:tc>
          <w:tcPr>
            <w:tcW w:w="864" w:type="dxa"/>
            <w:vMerge/>
            <w:tcBorders>
              <w:left w:val="single" w:sz="4" w:space="0" w:color="auto"/>
              <w:bottom w:val="single" w:sz="4" w:space="0" w:color="auto"/>
            </w:tcBorders>
          </w:tcPr>
          <w:p w14:paraId="3142181D" w14:textId="77777777" w:rsidR="00852B92" w:rsidRPr="00981EE4" w:rsidRDefault="00852B92" w:rsidP="00FA7128">
            <w:pPr>
              <w:widowControl w:val="0"/>
              <w:autoSpaceDE w:val="0"/>
              <w:autoSpaceDN w:val="0"/>
              <w:adjustRightInd w:val="0"/>
              <w:ind w:left="-108" w:right="-117" w:firstLine="0"/>
              <w:jc w:val="center"/>
              <w:rPr>
                <w:b/>
                <w:sz w:val="22"/>
                <w:szCs w:val="22"/>
              </w:rPr>
            </w:pPr>
          </w:p>
        </w:tc>
        <w:tc>
          <w:tcPr>
            <w:tcW w:w="1418" w:type="dxa"/>
            <w:tcBorders>
              <w:top w:val="single" w:sz="4" w:space="0" w:color="auto"/>
              <w:left w:val="single" w:sz="4" w:space="0" w:color="auto"/>
              <w:bottom w:val="single" w:sz="4" w:space="0" w:color="auto"/>
            </w:tcBorders>
          </w:tcPr>
          <w:p w14:paraId="4FA3DF0F" w14:textId="77777777" w:rsidR="00852B92" w:rsidRPr="00981EE4" w:rsidRDefault="00852B92" w:rsidP="00FA7128">
            <w:pPr>
              <w:widowControl w:val="0"/>
              <w:autoSpaceDE w:val="0"/>
              <w:autoSpaceDN w:val="0"/>
              <w:adjustRightInd w:val="0"/>
              <w:ind w:left="-108" w:right="-117" w:firstLine="0"/>
              <w:jc w:val="center"/>
              <w:rPr>
                <w:b/>
                <w:sz w:val="22"/>
                <w:szCs w:val="22"/>
              </w:rPr>
            </w:pPr>
            <w:r w:rsidRPr="00981EE4">
              <w:rPr>
                <w:b/>
                <w:sz w:val="22"/>
                <w:szCs w:val="22"/>
              </w:rPr>
              <w:t>Предельные (минимал</w:t>
            </w:r>
            <w:r w:rsidRPr="00981EE4">
              <w:rPr>
                <w:b/>
                <w:sz w:val="22"/>
                <w:szCs w:val="22"/>
              </w:rPr>
              <w:t>ь</w:t>
            </w:r>
            <w:r w:rsidRPr="00981EE4">
              <w:rPr>
                <w:b/>
                <w:sz w:val="22"/>
                <w:szCs w:val="22"/>
              </w:rPr>
              <w:t>ные и (или) максимал</w:t>
            </w:r>
            <w:r w:rsidRPr="00981EE4">
              <w:rPr>
                <w:b/>
                <w:sz w:val="22"/>
                <w:szCs w:val="22"/>
              </w:rPr>
              <w:t>ь</w:t>
            </w:r>
            <w:r w:rsidRPr="00981EE4">
              <w:rPr>
                <w:b/>
                <w:sz w:val="22"/>
                <w:szCs w:val="22"/>
              </w:rPr>
              <w:t>ные) размеры земельных участков,</w:t>
            </w:r>
            <w:r w:rsidRPr="00981EE4">
              <w:rPr>
                <w:sz w:val="22"/>
                <w:szCs w:val="22"/>
              </w:rPr>
              <w:t xml:space="preserve"> </w:t>
            </w:r>
            <w:r w:rsidRPr="00981EE4">
              <w:rPr>
                <w:b/>
                <w:sz w:val="22"/>
                <w:szCs w:val="22"/>
              </w:rPr>
              <w:tab/>
            </w:r>
            <w:proofErr w:type="spellStart"/>
            <w:r w:rsidRPr="00981EE4">
              <w:rPr>
                <w:b/>
                <w:sz w:val="22"/>
                <w:szCs w:val="22"/>
              </w:rPr>
              <w:t>кв</w:t>
            </w:r>
            <w:proofErr w:type="gramStart"/>
            <w:r w:rsidRPr="00981EE4">
              <w:rPr>
                <w:b/>
                <w:sz w:val="22"/>
                <w:szCs w:val="22"/>
              </w:rPr>
              <w:t>.м</w:t>
            </w:r>
            <w:proofErr w:type="spellEnd"/>
            <w:proofErr w:type="gramEnd"/>
          </w:p>
        </w:tc>
        <w:tc>
          <w:tcPr>
            <w:tcW w:w="1559" w:type="dxa"/>
            <w:tcBorders>
              <w:top w:val="single" w:sz="4" w:space="0" w:color="auto"/>
              <w:left w:val="single" w:sz="4" w:space="0" w:color="auto"/>
              <w:bottom w:val="single" w:sz="4" w:space="0" w:color="auto"/>
            </w:tcBorders>
          </w:tcPr>
          <w:p w14:paraId="5CB12A13" w14:textId="77777777" w:rsidR="00852B92" w:rsidRPr="00981EE4" w:rsidRDefault="00852B92" w:rsidP="00FA7128">
            <w:pPr>
              <w:widowControl w:val="0"/>
              <w:autoSpaceDE w:val="0"/>
              <w:autoSpaceDN w:val="0"/>
              <w:adjustRightInd w:val="0"/>
              <w:ind w:left="-108" w:right="-117" w:firstLine="0"/>
              <w:jc w:val="center"/>
              <w:rPr>
                <w:b/>
                <w:sz w:val="22"/>
                <w:szCs w:val="22"/>
              </w:rPr>
            </w:pPr>
            <w:r w:rsidRPr="00981EE4">
              <w:rPr>
                <w:b/>
                <w:sz w:val="22"/>
                <w:szCs w:val="22"/>
              </w:rPr>
              <w:t>Предельное количество этажей или предельная высота зданий, строений, с</w:t>
            </w:r>
            <w:r w:rsidRPr="00981EE4">
              <w:rPr>
                <w:b/>
                <w:sz w:val="22"/>
                <w:szCs w:val="22"/>
              </w:rPr>
              <w:t>о</w:t>
            </w:r>
            <w:r w:rsidRPr="00981EE4">
              <w:rPr>
                <w:b/>
                <w:sz w:val="22"/>
                <w:szCs w:val="22"/>
              </w:rPr>
              <w:t>оружений</w:t>
            </w:r>
          </w:p>
        </w:tc>
        <w:tc>
          <w:tcPr>
            <w:tcW w:w="2122" w:type="dxa"/>
            <w:tcBorders>
              <w:top w:val="single" w:sz="4" w:space="0" w:color="auto"/>
              <w:left w:val="single" w:sz="4" w:space="0" w:color="auto"/>
              <w:bottom w:val="single" w:sz="4" w:space="0" w:color="auto"/>
            </w:tcBorders>
          </w:tcPr>
          <w:p w14:paraId="13A7FCC3" w14:textId="77777777" w:rsidR="00852B92" w:rsidRPr="00981EE4" w:rsidRDefault="00852B92" w:rsidP="00FA7128">
            <w:pPr>
              <w:widowControl w:val="0"/>
              <w:autoSpaceDE w:val="0"/>
              <w:autoSpaceDN w:val="0"/>
              <w:adjustRightInd w:val="0"/>
              <w:ind w:left="-108" w:right="-117" w:firstLine="0"/>
              <w:jc w:val="center"/>
              <w:rPr>
                <w:b/>
                <w:sz w:val="22"/>
                <w:szCs w:val="22"/>
              </w:rPr>
            </w:pPr>
            <w:r w:rsidRPr="00981EE4">
              <w:rPr>
                <w:b/>
                <w:sz w:val="22"/>
                <w:szCs w:val="22"/>
              </w:rPr>
              <w:t>Минимальные о</w:t>
            </w:r>
            <w:r w:rsidRPr="00981EE4">
              <w:rPr>
                <w:b/>
                <w:sz w:val="22"/>
                <w:szCs w:val="22"/>
              </w:rPr>
              <w:t>т</w:t>
            </w:r>
            <w:r w:rsidRPr="00981EE4">
              <w:rPr>
                <w:b/>
                <w:sz w:val="22"/>
                <w:szCs w:val="22"/>
              </w:rPr>
              <w:t>ступы от границ земельных участков в целях определения мест допустимого размещения зданий, строений, сооруж</w:t>
            </w:r>
            <w:r w:rsidRPr="00981EE4">
              <w:rPr>
                <w:b/>
                <w:sz w:val="22"/>
                <w:szCs w:val="22"/>
              </w:rPr>
              <w:t>е</w:t>
            </w:r>
            <w:r w:rsidRPr="00981EE4">
              <w:rPr>
                <w:b/>
                <w:sz w:val="22"/>
                <w:szCs w:val="22"/>
              </w:rPr>
              <w:t>ний, за пределами которых запрещено строительство зд</w:t>
            </w:r>
            <w:r w:rsidRPr="00981EE4">
              <w:rPr>
                <w:b/>
                <w:sz w:val="22"/>
                <w:szCs w:val="22"/>
              </w:rPr>
              <w:t>а</w:t>
            </w:r>
            <w:r w:rsidRPr="00981EE4">
              <w:rPr>
                <w:b/>
                <w:sz w:val="22"/>
                <w:szCs w:val="22"/>
              </w:rPr>
              <w:t>ний, строений, с</w:t>
            </w:r>
            <w:r w:rsidRPr="00981EE4">
              <w:rPr>
                <w:b/>
                <w:sz w:val="22"/>
                <w:szCs w:val="22"/>
              </w:rPr>
              <w:t>о</w:t>
            </w:r>
            <w:r w:rsidRPr="00981EE4">
              <w:rPr>
                <w:b/>
                <w:sz w:val="22"/>
                <w:szCs w:val="22"/>
              </w:rPr>
              <w:t xml:space="preserve">оружений, </w:t>
            </w:r>
            <w:proofErr w:type="gramStart"/>
            <w:r w:rsidRPr="00981EE4">
              <w:rPr>
                <w:b/>
                <w:sz w:val="22"/>
                <w:szCs w:val="22"/>
              </w:rPr>
              <w:t>м</w:t>
            </w:r>
            <w:proofErr w:type="gramEnd"/>
          </w:p>
        </w:tc>
        <w:tc>
          <w:tcPr>
            <w:tcW w:w="1705" w:type="dxa"/>
            <w:tcBorders>
              <w:top w:val="single" w:sz="4" w:space="0" w:color="auto"/>
              <w:left w:val="single" w:sz="4" w:space="0" w:color="auto"/>
              <w:bottom w:val="single" w:sz="4" w:space="0" w:color="auto"/>
            </w:tcBorders>
          </w:tcPr>
          <w:p w14:paraId="2E9880DC" w14:textId="77777777" w:rsidR="00852B92" w:rsidRPr="00981EE4" w:rsidRDefault="00852B92" w:rsidP="00FA7128">
            <w:pPr>
              <w:widowControl w:val="0"/>
              <w:autoSpaceDE w:val="0"/>
              <w:autoSpaceDN w:val="0"/>
              <w:adjustRightInd w:val="0"/>
              <w:ind w:left="-108" w:right="-117" w:firstLine="0"/>
              <w:jc w:val="center"/>
              <w:rPr>
                <w:b/>
                <w:sz w:val="22"/>
                <w:szCs w:val="22"/>
              </w:rPr>
            </w:pPr>
            <w:r w:rsidRPr="00981EE4">
              <w:rPr>
                <w:b/>
                <w:sz w:val="22"/>
                <w:szCs w:val="22"/>
              </w:rPr>
              <w:t>Максимальный процент з</w:t>
            </w:r>
            <w:r w:rsidRPr="00981EE4">
              <w:rPr>
                <w:b/>
                <w:sz w:val="22"/>
                <w:szCs w:val="22"/>
              </w:rPr>
              <w:t>а</w:t>
            </w:r>
            <w:r w:rsidRPr="00981EE4">
              <w:rPr>
                <w:b/>
                <w:sz w:val="22"/>
                <w:szCs w:val="22"/>
              </w:rPr>
              <w:t>стройки в гр</w:t>
            </w:r>
            <w:r w:rsidRPr="00981EE4">
              <w:rPr>
                <w:b/>
                <w:sz w:val="22"/>
                <w:szCs w:val="22"/>
              </w:rPr>
              <w:t>а</w:t>
            </w:r>
            <w:r w:rsidRPr="00981EE4">
              <w:rPr>
                <w:b/>
                <w:sz w:val="22"/>
                <w:szCs w:val="22"/>
              </w:rPr>
              <w:t>ницах земельн</w:t>
            </w:r>
            <w:r w:rsidRPr="00981EE4">
              <w:rPr>
                <w:b/>
                <w:sz w:val="22"/>
                <w:szCs w:val="22"/>
              </w:rPr>
              <w:t>о</w:t>
            </w:r>
            <w:r w:rsidRPr="00981EE4">
              <w:rPr>
                <w:b/>
                <w:sz w:val="22"/>
                <w:szCs w:val="22"/>
              </w:rPr>
              <w:t>го участка, определяемый как отношение суммарной пл</w:t>
            </w:r>
            <w:r w:rsidRPr="00981EE4">
              <w:rPr>
                <w:b/>
                <w:sz w:val="22"/>
                <w:szCs w:val="22"/>
              </w:rPr>
              <w:t>о</w:t>
            </w:r>
            <w:r w:rsidRPr="00981EE4">
              <w:rPr>
                <w:b/>
                <w:sz w:val="22"/>
                <w:szCs w:val="22"/>
              </w:rPr>
              <w:t>щади земельного участка, которая может быть з</w:t>
            </w:r>
            <w:r w:rsidRPr="00981EE4">
              <w:rPr>
                <w:b/>
                <w:sz w:val="22"/>
                <w:szCs w:val="22"/>
              </w:rPr>
              <w:t>а</w:t>
            </w:r>
            <w:r w:rsidRPr="00981EE4">
              <w:rPr>
                <w:b/>
                <w:sz w:val="22"/>
                <w:szCs w:val="22"/>
              </w:rPr>
              <w:t>строена, ко всей площади з</w:t>
            </w:r>
            <w:r w:rsidRPr="00981EE4">
              <w:rPr>
                <w:b/>
                <w:sz w:val="22"/>
                <w:szCs w:val="22"/>
              </w:rPr>
              <w:t>е</w:t>
            </w:r>
            <w:r w:rsidRPr="00981EE4">
              <w:rPr>
                <w:b/>
                <w:sz w:val="22"/>
                <w:szCs w:val="22"/>
              </w:rPr>
              <w:t>мельного учас</w:t>
            </w:r>
            <w:r w:rsidRPr="00981EE4">
              <w:rPr>
                <w:b/>
                <w:sz w:val="22"/>
                <w:szCs w:val="22"/>
              </w:rPr>
              <w:t>т</w:t>
            </w:r>
            <w:r w:rsidRPr="00981EE4">
              <w:rPr>
                <w:b/>
                <w:sz w:val="22"/>
                <w:szCs w:val="22"/>
              </w:rPr>
              <w:t>ка, %</w:t>
            </w:r>
          </w:p>
        </w:tc>
      </w:tr>
      <w:tr w:rsidR="00852B92" w:rsidRPr="00981EE4" w14:paraId="6FE9C03C" w14:textId="77777777" w:rsidTr="00FA7128">
        <w:tc>
          <w:tcPr>
            <w:tcW w:w="1696" w:type="dxa"/>
            <w:tcBorders>
              <w:top w:val="single" w:sz="4" w:space="0" w:color="auto"/>
              <w:bottom w:val="single" w:sz="4" w:space="0" w:color="auto"/>
              <w:right w:val="single" w:sz="4" w:space="0" w:color="auto"/>
            </w:tcBorders>
          </w:tcPr>
          <w:p w14:paraId="7128F901" w14:textId="77777777" w:rsidR="00852B92" w:rsidRPr="00981EE4" w:rsidRDefault="00852B92" w:rsidP="00FA7128">
            <w:pPr>
              <w:widowControl w:val="0"/>
              <w:autoSpaceDE w:val="0"/>
              <w:autoSpaceDN w:val="0"/>
              <w:adjustRightInd w:val="0"/>
              <w:ind w:left="-108" w:right="-108" w:firstLine="0"/>
              <w:jc w:val="center"/>
              <w:rPr>
                <w:b/>
                <w:sz w:val="22"/>
                <w:szCs w:val="22"/>
              </w:rPr>
            </w:pPr>
            <w:r w:rsidRPr="00981EE4">
              <w:rPr>
                <w:b/>
                <w:sz w:val="22"/>
                <w:szCs w:val="22"/>
              </w:rPr>
              <w:t>1</w:t>
            </w:r>
          </w:p>
        </w:tc>
        <w:tc>
          <w:tcPr>
            <w:tcW w:w="6087" w:type="dxa"/>
            <w:tcBorders>
              <w:top w:val="single" w:sz="4" w:space="0" w:color="auto"/>
              <w:left w:val="single" w:sz="4" w:space="0" w:color="auto"/>
              <w:bottom w:val="single" w:sz="4" w:space="0" w:color="auto"/>
              <w:right w:val="single" w:sz="4" w:space="0" w:color="auto"/>
            </w:tcBorders>
          </w:tcPr>
          <w:p w14:paraId="4BE5944C" w14:textId="77777777" w:rsidR="00852B92" w:rsidRPr="00981EE4" w:rsidRDefault="00852B92" w:rsidP="00FA7128">
            <w:pPr>
              <w:widowControl w:val="0"/>
              <w:autoSpaceDE w:val="0"/>
              <w:autoSpaceDN w:val="0"/>
              <w:adjustRightInd w:val="0"/>
              <w:ind w:left="-108" w:right="-108" w:firstLine="0"/>
              <w:jc w:val="center"/>
              <w:rPr>
                <w:b/>
                <w:sz w:val="22"/>
                <w:szCs w:val="22"/>
              </w:rPr>
            </w:pPr>
            <w:r w:rsidRPr="00981EE4">
              <w:rPr>
                <w:b/>
                <w:sz w:val="22"/>
                <w:szCs w:val="22"/>
              </w:rPr>
              <w:t>2</w:t>
            </w:r>
          </w:p>
        </w:tc>
        <w:tc>
          <w:tcPr>
            <w:tcW w:w="864" w:type="dxa"/>
            <w:tcBorders>
              <w:top w:val="single" w:sz="4" w:space="0" w:color="auto"/>
              <w:left w:val="single" w:sz="4" w:space="0" w:color="auto"/>
              <w:bottom w:val="single" w:sz="4" w:space="0" w:color="auto"/>
            </w:tcBorders>
          </w:tcPr>
          <w:p w14:paraId="4177080B" w14:textId="77777777" w:rsidR="00852B92" w:rsidRPr="00981EE4" w:rsidRDefault="00852B92" w:rsidP="00FA7128">
            <w:pPr>
              <w:widowControl w:val="0"/>
              <w:autoSpaceDE w:val="0"/>
              <w:autoSpaceDN w:val="0"/>
              <w:adjustRightInd w:val="0"/>
              <w:ind w:left="-108" w:right="-117" w:firstLine="0"/>
              <w:jc w:val="center"/>
              <w:rPr>
                <w:b/>
                <w:sz w:val="22"/>
                <w:szCs w:val="22"/>
              </w:rPr>
            </w:pPr>
            <w:r w:rsidRPr="00981EE4">
              <w:rPr>
                <w:b/>
                <w:sz w:val="22"/>
                <w:szCs w:val="22"/>
              </w:rPr>
              <w:t>3</w:t>
            </w:r>
          </w:p>
        </w:tc>
        <w:tc>
          <w:tcPr>
            <w:tcW w:w="1418" w:type="dxa"/>
            <w:tcBorders>
              <w:top w:val="single" w:sz="4" w:space="0" w:color="auto"/>
              <w:left w:val="single" w:sz="4" w:space="0" w:color="auto"/>
              <w:bottom w:val="single" w:sz="4" w:space="0" w:color="auto"/>
            </w:tcBorders>
          </w:tcPr>
          <w:p w14:paraId="0E7C5F12" w14:textId="77777777" w:rsidR="00852B92" w:rsidRPr="00981EE4" w:rsidRDefault="00852B92" w:rsidP="00FA7128">
            <w:pPr>
              <w:widowControl w:val="0"/>
              <w:autoSpaceDE w:val="0"/>
              <w:autoSpaceDN w:val="0"/>
              <w:adjustRightInd w:val="0"/>
              <w:ind w:left="-108" w:right="-117" w:firstLine="0"/>
              <w:jc w:val="center"/>
              <w:rPr>
                <w:b/>
                <w:sz w:val="22"/>
                <w:szCs w:val="22"/>
              </w:rPr>
            </w:pPr>
            <w:r w:rsidRPr="00981EE4">
              <w:rPr>
                <w:b/>
                <w:sz w:val="22"/>
                <w:szCs w:val="22"/>
              </w:rPr>
              <w:t>4</w:t>
            </w:r>
          </w:p>
        </w:tc>
        <w:tc>
          <w:tcPr>
            <w:tcW w:w="1559" w:type="dxa"/>
            <w:tcBorders>
              <w:top w:val="single" w:sz="4" w:space="0" w:color="auto"/>
              <w:left w:val="single" w:sz="4" w:space="0" w:color="auto"/>
              <w:bottom w:val="single" w:sz="4" w:space="0" w:color="auto"/>
            </w:tcBorders>
          </w:tcPr>
          <w:p w14:paraId="5457FD8B" w14:textId="77777777" w:rsidR="00852B92" w:rsidRPr="00981EE4" w:rsidRDefault="00852B92" w:rsidP="00FA7128">
            <w:pPr>
              <w:widowControl w:val="0"/>
              <w:autoSpaceDE w:val="0"/>
              <w:autoSpaceDN w:val="0"/>
              <w:adjustRightInd w:val="0"/>
              <w:ind w:left="-108" w:right="-117" w:firstLine="0"/>
              <w:jc w:val="center"/>
              <w:rPr>
                <w:b/>
                <w:sz w:val="22"/>
                <w:szCs w:val="22"/>
              </w:rPr>
            </w:pPr>
            <w:r w:rsidRPr="00981EE4">
              <w:rPr>
                <w:b/>
                <w:sz w:val="22"/>
                <w:szCs w:val="22"/>
              </w:rPr>
              <w:t>5</w:t>
            </w:r>
          </w:p>
        </w:tc>
        <w:tc>
          <w:tcPr>
            <w:tcW w:w="2122" w:type="dxa"/>
            <w:tcBorders>
              <w:top w:val="single" w:sz="4" w:space="0" w:color="auto"/>
              <w:left w:val="single" w:sz="4" w:space="0" w:color="auto"/>
              <w:bottom w:val="single" w:sz="4" w:space="0" w:color="auto"/>
            </w:tcBorders>
          </w:tcPr>
          <w:p w14:paraId="4EA6ACB0" w14:textId="77777777" w:rsidR="00852B92" w:rsidRPr="00981EE4" w:rsidRDefault="00852B92" w:rsidP="00FA7128">
            <w:pPr>
              <w:widowControl w:val="0"/>
              <w:autoSpaceDE w:val="0"/>
              <w:autoSpaceDN w:val="0"/>
              <w:adjustRightInd w:val="0"/>
              <w:ind w:left="-108" w:right="-117" w:firstLine="0"/>
              <w:jc w:val="center"/>
              <w:rPr>
                <w:b/>
                <w:sz w:val="22"/>
                <w:szCs w:val="22"/>
              </w:rPr>
            </w:pPr>
            <w:r w:rsidRPr="00981EE4">
              <w:rPr>
                <w:b/>
                <w:sz w:val="22"/>
                <w:szCs w:val="22"/>
              </w:rPr>
              <w:t>6</w:t>
            </w:r>
          </w:p>
        </w:tc>
        <w:tc>
          <w:tcPr>
            <w:tcW w:w="1705" w:type="dxa"/>
            <w:tcBorders>
              <w:top w:val="single" w:sz="4" w:space="0" w:color="auto"/>
              <w:left w:val="single" w:sz="4" w:space="0" w:color="auto"/>
              <w:bottom w:val="single" w:sz="4" w:space="0" w:color="auto"/>
            </w:tcBorders>
          </w:tcPr>
          <w:p w14:paraId="6B3BCB0E" w14:textId="77777777" w:rsidR="00852B92" w:rsidRPr="00981EE4" w:rsidRDefault="00852B92" w:rsidP="00FA7128">
            <w:pPr>
              <w:widowControl w:val="0"/>
              <w:autoSpaceDE w:val="0"/>
              <w:autoSpaceDN w:val="0"/>
              <w:adjustRightInd w:val="0"/>
              <w:ind w:left="-108" w:right="-117" w:firstLine="0"/>
              <w:jc w:val="center"/>
              <w:rPr>
                <w:b/>
                <w:sz w:val="22"/>
                <w:szCs w:val="22"/>
              </w:rPr>
            </w:pPr>
            <w:r w:rsidRPr="00981EE4">
              <w:rPr>
                <w:b/>
                <w:sz w:val="22"/>
                <w:szCs w:val="22"/>
              </w:rPr>
              <w:t>7</w:t>
            </w:r>
          </w:p>
        </w:tc>
      </w:tr>
      <w:tr w:rsidR="00852B92" w:rsidRPr="00981EE4" w14:paraId="137272C5" w14:textId="77777777" w:rsidTr="00FA7128">
        <w:tc>
          <w:tcPr>
            <w:tcW w:w="1696" w:type="dxa"/>
            <w:tcBorders>
              <w:top w:val="single" w:sz="4" w:space="0" w:color="auto"/>
              <w:bottom w:val="single" w:sz="4" w:space="0" w:color="auto"/>
              <w:right w:val="single" w:sz="4" w:space="0" w:color="auto"/>
            </w:tcBorders>
          </w:tcPr>
          <w:p w14:paraId="7580AA37" w14:textId="77777777" w:rsidR="00852B92" w:rsidRPr="00981EE4" w:rsidRDefault="00852B92" w:rsidP="00FA7128">
            <w:pPr>
              <w:widowControl w:val="0"/>
              <w:autoSpaceDE w:val="0"/>
              <w:autoSpaceDN w:val="0"/>
              <w:adjustRightInd w:val="0"/>
              <w:ind w:left="-108" w:right="-108" w:firstLine="0"/>
              <w:jc w:val="left"/>
              <w:rPr>
                <w:sz w:val="22"/>
                <w:szCs w:val="22"/>
              </w:rPr>
            </w:pPr>
            <w:r w:rsidRPr="00981EE4">
              <w:rPr>
                <w:sz w:val="22"/>
                <w:szCs w:val="22"/>
              </w:rPr>
              <w:t>Земельные учас</w:t>
            </w:r>
            <w:r w:rsidRPr="00981EE4">
              <w:rPr>
                <w:sz w:val="22"/>
                <w:szCs w:val="22"/>
              </w:rPr>
              <w:t>т</w:t>
            </w:r>
            <w:r w:rsidRPr="00981EE4">
              <w:rPr>
                <w:sz w:val="22"/>
                <w:szCs w:val="22"/>
              </w:rPr>
              <w:t>ки (территории) общего польз</w:t>
            </w:r>
            <w:r w:rsidRPr="00981EE4">
              <w:rPr>
                <w:sz w:val="22"/>
                <w:szCs w:val="22"/>
              </w:rPr>
              <w:t>о</w:t>
            </w:r>
            <w:r w:rsidRPr="00981EE4">
              <w:rPr>
                <w:sz w:val="22"/>
                <w:szCs w:val="22"/>
              </w:rPr>
              <w:t>вания</w:t>
            </w:r>
          </w:p>
        </w:tc>
        <w:tc>
          <w:tcPr>
            <w:tcW w:w="6087" w:type="dxa"/>
            <w:tcBorders>
              <w:top w:val="single" w:sz="4" w:space="0" w:color="auto"/>
              <w:left w:val="single" w:sz="4" w:space="0" w:color="auto"/>
              <w:bottom w:val="single" w:sz="4" w:space="0" w:color="auto"/>
              <w:right w:val="single" w:sz="4" w:space="0" w:color="auto"/>
            </w:tcBorders>
          </w:tcPr>
          <w:p w14:paraId="640EF9E3" w14:textId="77777777" w:rsidR="00852B92" w:rsidRPr="00981EE4" w:rsidRDefault="00852B92" w:rsidP="00FA7128">
            <w:pPr>
              <w:widowControl w:val="0"/>
              <w:autoSpaceDE w:val="0"/>
              <w:autoSpaceDN w:val="0"/>
              <w:adjustRightInd w:val="0"/>
              <w:ind w:left="-108" w:right="-108" w:firstLine="0"/>
              <w:rPr>
                <w:sz w:val="22"/>
                <w:szCs w:val="22"/>
              </w:rPr>
            </w:pPr>
            <w:r w:rsidRPr="00981EE4">
              <w:rPr>
                <w:sz w:val="22"/>
                <w:szCs w:val="22"/>
              </w:rPr>
              <w:t>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кодами 12.0.1 - 12.0.2</w:t>
            </w:r>
          </w:p>
        </w:tc>
        <w:tc>
          <w:tcPr>
            <w:tcW w:w="864" w:type="dxa"/>
            <w:tcBorders>
              <w:top w:val="single" w:sz="4" w:space="0" w:color="auto"/>
              <w:left w:val="single" w:sz="4" w:space="0" w:color="auto"/>
              <w:bottom w:val="single" w:sz="4" w:space="0" w:color="auto"/>
            </w:tcBorders>
          </w:tcPr>
          <w:p w14:paraId="2D9567B0" w14:textId="77777777" w:rsidR="00852B92" w:rsidRPr="00981EE4" w:rsidRDefault="00852B92" w:rsidP="00FA7128">
            <w:pPr>
              <w:widowControl w:val="0"/>
              <w:autoSpaceDE w:val="0"/>
              <w:autoSpaceDN w:val="0"/>
              <w:adjustRightInd w:val="0"/>
              <w:ind w:firstLine="0"/>
              <w:jc w:val="center"/>
              <w:rPr>
                <w:sz w:val="22"/>
                <w:szCs w:val="22"/>
              </w:rPr>
            </w:pPr>
            <w:r w:rsidRPr="00981EE4">
              <w:rPr>
                <w:sz w:val="22"/>
                <w:szCs w:val="22"/>
              </w:rPr>
              <w:t>12.0</w:t>
            </w:r>
          </w:p>
        </w:tc>
        <w:tc>
          <w:tcPr>
            <w:tcW w:w="1418" w:type="dxa"/>
            <w:tcBorders>
              <w:top w:val="single" w:sz="4" w:space="0" w:color="auto"/>
              <w:left w:val="single" w:sz="4" w:space="0" w:color="auto"/>
              <w:bottom w:val="single" w:sz="4" w:space="0" w:color="auto"/>
            </w:tcBorders>
          </w:tcPr>
          <w:p w14:paraId="57B785D4" w14:textId="77777777" w:rsidR="00852B92" w:rsidRPr="00981EE4" w:rsidRDefault="00852B92" w:rsidP="00FA7128">
            <w:pPr>
              <w:widowControl w:val="0"/>
              <w:autoSpaceDE w:val="0"/>
              <w:autoSpaceDN w:val="0"/>
              <w:adjustRightInd w:val="0"/>
              <w:ind w:left="-108" w:right="-117" w:firstLine="0"/>
              <w:jc w:val="center"/>
              <w:rPr>
                <w:sz w:val="22"/>
                <w:szCs w:val="22"/>
              </w:rPr>
            </w:pPr>
            <w:r w:rsidRPr="00981EE4">
              <w:rPr>
                <w:sz w:val="22"/>
                <w:szCs w:val="22"/>
              </w:rPr>
              <w:t xml:space="preserve">не подлежат установлению </w:t>
            </w:r>
          </w:p>
        </w:tc>
        <w:tc>
          <w:tcPr>
            <w:tcW w:w="1559" w:type="dxa"/>
            <w:tcBorders>
              <w:top w:val="single" w:sz="4" w:space="0" w:color="auto"/>
              <w:left w:val="single" w:sz="4" w:space="0" w:color="auto"/>
              <w:bottom w:val="single" w:sz="4" w:space="0" w:color="auto"/>
            </w:tcBorders>
          </w:tcPr>
          <w:p w14:paraId="36960D61" w14:textId="77777777" w:rsidR="00852B92" w:rsidRPr="00981EE4" w:rsidRDefault="00852B92" w:rsidP="00FA7128">
            <w:pPr>
              <w:widowControl w:val="0"/>
              <w:autoSpaceDE w:val="0"/>
              <w:autoSpaceDN w:val="0"/>
              <w:adjustRightInd w:val="0"/>
              <w:ind w:left="-108" w:right="-117" w:firstLine="0"/>
              <w:jc w:val="center"/>
              <w:rPr>
                <w:sz w:val="22"/>
                <w:szCs w:val="22"/>
              </w:rPr>
            </w:pPr>
            <w:r w:rsidRPr="00981EE4">
              <w:rPr>
                <w:sz w:val="22"/>
                <w:szCs w:val="22"/>
              </w:rPr>
              <w:t>Максимальная высота стро</w:t>
            </w:r>
            <w:r w:rsidRPr="00981EE4">
              <w:rPr>
                <w:sz w:val="22"/>
                <w:szCs w:val="22"/>
              </w:rPr>
              <w:t>е</w:t>
            </w:r>
            <w:r w:rsidRPr="00981EE4">
              <w:rPr>
                <w:sz w:val="22"/>
                <w:szCs w:val="22"/>
              </w:rPr>
              <w:t>ний – 15 м.</w:t>
            </w:r>
          </w:p>
        </w:tc>
        <w:tc>
          <w:tcPr>
            <w:tcW w:w="2122" w:type="dxa"/>
            <w:tcBorders>
              <w:top w:val="single" w:sz="4" w:space="0" w:color="auto"/>
              <w:left w:val="single" w:sz="4" w:space="0" w:color="auto"/>
              <w:bottom w:val="single" w:sz="4" w:space="0" w:color="auto"/>
            </w:tcBorders>
          </w:tcPr>
          <w:p w14:paraId="358C0347" w14:textId="77777777" w:rsidR="00852B92" w:rsidRPr="00981EE4" w:rsidRDefault="00852B92" w:rsidP="00FA7128">
            <w:pPr>
              <w:widowControl w:val="0"/>
              <w:autoSpaceDE w:val="0"/>
              <w:autoSpaceDN w:val="0"/>
              <w:adjustRightInd w:val="0"/>
              <w:ind w:left="-108" w:right="-117" w:firstLine="0"/>
              <w:jc w:val="center"/>
              <w:rPr>
                <w:sz w:val="22"/>
                <w:szCs w:val="22"/>
              </w:rPr>
            </w:pPr>
            <w:r w:rsidRPr="00981EE4">
              <w:rPr>
                <w:sz w:val="22"/>
                <w:szCs w:val="22"/>
              </w:rPr>
              <w:t>не подлежат устано</w:t>
            </w:r>
            <w:r w:rsidRPr="00981EE4">
              <w:rPr>
                <w:sz w:val="22"/>
                <w:szCs w:val="22"/>
              </w:rPr>
              <w:t>в</w:t>
            </w:r>
            <w:r w:rsidRPr="00981EE4">
              <w:rPr>
                <w:sz w:val="22"/>
                <w:szCs w:val="22"/>
              </w:rPr>
              <w:t>лению</w:t>
            </w:r>
          </w:p>
        </w:tc>
        <w:tc>
          <w:tcPr>
            <w:tcW w:w="1705" w:type="dxa"/>
            <w:tcBorders>
              <w:top w:val="single" w:sz="4" w:space="0" w:color="auto"/>
              <w:left w:val="single" w:sz="4" w:space="0" w:color="auto"/>
              <w:bottom w:val="single" w:sz="4" w:space="0" w:color="auto"/>
            </w:tcBorders>
          </w:tcPr>
          <w:p w14:paraId="576687BE" w14:textId="77777777" w:rsidR="00852B92" w:rsidRPr="00981EE4" w:rsidRDefault="00852B92" w:rsidP="00FA7128">
            <w:pPr>
              <w:widowControl w:val="0"/>
              <w:autoSpaceDE w:val="0"/>
              <w:autoSpaceDN w:val="0"/>
              <w:adjustRightInd w:val="0"/>
              <w:ind w:left="-108" w:right="-117" w:firstLine="0"/>
              <w:jc w:val="center"/>
              <w:rPr>
                <w:sz w:val="22"/>
                <w:szCs w:val="22"/>
              </w:rPr>
            </w:pPr>
            <w:r w:rsidRPr="00981EE4">
              <w:rPr>
                <w:sz w:val="22"/>
                <w:szCs w:val="22"/>
              </w:rPr>
              <w:t>100</w:t>
            </w:r>
          </w:p>
        </w:tc>
      </w:tr>
      <w:tr w:rsidR="00852B92" w:rsidRPr="00981EE4" w14:paraId="4C7C513A" w14:textId="77777777" w:rsidTr="00FA7128">
        <w:tc>
          <w:tcPr>
            <w:tcW w:w="1696" w:type="dxa"/>
            <w:tcBorders>
              <w:top w:val="single" w:sz="4" w:space="0" w:color="auto"/>
              <w:bottom w:val="single" w:sz="4" w:space="0" w:color="auto"/>
              <w:right w:val="single" w:sz="4" w:space="0" w:color="auto"/>
            </w:tcBorders>
          </w:tcPr>
          <w:p w14:paraId="28A9B4E0" w14:textId="77777777" w:rsidR="00852B92" w:rsidRPr="00981EE4" w:rsidRDefault="00852B92" w:rsidP="00FA7128">
            <w:pPr>
              <w:widowControl w:val="0"/>
              <w:autoSpaceDE w:val="0"/>
              <w:autoSpaceDN w:val="0"/>
              <w:adjustRightInd w:val="0"/>
              <w:ind w:left="-108" w:right="-108" w:firstLine="0"/>
              <w:jc w:val="left"/>
              <w:rPr>
                <w:sz w:val="22"/>
                <w:szCs w:val="22"/>
              </w:rPr>
            </w:pPr>
            <w:r w:rsidRPr="00981EE4">
              <w:rPr>
                <w:sz w:val="22"/>
                <w:szCs w:val="22"/>
              </w:rPr>
              <w:t>Хранение авт</w:t>
            </w:r>
            <w:r w:rsidRPr="00981EE4">
              <w:rPr>
                <w:sz w:val="22"/>
                <w:szCs w:val="22"/>
              </w:rPr>
              <w:t>о</w:t>
            </w:r>
            <w:r w:rsidRPr="00981EE4">
              <w:rPr>
                <w:sz w:val="22"/>
                <w:szCs w:val="22"/>
              </w:rPr>
              <w:t>транспорта</w:t>
            </w:r>
          </w:p>
        </w:tc>
        <w:tc>
          <w:tcPr>
            <w:tcW w:w="6087" w:type="dxa"/>
            <w:tcBorders>
              <w:top w:val="single" w:sz="4" w:space="0" w:color="auto"/>
              <w:left w:val="single" w:sz="4" w:space="0" w:color="auto"/>
              <w:bottom w:val="single" w:sz="4" w:space="0" w:color="auto"/>
              <w:right w:val="single" w:sz="4" w:space="0" w:color="auto"/>
            </w:tcBorders>
          </w:tcPr>
          <w:p w14:paraId="118CCFE4" w14:textId="77777777" w:rsidR="00852B92" w:rsidRPr="00981EE4" w:rsidRDefault="00852B92" w:rsidP="00FA7128">
            <w:pPr>
              <w:widowControl w:val="0"/>
              <w:autoSpaceDE w:val="0"/>
              <w:autoSpaceDN w:val="0"/>
              <w:adjustRightInd w:val="0"/>
              <w:ind w:left="-108" w:right="-108" w:firstLine="0"/>
              <w:rPr>
                <w:sz w:val="22"/>
                <w:szCs w:val="22"/>
              </w:rPr>
            </w:pPr>
            <w:r w:rsidRPr="00981EE4">
              <w:rPr>
                <w:sz w:val="22"/>
                <w:szCs w:val="22"/>
              </w:rPr>
              <w:t>Размещение отдельно стоящих и пристроенных гаражей, в том числе подземных, предназначенных для хранения автотран</w:t>
            </w:r>
            <w:r w:rsidRPr="00981EE4">
              <w:rPr>
                <w:sz w:val="22"/>
                <w:szCs w:val="22"/>
              </w:rPr>
              <w:t>с</w:t>
            </w:r>
            <w:r w:rsidRPr="00981EE4">
              <w:rPr>
                <w:sz w:val="22"/>
                <w:szCs w:val="22"/>
              </w:rPr>
              <w:t xml:space="preserve">порта, в том числе с разделением на </w:t>
            </w:r>
            <w:proofErr w:type="spellStart"/>
            <w:r w:rsidRPr="00981EE4">
              <w:rPr>
                <w:sz w:val="22"/>
                <w:szCs w:val="22"/>
              </w:rPr>
              <w:t>машино</w:t>
            </w:r>
            <w:proofErr w:type="spellEnd"/>
            <w:r w:rsidRPr="00981EE4">
              <w:rPr>
                <w:sz w:val="22"/>
                <w:szCs w:val="22"/>
              </w:rPr>
              <w:t>-места, за исключ</w:t>
            </w:r>
            <w:r w:rsidRPr="00981EE4">
              <w:rPr>
                <w:sz w:val="22"/>
                <w:szCs w:val="22"/>
              </w:rPr>
              <w:t>е</w:t>
            </w:r>
            <w:r w:rsidRPr="00981EE4">
              <w:rPr>
                <w:sz w:val="22"/>
                <w:szCs w:val="22"/>
              </w:rPr>
              <w:t>нием гаражей, размещение которых предусмотрено содержан</w:t>
            </w:r>
            <w:r w:rsidRPr="00981EE4">
              <w:rPr>
                <w:sz w:val="22"/>
                <w:szCs w:val="22"/>
              </w:rPr>
              <w:t>и</w:t>
            </w:r>
            <w:r w:rsidRPr="00981EE4">
              <w:rPr>
                <w:sz w:val="22"/>
                <w:szCs w:val="22"/>
              </w:rPr>
              <w:t>ем вида разрешенного использования с кодом 4.9</w:t>
            </w:r>
          </w:p>
        </w:tc>
        <w:tc>
          <w:tcPr>
            <w:tcW w:w="864" w:type="dxa"/>
            <w:tcBorders>
              <w:top w:val="single" w:sz="4" w:space="0" w:color="auto"/>
              <w:left w:val="single" w:sz="4" w:space="0" w:color="auto"/>
              <w:bottom w:val="single" w:sz="4" w:space="0" w:color="auto"/>
            </w:tcBorders>
          </w:tcPr>
          <w:p w14:paraId="6210217D" w14:textId="77777777" w:rsidR="00852B92" w:rsidRPr="00981EE4" w:rsidRDefault="00852B92" w:rsidP="00FA7128">
            <w:pPr>
              <w:widowControl w:val="0"/>
              <w:autoSpaceDE w:val="0"/>
              <w:autoSpaceDN w:val="0"/>
              <w:adjustRightInd w:val="0"/>
              <w:ind w:firstLine="0"/>
              <w:jc w:val="center"/>
              <w:rPr>
                <w:sz w:val="22"/>
                <w:szCs w:val="22"/>
              </w:rPr>
            </w:pPr>
            <w:r w:rsidRPr="00981EE4">
              <w:rPr>
                <w:sz w:val="22"/>
                <w:szCs w:val="22"/>
              </w:rPr>
              <w:t>2.7.1</w:t>
            </w:r>
          </w:p>
        </w:tc>
        <w:tc>
          <w:tcPr>
            <w:tcW w:w="1418" w:type="dxa"/>
            <w:tcBorders>
              <w:top w:val="single" w:sz="4" w:space="0" w:color="auto"/>
              <w:left w:val="single" w:sz="4" w:space="0" w:color="auto"/>
              <w:bottom w:val="single" w:sz="4" w:space="0" w:color="auto"/>
            </w:tcBorders>
          </w:tcPr>
          <w:p w14:paraId="1FE19313" w14:textId="77777777" w:rsidR="00852B92" w:rsidRPr="00981EE4" w:rsidRDefault="00852B92" w:rsidP="00FA7128">
            <w:pPr>
              <w:widowControl w:val="0"/>
              <w:autoSpaceDE w:val="0"/>
              <w:autoSpaceDN w:val="0"/>
              <w:adjustRightInd w:val="0"/>
              <w:ind w:left="-94" w:right="-117" w:firstLine="0"/>
              <w:jc w:val="left"/>
              <w:rPr>
                <w:sz w:val="22"/>
                <w:szCs w:val="22"/>
              </w:rPr>
            </w:pPr>
            <w:r w:rsidRPr="00981EE4">
              <w:rPr>
                <w:sz w:val="22"/>
                <w:szCs w:val="22"/>
              </w:rPr>
              <w:t>Минимальная площадь – 18</w:t>
            </w:r>
          </w:p>
          <w:p w14:paraId="2BD41180" w14:textId="77777777" w:rsidR="00852B92" w:rsidRPr="00981EE4" w:rsidRDefault="00852B92" w:rsidP="00FA7128">
            <w:pPr>
              <w:ind w:left="-108" w:right="-117" w:firstLine="0"/>
              <w:jc w:val="left"/>
              <w:textAlignment w:val="baseline"/>
              <w:rPr>
                <w:sz w:val="22"/>
                <w:szCs w:val="22"/>
              </w:rPr>
            </w:pPr>
            <w:r w:rsidRPr="00981EE4">
              <w:rPr>
                <w:sz w:val="22"/>
                <w:szCs w:val="22"/>
              </w:rPr>
              <w:t>Максимальная площадь – 600</w:t>
            </w:r>
          </w:p>
        </w:tc>
        <w:tc>
          <w:tcPr>
            <w:tcW w:w="1559" w:type="dxa"/>
            <w:tcBorders>
              <w:top w:val="single" w:sz="4" w:space="0" w:color="auto"/>
              <w:left w:val="single" w:sz="4" w:space="0" w:color="auto"/>
              <w:bottom w:val="single" w:sz="4" w:space="0" w:color="auto"/>
            </w:tcBorders>
          </w:tcPr>
          <w:p w14:paraId="01B02DED" w14:textId="77777777" w:rsidR="00852B92" w:rsidRPr="00981EE4" w:rsidRDefault="00852B92" w:rsidP="00FA7128">
            <w:pPr>
              <w:ind w:left="-108" w:right="-117" w:firstLine="0"/>
              <w:jc w:val="left"/>
              <w:textAlignment w:val="baseline"/>
              <w:rPr>
                <w:sz w:val="22"/>
                <w:szCs w:val="22"/>
              </w:rPr>
            </w:pPr>
            <w:r w:rsidRPr="00981EE4">
              <w:rPr>
                <w:sz w:val="22"/>
                <w:szCs w:val="22"/>
              </w:rPr>
              <w:t>Максимальная высота стро</w:t>
            </w:r>
            <w:r w:rsidRPr="00981EE4">
              <w:rPr>
                <w:sz w:val="22"/>
                <w:szCs w:val="22"/>
              </w:rPr>
              <w:t>е</w:t>
            </w:r>
            <w:r w:rsidRPr="00981EE4">
              <w:rPr>
                <w:sz w:val="22"/>
                <w:szCs w:val="22"/>
              </w:rPr>
              <w:t>ний – 6 м.</w:t>
            </w:r>
          </w:p>
        </w:tc>
        <w:tc>
          <w:tcPr>
            <w:tcW w:w="2122" w:type="dxa"/>
            <w:tcBorders>
              <w:top w:val="single" w:sz="4" w:space="0" w:color="auto"/>
              <w:left w:val="single" w:sz="4" w:space="0" w:color="auto"/>
              <w:bottom w:val="single" w:sz="4" w:space="0" w:color="auto"/>
            </w:tcBorders>
          </w:tcPr>
          <w:p w14:paraId="5EDE8914" w14:textId="77777777" w:rsidR="00852B92" w:rsidRPr="00981EE4" w:rsidRDefault="00852B92" w:rsidP="00FA7128">
            <w:pPr>
              <w:widowControl w:val="0"/>
              <w:autoSpaceDE w:val="0"/>
              <w:autoSpaceDN w:val="0"/>
              <w:adjustRightInd w:val="0"/>
              <w:ind w:left="-94" w:right="-117" w:firstLine="0"/>
              <w:jc w:val="left"/>
              <w:rPr>
                <w:sz w:val="22"/>
                <w:szCs w:val="22"/>
              </w:rPr>
            </w:pPr>
            <w:r w:rsidRPr="00981EE4">
              <w:rPr>
                <w:sz w:val="22"/>
                <w:szCs w:val="22"/>
              </w:rPr>
              <w:t>Минимальный отступ зданий, строений, сооружений от границ земельного участка - 1 м</w:t>
            </w:r>
          </w:p>
        </w:tc>
        <w:tc>
          <w:tcPr>
            <w:tcW w:w="1705" w:type="dxa"/>
            <w:tcBorders>
              <w:top w:val="single" w:sz="4" w:space="0" w:color="auto"/>
              <w:left w:val="single" w:sz="4" w:space="0" w:color="auto"/>
              <w:bottom w:val="single" w:sz="4" w:space="0" w:color="auto"/>
            </w:tcBorders>
          </w:tcPr>
          <w:p w14:paraId="1A3DB603" w14:textId="77777777" w:rsidR="00852B92" w:rsidRPr="00981EE4" w:rsidRDefault="00852B92" w:rsidP="00FA7128">
            <w:pPr>
              <w:ind w:left="-108" w:right="-117" w:firstLine="0"/>
              <w:jc w:val="center"/>
              <w:textAlignment w:val="baseline"/>
              <w:rPr>
                <w:sz w:val="22"/>
                <w:szCs w:val="22"/>
              </w:rPr>
            </w:pPr>
            <w:r w:rsidRPr="00981EE4">
              <w:rPr>
                <w:sz w:val="22"/>
                <w:szCs w:val="22"/>
              </w:rPr>
              <w:t>80</w:t>
            </w:r>
          </w:p>
        </w:tc>
      </w:tr>
      <w:tr w:rsidR="00852B92" w:rsidRPr="00981EE4" w14:paraId="6C02E677" w14:textId="77777777" w:rsidTr="00FA7128">
        <w:tc>
          <w:tcPr>
            <w:tcW w:w="1696" w:type="dxa"/>
            <w:tcBorders>
              <w:top w:val="single" w:sz="4" w:space="0" w:color="auto"/>
              <w:bottom w:val="single" w:sz="4" w:space="0" w:color="auto"/>
              <w:right w:val="single" w:sz="4" w:space="0" w:color="auto"/>
            </w:tcBorders>
          </w:tcPr>
          <w:p w14:paraId="58450A7E" w14:textId="77777777" w:rsidR="00852B92" w:rsidRPr="00981EE4" w:rsidRDefault="00852B92" w:rsidP="00FA7128">
            <w:pPr>
              <w:widowControl w:val="0"/>
              <w:autoSpaceDE w:val="0"/>
              <w:autoSpaceDN w:val="0"/>
              <w:adjustRightInd w:val="0"/>
              <w:ind w:firstLine="0"/>
              <w:rPr>
                <w:sz w:val="22"/>
                <w:szCs w:val="22"/>
              </w:rPr>
            </w:pPr>
            <w:r w:rsidRPr="00981EE4">
              <w:rPr>
                <w:sz w:val="22"/>
                <w:szCs w:val="22"/>
              </w:rPr>
              <w:t>Служебные гаражи</w:t>
            </w:r>
          </w:p>
        </w:tc>
        <w:tc>
          <w:tcPr>
            <w:tcW w:w="6087" w:type="dxa"/>
            <w:tcBorders>
              <w:top w:val="single" w:sz="4" w:space="0" w:color="auto"/>
              <w:left w:val="single" w:sz="4" w:space="0" w:color="auto"/>
              <w:bottom w:val="single" w:sz="4" w:space="0" w:color="auto"/>
              <w:right w:val="single" w:sz="4" w:space="0" w:color="auto"/>
            </w:tcBorders>
          </w:tcPr>
          <w:p w14:paraId="6BB0573E" w14:textId="77777777" w:rsidR="00852B92" w:rsidRPr="00981EE4" w:rsidRDefault="00852B92" w:rsidP="00FA7128">
            <w:pPr>
              <w:widowControl w:val="0"/>
              <w:autoSpaceDE w:val="0"/>
              <w:autoSpaceDN w:val="0"/>
              <w:adjustRightInd w:val="0"/>
              <w:ind w:firstLine="34"/>
              <w:rPr>
                <w:sz w:val="22"/>
                <w:szCs w:val="22"/>
              </w:rPr>
            </w:pPr>
            <w:r w:rsidRPr="00981EE4">
              <w:rPr>
                <w:sz w:val="22"/>
                <w:szCs w:val="22"/>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w:anchor="Par190" w:tooltip="3.0" w:history="1">
              <w:r w:rsidRPr="00981EE4">
                <w:rPr>
                  <w:color w:val="0000FF"/>
                  <w:sz w:val="22"/>
                  <w:szCs w:val="22"/>
                </w:rPr>
                <w:t>кодами 3.0</w:t>
              </w:r>
            </w:hyperlink>
            <w:r w:rsidRPr="00981EE4">
              <w:rPr>
                <w:sz w:val="22"/>
                <w:szCs w:val="22"/>
              </w:rPr>
              <w:t xml:space="preserve">, </w:t>
            </w:r>
            <w:hyperlink w:anchor="Par333" w:tooltip="4.0" w:history="1">
              <w:r w:rsidRPr="00981EE4">
                <w:rPr>
                  <w:color w:val="0000FF"/>
                  <w:sz w:val="22"/>
                  <w:szCs w:val="22"/>
                </w:rPr>
                <w:t>4.0</w:t>
              </w:r>
            </w:hyperlink>
            <w:r w:rsidRPr="00981EE4">
              <w:rPr>
                <w:sz w:val="22"/>
                <w:szCs w:val="22"/>
              </w:rPr>
              <w:t>, а та</w:t>
            </w:r>
            <w:r w:rsidRPr="00981EE4">
              <w:rPr>
                <w:sz w:val="22"/>
                <w:szCs w:val="22"/>
              </w:rPr>
              <w:t>к</w:t>
            </w:r>
            <w:r w:rsidRPr="00981EE4">
              <w:rPr>
                <w:sz w:val="22"/>
                <w:szCs w:val="22"/>
              </w:rPr>
              <w:t>же для стоянки и хранения транспортных средств общего пользования, в том числе в депо</w:t>
            </w:r>
          </w:p>
        </w:tc>
        <w:tc>
          <w:tcPr>
            <w:tcW w:w="864" w:type="dxa"/>
            <w:tcBorders>
              <w:top w:val="single" w:sz="4" w:space="0" w:color="auto"/>
              <w:left w:val="single" w:sz="4" w:space="0" w:color="auto"/>
              <w:bottom w:val="single" w:sz="4" w:space="0" w:color="auto"/>
            </w:tcBorders>
          </w:tcPr>
          <w:p w14:paraId="670FCCB3" w14:textId="77777777" w:rsidR="00852B92" w:rsidRPr="00981EE4" w:rsidRDefault="00852B92" w:rsidP="00FA7128">
            <w:pPr>
              <w:widowControl w:val="0"/>
              <w:autoSpaceDE w:val="0"/>
              <w:autoSpaceDN w:val="0"/>
              <w:adjustRightInd w:val="0"/>
              <w:ind w:firstLine="0"/>
              <w:jc w:val="center"/>
              <w:rPr>
                <w:sz w:val="22"/>
                <w:szCs w:val="22"/>
              </w:rPr>
            </w:pPr>
            <w:r w:rsidRPr="00981EE4">
              <w:rPr>
                <w:sz w:val="22"/>
                <w:szCs w:val="22"/>
              </w:rPr>
              <w:t>4.9</w:t>
            </w:r>
          </w:p>
        </w:tc>
        <w:tc>
          <w:tcPr>
            <w:tcW w:w="1418" w:type="dxa"/>
            <w:tcBorders>
              <w:top w:val="single" w:sz="4" w:space="0" w:color="auto"/>
              <w:left w:val="single" w:sz="4" w:space="0" w:color="auto"/>
              <w:bottom w:val="single" w:sz="4" w:space="0" w:color="auto"/>
            </w:tcBorders>
          </w:tcPr>
          <w:p w14:paraId="642CCD83" w14:textId="77777777" w:rsidR="00852B92" w:rsidRPr="00981EE4" w:rsidRDefault="00852B92" w:rsidP="00FA7128">
            <w:pPr>
              <w:widowControl w:val="0"/>
              <w:autoSpaceDE w:val="0"/>
              <w:autoSpaceDN w:val="0"/>
              <w:adjustRightInd w:val="0"/>
              <w:ind w:left="-94" w:right="-117" w:firstLine="0"/>
              <w:jc w:val="left"/>
              <w:rPr>
                <w:sz w:val="22"/>
                <w:szCs w:val="22"/>
              </w:rPr>
            </w:pPr>
            <w:r w:rsidRPr="00981EE4">
              <w:rPr>
                <w:sz w:val="22"/>
                <w:szCs w:val="22"/>
              </w:rPr>
              <w:t>Минимальная площадь – 600</w:t>
            </w:r>
          </w:p>
          <w:p w14:paraId="25D4F64E" w14:textId="77777777" w:rsidR="00852B92" w:rsidRPr="00981EE4" w:rsidRDefault="00852B92" w:rsidP="00FA7128">
            <w:pPr>
              <w:widowControl w:val="0"/>
              <w:autoSpaceDE w:val="0"/>
              <w:autoSpaceDN w:val="0"/>
              <w:adjustRightInd w:val="0"/>
              <w:ind w:left="-108" w:right="-117" w:firstLine="0"/>
              <w:jc w:val="left"/>
              <w:rPr>
                <w:sz w:val="22"/>
                <w:szCs w:val="22"/>
              </w:rPr>
            </w:pPr>
            <w:r w:rsidRPr="00981EE4">
              <w:rPr>
                <w:sz w:val="22"/>
                <w:szCs w:val="22"/>
              </w:rPr>
              <w:t>Максимальная площадь – 50000</w:t>
            </w:r>
          </w:p>
        </w:tc>
        <w:tc>
          <w:tcPr>
            <w:tcW w:w="1559" w:type="dxa"/>
            <w:tcBorders>
              <w:top w:val="single" w:sz="4" w:space="0" w:color="auto"/>
              <w:left w:val="single" w:sz="4" w:space="0" w:color="auto"/>
              <w:bottom w:val="single" w:sz="4" w:space="0" w:color="auto"/>
            </w:tcBorders>
          </w:tcPr>
          <w:p w14:paraId="75F9CE66" w14:textId="77777777" w:rsidR="00852B92" w:rsidRPr="00981EE4" w:rsidRDefault="00852B92" w:rsidP="00FA7128">
            <w:pPr>
              <w:widowControl w:val="0"/>
              <w:autoSpaceDE w:val="0"/>
              <w:autoSpaceDN w:val="0"/>
              <w:adjustRightInd w:val="0"/>
              <w:ind w:left="-108" w:right="-117" w:firstLine="0"/>
              <w:jc w:val="left"/>
              <w:rPr>
                <w:sz w:val="22"/>
                <w:szCs w:val="22"/>
              </w:rPr>
            </w:pPr>
            <w:r w:rsidRPr="00981EE4">
              <w:rPr>
                <w:sz w:val="22"/>
                <w:szCs w:val="22"/>
              </w:rPr>
              <w:t>Максимальная высота стро</w:t>
            </w:r>
            <w:r w:rsidRPr="00981EE4">
              <w:rPr>
                <w:sz w:val="22"/>
                <w:szCs w:val="22"/>
              </w:rPr>
              <w:t>е</w:t>
            </w:r>
            <w:r w:rsidRPr="00981EE4">
              <w:rPr>
                <w:sz w:val="22"/>
                <w:szCs w:val="22"/>
              </w:rPr>
              <w:t>ний, количество этажей – огр</w:t>
            </w:r>
            <w:r w:rsidRPr="00981EE4">
              <w:rPr>
                <w:sz w:val="22"/>
                <w:szCs w:val="22"/>
              </w:rPr>
              <w:t>а</w:t>
            </w:r>
            <w:r w:rsidRPr="00981EE4">
              <w:rPr>
                <w:sz w:val="22"/>
                <w:szCs w:val="22"/>
              </w:rPr>
              <w:t>ничивается технологич</w:t>
            </w:r>
            <w:r w:rsidRPr="00981EE4">
              <w:rPr>
                <w:sz w:val="22"/>
                <w:szCs w:val="22"/>
              </w:rPr>
              <w:t>е</w:t>
            </w:r>
            <w:r w:rsidRPr="00981EE4">
              <w:rPr>
                <w:sz w:val="22"/>
                <w:szCs w:val="22"/>
              </w:rPr>
              <w:t>скими требов</w:t>
            </w:r>
            <w:r w:rsidRPr="00981EE4">
              <w:rPr>
                <w:sz w:val="22"/>
                <w:szCs w:val="22"/>
              </w:rPr>
              <w:t>а</w:t>
            </w:r>
            <w:r w:rsidRPr="00981EE4">
              <w:rPr>
                <w:sz w:val="22"/>
                <w:szCs w:val="22"/>
              </w:rPr>
              <w:lastRenderedPageBreak/>
              <w:t>ниями.</w:t>
            </w:r>
          </w:p>
        </w:tc>
        <w:tc>
          <w:tcPr>
            <w:tcW w:w="2122" w:type="dxa"/>
            <w:tcBorders>
              <w:top w:val="single" w:sz="4" w:space="0" w:color="auto"/>
              <w:left w:val="single" w:sz="4" w:space="0" w:color="auto"/>
              <w:bottom w:val="single" w:sz="4" w:space="0" w:color="auto"/>
            </w:tcBorders>
          </w:tcPr>
          <w:p w14:paraId="0B700483" w14:textId="77777777" w:rsidR="00852B92" w:rsidRPr="00981EE4" w:rsidRDefault="00852B92" w:rsidP="00FA7128">
            <w:pPr>
              <w:widowControl w:val="0"/>
              <w:autoSpaceDE w:val="0"/>
              <w:autoSpaceDN w:val="0"/>
              <w:adjustRightInd w:val="0"/>
              <w:ind w:left="-108" w:right="-117" w:firstLine="0"/>
              <w:jc w:val="left"/>
              <w:rPr>
                <w:sz w:val="22"/>
                <w:szCs w:val="22"/>
              </w:rPr>
            </w:pPr>
            <w:r w:rsidRPr="00981EE4">
              <w:rPr>
                <w:sz w:val="22"/>
                <w:szCs w:val="22"/>
              </w:rPr>
              <w:lastRenderedPageBreak/>
              <w:t>Минимальный отступ зданий, строений, сооружений от границ земельного участка - 3 м</w:t>
            </w:r>
          </w:p>
        </w:tc>
        <w:tc>
          <w:tcPr>
            <w:tcW w:w="1705" w:type="dxa"/>
            <w:tcBorders>
              <w:top w:val="single" w:sz="4" w:space="0" w:color="auto"/>
              <w:left w:val="single" w:sz="4" w:space="0" w:color="auto"/>
              <w:bottom w:val="single" w:sz="4" w:space="0" w:color="auto"/>
            </w:tcBorders>
          </w:tcPr>
          <w:p w14:paraId="6369C6F7" w14:textId="77777777" w:rsidR="00852B92" w:rsidRPr="00981EE4" w:rsidRDefault="00852B92" w:rsidP="00FA7128">
            <w:pPr>
              <w:widowControl w:val="0"/>
              <w:autoSpaceDE w:val="0"/>
              <w:autoSpaceDN w:val="0"/>
              <w:adjustRightInd w:val="0"/>
              <w:ind w:left="-108" w:right="-117" w:firstLine="0"/>
              <w:jc w:val="center"/>
              <w:rPr>
                <w:sz w:val="22"/>
                <w:szCs w:val="22"/>
              </w:rPr>
            </w:pPr>
            <w:r w:rsidRPr="00981EE4">
              <w:rPr>
                <w:sz w:val="22"/>
                <w:szCs w:val="22"/>
              </w:rPr>
              <w:t>60</w:t>
            </w:r>
          </w:p>
        </w:tc>
      </w:tr>
      <w:tr w:rsidR="00852B92" w:rsidRPr="00981EE4" w14:paraId="1F1316B9" w14:textId="77777777" w:rsidTr="00FA7128">
        <w:tc>
          <w:tcPr>
            <w:tcW w:w="1696" w:type="dxa"/>
            <w:tcBorders>
              <w:top w:val="single" w:sz="4" w:space="0" w:color="auto"/>
              <w:bottom w:val="single" w:sz="4" w:space="0" w:color="auto"/>
              <w:right w:val="single" w:sz="4" w:space="0" w:color="auto"/>
            </w:tcBorders>
          </w:tcPr>
          <w:p w14:paraId="46506348" w14:textId="77777777" w:rsidR="00852B92" w:rsidRPr="00981EE4" w:rsidRDefault="00852B92" w:rsidP="00FA7128">
            <w:pPr>
              <w:ind w:left="-108" w:right="-108" w:firstLine="0"/>
              <w:jc w:val="left"/>
              <w:textAlignment w:val="baseline"/>
              <w:rPr>
                <w:sz w:val="22"/>
                <w:szCs w:val="22"/>
              </w:rPr>
            </w:pPr>
            <w:r w:rsidRPr="00981EE4">
              <w:rPr>
                <w:sz w:val="22"/>
                <w:szCs w:val="22"/>
              </w:rPr>
              <w:lastRenderedPageBreak/>
              <w:t>Амбулаторное ветеринарное обслуживание</w:t>
            </w:r>
          </w:p>
        </w:tc>
        <w:tc>
          <w:tcPr>
            <w:tcW w:w="6087" w:type="dxa"/>
            <w:tcBorders>
              <w:top w:val="single" w:sz="4" w:space="0" w:color="auto"/>
              <w:left w:val="single" w:sz="4" w:space="0" w:color="auto"/>
              <w:bottom w:val="single" w:sz="4" w:space="0" w:color="auto"/>
              <w:right w:val="single" w:sz="4" w:space="0" w:color="auto"/>
            </w:tcBorders>
          </w:tcPr>
          <w:p w14:paraId="14FDAB55" w14:textId="77777777" w:rsidR="00852B92" w:rsidRPr="00981EE4" w:rsidRDefault="00852B92" w:rsidP="00FA7128">
            <w:pPr>
              <w:ind w:left="-108" w:right="-108" w:firstLine="0"/>
              <w:jc w:val="left"/>
              <w:textAlignment w:val="baseline"/>
              <w:rPr>
                <w:sz w:val="22"/>
                <w:szCs w:val="22"/>
              </w:rPr>
            </w:pPr>
            <w:r w:rsidRPr="00981EE4">
              <w:rPr>
                <w:sz w:val="22"/>
                <w:szCs w:val="22"/>
              </w:rPr>
              <w:t>Размещение объектов капитального строительства, предназн</w:t>
            </w:r>
            <w:r w:rsidRPr="00981EE4">
              <w:rPr>
                <w:sz w:val="22"/>
                <w:szCs w:val="22"/>
              </w:rPr>
              <w:t>а</w:t>
            </w:r>
            <w:r w:rsidRPr="00981EE4">
              <w:rPr>
                <w:sz w:val="22"/>
                <w:szCs w:val="22"/>
              </w:rPr>
              <w:t>ченных для оказания ветеринарных услуг без содержания ж</w:t>
            </w:r>
            <w:r w:rsidRPr="00981EE4">
              <w:rPr>
                <w:sz w:val="22"/>
                <w:szCs w:val="22"/>
              </w:rPr>
              <w:t>и</w:t>
            </w:r>
            <w:r w:rsidRPr="00981EE4">
              <w:rPr>
                <w:sz w:val="22"/>
                <w:szCs w:val="22"/>
              </w:rPr>
              <w:t>вотных</w:t>
            </w:r>
          </w:p>
        </w:tc>
        <w:tc>
          <w:tcPr>
            <w:tcW w:w="864" w:type="dxa"/>
            <w:tcBorders>
              <w:top w:val="single" w:sz="4" w:space="0" w:color="auto"/>
              <w:left w:val="single" w:sz="4" w:space="0" w:color="auto"/>
              <w:bottom w:val="single" w:sz="4" w:space="0" w:color="auto"/>
            </w:tcBorders>
          </w:tcPr>
          <w:p w14:paraId="62A29E1D" w14:textId="77777777" w:rsidR="00852B92" w:rsidRPr="00981EE4" w:rsidRDefault="00852B92" w:rsidP="00FA7128">
            <w:pPr>
              <w:ind w:firstLine="0"/>
              <w:jc w:val="center"/>
              <w:textAlignment w:val="baseline"/>
              <w:rPr>
                <w:sz w:val="22"/>
                <w:szCs w:val="22"/>
              </w:rPr>
            </w:pPr>
            <w:r w:rsidRPr="00981EE4">
              <w:rPr>
                <w:sz w:val="22"/>
                <w:szCs w:val="22"/>
              </w:rPr>
              <w:t>3.10.1</w:t>
            </w:r>
          </w:p>
        </w:tc>
        <w:tc>
          <w:tcPr>
            <w:tcW w:w="1418" w:type="dxa"/>
            <w:tcBorders>
              <w:top w:val="single" w:sz="4" w:space="0" w:color="auto"/>
              <w:left w:val="single" w:sz="4" w:space="0" w:color="auto"/>
              <w:bottom w:val="single" w:sz="4" w:space="0" w:color="auto"/>
            </w:tcBorders>
          </w:tcPr>
          <w:p w14:paraId="1398AE42" w14:textId="77777777" w:rsidR="00852B92" w:rsidRPr="00981EE4" w:rsidRDefault="00852B92" w:rsidP="00FA7128">
            <w:pPr>
              <w:widowControl w:val="0"/>
              <w:autoSpaceDE w:val="0"/>
              <w:autoSpaceDN w:val="0"/>
              <w:adjustRightInd w:val="0"/>
              <w:ind w:left="-94" w:right="-117" w:firstLine="0"/>
              <w:jc w:val="left"/>
              <w:rPr>
                <w:sz w:val="22"/>
                <w:szCs w:val="22"/>
              </w:rPr>
            </w:pPr>
            <w:r w:rsidRPr="00981EE4">
              <w:rPr>
                <w:sz w:val="22"/>
                <w:szCs w:val="22"/>
              </w:rPr>
              <w:t>Минимальная площадь – 600</w:t>
            </w:r>
          </w:p>
          <w:p w14:paraId="6361C6C8" w14:textId="77777777" w:rsidR="00852B92" w:rsidRPr="00981EE4" w:rsidRDefault="00852B92" w:rsidP="00FA7128">
            <w:pPr>
              <w:widowControl w:val="0"/>
              <w:autoSpaceDE w:val="0"/>
              <w:autoSpaceDN w:val="0"/>
              <w:adjustRightInd w:val="0"/>
              <w:ind w:left="-108" w:right="-117" w:firstLine="0"/>
              <w:jc w:val="left"/>
              <w:rPr>
                <w:sz w:val="22"/>
                <w:szCs w:val="22"/>
              </w:rPr>
            </w:pPr>
            <w:r w:rsidRPr="00981EE4">
              <w:rPr>
                <w:sz w:val="22"/>
                <w:szCs w:val="22"/>
              </w:rPr>
              <w:t>Максимальная площадь – 20000</w:t>
            </w:r>
          </w:p>
        </w:tc>
        <w:tc>
          <w:tcPr>
            <w:tcW w:w="1559" w:type="dxa"/>
            <w:tcBorders>
              <w:top w:val="single" w:sz="4" w:space="0" w:color="auto"/>
              <w:left w:val="single" w:sz="4" w:space="0" w:color="auto"/>
              <w:bottom w:val="single" w:sz="4" w:space="0" w:color="auto"/>
            </w:tcBorders>
          </w:tcPr>
          <w:p w14:paraId="3913D853" w14:textId="77777777" w:rsidR="00852B92" w:rsidRPr="00981EE4" w:rsidRDefault="00852B92" w:rsidP="00FA7128">
            <w:pPr>
              <w:widowControl w:val="0"/>
              <w:autoSpaceDE w:val="0"/>
              <w:autoSpaceDN w:val="0"/>
              <w:adjustRightInd w:val="0"/>
              <w:ind w:left="-94" w:right="-117" w:firstLine="0"/>
              <w:jc w:val="left"/>
              <w:rPr>
                <w:sz w:val="22"/>
                <w:szCs w:val="22"/>
              </w:rPr>
            </w:pPr>
            <w:r w:rsidRPr="00981EE4">
              <w:rPr>
                <w:sz w:val="22"/>
                <w:szCs w:val="22"/>
              </w:rPr>
              <w:t>Максимальное количество этажей - 3</w:t>
            </w:r>
          </w:p>
          <w:p w14:paraId="495EB0AF" w14:textId="77777777" w:rsidR="00852B92" w:rsidRPr="00981EE4" w:rsidRDefault="00852B92" w:rsidP="00FA7128">
            <w:pPr>
              <w:widowControl w:val="0"/>
              <w:autoSpaceDE w:val="0"/>
              <w:autoSpaceDN w:val="0"/>
              <w:adjustRightInd w:val="0"/>
              <w:ind w:left="-108" w:right="-117" w:firstLine="0"/>
              <w:jc w:val="left"/>
              <w:rPr>
                <w:sz w:val="22"/>
                <w:szCs w:val="22"/>
              </w:rPr>
            </w:pPr>
          </w:p>
        </w:tc>
        <w:tc>
          <w:tcPr>
            <w:tcW w:w="2122" w:type="dxa"/>
            <w:tcBorders>
              <w:top w:val="single" w:sz="4" w:space="0" w:color="auto"/>
              <w:left w:val="single" w:sz="4" w:space="0" w:color="auto"/>
              <w:bottom w:val="single" w:sz="4" w:space="0" w:color="auto"/>
            </w:tcBorders>
          </w:tcPr>
          <w:p w14:paraId="50ACFCD2" w14:textId="77777777" w:rsidR="00852B92" w:rsidRPr="00981EE4" w:rsidRDefault="00852B92" w:rsidP="00FA7128">
            <w:pPr>
              <w:widowControl w:val="0"/>
              <w:autoSpaceDE w:val="0"/>
              <w:autoSpaceDN w:val="0"/>
              <w:adjustRightInd w:val="0"/>
              <w:ind w:left="-108" w:right="-117" w:firstLine="0"/>
              <w:jc w:val="left"/>
              <w:rPr>
                <w:sz w:val="22"/>
                <w:szCs w:val="22"/>
              </w:rPr>
            </w:pPr>
            <w:r w:rsidRPr="00981EE4">
              <w:rPr>
                <w:sz w:val="22"/>
                <w:szCs w:val="22"/>
              </w:rPr>
              <w:t>Минимальный отступ зданий, строений, сооружений от границ земельного участка - 5 м</w:t>
            </w:r>
          </w:p>
        </w:tc>
        <w:tc>
          <w:tcPr>
            <w:tcW w:w="1705" w:type="dxa"/>
            <w:tcBorders>
              <w:top w:val="single" w:sz="4" w:space="0" w:color="auto"/>
              <w:left w:val="single" w:sz="4" w:space="0" w:color="auto"/>
              <w:bottom w:val="single" w:sz="4" w:space="0" w:color="auto"/>
            </w:tcBorders>
          </w:tcPr>
          <w:p w14:paraId="176BD690" w14:textId="77777777" w:rsidR="00852B92" w:rsidRPr="00981EE4" w:rsidRDefault="00852B92" w:rsidP="00FA7128">
            <w:pPr>
              <w:widowControl w:val="0"/>
              <w:autoSpaceDE w:val="0"/>
              <w:autoSpaceDN w:val="0"/>
              <w:adjustRightInd w:val="0"/>
              <w:ind w:left="-108" w:right="-117" w:firstLine="0"/>
              <w:jc w:val="center"/>
              <w:rPr>
                <w:sz w:val="22"/>
                <w:szCs w:val="22"/>
              </w:rPr>
            </w:pPr>
            <w:r w:rsidRPr="00981EE4">
              <w:rPr>
                <w:sz w:val="22"/>
                <w:szCs w:val="22"/>
              </w:rPr>
              <w:t>70</w:t>
            </w:r>
          </w:p>
        </w:tc>
      </w:tr>
      <w:tr w:rsidR="00852B92" w:rsidRPr="00981EE4" w14:paraId="639A3EFB" w14:textId="77777777" w:rsidTr="00FA7128">
        <w:tc>
          <w:tcPr>
            <w:tcW w:w="1696" w:type="dxa"/>
            <w:tcBorders>
              <w:top w:val="single" w:sz="4" w:space="0" w:color="auto"/>
              <w:bottom w:val="single" w:sz="4" w:space="0" w:color="auto"/>
              <w:right w:val="single" w:sz="4" w:space="0" w:color="auto"/>
            </w:tcBorders>
          </w:tcPr>
          <w:p w14:paraId="3A5B8AD4" w14:textId="77777777" w:rsidR="00852B92" w:rsidRPr="00981EE4" w:rsidRDefault="00852B92" w:rsidP="00FA7128">
            <w:pPr>
              <w:widowControl w:val="0"/>
              <w:autoSpaceDE w:val="0"/>
              <w:autoSpaceDN w:val="0"/>
              <w:adjustRightInd w:val="0"/>
              <w:ind w:left="-108" w:right="-108" w:firstLine="0"/>
              <w:jc w:val="left"/>
              <w:rPr>
                <w:sz w:val="22"/>
                <w:szCs w:val="22"/>
              </w:rPr>
            </w:pPr>
            <w:r w:rsidRPr="00981EE4">
              <w:rPr>
                <w:sz w:val="22"/>
                <w:szCs w:val="22"/>
              </w:rPr>
              <w:t>Деловое упра</w:t>
            </w:r>
            <w:r w:rsidRPr="00981EE4">
              <w:rPr>
                <w:sz w:val="22"/>
                <w:szCs w:val="22"/>
              </w:rPr>
              <w:t>в</w:t>
            </w:r>
            <w:r w:rsidRPr="00981EE4">
              <w:rPr>
                <w:sz w:val="22"/>
                <w:szCs w:val="22"/>
              </w:rPr>
              <w:t>ление</w:t>
            </w:r>
          </w:p>
        </w:tc>
        <w:tc>
          <w:tcPr>
            <w:tcW w:w="6087" w:type="dxa"/>
            <w:tcBorders>
              <w:top w:val="single" w:sz="4" w:space="0" w:color="auto"/>
              <w:left w:val="single" w:sz="4" w:space="0" w:color="auto"/>
              <w:bottom w:val="single" w:sz="4" w:space="0" w:color="auto"/>
              <w:right w:val="single" w:sz="4" w:space="0" w:color="auto"/>
            </w:tcBorders>
          </w:tcPr>
          <w:p w14:paraId="64E9B5C3" w14:textId="77777777" w:rsidR="00852B92" w:rsidRPr="00981EE4" w:rsidRDefault="00852B92" w:rsidP="00FA7128">
            <w:pPr>
              <w:widowControl w:val="0"/>
              <w:autoSpaceDE w:val="0"/>
              <w:autoSpaceDN w:val="0"/>
              <w:adjustRightInd w:val="0"/>
              <w:ind w:left="-108" w:right="-108" w:firstLine="0"/>
              <w:rPr>
                <w:sz w:val="22"/>
                <w:szCs w:val="22"/>
              </w:rPr>
            </w:pPr>
            <w:proofErr w:type="gramStart"/>
            <w:r w:rsidRPr="00981EE4">
              <w:rPr>
                <w:sz w:val="22"/>
                <w:szCs w:val="22"/>
              </w:rPr>
              <w:t>Размещение объектов капитального строительства с целью: размещения органов управления производством, торговлей, банковской, страховой деятельностью, а также иной управле</w:t>
            </w:r>
            <w:r w:rsidRPr="00981EE4">
              <w:rPr>
                <w:sz w:val="22"/>
                <w:szCs w:val="22"/>
              </w:rPr>
              <w:t>н</w:t>
            </w:r>
            <w:r w:rsidRPr="00981EE4">
              <w:rPr>
                <w:sz w:val="22"/>
                <w:szCs w:val="22"/>
              </w:rPr>
              <w:t>ческой деятельностью, не связанной с государственным или муниципальным управлением и оказанием услуг, а также с ц</w:t>
            </w:r>
            <w:r w:rsidRPr="00981EE4">
              <w:rPr>
                <w:sz w:val="22"/>
                <w:szCs w:val="22"/>
              </w:rPr>
              <w:t>е</w:t>
            </w:r>
            <w:r w:rsidRPr="00981EE4">
              <w:rPr>
                <w:sz w:val="22"/>
                <w:szCs w:val="22"/>
              </w:rPr>
              <w:t>лью обеспечения совершения сделок, не требующих передачи товара в момент ее совершения между организациями, в том числе биржевая деятельность (за исключением банковской и страховой деятельности)</w:t>
            </w:r>
            <w:proofErr w:type="gramEnd"/>
          </w:p>
        </w:tc>
        <w:tc>
          <w:tcPr>
            <w:tcW w:w="864" w:type="dxa"/>
            <w:tcBorders>
              <w:top w:val="single" w:sz="4" w:space="0" w:color="auto"/>
              <w:left w:val="single" w:sz="4" w:space="0" w:color="auto"/>
              <w:bottom w:val="single" w:sz="4" w:space="0" w:color="auto"/>
            </w:tcBorders>
          </w:tcPr>
          <w:p w14:paraId="74EEF65E" w14:textId="77777777" w:rsidR="00852B92" w:rsidRPr="00981EE4" w:rsidRDefault="00852B92" w:rsidP="00FA7128">
            <w:pPr>
              <w:widowControl w:val="0"/>
              <w:autoSpaceDE w:val="0"/>
              <w:autoSpaceDN w:val="0"/>
              <w:adjustRightInd w:val="0"/>
              <w:ind w:firstLine="0"/>
              <w:jc w:val="center"/>
              <w:rPr>
                <w:sz w:val="22"/>
                <w:szCs w:val="22"/>
              </w:rPr>
            </w:pPr>
            <w:r w:rsidRPr="00981EE4">
              <w:rPr>
                <w:sz w:val="22"/>
                <w:szCs w:val="22"/>
              </w:rPr>
              <w:t>4.1</w:t>
            </w:r>
          </w:p>
        </w:tc>
        <w:tc>
          <w:tcPr>
            <w:tcW w:w="1418" w:type="dxa"/>
            <w:tcBorders>
              <w:top w:val="single" w:sz="4" w:space="0" w:color="auto"/>
              <w:left w:val="single" w:sz="4" w:space="0" w:color="auto"/>
              <w:bottom w:val="single" w:sz="4" w:space="0" w:color="auto"/>
            </w:tcBorders>
          </w:tcPr>
          <w:p w14:paraId="0E6E7002" w14:textId="77777777" w:rsidR="00852B92" w:rsidRPr="00981EE4" w:rsidRDefault="00852B92" w:rsidP="00FA7128">
            <w:pPr>
              <w:widowControl w:val="0"/>
              <w:autoSpaceDE w:val="0"/>
              <w:autoSpaceDN w:val="0"/>
              <w:adjustRightInd w:val="0"/>
              <w:ind w:left="-94" w:right="-117" w:firstLine="0"/>
              <w:jc w:val="left"/>
              <w:rPr>
                <w:sz w:val="22"/>
                <w:szCs w:val="22"/>
              </w:rPr>
            </w:pPr>
            <w:r w:rsidRPr="00981EE4">
              <w:rPr>
                <w:sz w:val="22"/>
                <w:szCs w:val="22"/>
              </w:rPr>
              <w:t>Минимальная площадь – 600</w:t>
            </w:r>
          </w:p>
          <w:p w14:paraId="3DCBB9F2" w14:textId="77777777" w:rsidR="00852B92" w:rsidRPr="00981EE4" w:rsidRDefault="00852B92" w:rsidP="00FA7128">
            <w:pPr>
              <w:widowControl w:val="0"/>
              <w:autoSpaceDE w:val="0"/>
              <w:autoSpaceDN w:val="0"/>
              <w:adjustRightInd w:val="0"/>
              <w:ind w:left="-108" w:right="-117" w:firstLine="0"/>
              <w:jc w:val="left"/>
              <w:rPr>
                <w:sz w:val="22"/>
                <w:szCs w:val="22"/>
              </w:rPr>
            </w:pPr>
            <w:r w:rsidRPr="00981EE4">
              <w:rPr>
                <w:sz w:val="22"/>
                <w:szCs w:val="22"/>
              </w:rPr>
              <w:t>Максимальная площадь – 20000</w:t>
            </w:r>
          </w:p>
        </w:tc>
        <w:tc>
          <w:tcPr>
            <w:tcW w:w="1559" w:type="dxa"/>
            <w:tcBorders>
              <w:top w:val="single" w:sz="4" w:space="0" w:color="auto"/>
              <w:left w:val="single" w:sz="4" w:space="0" w:color="auto"/>
              <w:bottom w:val="single" w:sz="4" w:space="0" w:color="auto"/>
            </w:tcBorders>
          </w:tcPr>
          <w:p w14:paraId="4BA93BC0" w14:textId="77777777" w:rsidR="00852B92" w:rsidRPr="00981EE4" w:rsidRDefault="00852B92" w:rsidP="00FA7128">
            <w:pPr>
              <w:widowControl w:val="0"/>
              <w:autoSpaceDE w:val="0"/>
              <w:autoSpaceDN w:val="0"/>
              <w:adjustRightInd w:val="0"/>
              <w:ind w:left="-94" w:right="-117" w:firstLine="0"/>
              <w:jc w:val="left"/>
              <w:rPr>
                <w:sz w:val="22"/>
                <w:szCs w:val="22"/>
              </w:rPr>
            </w:pPr>
            <w:r w:rsidRPr="00981EE4">
              <w:rPr>
                <w:sz w:val="22"/>
                <w:szCs w:val="22"/>
              </w:rPr>
              <w:t>Максимальное количество этажей - 4</w:t>
            </w:r>
          </w:p>
          <w:p w14:paraId="36660F7D" w14:textId="77777777" w:rsidR="00852B92" w:rsidRPr="00981EE4" w:rsidRDefault="00852B92" w:rsidP="00FA7128">
            <w:pPr>
              <w:widowControl w:val="0"/>
              <w:autoSpaceDE w:val="0"/>
              <w:autoSpaceDN w:val="0"/>
              <w:adjustRightInd w:val="0"/>
              <w:ind w:left="-108" w:right="-117" w:firstLine="0"/>
              <w:jc w:val="left"/>
              <w:rPr>
                <w:sz w:val="22"/>
                <w:szCs w:val="22"/>
              </w:rPr>
            </w:pPr>
          </w:p>
        </w:tc>
        <w:tc>
          <w:tcPr>
            <w:tcW w:w="2122" w:type="dxa"/>
            <w:tcBorders>
              <w:top w:val="single" w:sz="4" w:space="0" w:color="auto"/>
              <w:left w:val="single" w:sz="4" w:space="0" w:color="auto"/>
              <w:bottom w:val="single" w:sz="4" w:space="0" w:color="auto"/>
            </w:tcBorders>
          </w:tcPr>
          <w:p w14:paraId="046D06FB" w14:textId="77777777" w:rsidR="00852B92" w:rsidRPr="00981EE4" w:rsidRDefault="00852B92" w:rsidP="00FA7128">
            <w:pPr>
              <w:widowControl w:val="0"/>
              <w:autoSpaceDE w:val="0"/>
              <w:autoSpaceDN w:val="0"/>
              <w:adjustRightInd w:val="0"/>
              <w:ind w:left="-108" w:right="-117" w:firstLine="0"/>
              <w:jc w:val="left"/>
              <w:rPr>
                <w:sz w:val="22"/>
                <w:szCs w:val="22"/>
              </w:rPr>
            </w:pPr>
            <w:r w:rsidRPr="00981EE4">
              <w:rPr>
                <w:sz w:val="22"/>
                <w:szCs w:val="22"/>
              </w:rPr>
              <w:t>Минимальный отступ зданий, строений, сооружений от границ земельного участка - 5 м</w:t>
            </w:r>
          </w:p>
        </w:tc>
        <w:tc>
          <w:tcPr>
            <w:tcW w:w="1705" w:type="dxa"/>
            <w:tcBorders>
              <w:top w:val="single" w:sz="4" w:space="0" w:color="auto"/>
              <w:left w:val="single" w:sz="4" w:space="0" w:color="auto"/>
              <w:bottom w:val="single" w:sz="4" w:space="0" w:color="auto"/>
            </w:tcBorders>
          </w:tcPr>
          <w:p w14:paraId="65B1731E" w14:textId="77777777" w:rsidR="00852B92" w:rsidRPr="00981EE4" w:rsidRDefault="00852B92" w:rsidP="00FA7128">
            <w:pPr>
              <w:widowControl w:val="0"/>
              <w:autoSpaceDE w:val="0"/>
              <w:autoSpaceDN w:val="0"/>
              <w:adjustRightInd w:val="0"/>
              <w:ind w:left="-108" w:right="-117" w:firstLine="0"/>
              <w:jc w:val="center"/>
              <w:rPr>
                <w:sz w:val="22"/>
                <w:szCs w:val="22"/>
              </w:rPr>
            </w:pPr>
            <w:r w:rsidRPr="00981EE4">
              <w:rPr>
                <w:sz w:val="22"/>
                <w:szCs w:val="22"/>
              </w:rPr>
              <w:t>70</w:t>
            </w:r>
          </w:p>
        </w:tc>
      </w:tr>
    </w:tbl>
    <w:p w14:paraId="2F6F1168" w14:textId="77777777" w:rsidR="00852B92" w:rsidRPr="00981EE4" w:rsidRDefault="00852B92" w:rsidP="00852B92">
      <w:pPr>
        <w:rPr>
          <w:szCs w:val="28"/>
        </w:rPr>
      </w:pPr>
      <w:r w:rsidRPr="00981EE4">
        <w:rPr>
          <w:b/>
          <w:i/>
          <w:szCs w:val="28"/>
        </w:rPr>
        <w:t>*</w:t>
      </w:r>
      <w:r w:rsidRPr="00981EE4">
        <w:rPr>
          <w:szCs w:val="28"/>
        </w:rPr>
        <w:t xml:space="preserve"> в скобках указаны равнозначные наименования видов разрешенного использования;</w:t>
      </w:r>
    </w:p>
    <w:p w14:paraId="52FB7DAD" w14:textId="77777777" w:rsidR="00852B92" w:rsidRPr="00981EE4" w:rsidRDefault="00852B92" w:rsidP="00852B92">
      <w:pPr>
        <w:shd w:val="clear" w:color="auto" w:fill="FFFFFF"/>
        <w:rPr>
          <w:szCs w:val="28"/>
        </w:rPr>
      </w:pPr>
      <w:r w:rsidRPr="00981EE4">
        <w:rPr>
          <w:b/>
          <w:szCs w:val="28"/>
        </w:rPr>
        <w:t xml:space="preserve">** </w:t>
      </w:r>
      <w:r w:rsidRPr="00981EE4">
        <w:rPr>
          <w:szCs w:val="28"/>
        </w:rPr>
        <w:t>содержание видов разрешенного использования допускается без отдельного указания в классификаторе размещение и эксплуатацию лине</w:t>
      </w:r>
      <w:r w:rsidRPr="00981EE4">
        <w:rPr>
          <w:szCs w:val="28"/>
        </w:rPr>
        <w:t>й</w:t>
      </w:r>
      <w:r w:rsidRPr="00981EE4">
        <w:rPr>
          <w:szCs w:val="28"/>
        </w:rPr>
        <w:t>ного объекта (кроме железных дорог общего пользования и автомобильных дорог общего пользования федерального и регионального значения), ра</w:t>
      </w:r>
      <w:r w:rsidRPr="00981EE4">
        <w:rPr>
          <w:szCs w:val="28"/>
        </w:rPr>
        <w:t>з</w:t>
      </w:r>
      <w:r w:rsidRPr="00981EE4">
        <w:rPr>
          <w:szCs w:val="28"/>
        </w:rPr>
        <w:t>мещение защитных сооружений (насаждений), информационных и геодезических знаков;</w:t>
      </w:r>
    </w:p>
    <w:p w14:paraId="151126D9" w14:textId="77777777" w:rsidR="00852B92" w:rsidRPr="00981EE4" w:rsidRDefault="00852B92" w:rsidP="00852B92">
      <w:pPr>
        <w:shd w:val="clear" w:color="auto" w:fill="FFFFFF"/>
        <w:rPr>
          <w:szCs w:val="28"/>
        </w:rPr>
      </w:pPr>
      <w:r w:rsidRPr="00981EE4">
        <w:rPr>
          <w:b/>
          <w:szCs w:val="28"/>
        </w:rPr>
        <w:t xml:space="preserve">*** </w:t>
      </w:r>
      <w:r w:rsidRPr="00981EE4">
        <w:rPr>
          <w:szCs w:val="28"/>
        </w:rPr>
        <w:t>текстовое наименование ВРИ и его код (числовое обозначение) являются равнозначными.</w:t>
      </w:r>
    </w:p>
    <w:p w14:paraId="4E0C13DF" w14:textId="77777777" w:rsidR="00852B92" w:rsidRPr="00981EE4" w:rsidRDefault="00852B92" w:rsidP="00852B92">
      <w:pPr>
        <w:shd w:val="clear" w:color="auto" w:fill="FFFFFF"/>
        <w:spacing w:before="240"/>
        <w:rPr>
          <w:b/>
          <w:i/>
          <w:szCs w:val="28"/>
        </w:rPr>
      </w:pPr>
      <w:r w:rsidRPr="00981EE4">
        <w:rPr>
          <w:b/>
          <w:bCs/>
          <w:iCs/>
          <w:szCs w:val="28"/>
        </w:rPr>
        <w:t>Примечание к таблице:</w:t>
      </w:r>
      <w:r w:rsidRPr="00981EE4">
        <w:rPr>
          <w:bCs/>
          <w:iCs/>
          <w:szCs w:val="28"/>
        </w:rPr>
        <w:t xml:space="preserve">  </w:t>
      </w:r>
      <w:r w:rsidRPr="00981EE4">
        <w:rPr>
          <w:b/>
          <w:i/>
          <w:szCs w:val="28"/>
        </w:rPr>
        <w:t>Размещение объектов недвижимости, размещение которых предусмотрено основными видами и условно ра</w:t>
      </w:r>
      <w:r w:rsidRPr="00981EE4">
        <w:rPr>
          <w:b/>
          <w:i/>
          <w:szCs w:val="28"/>
        </w:rPr>
        <w:t>з</w:t>
      </w:r>
      <w:r w:rsidRPr="00981EE4">
        <w:rPr>
          <w:b/>
          <w:i/>
          <w:szCs w:val="28"/>
        </w:rPr>
        <w:t>решенными видами использования не должно оказывать негативного воздействия и причинять существенного неудобства жителям в прил</w:t>
      </w:r>
      <w:r w:rsidRPr="00981EE4">
        <w:rPr>
          <w:b/>
          <w:i/>
          <w:szCs w:val="28"/>
        </w:rPr>
        <w:t>е</w:t>
      </w:r>
      <w:r w:rsidRPr="00981EE4">
        <w:rPr>
          <w:b/>
          <w:i/>
          <w:szCs w:val="28"/>
        </w:rPr>
        <w:t>гающей жилой зоне.</w:t>
      </w:r>
    </w:p>
    <w:p w14:paraId="40631EF7" w14:textId="77777777" w:rsidR="00852B92" w:rsidRPr="00981EE4" w:rsidRDefault="00852B92" w:rsidP="00852B92">
      <w:pPr>
        <w:spacing w:before="240"/>
        <w:rPr>
          <w:b/>
          <w:i/>
          <w:iCs/>
          <w:szCs w:val="28"/>
        </w:rPr>
      </w:pPr>
      <w:r w:rsidRPr="00981EE4">
        <w:rPr>
          <w:b/>
          <w:i/>
          <w:iCs/>
          <w:szCs w:val="28"/>
        </w:rPr>
        <w:t>Расстояния между жилыми зданиями, жилыми и общественными, а также производственными зданиями следует принимать на осн</w:t>
      </w:r>
      <w:r w:rsidRPr="00981EE4">
        <w:rPr>
          <w:b/>
          <w:i/>
          <w:iCs/>
          <w:szCs w:val="28"/>
        </w:rPr>
        <w:t>о</w:t>
      </w:r>
      <w:r w:rsidRPr="00981EE4">
        <w:rPr>
          <w:b/>
          <w:i/>
          <w:iCs/>
          <w:szCs w:val="28"/>
        </w:rPr>
        <w:t>ве расчетов инсоляции и освещенности в соответствии с требованиями, приведенными в разделе 14 СП 42.13330.2011, нормами освещенности, приведенными в СП 52.13330, а также в соответствии с противопожарными требованиями.</w:t>
      </w:r>
    </w:p>
    <w:p w14:paraId="35A7B21D" w14:textId="77777777" w:rsidR="00852B92" w:rsidRDefault="00852B92" w:rsidP="00852B92">
      <w:pPr>
        <w:ind w:firstLine="851"/>
        <w:rPr>
          <w:b/>
        </w:rPr>
      </w:pPr>
      <w:r w:rsidRPr="00981EE4">
        <w:rPr>
          <w:b/>
          <w:i/>
          <w:iCs/>
          <w:szCs w:val="28"/>
        </w:rPr>
        <w:t xml:space="preserve">Требования к противопожарным расстояниям между зданиями, сооружениями и строениями определяются </w:t>
      </w:r>
      <w:proofErr w:type="gramStart"/>
      <w:r w:rsidRPr="00981EE4">
        <w:rPr>
          <w:b/>
          <w:i/>
          <w:iCs/>
          <w:szCs w:val="28"/>
        </w:rPr>
        <w:t>согласно</w:t>
      </w:r>
      <w:proofErr w:type="gramEnd"/>
      <w:r w:rsidRPr="00981EE4">
        <w:rPr>
          <w:b/>
          <w:i/>
          <w:iCs/>
          <w:szCs w:val="28"/>
        </w:rPr>
        <w:t xml:space="preserve"> действующего законодательства.</w:t>
      </w:r>
    </w:p>
    <w:p w14:paraId="7D68C7D7" w14:textId="77777777" w:rsidR="00172845" w:rsidRDefault="00172845" w:rsidP="00981EE4">
      <w:pPr>
        <w:ind w:firstLine="851"/>
        <w:rPr>
          <w:b/>
        </w:rPr>
      </w:pPr>
    </w:p>
    <w:p w14:paraId="37C783FC" w14:textId="77777777" w:rsidR="00D51008" w:rsidRDefault="00D51008" w:rsidP="00981EE4">
      <w:pPr>
        <w:ind w:firstLine="851"/>
        <w:rPr>
          <w:b/>
        </w:rPr>
      </w:pPr>
    </w:p>
    <w:p w14:paraId="7C1F1E34" w14:textId="77777777" w:rsidR="00D51008" w:rsidRDefault="00D51008" w:rsidP="00981EE4">
      <w:pPr>
        <w:ind w:firstLine="851"/>
        <w:rPr>
          <w:b/>
        </w:rPr>
      </w:pPr>
    </w:p>
    <w:p w14:paraId="50D6B1EB" w14:textId="77777777" w:rsidR="00D51008" w:rsidRDefault="00D51008" w:rsidP="00981EE4">
      <w:pPr>
        <w:ind w:firstLine="851"/>
        <w:rPr>
          <w:b/>
        </w:rPr>
      </w:pPr>
    </w:p>
    <w:p w14:paraId="5774561E" w14:textId="77777777" w:rsidR="00D51008" w:rsidRDefault="00D51008" w:rsidP="00981EE4">
      <w:pPr>
        <w:ind w:firstLine="851"/>
        <w:rPr>
          <w:b/>
        </w:rPr>
      </w:pPr>
    </w:p>
    <w:p w14:paraId="25189D42" w14:textId="77777777" w:rsidR="004327F2" w:rsidRPr="007B4FC5" w:rsidRDefault="004327F2" w:rsidP="003509D6">
      <w:pPr>
        <w:pStyle w:val="3"/>
      </w:pPr>
      <w:bookmarkStart w:id="275" w:name="_Toc212200368"/>
      <w:r w:rsidRPr="007B4FC5">
        <w:t>Статья 2</w:t>
      </w:r>
      <w:r w:rsidR="002730AC" w:rsidRPr="007B4FC5">
        <w:t>4</w:t>
      </w:r>
      <w:r w:rsidRPr="007B4FC5">
        <w:t>.</w:t>
      </w:r>
      <w:r w:rsidR="0091120A">
        <w:t>6</w:t>
      </w:r>
      <w:r w:rsidRPr="007B4FC5">
        <w:t>. Градостроительные регламенты. Зоны специального назначения</w:t>
      </w:r>
      <w:bookmarkEnd w:id="275"/>
      <w:r w:rsidRPr="007B4FC5">
        <w:t xml:space="preserve"> </w:t>
      </w:r>
    </w:p>
    <w:p w14:paraId="3C55B715" w14:textId="77777777" w:rsidR="009856D1" w:rsidRDefault="009856D1" w:rsidP="009856D1">
      <w:pPr>
        <w:jc w:val="left"/>
        <w:rPr>
          <w:b/>
          <w:bCs/>
          <w:color w:val="8496B0"/>
        </w:rPr>
      </w:pPr>
    </w:p>
    <w:p w14:paraId="3F5D6CC2" w14:textId="77777777" w:rsidR="005B21E3" w:rsidRPr="00F86153" w:rsidRDefault="005B21E3" w:rsidP="00F86153">
      <w:pPr>
        <w:rPr>
          <w:b/>
          <w:u w:val="single"/>
        </w:rPr>
      </w:pPr>
      <w:bookmarkStart w:id="276" w:name="_Toc99956892"/>
      <w:bookmarkStart w:id="277" w:name="_Toc104893777"/>
      <w:bookmarkStart w:id="278" w:name="_Toc120564406"/>
      <w:r w:rsidRPr="00F86153">
        <w:rPr>
          <w:b/>
          <w:u w:val="single"/>
        </w:rPr>
        <w:t xml:space="preserve">СН.1 </w:t>
      </w:r>
      <w:bookmarkEnd w:id="276"/>
      <w:r w:rsidRPr="00F86153">
        <w:rPr>
          <w:b/>
          <w:u w:val="single"/>
        </w:rPr>
        <w:t>Зона кладбищ и крематориев</w:t>
      </w:r>
      <w:bookmarkEnd w:id="277"/>
      <w:bookmarkEnd w:id="278"/>
    </w:p>
    <w:p w14:paraId="7E2216EE" w14:textId="77777777" w:rsidR="000E1FBC" w:rsidRPr="000E1FBC" w:rsidRDefault="000E1FBC" w:rsidP="000E1FBC"/>
    <w:p w14:paraId="7CD69B19" w14:textId="77777777" w:rsidR="005B21E3" w:rsidRDefault="005B21E3" w:rsidP="005B21E3">
      <w:r w:rsidRPr="00F73513">
        <w:t>Зона предназначена для размещения кладбищ, колумбариев. Порядок использования территории определяется с учетом требований госуда</w:t>
      </w:r>
      <w:r w:rsidRPr="00F73513">
        <w:t>р</w:t>
      </w:r>
      <w:r w:rsidRPr="00F73513">
        <w:t>ственных градостроительных нормативов и правил, специальных нормативов.</w:t>
      </w:r>
    </w:p>
    <w:p w14:paraId="50090AFD" w14:textId="77777777" w:rsidR="000E1FBC" w:rsidRPr="00F73513" w:rsidRDefault="000E1FBC" w:rsidP="005B21E3"/>
    <w:tbl>
      <w:tblPr>
        <w:tblW w:w="15451" w:type="dxa"/>
        <w:tblInd w:w="108"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1696"/>
        <w:gridCol w:w="6087"/>
        <w:gridCol w:w="864"/>
        <w:gridCol w:w="1418"/>
        <w:gridCol w:w="1559"/>
        <w:gridCol w:w="2122"/>
        <w:gridCol w:w="1705"/>
      </w:tblGrid>
      <w:tr w:rsidR="005B21E3" w:rsidRPr="001F4D66" w14:paraId="7F59635F" w14:textId="77777777" w:rsidTr="00852B92">
        <w:trPr>
          <w:trHeight w:val="589"/>
        </w:trPr>
        <w:tc>
          <w:tcPr>
            <w:tcW w:w="1696" w:type="dxa"/>
            <w:vMerge w:val="restart"/>
            <w:tcBorders>
              <w:top w:val="single" w:sz="4" w:space="0" w:color="auto"/>
              <w:right w:val="single" w:sz="4" w:space="0" w:color="auto"/>
            </w:tcBorders>
          </w:tcPr>
          <w:p w14:paraId="05F75DF6" w14:textId="77777777" w:rsidR="005B21E3" w:rsidRPr="001F4D66" w:rsidRDefault="005B21E3" w:rsidP="000E1FBC">
            <w:pPr>
              <w:ind w:firstLine="0"/>
              <w:jc w:val="center"/>
              <w:rPr>
                <w:b/>
                <w:bCs/>
                <w:sz w:val="22"/>
                <w:szCs w:val="22"/>
              </w:rPr>
            </w:pPr>
            <w:r w:rsidRPr="001F4D66">
              <w:rPr>
                <w:b/>
                <w:bCs/>
                <w:sz w:val="22"/>
                <w:szCs w:val="22"/>
              </w:rPr>
              <w:t>Основные в</w:t>
            </w:r>
            <w:r w:rsidRPr="001F4D66">
              <w:rPr>
                <w:b/>
                <w:bCs/>
                <w:sz w:val="22"/>
                <w:szCs w:val="22"/>
              </w:rPr>
              <w:t>и</w:t>
            </w:r>
            <w:r w:rsidRPr="001F4D66">
              <w:rPr>
                <w:b/>
                <w:bCs/>
                <w:sz w:val="22"/>
                <w:szCs w:val="22"/>
              </w:rPr>
              <w:t>ды разреше</w:t>
            </w:r>
            <w:r w:rsidRPr="001F4D66">
              <w:rPr>
                <w:b/>
                <w:bCs/>
                <w:sz w:val="22"/>
                <w:szCs w:val="22"/>
              </w:rPr>
              <w:t>н</w:t>
            </w:r>
            <w:r w:rsidRPr="001F4D66">
              <w:rPr>
                <w:b/>
                <w:bCs/>
                <w:sz w:val="22"/>
                <w:szCs w:val="22"/>
              </w:rPr>
              <w:t>ного испол</w:t>
            </w:r>
            <w:r w:rsidRPr="001F4D66">
              <w:rPr>
                <w:b/>
                <w:bCs/>
                <w:sz w:val="22"/>
                <w:szCs w:val="22"/>
              </w:rPr>
              <w:t>ь</w:t>
            </w:r>
            <w:r w:rsidRPr="001F4D66">
              <w:rPr>
                <w:b/>
                <w:bCs/>
                <w:sz w:val="22"/>
                <w:szCs w:val="22"/>
              </w:rPr>
              <w:t>зования з</w:t>
            </w:r>
            <w:r w:rsidRPr="001F4D66">
              <w:rPr>
                <w:b/>
                <w:bCs/>
                <w:sz w:val="22"/>
                <w:szCs w:val="22"/>
              </w:rPr>
              <w:t>е</w:t>
            </w:r>
            <w:r w:rsidRPr="001F4D66">
              <w:rPr>
                <w:b/>
                <w:bCs/>
                <w:sz w:val="22"/>
                <w:szCs w:val="22"/>
              </w:rPr>
              <w:t>мельного участка*</w:t>
            </w:r>
          </w:p>
        </w:tc>
        <w:tc>
          <w:tcPr>
            <w:tcW w:w="6087" w:type="dxa"/>
            <w:vMerge w:val="restart"/>
            <w:tcBorders>
              <w:top w:val="single" w:sz="4" w:space="0" w:color="auto"/>
              <w:left w:val="single" w:sz="4" w:space="0" w:color="auto"/>
              <w:right w:val="single" w:sz="4" w:space="0" w:color="auto"/>
            </w:tcBorders>
          </w:tcPr>
          <w:p w14:paraId="7DDC55DE" w14:textId="77777777" w:rsidR="005B21E3" w:rsidRPr="001F4D66" w:rsidRDefault="005B21E3" w:rsidP="000E1FBC">
            <w:pPr>
              <w:ind w:firstLine="0"/>
              <w:jc w:val="center"/>
              <w:rPr>
                <w:b/>
                <w:bCs/>
                <w:sz w:val="22"/>
                <w:szCs w:val="22"/>
              </w:rPr>
            </w:pPr>
            <w:r w:rsidRPr="001F4D66">
              <w:rPr>
                <w:b/>
                <w:bCs/>
                <w:sz w:val="22"/>
                <w:szCs w:val="22"/>
              </w:rPr>
              <w:t>Описание вида разрешенного использования земельного участка**</w:t>
            </w:r>
          </w:p>
        </w:tc>
        <w:tc>
          <w:tcPr>
            <w:tcW w:w="864" w:type="dxa"/>
            <w:vMerge w:val="restart"/>
            <w:tcBorders>
              <w:top w:val="single" w:sz="4" w:space="0" w:color="auto"/>
              <w:left w:val="single" w:sz="4" w:space="0" w:color="auto"/>
            </w:tcBorders>
            <w:textDirection w:val="btLr"/>
            <w:vAlign w:val="center"/>
          </w:tcPr>
          <w:p w14:paraId="08D72C00" w14:textId="77777777" w:rsidR="00852B92" w:rsidRDefault="005B21E3" w:rsidP="00852B92">
            <w:pPr>
              <w:ind w:firstLine="0"/>
              <w:jc w:val="center"/>
              <w:rPr>
                <w:b/>
                <w:bCs/>
                <w:sz w:val="22"/>
                <w:szCs w:val="22"/>
              </w:rPr>
            </w:pPr>
            <w:r w:rsidRPr="001F4D66">
              <w:rPr>
                <w:b/>
                <w:bCs/>
                <w:sz w:val="22"/>
                <w:szCs w:val="22"/>
              </w:rPr>
              <w:t>Код (числовое обозначение) вида</w:t>
            </w:r>
          </w:p>
          <w:p w14:paraId="41BFA356" w14:textId="77777777" w:rsidR="005B21E3" w:rsidRPr="001F4D66" w:rsidRDefault="005B21E3" w:rsidP="00852B92">
            <w:pPr>
              <w:ind w:firstLine="0"/>
              <w:jc w:val="center"/>
              <w:rPr>
                <w:b/>
                <w:bCs/>
                <w:sz w:val="22"/>
                <w:szCs w:val="22"/>
              </w:rPr>
            </w:pPr>
            <w:r w:rsidRPr="001F4D66">
              <w:rPr>
                <w:b/>
                <w:bCs/>
                <w:sz w:val="22"/>
                <w:szCs w:val="22"/>
              </w:rPr>
              <w:t>разрешенного</w:t>
            </w:r>
            <w:r w:rsidR="00852B92">
              <w:rPr>
                <w:b/>
                <w:bCs/>
                <w:sz w:val="22"/>
                <w:szCs w:val="22"/>
              </w:rPr>
              <w:t xml:space="preserve"> </w:t>
            </w:r>
            <w:r w:rsidRPr="001F4D66">
              <w:rPr>
                <w:b/>
                <w:bCs/>
                <w:sz w:val="22"/>
                <w:szCs w:val="22"/>
              </w:rPr>
              <w:t xml:space="preserve"> использования земельного учас</w:t>
            </w:r>
            <w:r w:rsidRPr="001F4D66">
              <w:rPr>
                <w:b/>
                <w:bCs/>
                <w:sz w:val="22"/>
                <w:szCs w:val="22"/>
              </w:rPr>
              <w:t>т</w:t>
            </w:r>
            <w:r w:rsidRPr="001F4D66">
              <w:rPr>
                <w:b/>
                <w:bCs/>
                <w:sz w:val="22"/>
                <w:szCs w:val="22"/>
              </w:rPr>
              <w:t>ка***</w:t>
            </w:r>
          </w:p>
        </w:tc>
        <w:tc>
          <w:tcPr>
            <w:tcW w:w="6804" w:type="dxa"/>
            <w:gridSpan w:val="4"/>
            <w:tcBorders>
              <w:top w:val="single" w:sz="4" w:space="0" w:color="auto"/>
              <w:left w:val="single" w:sz="4" w:space="0" w:color="auto"/>
              <w:bottom w:val="single" w:sz="4" w:space="0" w:color="auto"/>
            </w:tcBorders>
          </w:tcPr>
          <w:p w14:paraId="6FEA01F1" w14:textId="77777777" w:rsidR="005B21E3" w:rsidRPr="001F4D66" w:rsidRDefault="005B21E3" w:rsidP="000E1FBC">
            <w:pPr>
              <w:ind w:firstLine="0"/>
              <w:jc w:val="center"/>
              <w:rPr>
                <w:b/>
                <w:bCs/>
                <w:sz w:val="22"/>
                <w:szCs w:val="22"/>
              </w:rPr>
            </w:pPr>
            <w:r w:rsidRPr="001F4D66">
              <w:rPr>
                <w:b/>
                <w:bCs/>
                <w:sz w:val="22"/>
                <w:szCs w:val="22"/>
              </w:rPr>
              <w:t>Значение предельных размеров земельных участков и предел</w:t>
            </w:r>
            <w:r w:rsidRPr="001F4D66">
              <w:rPr>
                <w:b/>
                <w:bCs/>
                <w:sz w:val="22"/>
                <w:szCs w:val="22"/>
              </w:rPr>
              <w:t>ь</w:t>
            </w:r>
            <w:r w:rsidRPr="001F4D66">
              <w:rPr>
                <w:b/>
                <w:bCs/>
                <w:sz w:val="22"/>
                <w:szCs w:val="22"/>
              </w:rPr>
              <w:t>ных параметров разрешенного строительства, реконструкции объектов капитального строительства</w:t>
            </w:r>
          </w:p>
        </w:tc>
      </w:tr>
      <w:tr w:rsidR="005B21E3" w:rsidRPr="001F4D66" w14:paraId="25E92BF6" w14:textId="77777777" w:rsidTr="005A0A82">
        <w:trPr>
          <w:trHeight w:val="825"/>
        </w:trPr>
        <w:tc>
          <w:tcPr>
            <w:tcW w:w="1696" w:type="dxa"/>
            <w:vMerge/>
            <w:tcBorders>
              <w:bottom w:val="single" w:sz="4" w:space="0" w:color="auto"/>
              <w:right w:val="single" w:sz="4" w:space="0" w:color="auto"/>
            </w:tcBorders>
          </w:tcPr>
          <w:p w14:paraId="23463836" w14:textId="77777777" w:rsidR="005B21E3" w:rsidRPr="001F4D66" w:rsidRDefault="005B21E3" w:rsidP="000E1FBC">
            <w:pPr>
              <w:ind w:firstLine="0"/>
              <w:jc w:val="center"/>
              <w:rPr>
                <w:b/>
                <w:bCs/>
                <w:sz w:val="22"/>
                <w:szCs w:val="22"/>
              </w:rPr>
            </w:pPr>
          </w:p>
        </w:tc>
        <w:tc>
          <w:tcPr>
            <w:tcW w:w="6087" w:type="dxa"/>
            <w:vMerge/>
            <w:tcBorders>
              <w:left w:val="single" w:sz="4" w:space="0" w:color="auto"/>
              <w:bottom w:val="single" w:sz="4" w:space="0" w:color="auto"/>
              <w:right w:val="single" w:sz="4" w:space="0" w:color="auto"/>
            </w:tcBorders>
          </w:tcPr>
          <w:p w14:paraId="57E73D77" w14:textId="77777777" w:rsidR="005B21E3" w:rsidRPr="001F4D66" w:rsidRDefault="005B21E3" w:rsidP="000E1FBC">
            <w:pPr>
              <w:ind w:firstLine="0"/>
              <w:jc w:val="center"/>
              <w:rPr>
                <w:b/>
                <w:bCs/>
                <w:sz w:val="22"/>
                <w:szCs w:val="22"/>
              </w:rPr>
            </w:pPr>
          </w:p>
        </w:tc>
        <w:tc>
          <w:tcPr>
            <w:tcW w:w="864" w:type="dxa"/>
            <w:vMerge/>
            <w:tcBorders>
              <w:left w:val="single" w:sz="4" w:space="0" w:color="auto"/>
              <w:bottom w:val="single" w:sz="4" w:space="0" w:color="auto"/>
            </w:tcBorders>
          </w:tcPr>
          <w:p w14:paraId="5D2DF3DE" w14:textId="77777777" w:rsidR="005B21E3" w:rsidRPr="001F4D66" w:rsidRDefault="005B21E3" w:rsidP="000E1FBC">
            <w:pPr>
              <w:ind w:firstLine="0"/>
              <w:jc w:val="center"/>
              <w:rPr>
                <w:b/>
                <w:bCs/>
                <w:sz w:val="22"/>
                <w:szCs w:val="22"/>
              </w:rPr>
            </w:pPr>
          </w:p>
        </w:tc>
        <w:tc>
          <w:tcPr>
            <w:tcW w:w="1418" w:type="dxa"/>
            <w:tcBorders>
              <w:top w:val="single" w:sz="4" w:space="0" w:color="auto"/>
              <w:left w:val="single" w:sz="4" w:space="0" w:color="auto"/>
              <w:bottom w:val="single" w:sz="4" w:space="0" w:color="auto"/>
            </w:tcBorders>
          </w:tcPr>
          <w:p w14:paraId="46F16C3B" w14:textId="77777777" w:rsidR="005B21E3" w:rsidRPr="001F4D66" w:rsidRDefault="005B21E3" w:rsidP="000E1FBC">
            <w:pPr>
              <w:ind w:firstLine="0"/>
              <w:jc w:val="center"/>
              <w:rPr>
                <w:b/>
                <w:bCs/>
                <w:sz w:val="22"/>
                <w:szCs w:val="22"/>
              </w:rPr>
            </w:pPr>
            <w:r w:rsidRPr="001F4D66">
              <w:rPr>
                <w:b/>
                <w:bCs/>
                <w:sz w:val="22"/>
                <w:szCs w:val="22"/>
              </w:rPr>
              <w:t>Предел</w:t>
            </w:r>
            <w:r w:rsidRPr="001F4D66">
              <w:rPr>
                <w:b/>
                <w:bCs/>
                <w:sz w:val="22"/>
                <w:szCs w:val="22"/>
              </w:rPr>
              <w:t>ь</w:t>
            </w:r>
            <w:r w:rsidRPr="001F4D66">
              <w:rPr>
                <w:b/>
                <w:bCs/>
                <w:sz w:val="22"/>
                <w:szCs w:val="22"/>
              </w:rPr>
              <w:t>ные (м</w:t>
            </w:r>
            <w:r w:rsidRPr="001F4D66">
              <w:rPr>
                <w:b/>
                <w:bCs/>
                <w:sz w:val="22"/>
                <w:szCs w:val="22"/>
              </w:rPr>
              <w:t>и</w:t>
            </w:r>
            <w:r w:rsidRPr="001F4D66">
              <w:rPr>
                <w:b/>
                <w:bCs/>
                <w:sz w:val="22"/>
                <w:szCs w:val="22"/>
              </w:rPr>
              <w:t>нимальные и (или) макс</w:t>
            </w:r>
            <w:r w:rsidRPr="001F4D66">
              <w:rPr>
                <w:b/>
                <w:bCs/>
                <w:sz w:val="22"/>
                <w:szCs w:val="22"/>
              </w:rPr>
              <w:t>и</w:t>
            </w:r>
            <w:r w:rsidRPr="001F4D66">
              <w:rPr>
                <w:b/>
                <w:bCs/>
                <w:sz w:val="22"/>
                <w:szCs w:val="22"/>
              </w:rPr>
              <w:t>мальны</w:t>
            </w:r>
            <w:r w:rsidR="000E1FBC">
              <w:rPr>
                <w:b/>
                <w:bCs/>
                <w:sz w:val="22"/>
                <w:szCs w:val="22"/>
              </w:rPr>
              <w:t xml:space="preserve">е) размеры земельных участков, </w:t>
            </w:r>
            <w:proofErr w:type="spellStart"/>
            <w:r w:rsidRPr="001F4D66">
              <w:rPr>
                <w:b/>
                <w:bCs/>
                <w:sz w:val="22"/>
                <w:szCs w:val="22"/>
              </w:rPr>
              <w:t>кв</w:t>
            </w:r>
            <w:proofErr w:type="gramStart"/>
            <w:r w:rsidRPr="001F4D66">
              <w:rPr>
                <w:b/>
                <w:bCs/>
                <w:sz w:val="22"/>
                <w:szCs w:val="22"/>
              </w:rPr>
              <w:t>.м</w:t>
            </w:r>
            <w:proofErr w:type="spellEnd"/>
            <w:proofErr w:type="gramEnd"/>
          </w:p>
        </w:tc>
        <w:tc>
          <w:tcPr>
            <w:tcW w:w="1559" w:type="dxa"/>
            <w:tcBorders>
              <w:top w:val="single" w:sz="4" w:space="0" w:color="auto"/>
              <w:left w:val="single" w:sz="4" w:space="0" w:color="auto"/>
              <w:bottom w:val="single" w:sz="4" w:space="0" w:color="auto"/>
            </w:tcBorders>
          </w:tcPr>
          <w:p w14:paraId="36D1F272" w14:textId="77777777" w:rsidR="005B21E3" w:rsidRPr="001F4D66" w:rsidRDefault="005B21E3" w:rsidP="000E1FBC">
            <w:pPr>
              <w:ind w:firstLine="0"/>
              <w:jc w:val="center"/>
              <w:rPr>
                <w:b/>
                <w:bCs/>
                <w:sz w:val="22"/>
                <w:szCs w:val="22"/>
              </w:rPr>
            </w:pPr>
            <w:r w:rsidRPr="001F4D66">
              <w:rPr>
                <w:b/>
                <w:bCs/>
                <w:sz w:val="22"/>
                <w:szCs w:val="22"/>
              </w:rPr>
              <w:t>Предельное количество этажей или предельная высота зд</w:t>
            </w:r>
            <w:r w:rsidRPr="001F4D66">
              <w:rPr>
                <w:b/>
                <w:bCs/>
                <w:sz w:val="22"/>
                <w:szCs w:val="22"/>
              </w:rPr>
              <w:t>а</w:t>
            </w:r>
            <w:r w:rsidRPr="001F4D66">
              <w:rPr>
                <w:b/>
                <w:bCs/>
                <w:sz w:val="22"/>
                <w:szCs w:val="22"/>
              </w:rPr>
              <w:t>ний, стро</w:t>
            </w:r>
            <w:r w:rsidRPr="001F4D66">
              <w:rPr>
                <w:b/>
                <w:bCs/>
                <w:sz w:val="22"/>
                <w:szCs w:val="22"/>
              </w:rPr>
              <w:t>е</w:t>
            </w:r>
            <w:r w:rsidRPr="001F4D66">
              <w:rPr>
                <w:b/>
                <w:bCs/>
                <w:sz w:val="22"/>
                <w:szCs w:val="22"/>
              </w:rPr>
              <w:t>ний, соор</w:t>
            </w:r>
            <w:r w:rsidRPr="001F4D66">
              <w:rPr>
                <w:b/>
                <w:bCs/>
                <w:sz w:val="22"/>
                <w:szCs w:val="22"/>
              </w:rPr>
              <w:t>у</w:t>
            </w:r>
            <w:r w:rsidRPr="001F4D66">
              <w:rPr>
                <w:b/>
                <w:bCs/>
                <w:sz w:val="22"/>
                <w:szCs w:val="22"/>
              </w:rPr>
              <w:t>жений</w:t>
            </w:r>
          </w:p>
        </w:tc>
        <w:tc>
          <w:tcPr>
            <w:tcW w:w="2122" w:type="dxa"/>
            <w:tcBorders>
              <w:top w:val="single" w:sz="4" w:space="0" w:color="auto"/>
              <w:left w:val="single" w:sz="4" w:space="0" w:color="auto"/>
              <w:bottom w:val="single" w:sz="4" w:space="0" w:color="auto"/>
            </w:tcBorders>
          </w:tcPr>
          <w:p w14:paraId="2F4EBF2E" w14:textId="77777777" w:rsidR="005B21E3" w:rsidRPr="001F4D66" w:rsidRDefault="005B21E3" w:rsidP="000E1FBC">
            <w:pPr>
              <w:ind w:firstLine="0"/>
              <w:jc w:val="center"/>
              <w:rPr>
                <w:b/>
                <w:bCs/>
                <w:sz w:val="22"/>
                <w:szCs w:val="22"/>
              </w:rPr>
            </w:pPr>
            <w:r w:rsidRPr="001F4D66">
              <w:rPr>
                <w:b/>
                <w:bCs/>
                <w:sz w:val="22"/>
                <w:szCs w:val="22"/>
              </w:rPr>
              <w:t>Минимальные о</w:t>
            </w:r>
            <w:r w:rsidRPr="001F4D66">
              <w:rPr>
                <w:b/>
                <w:bCs/>
                <w:sz w:val="22"/>
                <w:szCs w:val="22"/>
              </w:rPr>
              <w:t>т</w:t>
            </w:r>
            <w:r w:rsidRPr="001F4D66">
              <w:rPr>
                <w:b/>
                <w:bCs/>
                <w:sz w:val="22"/>
                <w:szCs w:val="22"/>
              </w:rPr>
              <w:t>ступы от границ земельных учас</w:t>
            </w:r>
            <w:r w:rsidRPr="001F4D66">
              <w:rPr>
                <w:b/>
                <w:bCs/>
                <w:sz w:val="22"/>
                <w:szCs w:val="22"/>
              </w:rPr>
              <w:t>т</w:t>
            </w:r>
            <w:r w:rsidRPr="001F4D66">
              <w:rPr>
                <w:b/>
                <w:bCs/>
                <w:sz w:val="22"/>
                <w:szCs w:val="22"/>
              </w:rPr>
              <w:t>ков в целях опр</w:t>
            </w:r>
            <w:r w:rsidRPr="001F4D66">
              <w:rPr>
                <w:b/>
                <w:bCs/>
                <w:sz w:val="22"/>
                <w:szCs w:val="22"/>
              </w:rPr>
              <w:t>е</w:t>
            </w:r>
            <w:r w:rsidRPr="001F4D66">
              <w:rPr>
                <w:b/>
                <w:bCs/>
                <w:sz w:val="22"/>
                <w:szCs w:val="22"/>
              </w:rPr>
              <w:t>деления мест д</w:t>
            </w:r>
            <w:r w:rsidRPr="001F4D66">
              <w:rPr>
                <w:b/>
                <w:bCs/>
                <w:sz w:val="22"/>
                <w:szCs w:val="22"/>
              </w:rPr>
              <w:t>о</w:t>
            </w:r>
            <w:r w:rsidRPr="001F4D66">
              <w:rPr>
                <w:b/>
                <w:bCs/>
                <w:sz w:val="22"/>
                <w:szCs w:val="22"/>
              </w:rPr>
              <w:t>пустимого разм</w:t>
            </w:r>
            <w:r w:rsidRPr="001F4D66">
              <w:rPr>
                <w:b/>
                <w:bCs/>
                <w:sz w:val="22"/>
                <w:szCs w:val="22"/>
              </w:rPr>
              <w:t>е</w:t>
            </w:r>
            <w:r w:rsidRPr="001F4D66">
              <w:rPr>
                <w:b/>
                <w:bCs/>
                <w:sz w:val="22"/>
                <w:szCs w:val="22"/>
              </w:rPr>
              <w:t>щения зданий, строений, соор</w:t>
            </w:r>
            <w:r w:rsidRPr="001F4D66">
              <w:rPr>
                <w:b/>
                <w:bCs/>
                <w:sz w:val="22"/>
                <w:szCs w:val="22"/>
              </w:rPr>
              <w:t>у</w:t>
            </w:r>
            <w:r w:rsidRPr="001F4D66">
              <w:rPr>
                <w:b/>
                <w:bCs/>
                <w:sz w:val="22"/>
                <w:szCs w:val="22"/>
              </w:rPr>
              <w:t>жений, за пред</w:t>
            </w:r>
            <w:r w:rsidRPr="001F4D66">
              <w:rPr>
                <w:b/>
                <w:bCs/>
                <w:sz w:val="22"/>
                <w:szCs w:val="22"/>
              </w:rPr>
              <w:t>е</w:t>
            </w:r>
            <w:r w:rsidRPr="001F4D66">
              <w:rPr>
                <w:b/>
                <w:bCs/>
                <w:sz w:val="22"/>
                <w:szCs w:val="22"/>
              </w:rPr>
              <w:t>лами которых з</w:t>
            </w:r>
            <w:r w:rsidRPr="001F4D66">
              <w:rPr>
                <w:b/>
                <w:bCs/>
                <w:sz w:val="22"/>
                <w:szCs w:val="22"/>
              </w:rPr>
              <w:t>а</w:t>
            </w:r>
            <w:r w:rsidRPr="001F4D66">
              <w:rPr>
                <w:b/>
                <w:bCs/>
                <w:sz w:val="22"/>
                <w:szCs w:val="22"/>
              </w:rPr>
              <w:t>прещено стро</w:t>
            </w:r>
            <w:r w:rsidRPr="001F4D66">
              <w:rPr>
                <w:b/>
                <w:bCs/>
                <w:sz w:val="22"/>
                <w:szCs w:val="22"/>
              </w:rPr>
              <w:t>и</w:t>
            </w:r>
            <w:r w:rsidRPr="001F4D66">
              <w:rPr>
                <w:b/>
                <w:bCs/>
                <w:sz w:val="22"/>
                <w:szCs w:val="22"/>
              </w:rPr>
              <w:t>тельство зданий, строений, соор</w:t>
            </w:r>
            <w:r w:rsidRPr="001F4D66">
              <w:rPr>
                <w:b/>
                <w:bCs/>
                <w:sz w:val="22"/>
                <w:szCs w:val="22"/>
              </w:rPr>
              <w:t>у</w:t>
            </w:r>
            <w:r w:rsidRPr="001F4D66">
              <w:rPr>
                <w:b/>
                <w:bCs/>
                <w:sz w:val="22"/>
                <w:szCs w:val="22"/>
              </w:rPr>
              <w:t xml:space="preserve">жений, </w:t>
            </w:r>
            <w:proofErr w:type="gramStart"/>
            <w:r w:rsidRPr="001F4D66">
              <w:rPr>
                <w:b/>
                <w:bCs/>
                <w:sz w:val="22"/>
                <w:szCs w:val="22"/>
              </w:rPr>
              <w:t>м</w:t>
            </w:r>
            <w:proofErr w:type="gramEnd"/>
          </w:p>
        </w:tc>
        <w:tc>
          <w:tcPr>
            <w:tcW w:w="1705" w:type="dxa"/>
            <w:tcBorders>
              <w:top w:val="single" w:sz="4" w:space="0" w:color="auto"/>
              <w:left w:val="single" w:sz="4" w:space="0" w:color="auto"/>
              <w:bottom w:val="single" w:sz="4" w:space="0" w:color="auto"/>
            </w:tcBorders>
          </w:tcPr>
          <w:p w14:paraId="7B09114A" w14:textId="77777777" w:rsidR="005B21E3" w:rsidRPr="001F4D66" w:rsidRDefault="005B21E3" w:rsidP="000E1FBC">
            <w:pPr>
              <w:ind w:firstLine="0"/>
              <w:jc w:val="center"/>
              <w:rPr>
                <w:b/>
                <w:bCs/>
                <w:sz w:val="22"/>
                <w:szCs w:val="22"/>
              </w:rPr>
            </w:pPr>
            <w:r w:rsidRPr="001F4D66">
              <w:rPr>
                <w:b/>
                <w:bCs/>
                <w:sz w:val="22"/>
                <w:szCs w:val="22"/>
              </w:rPr>
              <w:t>Максимал</w:t>
            </w:r>
            <w:r w:rsidRPr="001F4D66">
              <w:rPr>
                <w:b/>
                <w:bCs/>
                <w:sz w:val="22"/>
                <w:szCs w:val="22"/>
              </w:rPr>
              <w:t>ь</w:t>
            </w:r>
            <w:r w:rsidRPr="001F4D66">
              <w:rPr>
                <w:b/>
                <w:bCs/>
                <w:sz w:val="22"/>
                <w:szCs w:val="22"/>
              </w:rPr>
              <w:t>ный процент застройки в границах з</w:t>
            </w:r>
            <w:r w:rsidRPr="001F4D66">
              <w:rPr>
                <w:b/>
                <w:bCs/>
                <w:sz w:val="22"/>
                <w:szCs w:val="22"/>
              </w:rPr>
              <w:t>е</w:t>
            </w:r>
            <w:r w:rsidRPr="001F4D66">
              <w:rPr>
                <w:b/>
                <w:bCs/>
                <w:sz w:val="22"/>
                <w:szCs w:val="22"/>
              </w:rPr>
              <w:t>мельного участка, опр</w:t>
            </w:r>
            <w:r w:rsidRPr="001F4D66">
              <w:rPr>
                <w:b/>
                <w:bCs/>
                <w:sz w:val="22"/>
                <w:szCs w:val="22"/>
              </w:rPr>
              <w:t>е</w:t>
            </w:r>
            <w:r w:rsidRPr="001F4D66">
              <w:rPr>
                <w:b/>
                <w:bCs/>
                <w:sz w:val="22"/>
                <w:szCs w:val="22"/>
              </w:rPr>
              <w:t>деляемый как отношение суммарной площади з</w:t>
            </w:r>
            <w:r w:rsidRPr="001F4D66">
              <w:rPr>
                <w:b/>
                <w:bCs/>
                <w:sz w:val="22"/>
                <w:szCs w:val="22"/>
              </w:rPr>
              <w:t>е</w:t>
            </w:r>
            <w:r w:rsidRPr="001F4D66">
              <w:rPr>
                <w:b/>
                <w:bCs/>
                <w:sz w:val="22"/>
                <w:szCs w:val="22"/>
              </w:rPr>
              <w:t>мельного участка, кот</w:t>
            </w:r>
            <w:r w:rsidRPr="001F4D66">
              <w:rPr>
                <w:b/>
                <w:bCs/>
                <w:sz w:val="22"/>
                <w:szCs w:val="22"/>
              </w:rPr>
              <w:t>о</w:t>
            </w:r>
            <w:r w:rsidRPr="001F4D66">
              <w:rPr>
                <w:b/>
                <w:bCs/>
                <w:sz w:val="22"/>
                <w:szCs w:val="22"/>
              </w:rPr>
              <w:t>рая может быть застро</w:t>
            </w:r>
            <w:r w:rsidRPr="001F4D66">
              <w:rPr>
                <w:b/>
                <w:bCs/>
                <w:sz w:val="22"/>
                <w:szCs w:val="22"/>
              </w:rPr>
              <w:t>е</w:t>
            </w:r>
            <w:r w:rsidRPr="001F4D66">
              <w:rPr>
                <w:b/>
                <w:bCs/>
                <w:sz w:val="22"/>
                <w:szCs w:val="22"/>
              </w:rPr>
              <w:t>на, ко всей площади з</w:t>
            </w:r>
            <w:r w:rsidRPr="001F4D66">
              <w:rPr>
                <w:b/>
                <w:bCs/>
                <w:sz w:val="22"/>
                <w:szCs w:val="22"/>
              </w:rPr>
              <w:t>е</w:t>
            </w:r>
            <w:r w:rsidRPr="001F4D66">
              <w:rPr>
                <w:b/>
                <w:bCs/>
                <w:sz w:val="22"/>
                <w:szCs w:val="22"/>
              </w:rPr>
              <w:t>мельного участка, %</w:t>
            </w:r>
          </w:p>
        </w:tc>
      </w:tr>
      <w:tr w:rsidR="005B21E3" w:rsidRPr="001F4D66" w14:paraId="130DC849" w14:textId="77777777" w:rsidTr="005A0A82">
        <w:trPr>
          <w:tblHeader/>
        </w:trPr>
        <w:tc>
          <w:tcPr>
            <w:tcW w:w="1696" w:type="dxa"/>
            <w:tcBorders>
              <w:top w:val="single" w:sz="4" w:space="0" w:color="auto"/>
              <w:bottom w:val="single" w:sz="4" w:space="0" w:color="auto"/>
              <w:right w:val="single" w:sz="4" w:space="0" w:color="auto"/>
            </w:tcBorders>
          </w:tcPr>
          <w:p w14:paraId="7D483B61" w14:textId="77777777" w:rsidR="005B21E3" w:rsidRPr="001F4D66" w:rsidRDefault="005B21E3" w:rsidP="000E1FBC">
            <w:pPr>
              <w:ind w:firstLine="0"/>
              <w:jc w:val="center"/>
              <w:rPr>
                <w:b/>
                <w:bCs/>
                <w:sz w:val="22"/>
                <w:szCs w:val="22"/>
              </w:rPr>
            </w:pPr>
            <w:r w:rsidRPr="001F4D66">
              <w:rPr>
                <w:b/>
                <w:bCs/>
                <w:sz w:val="22"/>
                <w:szCs w:val="22"/>
              </w:rPr>
              <w:t>1</w:t>
            </w:r>
          </w:p>
        </w:tc>
        <w:tc>
          <w:tcPr>
            <w:tcW w:w="6087" w:type="dxa"/>
            <w:tcBorders>
              <w:top w:val="single" w:sz="4" w:space="0" w:color="auto"/>
              <w:left w:val="single" w:sz="4" w:space="0" w:color="auto"/>
              <w:bottom w:val="single" w:sz="4" w:space="0" w:color="auto"/>
              <w:right w:val="single" w:sz="4" w:space="0" w:color="auto"/>
            </w:tcBorders>
          </w:tcPr>
          <w:p w14:paraId="571AEF39" w14:textId="77777777" w:rsidR="005B21E3" w:rsidRPr="001F4D66" w:rsidRDefault="005B21E3" w:rsidP="000E1FBC">
            <w:pPr>
              <w:ind w:firstLine="0"/>
              <w:jc w:val="center"/>
              <w:rPr>
                <w:b/>
                <w:bCs/>
                <w:sz w:val="22"/>
                <w:szCs w:val="22"/>
              </w:rPr>
            </w:pPr>
            <w:r w:rsidRPr="001F4D66">
              <w:rPr>
                <w:b/>
                <w:bCs/>
                <w:sz w:val="22"/>
                <w:szCs w:val="22"/>
              </w:rPr>
              <w:t>2</w:t>
            </w:r>
          </w:p>
        </w:tc>
        <w:tc>
          <w:tcPr>
            <w:tcW w:w="864" w:type="dxa"/>
            <w:tcBorders>
              <w:top w:val="single" w:sz="4" w:space="0" w:color="auto"/>
              <w:left w:val="single" w:sz="4" w:space="0" w:color="auto"/>
              <w:bottom w:val="single" w:sz="4" w:space="0" w:color="auto"/>
            </w:tcBorders>
          </w:tcPr>
          <w:p w14:paraId="3F5848A1" w14:textId="77777777" w:rsidR="005B21E3" w:rsidRPr="001F4D66" w:rsidRDefault="005B21E3" w:rsidP="000E1FBC">
            <w:pPr>
              <w:ind w:firstLine="0"/>
              <w:jc w:val="center"/>
              <w:rPr>
                <w:b/>
                <w:bCs/>
                <w:sz w:val="22"/>
                <w:szCs w:val="22"/>
              </w:rPr>
            </w:pPr>
            <w:r w:rsidRPr="001F4D66">
              <w:rPr>
                <w:b/>
                <w:bCs/>
                <w:sz w:val="22"/>
                <w:szCs w:val="22"/>
              </w:rPr>
              <w:t>3</w:t>
            </w:r>
          </w:p>
        </w:tc>
        <w:tc>
          <w:tcPr>
            <w:tcW w:w="1418" w:type="dxa"/>
            <w:tcBorders>
              <w:top w:val="single" w:sz="4" w:space="0" w:color="auto"/>
              <w:left w:val="single" w:sz="4" w:space="0" w:color="auto"/>
              <w:bottom w:val="single" w:sz="4" w:space="0" w:color="auto"/>
            </w:tcBorders>
          </w:tcPr>
          <w:p w14:paraId="38E72A0C" w14:textId="77777777" w:rsidR="005B21E3" w:rsidRPr="001F4D66" w:rsidRDefault="005B21E3" w:rsidP="000E1FBC">
            <w:pPr>
              <w:ind w:firstLine="0"/>
              <w:jc w:val="center"/>
              <w:rPr>
                <w:b/>
                <w:bCs/>
                <w:sz w:val="22"/>
                <w:szCs w:val="22"/>
              </w:rPr>
            </w:pPr>
            <w:r w:rsidRPr="001F4D66">
              <w:rPr>
                <w:b/>
                <w:bCs/>
                <w:sz w:val="22"/>
                <w:szCs w:val="22"/>
              </w:rPr>
              <w:t>4</w:t>
            </w:r>
          </w:p>
        </w:tc>
        <w:tc>
          <w:tcPr>
            <w:tcW w:w="1559" w:type="dxa"/>
            <w:tcBorders>
              <w:top w:val="single" w:sz="4" w:space="0" w:color="auto"/>
              <w:left w:val="single" w:sz="4" w:space="0" w:color="auto"/>
              <w:bottom w:val="single" w:sz="4" w:space="0" w:color="auto"/>
            </w:tcBorders>
          </w:tcPr>
          <w:p w14:paraId="1744D4DF" w14:textId="77777777" w:rsidR="005B21E3" w:rsidRPr="001F4D66" w:rsidRDefault="005B21E3" w:rsidP="000E1FBC">
            <w:pPr>
              <w:ind w:firstLine="0"/>
              <w:jc w:val="center"/>
              <w:rPr>
                <w:b/>
                <w:bCs/>
                <w:sz w:val="22"/>
                <w:szCs w:val="22"/>
              </w:rPr>
            </w:pPr>
            <w:r w:rsidRPr="001F4D66">
              <w:rPr>
                <w:b/>
                <w:bCs/>
                <w:sz w:val="22"/>
                <w:szCs w:val="22"/>
              </w:rPr>
              <w:t>5</w:t>
            </w:r>
          </w:p>
        </w:tc>
        <w:tc>
          <w:tcPr>
            <w:tcW w:w="2122" w:type="dxa"/>
            <w:tcBorders>
              <w:top w:val="single" w:sz="4" w:space="0" w:color="auto"/>
              <w:left w:val="single" w:sz="4" w:space="0" w:color="auto"/>
              <w:bottom w:val="single" w:sz="4" w:space="0" w:color="auto"/>
            </w:tcBorders>
          </w:tcPr>
          <w:p w14:paraId="46A71F91" w14:textId="77777777" w:rsidR="005B21E3" w:rsidRPr="001F4D66" w:rsidRDefault="005B21E3" w:rsidP="000E1FBC">
            <w:pPr>
              <w:ind w:firstLine="0"/>
              <w:jc w:val="center"/>
              <w:rPr>
                <w:b/>
                <w:bCs/>
                <w:sz w:val="22"/>
                <w:szCs w:val="22"/>
              </w:rPr>
            </w:pPr>
            <w:r w:rsidRPr="001F4D66">
              <w:rPr>
                <w:b/>
                <w:bCs/>
                <w:sz w:val="22"/>
                <w:szCs w:val="22"/>
              </w:rPr>
              <w:t>6</w:t>
            </w:r>
          </w:p>
        </w:tc>
        <w:tc>
          <w:tcPr>
            <w:tcW w:w="1705" w:type="dxa"/>
            <w:tcBorders>
              <w:top w:val="single" w:sz="4" w:space="0" w:color="auto"/>
              <w:left w:val="single" w:sz="4" w:space="0" w:color="auto"/>
              <w:bottom w:val="single" w:sz="4" w:space="0" w:color="auto"/>
            </w:tcBorders>
          </w:tcPr>
          <w:p w14:paraId="1472CC21" w14:textId="77777777" w:rsidR="005B21E3" w:rsidRPr="001F4D66" w:rsidRDefault="005B21E3" w:rsidP="000E1FBC">
            <w:pPr>
              <w:ind w:firstLine="0"/>
              <w:jc w:val="center"/>
              <w:rPr>
                <w:b/>
                <w:bCs/>
                <w:sz w:val="22"/>
                <w:szCs w:val="22"/>
              </w:rPr>
            </w:pPr>
            <w:r w:rsidRPr="001F4D66">
              <w:rPr>
                <w:b/>
                <w:bCs/>
                <w:sz w:val="22"/>
                <w:szCs w:val="22"/>
              </w:rPr>
              <w:t>7</w:t>
            </w:r>
          </w:p>
        </w:tc>
      </w:tr>
      <w:tr w:rsidR="005B21E3" w:rsidRPr="001F4D66" w14:paraId="1AD43D35" w14:textId="77777777" w:rsidTr="005A0A82">
        <w:trPr>
          <w:tblHeader/>
        </w:trPr>
        <w:tc>
          <w:tcPr>
            <w:tcW w:w="1696" w:type="dxa"/>
            <w:tcBorders>
              <w:top w:val="single" w:sz="4" w:space="0" w:color="auto"/>
              <w:bottom w:val="single" w:sz="4" w:space="0" w:color="auto"/>
              <w:right w:val="single" w:sz="4" w:space="0" w:color="auto"/>
            </w:tcBorders>
          </w:tcPr>
          <w:p w14:paraId="12C95823" w14:textId="77777777" w:rsidR="005B21E3" w:rsidRPr="001F4D66" w:rsidRDefault="005B21E3" w:rsidP="000E1FBC">
            <w:pPr>
              <w:ind w:firstLine="0"/>
              <w:jc w:val="center"/>
              <w:rPr>
                <w:bCs/>
                <w:sz w:val="22"/>
                <w:szCs w:val="22"/>
              </w:rPr>
            </w:pPr>
            <w:bookmarkStart w:id="279" w:name="sub_10121"/>
            <w:r w:rsidRPr="001F4D66">
              <w:rPr>
                <w:bCs/>
                <w:sz w:val="22"/>
                <w:szCs w:val="22"/>
              </w:rPr>
              <w:t>Ритуальная деятельность</w:t>
            </w:r>
            <w:bookmarkEnd w:id="279"/>
          </w:p>
        </w:tc>
        <w:tc>
          <w:tcPr>
            <w:tcW w:w="6087" w:type="dxa"/>
            <w:tcBorders>
              <w:top w:val="single" w:sz="4" w:space="0" w:color="auto"/>
              <w:left w:val="single" w:sz="4" w:space="0" w:color="auto"/>
              <w:bottom w:val="single" w:sz="4" w:space="0" w:color="auto"/>
              <w:right w:val="single" w:sz="4" w:space="0" w:color="auto"/>
            </w:tcBorders>
          </w:tcPr>
          <w:p w14:paraId="5146F25B" w14:textId="77777777" w:rsidR="005B21E3" w:rsidRPr="001F4D66" w:rsidRDefault="005B21E3" w:rsidP="000E1FBC">
            <w:pPr>
              <w:ind w:firstLine="0"/>
              <w:jc w:val="center"/>
              <w:rPr>
                <w:bCs/>
                <w:sz w:val="22"/>
                <w:szCs w:val="22"/>
              </w:rPr>
            </w:pPr>
            <w:r w:rsidRPr="001F4D66">
              <w:rPr>
                <w:bCs/>
                <w:sz w:val="22"/>
                <w:szCs w:val="22"/>
              </w:rPr>
              <w:t>Размещение кладбищ, крематориев и мест захоронения;</w:t>
            </w:r>
          </w:p>
          <w:p w14:paraId="29CC7D61" w14:textId="77777777" w:rsidR="005B21E3" w:rsidRPr="001F4D66" w:rsidRDefault="005B21E3" w:rsidP="000E1FBC">
            <w:pPr>
              <w:ind w:firstLine="0"/>
              <w:jc w:val="center"/>
              <w:rPr>
                <w:bCs/>
                <w:sz w:val="22"/>
                <w:szCs w:val="22"/>
              </w:rPr>
            </w:pPr>
            <w:r w:rsidRPr="001F4D66">
              <w:rPr>
                <w:bCs/>
                <w:sz w:val="22"/>
                <w:szCs w:val="22"/>
              </w:rPr>
              <w:t>размещение соответствующих культовых сооружений;</w:t>
            </w:r>
          </w:p>
          <w:p w14:paraId="24F2B06E" w14:textId="77777777" w:rsidR="005B21E3" w:rsidRPr="001F4D66" w:rsidRDefault="005B21E3" w:rsidP="000E1FBC">
            <w:pPr>
              <w:ind w:firstLine="0"/>
              <w:jc w:val="center"/>
              <w:rPr>
                <w:bCs/>
                <w:sz w:val="22"/>
                <w:szCs w:val="22"/>
              </w:rPr>
            </w:pPr>
            <w:r w:rsidRPr="001F4D66">
              <w:rPr>
                <w:bCs/>
                <w:sz w:val="22"/>
                <w:szCs w:val="22"/>
              </w:rPr>
              <w:t>осуществление деятельности по производству продукции р</w:t>
            </w:r>
            <w:r w:rsidRPr="001F4D66">
              <w:rPr>
                <w:bCs/>
                <w:sz w:val="22"/>
                <w:szCs w:val="22"/>
              </w:rPr>
              <w:t>и</w:t>
            </w:r>
            <w:r w:rsidRPr="001F4D66">
              <w:rPr>
                <w:bCs/>
                <w:sz w:val="22"/>
                <w:szCs w:val="22"/>
              </w:rPr>
              <w:t>туально-обрядового назначения</w:t>
            </w:r>
          </w:p>
        </w:tc>
        <w:tc>
          <w:tcPr>
            <w:tcW w:w="864" w:type="dxa"/>
            <w:tcBorders>
              <w:top w:val="single" w:sz="4" w:space="0" w:color="auto"/>
              <w:left w:val="single" w:sz="4" w:space="0" w:color="auto"/>
              <w:bottom w:val="single" w:sz="4" w:space="0" w:color="auto"/>
            </w:tcBorders>
          </w:tcPr>
          <w:p w14:paraId="0D673CAA" w14:textId="77777777" w:rsidR="005B21E3" w:rsidRPr="001F4D66" w:rsidRDefault="005B21E3" w:rsidP="000E1FBC">
            <w:pPr>
              <w:ind w:firstLine="0"/>
              <w:jc w:val="center"/>
              <w:rPr>
                <w:bCs/>
                <w:sz w:val="22"/>
                <w:szCs w:val="22"/>
              </w:rPr>
            </w:pPr>
            <w:r w:rsidRPr="001F4D66">
              <w:rPr>
                <w:bCs/>
                <w:sz w:val="22"/>
                <w:szCs w:val="22"/>
              </w:rPr>
              <w:t>12.1</w:t>
            </w:r>
          </w:p>
        </w:tc>
        <w:tc>
          <w:tcPr>
            <w:tcW w:w="1418" w:type="dxa"/>
            <w:tcBorders>
              <w:top w:val="single" w:sz="4" w:space="0" w:color="auto"/>
              <w:left w:val="single" w:sz="4" w:space="0" w:color="auto"/>
              <w:bottom w:val="single" w:sz="4" w:space="0" w:color="auto"/>
            </w:tcBorders>
          </w:tcPr>
          <w:p w14:paraId="4C8EEAEC" w14:textId="77777777" w:rsidR="005B21E3" w:rsidRPr="001F4D66" w:rsidRDefault="005B21E3" w:rsidP="000E1FBC">
            <w:pPr>
              <w:ind w:firstLine="0"/>
              <w:jc w:val="center"/>
              <w:rPr>
                <w:bCs/>
                <w:sz w:val="22"/>
                <w:szCs w:val="22"/>
              </w:rPr>
            </w:pPr>
            <w:r w:rsidRPr="001F4D66">
              <w:rPr>
                <w:bCs/>
                <w:sz w:val="22"/>
                <w:szCs w:val="22"/>
              </w:rPr>
              <w:t>Не подл</w:t>
            </w:r>
            <w:r w:rsidRPr="001F4D66">
              <w:rPr>
                <w:bCs/>
                <w:sz w:val="22"/>
                <w:szCs w:val="22"/>
              </w:rPr>
              <w:t>е</w:t>
            </w:r>
            <w:r w:rsidRPr="001F4D66">
              <w:rPr>
                <w:bCs/>
                <w:sz w:val="22"/>
                <w:szCs w:val="22"/>
              </w:rPr>
              <w:t>жит уст</w:t>
            </w:r>
            <w:r w:rsidRPr="001F4D66">
              <w:rPr>
                <w:bCs/>
                <w:sz w:val="22"/>
                <w:szCs w:val="22"/>
              </w:rPr>
              <w:t>а</w:t>
            </w:r>
            <w:r w:rsidRPr="001F4D66">
              <w:rPr>
                <w:bCs/>
                <w:sz w:val="22"/>
                <w:szCs w:val="22"/>
              </w:rPr>
              <w:t>новлению</w:t>
            </w:r>
          </w:p>
        </w:tc>
        <w:tc>
          <w:tcPr>
            <w:tcW w:w="1559" w:type="dxa"/>
            <w:tcBorders>
              <w:top w:val="single" w:sz="4" w:space="0" w:color="auto"/>
              <w:left w:val="single" w:sz="4" w:space="0" w:color="auto"/>
              <w:bottom w:val="single" w:sz="4" w:space="0" w:color="auto"/>
            </w:tcBorders>
          </w:tcPr>
          <w:p w14:paraId="21D73D2C" w14:textId="77777777" w:rsidR="005B21E3" w:rsidRPr="001F4D66" w:rsidRDefault="005B21E3" w:rsidP="000E1FBC">
            <w:pPr>
              <w:ind w:firstLine="0"/>
              <w:jc w:val="center"/>
              <w:rPr>
                <w:bCs/>
                <w:sz w:val="22"/>
                <w:szCs w:val="22"/>
              </w:rPr>
            </w:pPr>
            <w:r w:rsidRPr="001F4D66">
              <w:rPr>
                <w:bCs/>
                <w:sz w:val="22"/>
                <w:szCs w:val="22"/>
              </w:rPr>
              <w:t>Не подлежит установлению</w:t>
            </w:r>
          </w:p>
        </w:tc>
        <w:tc>
          <w:tcPr>
            <w:tcW w:w="2122" w:type="dxa"/>
            <w:tcBorders>
              <w:top w:val="single" w:sz="4" w:space="0" w:color="auto"/>
              <w:left w:val="single" w:sz="4" w:space="0" w:color="auto"/>
              <w:bottom w:val="single" w:sz="4" w:space="0" w:color="auto"/>
            </w:tcBorders>
          </w:tcPr>
          <w:p w14:paraId="595287DE" w14:textId="77777777" w:rsidR="005B21E3" w:rsidRPr="001F4D66" w:rsidRDefault="005B21E3" w:rsidP="000E1FBC">
            <w:pPr>
              <w:ind w:firstLine="0"/>
              <w:jc w:val="center"/>
              <w:rPr>
                <w:bCs/>
                <w:sz w:val="22"/>
                <w:szCs w:val="22"/>
              </w:rPr>
            </w:pPr>
            <w:r w:rsidRPr="001F4D66">
              <w:rPr>
                <w:bCs/>
                <w:sz w:val="22"/>
                <w:szCs w:val="22"/>
              </w:rPr>
              <w:t>Не подлежит уст</w:t>
            </w:r>
            <w:r w:rsidRPr="001F4D66">
              <w:rPr>
                <w:bCs/>
                <w:sz w:val="22"/>
                <w:szCs w:val="22"/>
              </w:rPr>
              <w:t>а</w:t>
            </w:r>
            <w:r w:rsidRPr="001F4D66">
              <w:rPr>
                <w:bCs/>
                <w:sz w:val="22"/>
                <w:szCs w:val="22"/>
              </w:rPr>
              <w:t>новлению</w:t>
            </w:r>
          </w:p>
        </w:tc>
        <w:tc>
          <w:tcPr>
            <w:tcW w:w="1705" w:type="dxa"/>
            <w:tcBorders>
              <w:top w:val="single" w:sz="4" w:space="0" w:color="auto"/>
              <w:left w:val="single" w:sz="4" w:space="0" w:color="auto"/>
              <w:bottom w:val="single" w:sz="4" w:space="0" w:color="auto"/>
            </w:tcBorders>
          </w:tcPr>
          <w:p w14:paraId="4E33230B" w14:textId="77777777" w:rsidR="005B21E3" w:rsidRPr="001F4D66" w:rsidRDefault="005B21E3" w:rsidP="000E1FBC">
            <w:pPr>
              <w:ind w:firstLine="0"/>
              <w:jc w:val="center"/>
              <w:rPr>
                <w:bCs/>
                <w:sz w:val="22"/>
                <w:szCs w:val="22"/>
              </w:rPr>
            </w:pPr>
            <w:r w:rsidRPr="001F4D66">
              <w:rPr>
                <w:bCs/>
                <w:sz w:val="22"/>
                <w:szCs w:val="22"/>
              </w:rPr>
              <w:t>Не подлежит установлению</w:t>
            </w:r>
          </w:p>
        </w:tc>
      </w:tr>
      <w:tr w:rsidR="005B21E3" w:rsidRPr="001F4D66" w14:paraId="5B4A87B7" w14:textId="77777777" w:rsidTr="00852B92">
        <w:trPr>
          <w:trHeight w:val="915"/>
        </w:trPr>
        <w:tc>
          <w:tcPr>
            <w:tcW w:w="1696" w:type="dxa"/>
            <w:vMerge w:val="restart"/>
            <w:tcBorders>
              <w:top w:val="single" w:sz="4" w:space="0" w:color="auto"/>
              <w:right w:val="single" w:sz="4" w:space="0" w:color="auto"/>
            </w:tcBorders>
          </w:tcPr>
          <w:p w14:paraId="5B3CD66C" w14:textId="77777777" w:rsidR="005B21E3" w:rsidRPr="001F4D66" w:rsidRDefault="00D422B1" w:rsidP="000E1FBC">
            <w:pPr>
              <w:ind w:firstLine="0"/>
              <w:jc w:val="center"/>
              <w:rPr>
                <w:b/>
                <w:bCs/>
                <w:sz w:val="22"/>
                <w:szCs w:val="22"/>
              </w:rPr>
            </w:pPr>
            <w:r>
              <w:lastRenderedPageBreak/>
              <w:br w:type="page"/>
            </w:r>
            <w:r w:rsidR="005B21E3" w:rsidRPr="001F4D66">
              <w:rPr>
                <w:b/>
                <w:bCs/>
                <w:sz w:val="22"/>
                <w:szCs w:val="22"/>
              </w:rPr>
              <w:t>Условно ра</w:t>
            </w:r>
            <w:r w:rsidR="005B21E3" w:rsidRPr="001F4D66">
              <w:rPr>
                <w:b/>
                <w:bCs/>
                <w:sz w:val="22"/>
                <w:szCs w:val="22"/>
              </w:rPr>
              <w:t>з</w:t>
            </w:r>
            <w:r w:rsidR="005B21E3" w:rsidRPr="001F4D66">
              <w:rPr>
                <w:b/>
                <w:bCs/>
                <w:sz w:val="22"/>
                <w:szCs w:val="22"/>
              </w:rPr>
              <w:t>решенные в</w:t>
            </w:r>
            <w:r w:rsidR="005B21E3" w:rsidRPr="001F4D66">
              <w:rPr>
                <w:b/>
                <w:bCs/>
                <w:sz w:val="22"/>
                <w:szCs w:val="22"/>
              </w:rPr>
              <w:t>и</w:t>
            </w:r>
            <w:r w:rsidR="005B21E3" w:rsidRPr="001F4D66">
              <w:rPr>
                <w:b/>
                <w:bCs/>
                <w:sz w:val="22"/>
                <w:szCs w:val="22"/>
              </w:rPr>
              <w:t>ды использ</w:t>
            </w:r>
            <w:r w:rsidR="005B21E3" w:rsidRPr="001F4D66">
              <w:rPr>
                <w:b/>
                <w:bCs/>
                <w:sz w:val="22"/>
                <w:szCs w:val="22"/>
              </w:rPr>
              <w:t>о</w:t>
            </w:r>
            <w:r w:rsidR="005B21E3" w:rsidRPr="001F4D66">
              <w:rPr>
                <w:b/>
                <w:bCs/>
                <w:sz w:val="22"/>
                <w:szCs w:val="22"/>
              </w:rPr>
              <w:t>вания земел</w:t>
            </w:r>
            <w:r w:rsidR="005B21E3" w:rsidRPr="001F4D66">
              <w:rPr>
                <w:b/>
                <w:bCs/>
                <w:sz w:val="22"/>
                <w:szCs w:val="22"/>
              </w:rPr>
              <w:t>ь</w:t>
            </w:r>
            <w:r w:rsidR="005B21E3" w:rsidRPr="001F4D66">
              <w:rPr>
                <w:b/>
                <w:bCs/>
                <w:sz w:val="22"/>
                <w:szCs w:val="22"/>
              </w:rPr>
              <w:t>ного участка*</w:t>
            </w:r>
          </w:p>
        </w:tc>
        <w:tc>
          <w:tcPr>
            <w:tcW w:w="6087" w:type="dxa"/>
            <w:vMerge w:val="restart"/>
            <w:tcBorders>
              <w:top w:val="single" w:sz="4" w:space="0" w:color="auto"/>
              <w:left w:val="single" w:sz="4" w:space="0" w:color="auto"/>
              <w:right w:val="single" w:sz="4" w:space="0" w:color="auto"/>
            </w:tcBorders>
          </w:tcPr>
          <w:p w14:paraId="47FAC19A" w14:textId="77777777" w:rsidR="00D77D5B" w:rsidRDefault="005B21E3" w:rsidP="000E1FBC">
            <w:pPr>
              <w:ind w:firstLine="0"/>
              <w:jc w:val="center"/>
              <w:rPr>
                <w:b/>
                <w:bCs/>
                <w:sz w:val="22"/>
                <w:szCs w:val="22"/>
              </w:rPr>
            </w:pPr>
            <w:r w:rsidRPr="001F4D66">
              <w:rPr>
                <w:b/>
                <w:bCs/>
                <w:sz w:val="22"/>
                <w:szCs w:val="22"/>
              </w:rPr>
              <w:t>Описание условно разрешенного вида использования</w:t>
            </w:r>
          </w:p>
          <w:p w14:paraId="79E21F03" w14:textId="77777777" w:rsidR="005B21E3" w:rsidRPr="001F4D66" w:rsidRDefault="005B21E3" w:rsidP="000E1FBC">
            <w:pPr>
              <w:ind w:firstLine="0"/>
              <w:jc w:val="center"/>
              <w:rPr>
                <w:b/>
                <w:bCs/>
                <w:sz w:val="22"/>
                <w:szCs w:val="22"/>
              </w:rPr>
            </w:pPr>
            <w:r w:rsidRPr="001F4D66">
              <w:rPr>
                <w:b/>
                <w:bCs/>
                <w:sz w:val="22"/>
                <w:szCs w:val="22"/>
              </w:rPr>
              <w:t xml:space="preserve"> земельного участка**</w:t>
            </w:r>
          </w:p>
        </w:tc>
        <w:tc>
          <w:tcPr>
            <w:tcW w:w="864" w:type="dxa"/>
            <w:vMerge w:val="restart"/>
            <w:tcBorders>
              <w:top w:val="single" w:sz="4" w:space="0" w:color="auto"/>
              <w:left w:val="single" w:sz="4" w:space="0" w:color="auto"/>
            </w:tcBorders>
            <w:textDirection w:val="btLr"/>
            <w:vAlign w:val="center"/>
          </w:tcPr>
          <w:p w14:paraId="72CCAFC5" w14:textId="77777777" w:rsidR="000E1FBC" w:rsidRDefault="005B21E3" w:rsidP="00852B92">
            <w:pPr>
              <w:ind w:firstLine="0"/>
              <w:jc w:val="center"/>
              <w:rPr>
                <w:b/>
                <w:bCs/>
                <w:sz w:val="22"/>
                <w:szCs w:val="22"/>
              </w:rPr>
            </w:pPr>
            <w:r w:rsidRPr="001F4D66">
              <w:rPr>
                <w:b/>
                <w:bCs/>
                <w:sz w:val="22"/>
                <w:szCs w:val="22"/>
              </w:rPr>
              <w:t>Код (числ</w:t>
            </w:r>
            <w:r w:rsidRPr="001F4D66">
              <w:rPr>
                <w:b/>
                <w:bCs/>
                <w:sz w:val="22"/>
                <w:szCs w:val="22"/>
              </w:rPr>
              <w:t>о</w:t>
            </w:r>
            <w:r w:rsidRPr="001F4D66">
              <w:rPr>
                <w:b/>
                <w:bCs/>
                <w:sz w:val="22"/>
                <w:szCs w:val="22"/>
              </w:rPr>
              <w:t>вое об</w:t>
            </w:r>
            <w:r w:rsidRPr="001F4D66">
              <w:rPr>
                <w:b/>
                <w:bCs/>
                <w:sz w:val="22"/>
                <w:szCs w:val="22"/>
              </w:rPr>
              <w:t>о</w:t>
            </w:r>
            <w:r w:rsidRPr="001F4D66">
              <w:rPr>
                <w:b/>
                <w:bCs/>
                <w:sz w:val="22"/>
                <w:szCs w:val="22"/>
              </w:rPr>
              <w:t>знач</w:t>
            </w:r>
            <w:r w:rsidRPr="001F4D66">
              <w:rPr>
                <w:b/>
                <w:bCs/>
                <w:sz w:val="22"/>
                <w:szCs w:val="22"/>
              </w:rPr>
              <w:t>е</w:t>
            </w:r>
            <w:r w:rsidRPr="001F4D66">
              <w:rPr>
                <w:b/>
                <w:bCs/>
                <w:sz w:val="22"/>
                <w:szCs w:val="22"/>
              </w:rPr>
              <w:t>ние) в</w:t>
            </w:r>
            <w:r w:rsidRPr="001F4D66">
              <w:rPr>
                <w:b/>
                <w:bCs/>
                <w:sz w:val="22"/>
                <w:szCs w:val="22"/>
              </w:rPr>
              <w:t>и</w:t>
            </w:r>
            <w:r w:rsidRPr="001F4D66">
              <w:rPr>
                <w:b/>
                <w:bCs/>
                <w:sz w:val="22"/>
                <w:szCs w:val="22"/>
              </w:rPr>
              <w:t>да условно</w:t>
            </w:r>
          </w:p>
          <w:p w14:paraId="3180182C" w14:textId="77777777" w:rsidR="000E1FBC" w:rsidRDefault="005B21E3" w:rsidP="00852B92">
            <w:pPr>
              <w:ind w:firstLine="0"/>
              <w:jc w:val="center"/>
              <w:rPr>
                <w:b/>
                <w:bCs/>
                <w:sz w:val="22"/>
                <w:szCs w:val="22"/>
              </w:rPr>
            </w:pPr>
            <w:r w:rsidRPr="001F4D66">
              <w:rPr>
                <w:b/>
                <w:bCs/>
                <w:sz w:val="22"/>
                <w:szCs w:val="22"/>
              </w:rPr>
              <w:t>разр</w:t>
            </w:r>
            <w:r w:rsidRPr="001F4D66">
              <w:rPr>
                <w:b/>
                <w:bCs/>
                <w:sz w:val="22"/>
                <w:szCs w:val="22"/>
              </w:rPr>
              <w:t>е</w:t>
            </w:r>
            <w:r w:rsidRPr="001F4D66">
              <w:rPr>
                <w:b/>
                <w:bCs/>
                <w:sz w:val="22"/>
                <w:szCs w:val="22"/>
              </w:rPr>
              <w:t>шенного испол</w:t>
            </w:r>
            <w:r w:rsidRPr="001F4D66">
              <w:rPr>
                <w:b/>
                <w:bCs/>
                <w:sz w:val="22"/>
                <w:szCs w:val="22"/>
              </w:rPr>
              <w:t>ь</w:t>
            </w:r>
            <w:r w:rsidRPr="001F4D66">
              <w:rPr>
                <w:b/>
                <w:bCs/>
                <w:sz w:val="22"/>
                <w:szCs w:val="22"/>
              </w:rPr>
              <w:t>зования земел</w:t>
            </w:r>
            <w:r w:rsidRPr="001F4D66">
              <w:rPr>
                <w:b/>
                <w:bCs/>
                <w:sz w:val="22"/>
                <w:szCs w:val="22"/>
              </w:rPr>
              <w:t>ь</w:t>
            </w:r>
            <w:r w:rsidRPr="001F4D66">
              <w:rPr>
                <w:b/>
                <w:bCs/>
                <w:sz w:val="22"/>
                <w:szCs w:val="22"/>
              </w:rPr>
              <w:t>ного</w:t>
            </w:r>
          </w:p>
          <w:p w14:paraId="1A2C105A" w14:textId="77777777" w:rsidR="005B21E3" w:rsidRPr="001F4D66" w:rsidRDefault="005B21E3" w:rsidP="00852B92">
            <w:pPr>
              <w:ind w:firstLine="0"/>
              <w:jc w:val="center"/>
              <w:rPr>
                <w:b/>
                <w:bCs/>
                <w:sz w:val="22"/>
                <w:szCs w:val="22"/>
              </w:rPr>
            </w:pPr>
            <w:r w:rsidRPr="001F4D66">
              <w:rPr>
                <w:b/>
                <w:bCs/>
                <w:sz w:val="22"/>
                <w:szCs w:val="22"/>
              </w:rPr>
              <w:t>учас</w:t>
            </w:r>
            <w:r w:rsidRPr="001F4D66">
              <w:rPr>
                <w:b/>
                <w:bCs/>
                <w:sz w:val="22"/>
                <w:szCs w:val="22"/>
              </w:rPr>
              <w:t>т</w:t>
            </w:r>
            <w:r w:rsidRPr="001F4D66">
              <w:rPr>
                <w:b/>
                <w:bCs/>
                <w:sz w:val="22"/>
                <w:szCs w:val="22"/>
              </w:rPr>
              <w:t>ка***</w:t>
            </w:r>
          </w:p>
        </w:tc>
        <w:tc>
          <w:tcPr>
            <w:tcW w:w="6804" w:type="dxa"/>
            <w:gridSpan w:val="4"/>
            <w:tcBorders>
              <w:top w:val="single" w:sz="4" w:space="0" w:color="auto"/>
              <w:left w:val="single" w:sz="4" w:space="0" w:color="auto"/>
              <w:bottom w:val="single" w:sz="4" w:space="0" w:color="auto"/>
            </w:tcBorders>
          </w:tcPr>
          <w:p w14:paraId="277C014C" w14:textId="77777777" w:rsidR="005B21E3" w:rsidRPr="001F4D66" w:rsidRDefault="005B21E3" w:rsidP="000E1FBC">
            <w:pPr>
              <w:ind w:firstLine="0"/>
              <w:jc w:val="center"/>
              <w:rPr>
                <w:b/>
                <w:bCs/>
                <w:sz w:val="22"/>
                <w:szCs w:val="22"/>
              </w:rPr>
            </w:pPr>
            <w:r w:rsidRPr="001F4D66">
              <w:rPr>
                <w:b/>
                <w:bCs/>
                <w:sz w:val="22"/>
                <w:szCs w:val="22"/>
              </w:rPr>
              <w:t>Значение предельных размеров земельных участков и предел</w:t>
            </w:r>
            <w:r w:rsidRPr="001F4D66">
              <w:rPr>
                <w:b/>
                <w:bCs/>
                <w:sz w:val="22"/>
                <w:szCs w:val="22"/>
              </w:rPr>
              <w:t>ь</w:t>
            </w:r>
            <w:r w:rsidRPr="001F4D66">
              <w:rPr>
                <w:b/>
                <w:bCs/>
                <w:sz w:val="22"/>
                <w:szCs w:val="22"/>
              </w:rPr>
              <w:t>ных параметров разрешенного строительства, реконструкции объектов капитального строительства</w:t>
            </w:r>
          </w:p>
        </w:tc>
      </w:tr>
      <w:tr w:rsidR="005B21E3" w:rsidRPr="001F4D66" w14:paraId="21FBFD97" w14:textId="77777777" w:rsidTr="005A0A82">
        <w:trPr>
          <w:trHeight w:val="1620"/>
        </w:trPr>
        <w:tc>
          <w:tcPr>
            <w:tcW w:w="1696" w:type="dxa"/>
            <w:vMerge/>
            <w:tcBorders>
              <w:bottom w:val="single" w:sz="4" w:space="0" w:color="auto"/>
              <w:right w:val="single" w:sz="4" w:space="0" w:color="auto"/>
            </w:tcBorders>
          </w:tcPr>
          <w:p w14:paraId="55455FC8" w14:textId="77777777" w:rsidR="005B21E3" w:rsidRPr="001F4D66" w:rsidRDefault="005B21E3" w:rsidP="000E1FBC">
            <w:pPr>
              <w:ind w:firstLine="0"/>
              <w:jc w:val="center"/>
              <w:rPr>
                <w:b/>
                <w:bCs/>
                <w:sz w:val="22"/>
                <w:szCs w:val="22"/>
              </w:rPr>
            </w:pPr>
          </w:p>
        </w:tc>
        <w:tc>
          <w:tcPr>
            <w:tcW w:w="6087" w:type="dxa"/>
            <w:vMerge/>
            <w:tcBorders>
              <w:left w:val="single" w:sz="4" w:space="0" w:color="auto"/>
              <w:bottom w:val="single" w:sz="4" w:space="0" w:color="auto"/>
              <w:right w:val="single" w:sz="4" w:space="0" w:color="auto"/>
            </w:tcBorders>
          </w:tcPr>
          <w:p w14:paraId="61784F80" w14:textId="77777777" w:rsidR="005B21E3" w:rsidRPr="001F4D66" w:rsidRDefault="005B21E3" w:rsidP="000E1FBC">
            <w:pPr>
              <w:ind w:firstLine="0"/>
              <w:jc w:val="center"/>
              <w:rPr>
                <w:b/>
                <w:bCs/>
                <w:sz w:val="22"/>
                <w:szCs w:val="22"/>
              </w:rPr>
            </w:pPr>
          </w:p>
        </w:tc>
        <w:tc>
          <w:tcPr>
            <w:tcW w:w="864" w:type="dxa"/>
            <w:vMerge/>
            <w:tcBorders>
              <w:left w:val="single" w:sz="4" w:space="0" w:color="auto"/>
              <w:bottom w:val="single" w:sz="4" w:space="0" w:color="auto"/>
            </w:tcBorders>
          </w:tcPr>
          <w:p w14:paraId="5F8EC527" w14:textId="77777777" w:rsidR="005B21E3" w:rsidRPr="001F4D66" w:rsidRDefault="005B21E3" w:rsidP="000E1FBC">
            <w:pPr>
              <w:ind w:firstLine="0"/>
              <w:jc w:val="center"/>
              <w:rPr>
                <w:b/>
                <w:bCs/>
                <w:sz w:val="22"/>
                <w:szCs w:val="22"/>
              </w:rPr>
            </w:pPr>
          </w:p>
        </w:tc>
        <w:tc>
          <w:tcPr>
            <w:tcW w:w="1418" w:type="dxa"/>
            <w:tcBorders>
              <w:top w:val="single" w:sz="4" w:space="0" w:color="auto"/>
              <w:left w:val="single" w:sz="4" w:space="0" w:color="auto"/>
              <w:bottom w:val="single" w:sz="4" w:space="0" w:color="auto"/>
            </w:tcBorders>
          </w:tcPr>
          <w:p w14:paraId="032E5957" w14:textId="77777777" w:rsidR="005B21E3" w:rsidRPr="001F4D66" w:rsidRDefault="005B21E3" w:rsidP="000E1FBC">
            <w:pPr>
              <w:ind w:firstLine="0"/>
              <w:jc w:val="center"/>
              <w:rPr>
                <w:b/>
                <w:bCs/>
                <w:sz w:val="22"/>
                <w:szCs w:val="22"/>
              </w:rPr>
            </w:pPr>
            <w:r w:rsidRPr="001F4D66">
              <w:rPr>
                <w:b/>
                <w:bCs/>
                <w:sz w:val="22"/>
                <w:szCs w:val="22"/>
              </w:rPr>
              <w:t>Предел</w:t>
            </w:r>
            <w:r w:rsidRPr="001F4D66">
              <w:rPr>
                <w:b/>
                <w:bCs/>
                <w:sz w:val="22"/>
                <w:szCs w:val="22"/>
              </w:rPr>
              <w:t>ь</w:t>
            </w:r>
            <w:r w:rsidRPr="001F4D66">
              <w:rPr>
                <w:b/>
                <w:bCs/>
                <w:sz w:val="22"/>
                <w:szCs w:val="22"/>
              </w:rPr>
              <w:t>ные (м</w:t>
            </w:r>
            <w:r w:rsidRPr="001F4D66">
              <w:rPr>
                <w:b/>
                <w:bCs/>
                <w:sz w:val="22"/>
                <w:szCs w:val="22"/>
              </w:rPr>
              <w:t>и</w:t>
            </w:r>
            <w:r w:rsidRPr="001F4D66">
              <w:rPr>
                <w:b/>
                <w:bCs/>
                <w:sz w:val="22"/>
                <w:szCs w:val="22"/>
              </w:rPr>
              <w:t>нимальные и (или) макс</w:t>
            </w:r>
            <w:r w:rsidRPr="001F4D66">
              <w:rPr>
                <w:b/>
                <w:bCs/>
                <w:sz w:val="22"/>
                <w:szCs w:val="22"/>
              </w:rPr>
              <w:t>и</w:t>
            </w:r>
            <w:r w:rsidRPr="001F4D66">
              <w:rPr>
                <w:b/>
                <w:bCs/>
                <w:sz w:val="22"/>
                <w:szCs w:val="22"/>
              </w:rPr>
              <w:t>мальны</w:t>
            </w:r>
            <w:r w:rsidR="000E1FBC">
              <w:rPr>
                <w:b/>
                <w:bCs/>
                <w:sz w:val="22"/>
                <w:szCs w:val="22"/>
              </w:rPr>
              <w:t xml:space="preserve">е) размеры земельных участков, </w:t>
            </w:r>
            <w:proofErr w:type="spellStart"/>
            <w:r w:rsidRPr="001F4D66">
              <w:rPr>
                <w:b/>
                <w:bCs/>
                <w:sz w:val="22"/>
                <w:szCs w:val="22"/>
              </w:rPr>
              <w:t>кв</w:t>
            </w:r>
            <w:proofErr w:type="gramStart"/>
            <w:r w:rsidRPr="001F4D66">
              <w:rPr>
                <w:b/>
                <w:bCs/>
                <w:sz w:val="22"/>
                <w:szCs w:val="22"/>
              </w:rPr>
              <w:t>.м</w:t>
            </w:r>
            <w:proofErr w:type="spellEnd"/>
            <w:proofErr w:type="gramEnd"/>
          </w:p>
        </w:tc>
        <w:tc>
          <w:tcPr>
            <w:tcW w:w="1559" w:type="dxa"/>
            <w:tcBorders>
              <w:top w:val="single" w:sz="4" w:space="0" w:color="auto"/>
              <w:left w:val="single" w:sz="4" w:space="0" w:color="auto"/>
              <w:bottom w:val="single" w:sz="4" w:space="0" w:color="auto"/>
            </w:tcBorders>
          </w:tcPr>
          <w:p w14:paraId="24260EDC" w14:textId="77777777" w:rsidR="005B21E3" w:rsidRPr="001F4D66" w:rsidRDefault="005B21E3" w:rsidP="000E1FBC">
            <w:pPr>
              <w:ind w:firstLine="0"/>
              <w:jc w:val="center"/>
              <w:rPr>
                <w:b/>
                <w:bCs/>
                <w:sz w:val="22"/>
                <w:szCs w:val="22"/>
              </w:rPr>
            </w:pPr>
            <w:r w:rsidRPr="001F4D66">
              <w:rPr>
                <w:b/>
                <w:bCs/>
                <w:sz w:val="22"/>
                <w:szCs w:val="22"/>
              </w:rPr>
              <w:t>Предельное количество этажей или предельная высота зд</w:t>
            </w:r>
            <w:r w:rsidRPr="001F4D66">
              <w:rPr>
                <w:b/>
                <w:bCs/>
                <w:sz w:val="22"/>
                <w:szCs w:val="22"/>
              </w:rPr>
              <w:t>а</w:t>
            </w:r>
            <w:r w:rsidRPr="001F4D66">
              <w:rPr>
                <w:b/>
                <w:bCs/>
                <w:sz w:val="22"/>
                <w:szCs w:val="22"/>
              </w:rPr>
              <w:t>ний, стро</w:t>
            </w:r>
            <w:r w:rsidRPr="001F4D66">
              <w:rPr>
                <w:b/>
                <w:bCs/>
                <w:sz w:val="22"/>
                <w:szCs w:val="22"/>
              </w:rPr>
              <w:t>е</w:t>
            </w:r>
            <w:r w:rsidRPr="001F4D66">
              <w:rPr>
                <w:b/>
                <w:bCs/>
                <w:sz w:val="22"/>
                <w:szCs w:val="22"/>
              </w:rPr>
              <w:t>ний, соор</w:t>
            </w:r>
            <w:r w:rsidRPr="001F4D66">
              <w:rPr>
                <w:b/>
                <w:bCs/>
                <w:sz w:val="22"/>
                <w:szCs w:val="22"/>
              </w:rPr>
              <w:t>у</w:t>
            </w:r>
            <w:r w:rsidRPr="001F4D66">
              <w:rPr>
                <w:b/>
                <w:bCs/>
                <w:sz w:val="22"/>
                <w:szCs w:val="22"/>
              </w:rPr>
              <w:t>жений</w:t>
            </w:r>
          </w:p>
        </w:tc>
        <w:tc>
          <w:tcPr>
            <w:tcW w:w="2122" w:type="dxa"/>
            <w:tcBorders>
              <w:top w:val="single" w:sz="4" w:space="0" w:color="auto"/>
              <w:left w:val="single" w:sz="4" w:space="0" w:color="auto"/>
              <w:bottom w:val="single" w:sz="4" w:space="0" w:color="auto"/>
            </w:tcBorders>
          </w:tcPr>
          <w:p w14:paraId="6314E6DD" w14:textId="77777777" w:rsidR="005B21E3" w:rsidRPr="001F4D66" w:rsidRDefault="005B21E3" w:rsidP="000E1FBC">
            <w:pPr>
              <w:ind w:firstLine="0"/>
              <w:jc w:val="center"/>
              <w:rPr>
                <w:b/>
                <w:bCs/>
                <w:sz w:val="22"/>
                <w:szCs w:val="22"/>
              </w:rPr>
            </w:pPr>
            <w:r w:rsidRPr="001F4D66">
              <w:rPr>
                <w:b/>
                <w:bCs/>
                <w:sz w:val="22"/>
                <w:szCs w:val="22"/>
              </w:rPr>
              <w:t>Минимальные о</w:t>
            </w:r>
            <w:r w:rsidRPr="001F4D66">
              <w:rPr>
                <w:b/>
                <w:bCs/>
                <w:sz w:val="22"/>
                <w:szCs w:val="22"/>
              </w:rPr>
              <w:t>т</w:t>
            </w:r>
            <w:r w:rsidRPr="001F4D66">
              <w:rPr>
                <w:b/>
                <w:bCs/>
                <w:sz w:val="22"/>
                <w:szCs w:val="22"/>
              </w:rPr>
              <w:t>ступы от границ земельных учас</w:t>
            </w:r>
            <w:r w:rsidRPr="001F4D66">
              <w:rPr>
                <w:b/>
                <w:bCs/>
                <w:sz w:val="22"/>
                <w:szCs w:val="22"/>
              </w:rPr>
              <w:t>т</w:t>
            </w:r>
            <w:r w:rsidRPr="001F4D66">
              <w:rPr>
                <w:b/>
                <w:bCs/>
                <w:sz w:val="22"/>
                <w:szCs w:val="22"/>
              </w:rPr>
              <w:t>ков в целях опр</w:t>
            </w:r>
            <w:r w:rsidRPr="001F4D66">
              <w:rPr>
                <w:b/>
                <w:bCs/>
                <w:sz w:val="22"/>
                <w:szCs w:val="22"/>
              </w:rPr>
              <w:t>е</w:t>
            </w:r>
            <w:r w:rsidRPr="001F4D66">
              <w:rPr>
                <w:b/>
                <w:bCs/>
                <w:sz w:val="22"/>
                <w:szCs w:val="22"/>
              </w:rPr>
              <w:t>деления мест д</w:t>
            </w:r>
            <w:r w:rsidRPr="001F4D66">
              <w:rPr>
                <w:b/>
                <w:bCs/>
                <w:sz w:val="22"/>
                <w:szCs w:val="22"/>
              </w:rPr>
              <w:t>о</w:t>
            </w:r>
            <w:r w:rsidRPr="001F4D66">
              <w:rPr>
                <w:b/>
                <w:bCs/>
                <w:sz w:val="22"/>
                <w:szCs w:val="22"/>
              </w:rPr>
              <w:t>пустимого разм</w:t>
            </w:r>
            <w:r w:rsidRPr="001F4D66">
              <w:rPr>
                <w:b/>
                <w:bCs/>
                <w:sz w:val="22"/>
                <w:szCs w:val="22"/>
              </w:rPr>
              <w:t>е</w:t>
            </w:r>
            <w:r w:rsidRPr="001F4D66">
              <w:rPr>
                <w:b/>
                <w:bCs/>
                <w:sz w:val="22"/>
                <w:szCs w:val="22"/>
              </w:rPr>
              <w:t>щения зданий, строений, соор</w:t>
            </w:r>
            <w:r w:rsidRPr="001F4D66">
              <w:rPr>
                <w:b/>
                <w:bCs/>
                <w:sz w:val="22"/>
                <w:szCs w:val="22"/>
              </w:rPr>
              <w:t>у</w:t>
            </w:r>
            <w:r w:rsidRPr="001F4D66">
              <w:rPr>
                <w:b/>
                <w:bCs/>
                <w:sz w:val="22"/>
                <w:szCs w:val="22"/>
              </w:rPr>
              <w:t>жений, за пред</w:t>
            </w:r>
            <w:r w:rsidRPr="001F4D66">
              <w:rPr>
                <w:b/>
                <w:bCs/>
                <w:sz w:val="22"/>
                <w:szCs w:val="22"/>
              </w:rPr>
              <w:t>е</w:t>
            </w:r>
            <w:r w:rsidRPr="001F4D66">
              <w:rPr>
                <w:b/>
                <w:bCs/>
                <w:sz w:val="22"/>
                <w:szCs w:val="22"/>
              </w:rPr>
              <w:t>лами которых з</w:t>
            </w:r>
            <w:r w:rsidRPr="001F4D66">
              <w:rPr>
                <w:b/>
                <w:bCs/>
                <w:sz w:val="22"/>
                <w:szCs w:val="22"/>
              </w:rPr>
              <w:t>а</w:t>
            </w:r>
            <w:r w:rsidRPr="001F4D66">
              <w:rPr>
                <w:b/>
                <w:bCs/>
                <w:sz w:val="22"/>
                <w:szCs w:val="22"/>
              </w:rPr>
              <w:t>прещено стро</w:t>
            </w:r>
            <w:r w:rsidRPr="001F4D66">
              <w:rPr>
                <w:b/>
                <w:bCs/>
                <w:sz w:val="22"/>
                <w:szCs w:val="22"/>
              </w:rPr>
              <w:t>и</w:t>
            </w:r>
            <w:r w:rsidRPr="001F4D66">
              <w:rPr>
                <w:b/>
                <w:bCs/>
                <w:sz w:val="22"/>
                <w:szCs w:val="22"/>
              </w:rPr>
              <w:t>тельство зданий, строений, соор</w:t>
            </w:r>
            <w:r w:rsidRPr="001F4D66">
              <w:rPr>
                <w:b/>
                <w:bCs/>
                <w:sz w:val="22"/>
                <w:szCs w:val="22"/>
              </w:rPr>
              <w:t>у</w:t>
            </w:r>
            <w:r w:rsidRPr="001F4D66">
              <w:rPr>
                <w:b/>
                <w:bCs/>
                <w:sz w:val="22"/>
                <w:szCs w:val="22"/>
              </w:rPr>
              <w:t xml:space="preserve">жений, </w:t>
            </w:r>
            <w:proofErr w:type="gramStart"/>
            <w:r w:rsidRPr="001F4D66">
              <w:rPr>
                <w:b/>
                <w:bCs/>
                <w:sz w:val="22"/>
                <w:szCs w:val="22"/>
              </w:rPr>
              <w:t>м</w:t>
            </w:r>
            <w:proofErr w:type="gramEnd"/>
          </w:p>
        </w:tc>
        <w:tc>
          <w:tcPr>
            <w:tcW w:w="1705" w:type="dxa"/>
            <w:tcBorders>
              <w:top w:val="single" w:sz="4" w:space="0" w:color="auto"/>
              <w:left w:val="single" w:sz="4" w:space="0" w:color="auto"/>
              <w:bottom w:val="single" w:sz="4" w:space="0" w:color="auto"/>
            </w:tcBorders>
          </w:tcPr>
          <w:p w14:paraId="33E98E11" w14:textId="77777777" w:rsidR="005B21E3" w:rsidRPr="001F4D66" w:rsidRDefault="005B21E3" w:rsidP="000E1FBC">
            <w:pPr>
              <w:ind w:firstLine="0"/>
              <w:jc w:val="center"/>
              <w:rPr>
                <w:b/>
                <w:bCs/>
                <w:sz w:val="22"/>
                <w:szCs w:val="22"/>
              </w:rPr>
            </w:pPr>
            <w:r w:rsidRPr="001F4D66">
              <w:rPr>
                <w:b/>
                <w:bCs/>
                <w:sz w:val="22"/>
                <w:szCs w:val="22"/>
              </w:rPr>
              <w:t>Максимал</w:t>
            </w:r>
            <w:r w:rsidRPr="001F4D66">
              <w:rPr>
                <w:b/>
                <w:bCs/>
                <w:sz w:val="22"/>
                <w:szCs w:val="22"/>
              </w:rPr>
              <w:t>ь</w:t>
            </w:r>
            <w:r w:rsidRPr="001F4D66">
              <w:rPr>
                <w:b/>
                <w:bCs/>
                <w:sz w:val="22"/>
                <w:szCs w:val="22"/>
              </w:rPr>
              <w:t>ный процент застройки в границах з</w:t>
            </w:r>
            <w:r w:rsidRPr="001F4D66">
              <w:rPr>
                <w:b/>
                <w:bCs/>
                <w:sz w:val="22"/>
                <w:szCs w:val="22"/>
              </w:rPr>
              <w:t>е</w:t>
            </w:r>
            <w:r w:rsidRPr="001F4D66">
              <w:rPr>
                <w:b/>
                <w:bCs/>
                <w:sz w:val="22"/>
                <w:szCs w:val="22"/>
              </w:rPr>
              <w:t>мельного участка, опр</w:t>
            </w:r>
            <w:r w:rsidRPr="001F4D66">
              <w:rPr>
                <w:b/>
                <w:bCs/>
                <w:sz w:val="22"/>
                <w:szCs w:val="22"/>
              </w:rPr>
              <w:t>е</w:t>
            </w:r>
            <w:r w:rsidRPr="001F4D66">
              <w:rPr>
                <w:b/>
                <w:bCs/>
                <w:sz w:val="22"/>
                <w:szCs w:val="22"/>
              </w:rPr>
              <w:t>деляемый как отношение суммарной площади з</w:t>
            </w:r>
            <w:r w:rsidRPr="001F4D66">
              <w:rPr>
                <w:b/>
                <w:bCs/>
                <w:sz w:val="22"/>
                <w:szCs w:val="22"/>
              </w:rPr>
              <w:t>е</w:t>
            </w:r>
            <w:r w:rsidRPr="001F4D66">
              <w:rPr>
                <w:b/>
                <w:bCs/>
                <w:sz w:val="22"/>
                <w:szCs w:val="22"/>
              </w:rPr>
              <w:t>мельного участка, кот</w:t>
            </w:r>
            <w:r w:rsidRPr="001F4D66">
              <w:rPr>
                <w:b/>
                <w:bCs/>
                <w:sz w:val="22"/>
                <w:szCs w:val="22"/>
              </w:rPr>
              <w:t>о</w:t>
            </w:r>
            <w:r w:rsidRPr="001F4D66">
              <w:rPr>
                <w:b/>
                <w:bCs/>
                <w:sz w:val="22"/>
                <w:szCs w:val="22"/>
              </w:rPr>
              <w:t>рая может быть застро</w:t>
            </w:r>
            <w:r w:rsidRPr="001F4D66">
              <w:rPr>
                <w:b/>
                <w:bCs/>
                <w:sz w:val="22"/>
                <w:szCs w:val="22"/>
              </w:rPr>
              <w:t>е</w:t>
            </w:r>
            <w:r w:rsidRPr="001F4D66">
              <w:rPr>
                <w:b/>
                <w:bCs/>
                <w:sz w:val="22"/>
                <w:szCs w:val="22"/>
              </w:rPr>
              <w:t>на, ко всей площади з</w:t>
            </w:r>
            <w:r w:rsidRPr="001F4D66">
              <w:rPr>
                <w:b/>
                <w:bCs/>
                <w:sz w:val="22"/>
                <w:szCs w:val="22"/>
              </w:rPr>
              <w:t>е</w:t>
            </w:r>
            <w:r w:rsidRPr="001F4D66">
              <w:rPr>
                <w:b/>
                <w:bCs/>
                <w:sz w:val="22"/>
                <w:szCs w:val="22"/>
              </w:rPr>
              <w:t>мельного участка, %</w:t>
            </w:r>
          </w:p>
        </w:tc>
      </w:tr>
      <w:tr w:rsidR="005B21E3" w:rsidRPr="001F4D66" w14:paraId="032A7CC6" w14:textId="77777777" w:rsidTr="005A0A82">
        <w:tc>
          <w:tcPr>
            <w:tcW w:w="1696" w:type="dxa"/>
            <w:tcBorders>
              <w:top w:val="single" w:sz="4" w:space="0" w:color="auto"/>
              <w:bottom w:val="single" w:sz="4" w:space="0" w:color="auto"/>
              <w:right w:val="single" w:sz="4" w:space="0" w:color="auto"/>
            </w:tcBorders>
          </w:tcPr>
          <w:p w14:paraId="5B3C5468" w14:textId="77777777" w:rsidR="005B21E3" w:rsidRPr="001F4D66" w:rsidRDefault="005B21E3" w:rsidP="000E1FBC">
            <w:pPr>
              <w:ind w:firstLine="0"/>
              <w:jc w:val="center"/>
              <w:rPr>
                <w:b/>
                <w:bCs/>
                <w:sz w:val="22"/>
                <w:szCs w:val="22"/>
              </w:rPr>
            </w:pPr>
            <w:r w:rsidRPr="001F4D66">
              <w:rPr>
                <w:b/>
                <w:bCs/>
                <w:sz w:val="22"/>
                <w:szCs w:val="22"/>
              </w:rPr>
              <w:t>1</w:t>
            </w:r>
          </w:p>
        </w:tc>
        <w:tc>
          <w:tcPr>
            <w:tcW w:w="6087" w:type="dxa"/>
            <w:tcBorders>
              <w:top w:val="single" w:sz="4" w:space="0" w:color="auto"/>
              <w:left w:val="single" w:sz="4" w:space="0" w:color="auto"/>
              <w:bottom w:val="single" w:sz="4" w:space="0" w:color="auto"/>
              <w:right w:val="single" w:sz="4" w:space="0" w:color="auto"/>
            </w:tcBorders>
          </w:tcPr>
          <w:p w14:paraId="347F0FB8" w14:textId="77777777" w:rsidR="005B21E3" w:rsidRPr="001F4D66" w:rsidRDefault="005B21E3" w:rsidP="000E1FBC">
            <w:pPr>
              <w:ind w:firstLine="0"/>
              <w:jc w:val="center"/>
              <w:rPr>
                <w:b/>
                <w:bCs/>
                <w:sz w:val="22"/>
                <w:szCs w:val="22"/>
              </w:rPr>
            </w:pPr>
            <w:r w:rsidRPr="001F4D66">
              <w:rPr>
                <w:b/>
                <w:bCs/>
                <w:sz w:val="22"/>
                <w:szCs w:val="22"/>
              </w:rPr>
              <w:t>2</w:t>
            </w:r>
          </w:p>
        </w:tc>
        <w:tc>
          <w:tcPr>
            <w:tcW w:w="864" w:type="dxa"/>
            <w:tcBorders>
              <w:top w:val="single" w:sz="4" w:space="0" w:color="auto"/>
              <w:left w:val="single" w:sz="4" w:space="0" w:color="auto"/>
              <w:bottom w:val="single" w:sz="4" w:space="0" w:color="auto"/>
            </w:tcBorders>
          </w:tcPr>
          <w:p w14:paraId="098ADBF1" w14:textId="77777777" w:rsidR="005B21E3" w:rsidRPr="001F4D66" w:rsidRDefault="005B21E3" w:rsidP="000E1FBC">
            <w:pPr>
              <w:ind w:firstLine="0"/>
              <w:jc w:val="center"/>
              <w:rPr>
                <w:b/>
                <w:bCs/>
                <w:sz w:val="22"/>
                <w:szCs w:val="22"/>
              </w:rPr>
            </w:pPr>
            <w:r w:rsidRPr="001F4D66">
              <w:rPr>
                <w:b/>
                <w:bCs/>
                <w:sz w:val="22"/>
                <w:szCs w:val="22"/>
              </w:rPr>
              <w:t>3</w:t>
            </w:r>
          </w:p>
        </w:tc>
        <w:tc>
          <w:tcPr>
            <w:tcW w:w="1418" w:type="dxa"/>
            <w:tcBorders>
              <w:top w:val="single" w:sz="4" w:space="0" w:color="auto"/>
              <w:left w:val="single" w:sz="4" w:space="0" w:color="auto"/>
              <w:bottom w:val="single" w:sz="4" w:space="0" w:color="auto"/>
            </w:tcBorders>
          </w:tcPr>
          <w:p w14:paraId="2F2454B7" w14:textId="77777777" w:rsidR="005B21E3" w:rsidRPr="001F4D66" w:rsidRDefault="005B21E3" w:rsidP="000E1FBC">
            <w:pPr>
              <w:ind w:firstLine="0"/>
              <w:jc w:val="center"/>
              <w:rPr>
                <w:b/>
                <w:bCs/>
                <w:sz w:val="22"/>
                <w:szCs w:val="22"/>
              </w:rPr>
            </w:pPr>
            <w:r w:rsidRPr="001F4D66">
              <w:rPr>
                <w:b/>
                <w:bCs/>
                <w:sz w:val="22"/>
                <w:szCs w:val="22"/>
              </w:rPr>
              <w:t>4</w:t>
            </w:r>
          </w:p>
        </w:tc>
        <w:tc>
          <w:tcPr>
            <w:tcW w:w="1559" w:type="dxa"/>
            <w:tcBorders>
              <w:top w:val="single" w:sz="4" w:space="0" w:color="auto"/>
              <w:left w:val="single" w:sz="4" w:space="0" w:color="auto"/>
              <w:bottom w:val="single" w:sz="4" w:space="0" w:color="auto"/>
            </w:tcBorders>
          </w:tcPr>
          <w:p w14:paraId="1FD2B1BF" w14:textId="77777777" w:rsidR="005B21E3" w:rsidRPr="001F4D66" w:rsidRDefault="005B21E3" w:rsidP="000E1FBC">
            <w:pPr>
              <w:ind w:firstLine="0"/>
              <w:jc w:val="center"/>
              <w:rPr>
                <w:b/>
                <w:bCs/>
                <w:sz w:val="22"/>
                <w:szCs w:val="22"/>
              </w:rPr>
            </w:pPr>
            <w:r w:rsidRPr="001F4D66">
              <w:rPr>
                <w:b/>
                <w:bCs/>
                <w:sz w:val="22"/>
                <w:szCs w:val="22"/>
              </w:rPr>
              <w:t>5</w:t>
            </w:r>
          </w:p>
        </w:tc>
        <w:tc>
          <w:tcPr>
            <w:tcW w:w="2122" w:type="dxa"/>
            <w:tcBorders>
              <w:top w:val="single" w:sz="4" w:space="0" w:color="auto"/>
              <w:left w:val="single" w:sz="4" w:space="0" w:color="auto"/>
              <w:bottom w:val="single" w:sz="4" w:space="0" w:color="auto"/>
            </w:tcBorders>
          </w:tcPr>
          <w:p w14:paraId="70F9A7E1" w14:textId="77777777" w:rsidR="005B21E3" w:rsidRPr="001F4D66" w:rsidRDefault="005B21E3" w:rsidP="000E1FBC">
            <w:pPr>
              <w:ind w:firstLine="0"/>
              <w:jc w:val="center"/>
              <w:rPr>
                <w:b/>
                <w:bCs/>
                <w:sz w:val="22"/>
                <w:szCs w:val="22"/>
              </w:rPr>
            </w:pPr>
            <w:r w:rsidRPr="001F4D66">
              <w:rPr>
                <w:b/>
                <w:bCs/>
                <w:sz w:val="22"/>
                <w:szCs w:val="22"/>
              </w:rPr>
              <w:t>6</w:t>
            </w:r>
          </w:p>
        </w:tc>
        <w:tc>
          <w:tcPr>
            <w:tcW w:w="1705" w:type="dxa"/>
            <w:tcBorders>
              <w:top w:val="single" w:sz="4" w:space="0" w:color="auto"/>
              <w:left w:val="single" w:sz="4" w:space="0" w:color="auto"/>
              <w:bottom w:val="single" w:sz="4" w:space="0" w:color="auto"/>
            </w:tcBorders>
          </w:tcPr>
          <w:p w14:paraId="34AA451F" w14:textId="77777777" w:rsidR="005B21E3" w:rsidRPr="001F4D66" w:rsidRDefault="005B21E3" w:rsidP="000E1FBC">
            <w:pPr>
              <w:ind w:firstLine="0"/>
              <w:jc w:val="center"/>
              <w:rPr>
                <w:b/>
                <w:bCs/>
                <w:sz w:val="22"/>
                <w:szCs w:val="22"/>
              </w:rPr>
            </w:pPr>
            <w:r w:rsidRPr="001F4D66">
              <w:rPr>
                <w:b/>
                <w:bCs/>
                <w:sz w:val="22"/>
                <w:szCs w:val="22"/>
              </w:rPr>
              <w:t>7</w:t>
            </w:r>
          </w:p>
        </w:tc>
      </w:tr>
      <w:tr w:rsidR="005B21E3" w:rsidRPr="001F4D66" w14:paraId="04727E23" w14:textId="77777777" w:rsidTr="005A0A82">
        <w:tc>
          <w:tcPr>
            <w:tcW w:w="1696" w:type="dxa"/>
            <w:tcBorders>
              <w:top w:val="single" w:sz="4" w:space="0" w:color="auto"/>
              <w:bottom w:val="single" w:sz="4" w:space="0" w:color="auto"/>
              <w:right w:val="single" w:sz="4" w:space="0" w:color="auto"/>
            </w:tcBorders>
          </w:tcPr>
          <w:p w14:paraId="1001687D" w14:textId="77777777" w:rsidR="005B21E3" w:rsidRPr="001F4D66" w:rsidRDefault="005B21E3" w:rsidP="000E1FBC">
            <w:pPr>
              <w:ind w:firstLine="0"/>
              <w:jc w:val="center"/>
              <w:rPr>
                <w:bCs/>
                <w:sz w:val="22"/>
                <w:szCs w:val="22"/>
              </w:rPr>
            </w:pPr>
            <w:r w:rsidRPr="001F4D66">
              <w:rPr>
                <w:bCs/>
                <w:sz w:val="22"/>
                <w:szCs w:val="22"/>
              </w:rPr>
              <w:t>Коммунальное обслуживание</w:t>
            </w:r>
          </w:p>
        </w:tc>
        <w:tc>
          <w:tcPr>
            <w:tcW w:w="6087" w:type="dxa"/>
            <w:tcBorders>
              <w:top w:val="single" w:sz="4" w:space="0" w:color="auto"/>
              <w:left w:val="single" w:sz="4" w:space="0" w:color="auto"/>
              <w:bottom w:val="single" w:sz="4" w:space="0" w:color="auto"/>
              <w:right w:val="single" w:sz="4" w:space="0" w:color="auto"/>
            </w:tcBorders>
          </w:tcPr>
          <w:p w14:paraId="21122B80" w14:textId="77777777" w:rsidR="005B21E3" w:rsidRPr="001F4D66" w:rsidRDefault="005B21E3" w:rsidP="000E1FBC">
            <w:pPr>
              <w:ind w:firstLine="0"/>
              <w:jc w:val="center"/>
              <w:rPr>
                <w:bCs/>
                <w:sz w:val="22"/>
                <w:szCs w:val="22"/>
              </w:rPr>
            </w:pPr>
            <w:r w:rsidRPr="001F4D66">
              <w:rPr>
                <w:bCs/>
                <w:sz w:val="22"/>
                <w:szCs w:val="22"/>
              </w:rPr>
              <w:t>Размещение зданий и сооружений в целях обеспечения физ</w:t>
            </w:r>
            <w:r w:rsidRPr="001F4D66">
              <w:rPr>
                <w:bCs/>
                <w:sz w:val="22"/>
                <w:szCs w:val="22"/>
              </w:rPr>
              <w:t>и</w:t>
            </w:r>
            <w:r w:rsidRPr="001F4D66">
              <w:rPr>
                <w:bCs/>
                <w:sz w:val="22"/>
                <w:szCs w:val="22"/>
              </w:rPr>
              <w:t>ческих и юридических лиц коммунальными услугами. С</w:t>
            </w:r>
            <w:r w:rsidRPr="001F4D66">
              <w:rPr>
                <w:bCs/>
                <w:sz w:val="22"/>
                <w:szCs w:val="22"/>
              </w:rPr>
              <w:t>о</w:t>
            </w:r>
            <w:r w:rsidRPr="001F4D66">
              <w:rPr>
                <w:bCs/>
                <w:sz w:val="22"/>
                <w:szCs w:val="22"/>
              </w:rPr>
              <w:t>держание данного вида разрешенного использования включ</w:t>
            </w:r>
            <w:r w:rsidRPr="001F4D66">
              <w:rPr>
                <w:bCs/>
                <w:sz w:val="22"/>
                <w:szCs w:val="22"/>
              </w:rPr>
              <w:t>а</w:t>
            </w:r>
            <w:r w:rsidRPr="001F4D66">
              <w:rPr>
                <w:bCs/>
                <w:sz w:val="22"/>
                <w:szCs w:val="22"/>
              </w:rPr>
              <w:t xml:space="preserve">ет в себя содержание видов разрешенного использования с </w:t>
            </w:r>
            <w:hyperlink w:anchor="Par198" w:tooltip="3.1.1" w:history="1">
              <w:r w:rsidRPr="001F4D66">
                <w:rPr>
                  <w:rStyle w:val="afa"/>
                  <w:bCs/>
                  <w:color w:val="auto"/>
                  <w:sz w:val="22"/>
                  <w:szCs w:val="22"/>
                </w:rPr>
                <w:t>кодами 3.1.1</w:t>
              </w:r>
            </w:hyperlink>
            <w:r w:rsidRPr="001F4D66">
              <w:rPr>
                <w:bCs/>
                <w:sz w:val="22"/>
                <w:szCs w:val="22"/>
              </w:rPr>
              <w:t xml:space="preserve"> - </w:t>
            </w:r>
            <w:hyperlink w:anchor="Par202" w:tooltip="3.1.2" w:history="1">
              <w:r w:rsidRPr="001F4D66">
                <w:rPr>
                  <w:rStyle w:val="afa"/>
                  <w:bCs/>
                  <w:color w:val="auto"/>
                  <w:sz w:val="22"/>
                  <w:szCs w:val="22"/>
                </w:rPr>
                <w:t>3.1.2</w:t>
              </w:r>
            </w:hyperlink>
          </w:p>
        </w:tc>
        <w:tc>
          <w:tcPr>
            <w:tcW w:w="864" w:type="dxa"/>
            <w:tcBorders>
              <w:top w:val="single" w:sz="4" w:space="0" w:color="auto"/>
              <w:left w:val="single" w:sz="4" w:space="0" w:color="auto"/>
              <w:bottom w:val="single" w:sz="4" w:space="0" w:color="auto"/>
            </w:tcBorders>
          </w:tcPr>
          <w:p w14:paraId="511B9ECC" w14:textId="77777777" w:rsidR="005B21E3" w:rsidRPr="001F4D66" w:rsidRDefault="005B21E3" w:rsidP="000E1FBC">
            <w:pPr>
              <w:ind w:firstLine="0"/>
              <w:jc w:val="center"/>
              <w:rPr>
                <w:bCs/>
                <w:sz w:val="22"/>
                <w:szCs w:val="22"/>
              </w:rPr>
            </w:pPr>
            <w:r w:rsidRPr="001F4D66">
              <w:rPr>
                <w:bCs/>
                <w:sz w:val="22"/>
                <w:szCs w:val="22"/>
              </w:rPr>
              <w:t>3.1</w:t>
            </w:r>
          </w:p>
        </w:tc>
        <w:tc>
          <w:tcPr>
            <w:tcW w:w="1418" w:type="dxa"/>
            <w:tcBorders>
              <w:top w:val="single" w:sz="4" w:space="0" w:color="auto"/>
              <w:left w:val="single" w:sz="4" w:space="0" w:color="auto"/>
              <w:bottom w:val="single" w:sz="4" w:space="0" w:color="auto"/>
            </w:tcBorders>
          </w:tcPr>
          <w:p w14:paraId="2BA7D506" w14:textId="77777777" w:rsidR="005B21E3" w:rsidRPr="001F4D66" w:rsidRDefault="005B21E3" w:rsidP="000E1FBC">
            <w:pPr>
              <w:ind w:firstLine="0"/>
              <w:jc w:val="center"/>
              <w:rPr>
                <w:bCs/>
                <w:sz w:val="22"/>
                <w:szCs w:val="22"/>
              </w:rPr>
            </w:pPr>
            <w:r w:rsidRPr="001F4D66">
              <w:rPr>
                <w:bCs/>
                <w:sz w:val="22"/>
                <w:szCs w:val="22"/>
              </w:rPr>
              <w:t>Минимал</w:t>
            </w:r>
            <w:r w:rsidRPr="001F4D66">
              <w:rPr>
                <w:bCs/>
                <w:sz w:val="22"/>
                <w:szCs w:val="22"/>
              </w:rPr>
              <w:t>ь</w:t>
            </w:r>
            <w:r w:rsidRPr="001F4D66">
              <w:rPr>
                <w:bCs/>
                <w:sz w:val="22"/>
                <w:szCs w:val="22"/>
              </w:rPr>
              <w:t>ная площадь – 600</w:t>
            </w:r>
          </w:p>
          <w:p w14:paraId="60A403A5" w14:textId="77777777" w:rsidR="005B21E3" w:rsidRPr="001F4D66" w:rsidRDefault="005B21E3" w:rsidP="000E1FBC">
            <w:pPr>
              <w:ind w:firstLine="0"/>
              <w:jc w:val="center"/>
              <w:rPr>
                <w:bCs/>
                <w:sz w:val="22"/>
                <w:szCs w:val="22"/>
              </w:rPr>
            </w:pPr>
            <w:r w:rsidRPr="001F4D66">
              <w:rPr>
                <w:bCs/>
                <w:sz w:val="22"/>
                <w:szCs w:val="22"/>
              </w:rPr>
              <w:t>Максимал</w:t>
            </w:r>
            <w:r w:rsidRPr="001F4D66">
              <w:rPr>
                <w:bCs/>
                <w:sz w:val="22"/>
                <w:szCs w:val="22"/>
              </w:rPr>
              <w:t>ь</w:t>
            </w:r>
            <w:r w:rsidRPr="001F4D66">
              <w:rPr>
                <w:bCs/>
                <w:sz w:val="22"/>
                <w:szCs w:val="22"/>
              </w:rPr>
              <w:t>ная площадь – 5000</w:t>
            </w:r>
          </w:p>
        </w:tc>
        <w:tc>
          <w:tcPr>
            <w:tcW w:w="1559" w:type="dxa"/>
            <w:tcBorders>
              <w:top w:val="single" w:sz="4" w:space="0" w:color="auto"/>
              <w:left w:val="single" w:sz="4" w:space="0" w:color="auto"/>
              <w:bottom w:val="single" w:sz="4" w:space="0" w:color="auto"/>
            </w:tcBorders>
          </w:tcPr>
          <w:p w14:paraId="0F2CC130" w14:textId="77777777" w:rsidR="005B21E3" w:rsidRPr="001F4D66" w:rsidRDefault="005B21E3" w:rsidP="000E1FBC">
            <w:pPr>
              <w:ind w:firstLine="0"/>
              <w:jc w:val="center"/>
              <w:rPr>
                <w:bCs/>
                <w:sz w:val="22"/>
                <w:szCs w:val="22"/>
              </w:rPr>
            </w:pPr>
            <w:r w:rsidRPr="001F4D66">
              <w:rPr>
                <w:bCs/>
                <w:sz w:val="22"/>
                <w:szCs w:val="22"/>
              </w:rPr>
              <w:t>Не подлежит установлению</w:t>
            </w:r>
          </w:p>
        </w:tc>
        <w:tc>
          <w:tcPr>
            <w:tcW w:w="2122" w:type="dxa"/>
            <w:tcBorders>
              <w:top w:val="single" w:sz="4" w:space="0" w:color="auto"/>
              <w:left w:val="single" w:sz="4" w:space="0" w:color="auto"/>
              <w:bottom w:val="single" w:sz="4" w:space="0" w:color="auto"/>
            </w:tcBorders>
          </w:tcPr>
          <w:p w14:paraId="42FC05A9" w14:textId="77777777" w:rsidR="005B21E3" w:rsidRPr="001F4D66" w:rsidRDefault="005B21E3" w:rsidP="000E1FBC">
            <w:pPr>
              <w:ind w:firstLine="0"/>
              <w:jc w:val="center"/>
              <w:rPr>
                <w:bCs/>
                <w:sz w:val="22"/>
                <w:szCs w:val="22"/>
              </w:rPr>
            </w:pPr>
            <w:r w:rsidRPr="001F4D66">
              <w:rPr>
                <w:bCs/>
                <w:sz w:val="22"/>
                <w:szCs w:val="22"/>
              </w:rPr>
              <w:t>3 м</w:t>
            </w:r>
          </w:p>
        </w:tc>
        <w:tc>
          <w:tcPr>
            <w:tcW w:w="1705" w:type="dxa"/>
            <w:tcBorders>
              <w:top w:val="single" w:sz="4" w:space="0" w:color="auto"/>
              <w:left w:val="single" w:sz="4" w:space="0" w:color="auto"/>
              <w:bottom w:val="single" w:sz="4" w:space="0" w:color="auto"/>
            </w:tcBorders>
          </w:tcPr>
          <w:p w14:paraId="5971F936" w14:textId="77777777" w:rsidR="005B21E3" w:rsidRPr="001F4D66" w:rsidRDefault="005B21E3" w:rsidP="000E1FBC">
            <w:pPr>
              <w:ind w:firstLine="0"/>
              <w:jc w:val="center"/>
              <w:rPr>
                <w:bCs/>
                <w:sz w:val="22"/>
                <w:szCs w:val="22"/>
              </w:rPr>
            </w:pPr>
            <w:r w:rsidRPr="001F4D66">
              <w:rPr>
                <w:bCs/>
                <w:sz w:val="22"/>
                <w:szCs w:val="22"/>
              </w:rPr>
              <w:t>60</w:t>
            </w:r>
          </w:p>
        </w:tc>
      </w:tr>
    </w:tbl>
    <w:p w14:paraId="375DBF4F" w14:textId="77777777" w:rsidR="00D51008" w:rsidRDefault="00D51008">
      <w:r>
        <w:br w:type="page"/>
      </w:r>
    </w:p>
    <w:tbl>
      <w:tblPr>
        <w:tblW w:w="15451" w:type="dxa"/>
        <w:tblInd w:w="108"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1696"/>
        <w:gridCol w:w="6087"/>
        <w:gridCol w:w="864"/>
        <w:gridCol w:w="1418"/>
        <w:gridCol w:w="1559"/>
        <w:gridCol w:w="2122"/>
        <w:gridCol w:w="1705"/>
      </w:tblGrid>
      <w:tr w:rsidR="005B21E3" w:rsidRPr="001F4D66" w14:paraId="23CFE373" w14:textId="77777777" w:rsidTr="00852B92">
        <w:trPr>
          <w:trHeight w:val="609"/>
        </w:trPr>
        <w:tc>
          <w:tcPr>
            <w:tcW w:w="1696" w:type="dxa"/>
            <w:vMerge w:val="restart"/>
            <w:tcBorders>
              <w:top w:val="single" w:sz="4" w:space="0" w:color="auto"/>
              <w:right w:val="single" w:sz="4" w:space="0" w:color="auto"/>
            </w:tcBorders>
          </w:tcPr>
          <w:p w14:paraId="22811530" w14:textId="77777777" w:rsidR="005B21E3" w:rsidRPr="001F4D66" w:rsidRDefault="005B21E3" w:rsidP="000E1FBC">
            <w:pPr>
              <w:ind w:firstLine="0"/>
              <w:jc w:val="center"/>
              <w:rPr>
                <w:b/>
                <w:bCs/>
                <w:sz w:val="22"/>
                <w:szCs w:val="22"/>
              </w:rPr>
            </w:pPr>
            <w:r w:rsidRPr="001F4D66">
              <w:rPr>
                <w:b/>
                <w:bCs/>
                <w:sz w:val="22"/>
                <w:szCs w:val="22"/>
              </w:rPr>
              <w:lastRenderedPageBreak/>
              <w:t>Вспомог</w:t>
            </w:r>
            <w:r w:rsidRPr="001F4D66">
              <w:rPr>
                <w:b/>
                <w:bCs/>
                <w:sz w:val="22"/>
                <w:szCs w:val="22"/>
              </w:rPr>
              <w:t>а</w:t>
            </w:r>
            <w:r w:rsidRPr="001F4D66">
              <w:rPr>
                <w:b/>
                <w:bCs/>
                <w:sz w:val="22"/>
                <w:szCs w:val="22"/>
              </w:rPr>
              <w:t>тельные виды разрешенного использов</w:t>
            </w:r>
            <w:r w:rsidRPr="001F4D66">
              <w:rPr>
                <w:b/>
                <w:bCs/>
                <w:sz w:val="22"/>
                <w:szCs w:val="22"/>
              </w:rPr>
              <w:t>а</w:t>
            </w:r>
            <w:r w:rsidRPr="001F4D66">
              <w:rPr>
                <w:b/>
                <w:bCs/>
                <w:sz w:val="22"/>
                <w:szCs w:val="22"/>
              </w:rPr>
              <w:t>ния земельн</w:t>
            </w:r>
            <w:r w:rsidRPr="001F4D66">
              <w:rPr>
                <w:b/>
                <w:bCs/>
                <w:sz w:val="22"/>
                <w:szCs w:val="22"/>
              </w:rPr>
              <w:t>о</w:t>
            </w:r>
            <w:r w:rsidRPr="001F4D66">
              <w:rPr>
                <w:b/>
                <w:bCs/>
                <w:sz w:val="22"/>
                <w:szCs w:val="22"/>
              </w:rPr>
              <w:t>го участка*</w:t>
            </w:r>
          </w:p>
        </w:tc>
        <w:tc>
          <w:tcPr>
            <w:tcW w:w="6087" w:type="dxa"/>
            <w:vMerge w:val="restart"/>
            <w:tcBorders>
              <w:top w:val="single" w:sz="4" w:space="0" w:color="auto"/>
              <w:left w:val="single" w:sz="4" w:space="0" w:color="auto"/>
              <w:right w:val="single" w:sz="4" w:space="0" w:color="auto"/>
            </w:tcBorders>
          </w:tcPr>
          <w:p w14:paraId="4D16A3F6" w14:textId="77777777" w:rsidR="005B21E3" w:rsidRPr="001F4D66" w:rsidRDefault="005B21E3" w:rsidP="000E1FBC">
            <w:pPr>
              <w:ind w:firstLine="0"/>
              <w:jc w:val="center"/>
              <w:rPr>
                <w:b/>
                <w:bCs/>
                <w:sz w:val="22"/>
                <w:szCs w:val="22"/>
              </w:rPr>
            </w:pPr>
            <w:r w:rsidRPr="001F4D66">
              <w:rPr>
                <w:b/>
                <w:bCs/>
                <w:sz w:val="22"/>
                <w:szCs w:val="22"/>
              </w:rPr>
              <w:t>Описание вспомогательного вида разрешенного испол</w:t>
            </w:r>
            <w:r w:rsidRPr="001F4D66">
              <w:rPr>
                <w:b/>
                <w:bCs/>
                <w:sz w:val="22"/>
                <w:szCs w:val="22"/>
              </w:rPr>
              <w:t>ь</w:t>
            </w:r>
            <w:r w:rsidRPr="001F4D66">
              <w:rPr>
                <w:b/>
                <w:bCs/>
                <w:sz w:val="22"/>
                <w:szCs w:val="22"/>
              </w:rPr>
              <w:t>зования земельного участка**</w:t>
            </w:r>
          </w:p>
        </w:tc>
        <w:tc>
          <w:tcPr>
            <w:tcW w:w="864" w:type="dxa"/>
            <w:vMerge w:val="restart"/>
            <w:tcBorders>
              <w:top w:val="single" w:sz="4" w:space="0" w:color="auto"/>
              <w:left w:val="single" w:sz="4" w:space="0" w:color="auto"/>
            </w:tcBorders>
            <w:textDirection w:val="btLr"/>
            <w:vAlign w:val="center"/>
          </w:tcPr>
          <w:p w14:paraId="789CDFD1" w14:textId="77777777" w:rsidR="000E1FBC" w:rsidRDefault="005B21E3" w:rsidP="00852B92">
            <w:pPr>
              <w:ind w:firstLine="0"/>
              <w:jc w:val="center"/>
              <w:rPr>
                <w:b/>
                <w:bCs/>
                <w:sz w:val="22"/>
                <w:szCs w:val="22"/>
              </w:rPr>
            </w:pPr>
            <w:r w:rsidRPr="001F4D66">
              <w:rPr>
                <w:b/>
                <w:bCs/>
                <w:sz w:val="22"/>
                <w:szCs w:val="22"/>
              </w:rPr>
              <w:t xml:space="preserve">Код (числовое обозначение) </w:t>
            </w:r>
            <w:proofErr w:type="gramStart"/>
            <w:r w:rsidRPr="001F4D66">
              <w:rPr>
                <w:b/>
                <w:bCs/>
                <w:sz w:val="22"/>
                <w:szCs w:val="22"/>
              </w:rPr>
              <w:t>вспомогательного</w:t>
            </w:r>
            <w:proofErr w:type="gramEnd"/>
          </w:p>
          <w:p w14:paraId="354351C2" w14:textId="77777777" w:rsidR="005B21E3" w:rsidRPr="001F4D66" w:rsidRDefault="005B21E3" w:rsidP="00852B92">
            <w:pPr>
              <w:ind w:firstLine="0"/>
              <w:jc w:val="center"/>
              <w:rPr>
                <w:b/>
                <w:bCs/>
                <w:sz w:val="22"/>
                <w:szCs w:val="22"/>
              </w:rPr>
            </w:pPr>
            <w:r w:rsidRPr="001F4D66">
              <w:rPr>
                <w:b/>
                <w:bCs/>
                <w:sz w:val="22"/>
                <w:szCs w:val="22"/>
              </w:rPr>
              <w:t>вида разрешенного использования земельного участка***</w:t>
            </w:r>
          </w:p>
        </w:tc>
        <w:tc>
          <w:tcPr>
            <w:tcW w:w="6804" w:type="dxa"/>
            <w:gridSpan w:val="4"/>
            <w:tcBorders>
              <w:top w:val="single" w:sz="4" w:space="0" w:color="auto"/>
              <w:left w:val="single" w:sz="4" w:space="0" w:color="auto"/>
              <w:bottom w:val="single" w:sz="4" w:space="0" w:color="auto"/>
            </w:tcBorders>
          </w:tcPr>
          <w:p w14:paraId="72A44AA0" w14:textId="77777777" w:rsidR="005B21E3" w:rsidRPr="001F4D66" w:rsidRDefault="005B21E3" w:rsidP="000E1FBC">
            <w:pPr>
              <w:ind w:firstLine="0"/>
              <w:jc w:val="center"/>
              <w:rPr>
                <w:b/>
                <w:bCs/>
                <w:sz w:val="22"/>
                <w:szCs w:val="22"/>
              </w:rPr>
            </w:pPr>
            <w:r w:rsidRPr="001F4D66">
              <w:rPr>
                <w:b/>
                <w:bCs/>
                <w:sz w:val="22"/>
                <w:szCs w:val="22"/>
              </w:rPr>
              <w:t>Значение предельных размеров земельных участков и предел</w:t>
            </w:r>
            <w:r w:rsidRPr="001F4D66">
              <w:rPr>
                <w:b/>
                <w:bCs/>
                <w:sz w:val="22"/>
                <w:szCs w:val="22"/>
              </w:rPr>
              <w:t>ь</w:t>
            </w:r>
            <w:r w:rsidRPr="001F4D66">
              <w:rPr>
                <w:b/>
                <w:bCs/>
                <w:sz w:val="22"/>
                <w:szCs w:val="22"/>
              </w:rPr>
              <w:t>ных параметров разрешенного строительства, реконструкции объектов капитального строительства</w:t>
            </w:r>
          </w:p>
        </w:tc>
      </w:tr>
      <w:tr w:rsidR="005B21E3" w:rsidRPr="001F4D66" w14:paraId="4C445BB4" w14:textId="77777777" w:rsidTr="005A0A82">
        <w:trPr>
          <w:trHeight w:val="987"/>
        </w:trPr>
        <w:tc>
          <w:tcPr>
            <w:tcW w:w="1696" w:type="dxa"/>
            <w:vMerge/>
            <w:tcBorders>
              <w:bottom w:val="single" w:sz="4" w:space="0" w:color="auto"/>
              <w:right w:val="single" w:sz="4" w:space="0" w:color="auto"/>
            </w:tcBorders>
          </w:tcPr>
          <w:p w14:paraId="7955680C" w14:textId="77777777" w:rsidR="005B21E3" w:rsidRPr="001F4D66" w:rsidRDefault="005B21E3" w:rsidP="000E1FBC">
            <w:pPr>
              <w:ind w:firstLine="0"/>
              <w:jc w:val="center"/>
              <w:rPr>
                <w:b/>
                <w:bCs/>
                <w:sz w:val="22"/>
                <w:szCs w:val="22"/>
              </w:rPr>
            </w:pPr>
          </w:p>
        </w:tc>
        <w:tc>
          <w:tcPr>
            <w:tcW w:w="6087" w:type="dxa"/>
            <w:vMerge/>
            <w:tcBorders>
              <w:left w:val="single" w:sz="4" w:space="0" w:color="auto"/>
              <w:bottom w:val="single" w:sz="4" w:space="0" w:color="auto"/>
              <w:right w:val="single" w:sz="4" w:space="0" w:color="auto"/>
            </w:tcBorders>
          </w:tcPr>
          <w:p w14:paraId="5C859A2E" w14:textId="77777777" w:rsidR="005B21E3" w:rsidRPr="001F4D66" w:rsidRDefault="005B21E3" w:rsidP="000E1FBC">
            <w:pPr>
              <w:ind w:firstLine="0"/>
              <w:jc w:val="center"/>
              <w:rPr>
                <w:b/>
                <w:bCs/>
                <w:sz w:val="22"/>
                <w:szCs w:val="22"/>
              </w:rPr>
            </w:pPr>
          </w:p>
        </w:tc>
        <w:tc>
          <w:tcPr>
            <w:tcW w:w="864" w:type="dxa"/>
            <w:vMerge/>
            <w:tcBorders>
              <w:left w:val="single" w:sz="4" w:space="0" w:color="auto"/>
              <w:bottom w:val="single" w:sz="4" w:space="0" w:color="auto"/>
            </w:tcBorders>
          </w:tcPr>
          <w:p w14:paraId="0C78C070" w14:textId="77777777" w:rsidR="005B21E3" w:rsidRPr="001F4D66" w:rsidRDefault="005B21E3" w:rsidP="000E1FBC">
            <w:pPr>
              <w:ind w:firstLine="0"/>
              <w:jc w:val="center"/>
              <w:rPr>
                <w:b/>
                <w:bCs/>
                <w:sz w:val="22"/>
                <w:szCs w:val="22"/>
              </w:rPr>
            </w:pPr>
          </w:p>
        </w:tc>
        <w:tc>
          <w:tcPr>
            <w:tcW w:w="1418" w:type="dxa"/>
            <w:tcBorders>
              <w:top w:val="single" w:sz="4" w:space="0" w:color="auto"/>
              <w:left w:val="single" w:sz="4" w:space="0" w:color="auto"/>
              <w:bottom w:val="single" w:sz="4" w:space="0" w:color="auto"/>
            </w:tcBorders>
          </w:tcPr>
          <w:p w14:paraId="0F7B477B" w14:textId="77777777" w:rsidR="005B21E3" w:rsidRPr="001F4D66" w:rsidRDefault="005B21E3" w:rsidP="000E1FBC">
            <w:pPr>
              <w:ind w:firstLine="0"/>
              <w:jc w:val="center"/>
              <w:rPr>
                <w:b/>
                <w:bCs/>
                <w:sz w:val="22"/>
                <w:szCs w:val="22"/>
              </w:rPr>
            </w:pPr>
            <w:r w:rsidRPr="001F4D66">
              <w:rPr>
                <w:b/>
                <w:bCs/>
                <w:sz w:val="22"/>
                <w:szCs w:val="22"/>
              </w:rPr>
              <w:t>Предел</w:t>
            </w:r>
            <w:r w:rsidRPr="001F4D66">
              <w:rPr>
                <w:b/>
                <w:bCs/>
                <w:sz w:val="22"/>
                <w:szCs w:val="22"/>
              </w:rPr>
              <w:t>ь</w:t>
            </w:r>
            <w:r w:rsidRPr="001F4D66">
              <w:rPr>
                <w:b/>
                <w:bCs/>
                <w:sz w:val="22"/>
                <w:szCs w:val="22"/>
              </w:rPr>
              <w:t>ные (м</w:t>
            </w:r>
            <w:r w:rsidRPr="001F4D66">
              <w:rPr>
                <w:b/>
                <w:bCs/>
                <w:sz w:val="22"/>
                <w:szCs w:val="22"/>
              </w:rPr>
              <w:t>и</w:t>
            </w:r>
            <w:r w:rsidRPr="001F4D66">
              <w:rPr>
                <w:b/>
                <w:bCs/>
                <w:sz w:val="22"/>
                <w:szCs w:val="22"/>
              </w:rPr>
              <w:t>нимальные и (или) макс</w:t>
            </w:r>
            <w:r w:rsidRPr="001F4D66">
              <w:rPr>
                <w:b/>
                <w:bCs/>
                <w:sz w:val="22"/>
                <w:szCs w:val="22"/>
              </w:rPr>
              <w:t>и</w:t>
            </w:r>
            <w:r w:rsidRPr="001F4D66">
              <w:rPr>
                <w:b/>
                <w:bCs/>
                <w:sz w:val="22"/>
                <w:szCs w:val="22"/>
              </w:rPr>
              <w:t xml:space="preserve">мальные) размеры земельных участков, </w:t>
            </w:r>
            <w:proofErr w:type="spellStart"/>
            <w:r w:rsidRPr="001F4D66">
              <w:rPr>
                <w:b/>
                <w:bCs/>
                <w:sz w:val="22"/>
                <w:szCs w:val="22"/>
              </w:rPr>
              <w:t>кв</w:t>
            </w:r>
            <w:proofErr w:type="gramStart"/>
            <w:r w:rsidRPr="001F4D66">
              <w:rPr>
                <w:b/>
                <w:bCs/>
                <w:sz w:val="22"/>
                <w:szCs w:val="22"/>
              </w:rPr>
              <w:t>.м</w:t>
            </w:r>
            <w:proofErr w:type="spellEnd"/>
            <w:proofErr w:type="gramEnd"/>
          </w:p>
        </w:tc>
        <w:tc>
          <w:tcPr>
            <w:tcW w:w="1559" w:type="dxa"/>
            <w:tcBorders>
              <w:top w:val="single" w:sz="4" w:space="0" w:color="auto"/>
              <w:left w:val="single" w:sz="4" w:space="0" w:color="auto"/>
              <w:bottom w:val="single" w:sz="4" w:space="0" w:color="auto"/>
            </w:tcBorders>
          </w:tcPr>
          <w:p w14:paraId="0771F568" w14:textId="77777777" w:rsidR="005B21E3" w:rsidRPr="001F4D66" w:rsidRDefault="005B21E3" w:rsidP="000E1FBC">
            <w:pPr>
              <w:ind w:firstLine="0"/>
              <w:jc w:val="center"/>
              <w:rPr>
                <w:b/>
                <w:bCs/>
                <w:sz w:val="22"/>
                <w:szCs w:val="22"/>
              </w:rPr>
            </w:pPr>
            <w:r w:rsidRPr="001F4D66">
              <w:rPr>
                <w:b/>
                <w:bCs/>
                <w:sz w:val="22"/>
                <w:szCs w:val="22"/>
              </w:rPr>
              <w:t>Предельное количество этажей или предельная высота зд</w:t>
            </w:r>
            <w:r w:rsidRPr="001F4D66">
              <w:rPr>
                <w:b/>
                <w:bCs/>
                <w:sz w:val="22"/>
                <w:szCs w:val="22"/>
              </w:rPr>
              <w:t>а</w:t>
            </w:r>
            <w:r w:rsidRPr="001F4D66">
              <w:rPr>
                <w:b/>
                <w:bCs/>
                <w:sz w:val="22"/>
                <w:szCs w:val="22"/>
              </w:rPr>
              <w:t>ний, стро</w:t>
            </w:r>
            <w:r w:rsidRPr="001F4D66">
              <w:rPr>
                <w:b/>
                <w:bCs/>
                <w:sz w:val="22"/>
                <w:szCs w:val="22"/>
              </w:rPr>
              <w:t>е</w:t>
            </w:r>
            <w:r w:rsidRPr="001F4D66">
              <w:rPr>
                <w:b/>
                <w:bCs/>
                <w:sz w:val="22"/>
                <w:szCs w:val="22"/>
              </w:rPr>
              <w:t>ний, соор</w:t>
            </w:r>
            <w:r w:rsidRPr="001F4D66">
              <w:rPr>
                <w:b/>
                <w:bCs/>
                <w:sz w:val="22"/>
                <w:szCs w:val="22"/>
              </w:rPr>
              <w:t>у</w:t>
            </w:r>
            <w:r w:rsidRPr="001F4D66">
              <w:rPr>
                <w:b/>
                <w:bCs/>
                <w:sz w:val="22"/>
                <w:szCs w:val="22"/>
              </w:rPr>
              <w:t>жений</w:t>
            </w:r>
          </w:p>
        </w:tc>
        <w:tc>
          <w:tcPr>
            <w:tcW w:w="2122" w:type="dxa"/>
            <w:tcBorders>
              <w:top w:val="single" w:sz="4" w:space="0" w:color="auto"/>
              <w:left w:val="single" w:sz="4" w:space="0" w:color="auto"/>
              <w:bottom w:val="single" w:sz="4" w:space="0" w:color="auto"/>
            </w:tcBorders>
          </w:tcPr>
          <w:p w14:paraId="39E04157" w14:textId="77777777" w:rsidR="005B21E3" w:rsidRPr="001F4D66" w:rsidRDefault="005B21E3" w:rsidP="000E1FBC">
            <w:pPr>
              <w:ind w:firstLine="0"/>
              <w:jc w:val="center"/>
              <w:rPr>
                <w:b/>
                <w:bCs/>
                <w:sz w:val="22"/>
                <w:szCs w:val="22"/>
              </w:rPr>
            </w:pPr>
            <w:r w:rsidRPr="001F4D66">
              <w:rPr>
                <w:b/>
                <w:bCs/>
                <w:sz w:val="22"/>
                <w:szCs w:val="22"/>
              </w:rPr>
              <w:t>Минимальные о</w:t>
            </w:r>
            <w:r w:rsidRPr="001F4D66">
              <w:rPr>
                <w:b/>
                <w:bCs/>
                <w:sz w:val="22"/>
                <w:szCs w:val="22"/>
              </w:rPr>
              <w:t>т</w:t>
            </w:r>
            <w:r w:rsidRPr="001F4D66">
              <w:rPr>
                <w:b/>
                <w:bCs/>
                <w:sz w:val="22"/>
                <w:szCs w:val="22"/>
              </w:rPr>
              <w:t>ступы от границ земельных учас</w:t>
            </w:r>
            <w:r w:rsidRPr="001F4D66">
              <w:rPr>
                <w:b/>
                <w:bCs/>
                <w:sz w:val="22"/>
                <w:szCs w:val="22"/>
              </w:rPr>
              <w:t>т</w:t>
            </w:r>
            <w:r w:rsidRPr="001F4D66">
              <w:rPr>
                <w:b/>
                <w:bCs/>
                <w:sz w:val="22"/>
                <w:szCs w:val="22"/>
              </w:rPr>
              <w:t>ков в целях опр</w:t>
            </w:r>
            <w:r w:rsidRPr="001F4D66">
              <w:rPr>
                <w:b/>
                <w:bCs/>
                <w:sz w:val="22"/>
                <w:szCs w:val="22"/>
              </w:rPr>
              <w:t>е</w:t>
            </w:r>
            <w:r w:rsidRPr="001F4D66">
              <w:rPr>
                <w:b/>
                <w:bCs/>
                <w:sz w:val="22"/>
                <w:szCs w:val="22"/>
              </w:rPr>
              <w:t>деления мест д</w:t>
            </w:r>
            <w:r w:rsidRPr="001F4D66">
              <w:rPr>
                <w:b/>
                <w:bCs/>
                <w:sz w:val="22"/>
                <w:szCs w:val="22"/>
              </w:rPr>
              <w:t>о</w:t>
            </w:r>
            <w:r w:rsidRPr="001F4D66">
              <w:rPr>
                <w:b/>
                <w:bCs/>
                <w:sz w:val="22"/>
                <w:szCs w:val="22"/>
              </w:rPr>
              <w:t>пустимого разм</w:t>
            </w:r>
            <w:r w:rsidRPr="001F4D66">
              <w:rPr>
                <w:b/>
                <w:bCs/>
                <w:sz w:val="22"/>
                <w:szCs w:val="22"/>
              </w:rPr>
              <w:t>е</w:t>
            </w:r>
            <w:r w:rsidRPr="001F4D66">
              <w:rPr>
                <w:b/>
                <w:bCs/>
                <w:sz w:val="22"/>
                <w:szCs w:val="22"/>
              </w:rPr>
              <w:t>щения зданий, строений, соор</w:t>
            </w:r>
            <w:r w:rsidRPr="001F4D66">
              <w:rPr>
                <w:b/>
                <w:bCs/>
                <w:sz w:val="22"/>
                <w:szCs w:val="22"/>
              </w:rPr>
              <w:t>у</w:t>
            </w:r>
            <w:r w:rsidRPr="001F4D66">
              <w:rPr>
                <w:b/>
                <w:bCs/>
                <w:sz w:val="22"/>
                <w:szCs w:val="22"/>
              </w:rPr>
              <w:t>жений, за пред</w:t>
            </w:r>
            <w:r w:rsidRPr="001F4D66">
              <w:rPr>
                <w:b/>
                <w:bCs/>
                <w:sz w:val="22"/>
                <w:szCs w:val="22"/>
              </w:rPr>
              <w:t>е</w:t>
            </w:r>
            <w:r w:rsidRPr="001F4D66">
              <w:rPr>
                <w:b/>
                <w:bCs/>
                <w:sz w:val="22"/>
                <w:szCs w:val="22"/>
              </w:rPr>
              <w:t>лами которых з</w:t>
            </w:r>
            <w:r w:rsidRPr="001F4D66">
              <w:rPr>
                <w:b/>
                <w:bCs/>
                <w:sz w:val="22"/>
                <w:szCs w:val="22"/>
              </w:rPr>
              <w:t>а</w:t>
            </w:r>
            <w:r w:rsidRPr="001F4D66">
              <w:rPr>
                <w:b/>
                <w:bCs/>
                <w:sz w:val="22"/>
                <w:szCs w:val="22"/>
              </w:rPr>
              <w:t>прещено стро</w:t>
            </w:r>
            <w:r w:rsidRPr="001F4D66">
              <w:rPr>
                <w:b/>
                <w:bCs/>
                <w:sz w:val="22"/>
                <w:szCs w:val="22"/>
              </w:rPr>
              <w:t>и</w:t>
            </w:r>
            <w:r w:rsidRPr="001F4D66">
              <w:rPr>
                <w:b/>
                <w:bCs/>
                <w:sz w:val="22"/>
                <w:szCs w:val="22"/>
              </w:rPr>
              <w:t>тельство зданий, строений, соор</w:t>
            </w:r>
            <w:r w:rsidRPr="001F4D66">
              <w:rPr>
                <w:b/>
                <w:bCs/>
                <w:sz w:val="22"/>
                <w:szCs w:val="22"/>
              </w:rPr>
              <w:t>у</w:t>
            </w:r>
            <w:r w:rsidRPr="001F4D66">
              <w:rPr>
                <w:b/>
                <w:bCs/>
                <w:sz w:val="22"/>
                <w:szCs w:val="22"/>
              </w:rPr>
              <w:t xml:space="preserve">жений, </w:t>
            </w:r>
            <w:proofErr w:type="gramStart"/>
            <w:r w:rsidRPr="001F4D66">
              <w:rPr>
                <w:b/>
                <w:bCs/>
                <w:sz w:val="22"/>
                <w:szCs w:val="22"/>
              </w:rPr>
              <w:t>м</w:t>
            </w:r>
            <w:proofErr w:type="gramEnd"/>
          </w:p>
        </w:tc>
        <w:tc>
          <w:tcPr>
            <w:tcW w:w="1705" w:type="dxa"/>
            <w:tcBorders>
              <w:top w:val="single" w:sz="4" w:space="0" w:color="auto"/>
              <w:left w:val="single" w:sz="4" w:space="0" w:color="auto"/>
              <w:bottom w:val="single" w:sz="4" w:space="0" w:color="auto"/>
            </w:tcBorders>
          </w:tcPr>
          <w:p w14:paraId="6B378709" w14:textId="77777777" w:rsidR="005B21E3" w:rsidRPr="001F4D66" w:rsidRDefault="005B21E3" w:rsidP="000E1FBC">
            <w:pPr>
              <w:ind w:firstLine="0"/>
              <w:jc w:val="center"/>
              <w:rPr>
                <w:b/>
                <w:bCs/>
                <w:sz w:val="22"/>
                <w:szCs w:val="22"/>
              </w:rPr>
            </w:pPr>
            <w:r w:rsidRPr="001F4D66">
              <w:rPr>
                <w:b/>
                <w:bCs/>
                <w:sz w:val="22"/>
                <w:szCs w:val="22"/>
              </w:rPr>
              <w:t>Максимал</w:t>
            </w:r>
            <w:r w:rsidRPr="001F4D66">
              <w:rPr>
                <w:b/>
                <w:bCs/>
                <w:sz w:val="22"/>
                <w:szCs w:val="22"/>
              </w:rPr>
              <w:t>ь</w:t>
            </w:r>
            <w:r w:rsidRPr="001F4D66">
              <w:rPr>
                <w:b/>
                <w:bCs/>
                <w:sz w:val="22"/>
                <w:szCs w:val="22"/>
              </w:rPr>
              <w:t>ный процент застройки в границах з</w:t>
            </w:r>
            <w:r w:rsidRPr="001F4D66">
              <w:rPr>
                <w:b/>
                <w:bCs/>
                <w:sz w:val="22"/>
                <w:szCs w:val="22"/>
              </w:rPr>
              <w:t>е</w:t>
            </w:r>
            <w:r w:rsidRPr="001F4D66">
              <w:rPr>
                <w:b/>
                <w:bCs/>
                <w:sz w:val="22"/>
                <w:szCs w:val="22"/>
              </w:rPr>
              <w:t>мельного участка, опр</w:t>
            </w:r>
            <w:r w:rsidRPr="001F4D66">
              <w:rPr>
                <w:b/>
                <w:bCs/>
                <w:sz w:val="22"/>
                <w:szCs w:val="22"/>
              </w:rPr>
              <w:t>е</w:t>
            </w:r>
            <w:r w:rsidRPr="001F4D66">
              <w:rPr>
                <w:b/>
                <w:bCs/>
                <w:sz w:val="22"/>
                <w:szCs w:val="22"/>
              </w:rPr>
              <w:t>деляемый как отношение суммарной площади з</w:t>
            </w:r>
            <w:r w:rsidRPr="001F4D66">
              <w:rPr>
                <w:b/>
                <w:bCs/>
                <w:sz w:val="22"/>
                <w:szCs w:val="22"/>
              </w:rPr>
              <w:t>е</w:t>
            </w:r>
            <w:r w:rsidRPr="001F4D66">
              <w:rPr>
                <w:b/>
                <w:bCs/>
                <w:sz w:val="22"/>
                <w:szCs w:val="22"/>
              </w:rPr>
              <w:t>мельного участка, кот</w:t>
            </w:r>
            <w:r w:rsidRPr="001F4D66">
              <w:rPr>
                <w:b/>
                <w:bCs/>
                <w:sz w:val="22"/>
                <w:szCs w:val="22"/>
              </w:rPr>
              <w:t>о</w:t>
            </w:r>
            <w:r w:rsidRPr="001F4D66">
              <w:rPr>
                <w:b/>
                <w:bCs/>
                <w:sz w:val="22"/>
                <w:szCs w:val="22"/>
              </w:rPr>
              <w:t>рая может быть застро</w:t>
            </w:r>
            <w:r w:rsidRPr="001F4D66">
              <w:rPr>
                <w:b/>
                <w:bCs/>
                <w:sz w:val="22"/>
                <w:szCs w:val="22"/>
              </w:rPr>
              <w:t>е</w:t>
            </w:r>
            <w:r w:rsidRPr="001F4D66">
              <w:rPr>
                <w:b/>
                <w:bCs/>
                <w:sz w:val="22"/>
                <w:szCs w:val="22"/>
              </w:rPr>
              <w:t>на, ко всей площади з</w:t>
            </w:r>
            <w:r w:rsidRPr="001F4D66">
              <w:rPr>
                <w:b/>
                <w:bCs/>
                <w:sz w:val="22"/>
                <w:szCs w:val="22"/>
              </w:rPr>
              <w:t>е</w:t>
            </w:r>
            <w:r w:rsidRPr="001F4D66">
              <w:rPr>
                <w:b/>
                <w:bCs/>
                <w:sz w:val="22"/>
                <w:szCs w:val="22"/>
              </w:rPr>
              <w:t>мельного участка, %</w:t>
            </w:r>
          </w:p>
        </w:tc>
      </w:tr>
      <w:tr w:rsidR="005B21E3" w:rsidRPr="001F4D66" w14:paraId="335BE5D6" w14:textId="77777777" w:rsidTr="005A0A82">
        <w:tc>
          <w:tcPr>
            <w:tcW w:w="1696" w:type="dxa"/>
            <w:tcBorders>
              <w:top w:val="single" w:sz="4" w:space="0" w:color="auto"/>
              <w:bottom w:val="single" w:sz="4" w:space="0" w:color="auto"/>
              <w:right w:val="single" w:sz="4" w:space="0" w:color="auto"/>
            </w:tcBorders>
          </w:tcPr>
          <w:p w14:paraId="757EF6E8" w14:textId="77777777" w:rsidR="005B21E3" w:rsidRPr="001F4D66" w:rsidRDefault="005B21E3" w:rsidP="000E1FBC">
            <w:pPr>
              <w:ind w:firstLine="0"/>
              <w:jc w:val="center"/>
              <w:rPr>
                <w:b/>
                <w:bCs/>
                <w:sz w:val="22"/>
                <w:szCs w:val="22"/>
              </w:rPr>
            </w:pPr>
            <w:r w:rsidRPr="001F4D66">
              <w:rPr>
                <w:b/>
                <w:bCs/>
                <w:sz w:val="22"/>
                <w:szCs w:val="22"/>
              </w:rPr>
              <w:t>1</w:t>
            </w:r>
          </w:p>
        </w:tc>
        <w:tc>
          <w:tcPr>
            <w:tcW w:w="6087" w:type="dxa"/>
            <w:tcBorders>
              <w:top w:val="single" w:sz="4" w:space="0" w:color="auto"/>
              <w:left w:val="single" w:sz="4" w:space="0" w:color="auto"/>
              <w:bottom w:val="single" w:sz="4" w:space="0" w:color="auto"/>
              <w:right w:val="single" w:sz="4" w:space="0" w:color="auto"/>
            </w:tcBorders>
          </w:tcPr>
          <w:p w14:paraId="22D31F6A" w14:textId="77777777" w:rsidR="005B21E3" w:rsidRPr="001F4D66" w:rsidRDefault="005B21E3" w:rsidP="000E1FBC">
            <w:pPr>
              <w:ind w:firstLine="0"/>
              <w:jc w:val="center"/>
              <w:rPr>
                <w:b/>
                <w:bCs/>
                <w:sz w:val="22"/>
                <w:szCs w:val="22"/>
              </w:rPr>
            </w:pPr>
            <w:r w:rsidRPr="001F4D66">
              <w:rPr>
                <w:b/>
                <w:bCs/>
                <w:sz w:val="22"/>
                <w:szCs w:val="22"/>
              </w:rPr>
              <w:t>2</w:t>
            </w:r>
          </w:p>
        </w:tc>
        <w:tc>
          <w:tcPr>
            <w:tcW w:w="864" w:type="dxa"/>
            <w:tcBorders>
              <w:top w:val="single" w:sz="4" w:space="0" w:color="auto"/>
              <w:left w:val="single" w:sz="4" w:space="0" w:color="auto"/>
              <w:bottom w:val="single" w:sz="4" w:space="0" w:color="auto"/>
            </w:tcBorders>
          </w:tcPr>
          <w:p w14:paraId="1868E62C" w14:textId="77777777" w:rsidR="005B21E3" w:rsidRPr="001F4D66" w:rsidRDefault="005B21E3" w:rsidP="000E1FBC">
            <w:pPr>
              <w:ind w:firstLine="0"/>
              <w:jc w:val="center"/>
              <w:rPr>
                <w:b/>
                <w:bCs/>
                <w:sz w:val="22"/>
                <w:szCs w:val="22"/>
              </w:rPr>
            </w:pPr>
            <w:r w:rsidRPr="001F4D66">
              <w:rPr>
                <w:b/>
                <w:bCs/>
                <w:sz w:val="22"/>
                <w:szCs w:val="22"/>
              </w:rPr>
              <w:t>3</w:t>
            </w:r>
          </w:p>
        </w:tc>
        <w:tc>
          <w:tcPr>
            <w:tcW w:w="1418" w:type="dxa"/>
            <w:tcBorders>
              <w:top w:val="single" w:sz="4" w:space="0" w:color="auto"/>
              <w:left w:val="single" w:sz="4" w:space="0" w:color="auto"/>
              <w:bottom w:val="single" w:sz="4" w:space="0" w:color="auto"/>
            </w:tcBorders>
          </w:tcPr>
          <w:p w14:paraId="0B52F676" w14:textId="77777777" w:rsidR="005B21E3" w:rsidRPr="001F4D66" w:rsidRDefault="005B21E3" w:rsidP="000E1FBC">
            <w:pPr>
              <w:ind w:firstLine="0"/>
              <w:jc w:val="center"/>
              <w:rPr>
                <w:b/>
                <w:bCs/>
                <w:sz w:val="22"/>
                <w:szCs w:val="22"/>
              </w:rPr>
            </w:pPr>
            <w:r w:rsidRPr="001F4D66">
              <w:rPr>
                <w:b/>
                <w:bCs/>
                <w:sz w:val="22"/>
                <w:szCs w:val="22"/>
              </w:rPr>
              <w:t>4</w:t>
            </w:r>
          </w:p>
        </w:tc>
        <w:tc>
          <w:tcPr>
            <w:tcW w:w="1559" w:type="dxa"/>
            <w:tcBorders>
              <w:top w:val="single" w:sz="4" w:space="0" w:color="auto"/>
              <w:left w:val="single" w:sz="4" w:space="0" w:color="auto"/>
              <w:bottom w:val="single" w:sz="4" w:space="0" w:color="auto"/>
            </w:tcBorders>
          </w:tcPr>
          <w:p w14:paraId="08C5C37E" w14:textId="77777777" w:rsidR="005B21E3" w:rsidRPr="001F4D66" w:rsidRDefault="005B21E3" w:rsidP="000E1FBC">
            <w:pPr>
              <w:ind w:firstLine="0"/>
              <w:jc w:val="center"/>
              <w:rPr>
                <w:b/>
                <w:bCs/>
                <w:sz w:val="22"/>
                <w:szCs w:val="22"/>
              </w:rPr>
            </w:pPr>
            <w:r w:rsidRPr="001F4D66">
              <w:rPr>
                <w:b/>
                <w:bCs/>
                <w:sz w:val="22"/>
                <w:szCs w:val="22"/>
              </w:rPr>
              <w:t>5</w:t>
            </w:r>
          </w:p>
        </w:tc>
        <w:tc>
          <w:tcPr>
            <w:tcW w:w="2122" w:type="dxa"/>
            <w:tcBorders>
              <w:top w:val="single" w:sz="4" w:space="0" w:color="auto"/>
              <w:left w:val="single" w:sz="4" w:space="0" w:color="auto"/>
              <w:bottom w:val="single" w:sz="4" w:space="0" w:color="auto"/>
            </w:tcBorders>
          </w:tcPr>
          <w:p w14:paraId="25E97C36" w14:textId="77777777" w:rsidR="005B21E3" w:rsidRPr="001F4D66" w:rsidRDefault="005B21E3" w:rsidP="000E1FBC">
            <w:pPr>
              <w:ind w:firstLine="0"/>
              <w:jc w:val="center"/>
              <w:rPr>
                <w:b/>
                <w:bCs/>
                <w:sz w:val="22"/>
                <w:szCs w:val="22"/>
              </w:rPr>
            </w:pPr>
            <w:r w:rsidRPr="001F4D66">
              <w:rPr>
                <w:b/>
                <w:bCs/>
                <w:sz w:val="22"/>
                <w:szCs w:val="22"/>
              </w:rPr>
              <w:t>6</w:t>
            </w:r>
          </w:p>
        </w:tc>
        <w:tc>
          <w:tcPr>
            <w:tcW w:w="1705" w:type="dxa"/>
            <w:tcBorders>
              <w:top w:val="single" w:sz="4" w:space="0" w:color="auto"/>
              <w:left w:val="single" w:sz="4" w:space="0" w:color="auto"/>
              <w:bottom w:val="single" w:sz="4" w:space="0" w:color="auto"/>
            </w:tcBorders>
          </w:tcPr>
          <w:p w14:paraId="094EE961" w14:textId="77777777" w:rsidR="005B21E3" w:rsidRPr="001F4D66" w:rsidRDefault="005B21E3" w:rsidP="000E1FBC">
            <w:pPr>
              <w:ind w:firstLine="0"/>
              <w:jc w:val="center"/>
              <w:rPr>
                <w:b/>
                <w:bCs/>
                <w:sz w:val="22"/>
                <w:szCs w:val="22"/>
              </w:rPr>
            </w:pPr>
            <w:r w:rsidRPr="001F4D66">
              <w:rPr>
                <w:b/>
                <w:bCs/>
                <w:sz w:val="22"/>
                <w:szCs w:val="22"/>
              </w:rPr>
              <w:t>7</w:t>
            </w:r>
          </w:p>
        </w:tc>
      </w:tr>
      <w:tr w:rsidR="005B21E3" w:rsidRPr="001F4D66" w14:paraId="25731FCD" w14:textId="77777777" w:rsidTr="005A0A82">
        <w:tc>
          <w:tcPr>
            <w:tcW w:w="1696" w:type="dxa"/>
            <w:tcBorders>
              <w:top w:val="single" w:sz="4" w:space="0" w:color="auto"/>
              <w:bottom w:val="single" w:sz="4" w:space="0" w:color="auto"/>
              <w:right w:val="single" w:sz="4" w:space="0" w:color="auto"/>
            </w:tcBorders>
          </w:tcPr>
          <w:p w14:paraId="678D140A" w14:textId="77777777" w:rsidR="005B21E3" w:rsidRPr="001F4D66" w:rsidRDefault="005B21E3" w:rsidP="000E1FBC">
            <w:pPr>
              <w:ind w:firstLine="0"/>
              <w:jc w:val="center"/>
              <w:rPr>
                <w:bCs/>
                <w:sz w:val="22"/>
                <w:szCs w:val="22"/>
              </w:rPr>
            </w:pPr>
            <w:r w:rsidRPr="001F4D66">
              <w:rPr>
                <w:bCs/>
                <w:sz w:val="22"/>
                <w:szCs w:val="22"/>
              </w:rPr>
              <w:t>Религиозное использование</w:t>
            </w:r>
          </w:p>
        </w:tc>
        <w:tc>
          <w:tcPr>
            <w:tcW w:w="6087" w:type="dxa"/>
            <w:tcBorders>
              <w:top w:val="single" w:sz="4" w:space="0" w:color="auto"/>
              <w:left w:val="single" w:sz="4" w:space="0" w:color="auto"/>
              <w:bottom w:val="single" w:sz="4" w:space="0" w:color="auto"/>
              <w:right w:val="single" w:sz="4" w:space="0" w:color="auto"/>
            </w:tcBorders>
          </w:tcPr>
          <w:p w14:paraId="2A46A08C" w14:textId="77777777" w:rsidR="005B21E3" w:rsidRPr="001F4D66" w:rsidRDefault="005B21E3" w:rsidP="000E1FBC">
            <w:pPr>
              <w:ind w:firstLine="0"/>
              <w:jc w:val="center"/>
              <w:rPr>
                <w:bCs/>
                <w:sz w:val="22"/>
                <w:szCs w:val="22"/>
              </w:rPr>
            </w:pPr>
            <w:r w:rsidRPr="001F4D66">
              <w:rPr>
                <w:bCs/>
                <w:sz w:val="22"/>
                <w:szCs w:val="22"/>
              </w:rPr>
              <w:t>Размещение зданий и сооружений религиозного использов</w:t>
            </w:r>
            <w:r w:rsidRPr="001F4D66">
              <w:rPr>
                <w:bCs/>
                <w:sz w:val="22"/>
                <w:szCs w:val="22"/>
              </w:rPr>
              <w:t>а</w:t>
            </w:r>
            <w:r w:rsidRPr="001F4D66">
              <w:rPr>
                <w:bCs/>
                <w:sz w:val="22"/>
                <w:szCs w:val="22"/>
              </w:rPr>
              <w:t>ния. Содержание данного вида разрешенного использования включает в себя содержание видов разрешенного использ</w:t>
            </w:r>
            <w:r w:rsidRPr="001F4D66">
              <w:rPr>
                <w:bCs/>
                <w:sz w:val="22"/>
                <w:szCs w:val="22"/>
              </w:rPr>
              <w:t>о</w:t>
            </w:r>
            <w:r w:rsidRPr="001F4D66">
              <w:rPr>
                <w:bCs/>
                <w:sz w:val="22"/>
                <w:szCs w:val="22"/>
              </w:rPr>
              <w:t xml:space="preserve">вания с </w:t>
            </w:r>
            <w:hyperlink w:anchor="Par282" w:tooltip="3.7.1" w:history="1">
              <w:r w:rsidRPr="001F4D66">
                <w:rPr>
                  <w:rStyle w:val="afa"/>
                  <w:bCs/>
                  <w:color w:val="auto"/>
                  <w:sz w:val="22"/>
                  <w:szCs w:val="22"/>
                </w:rPr>
                <w:t>кодами 3.7.1</w:t>
              </w:r>
            </w:hyperlink>
            <w:r w:rsidRPr="001F4D66">
              <w:rPr>
                <w:bCs/>
                <w:sz w:val="22"/>
                <w:szCs w:val="22"/>
              </w:rPr>
              <w:t xml:space="preserve"> - </w:t>
            </w:r>
            <w:hyperlink w:anchor="Par286" w:tooltip="3.7.2" w:history="1">
              <w:r w:rsidRPr="001F4D66">
                <w:rPr>
                  <w:rStyle w:val="afa"/>
                  <w:bCs/>
                  <w:color w:val="auto"/>
                  <w:sz w:val="22"/>
                  <w:szCs w:val="22"/>
                </w:rPr>
                <w:t>3.7.2</w:t>
              </w:r>
            </w:hyperlink>
          </w:p>
        </w:tc>
        <w:tc>
          <w:tcPr>
            <w:tcW w:w="864" w:type="dxa"/>
            <w:tcBorders>
              <w:top w:val="single" w:sz="4" w:space="0" w:color="auto"/>
              <w:left w:val="single" w:sz="4" w:space="0" w:color="auto"/>
              <w:bottom w:val="single" w:sz="4" w:space="0" w:color="auto"/>
            </w:tcBorders>
          </w:tcPr>
          <w:p w14:paraId="7289D753" w14:textId="77777777" w:rsidR="005B21E3" w:rsidRPr="001F4D66" w:rsidRDefault="005B21E3" w:rsidP="000E1FBC">
            <w:pPr>
              <w:ind w:firstLine="0"/>
              <w:jc w:val="center"/>
              <w:rPr>
                <w:bCs/>
                <w:sz w:val="22"/>
                <w:szCs w:val="22"/>
              </w:rPr>
            </w:pPr>
            <w:r w:rsidRPr="001F4D66">
              <w:rPr>
                <w:bCs/>
                <w:sz w:val="22"/>
                <w:szCs w:val="22"/>
              </w:rPr>
              <w:t>3.7</w:t>
            </w:r>
          </w:p>
        </w:tc>
        <w:tc>
          <w:tcPr>
            <w:tcW w:w="1418" w:type="dxa"/>
            <w:tcBorders>
              <w:top w:val="single" w:sz="4" w:space="0" w:color="auto"/>
              <w:left w:val="single" w:sz="4" w:space="0" w:color="auto"/>
              <w:bottom w:val="single" w:sz="4" w:space="0" w:color="auto"/>
            </w:tcBorders>
          </w:tcPr>
          <w:p w14:paraId="2D167B65" w14:textId="77777777" w:rsidR="005B21E3" w:rsidRPr="001F4D66" w:rsidRDefault="005B21E3" w:rsidP="000E1FBC">
            <w:pPr>
              <w:ind w:firstLine="0"/>
              <w:jc w:val="center"/>
              <w:rPr>
                <w:bCs/>
                <w:sz w:val="22"/>
                <w:szCs w:val="22"/>
              </w:rPr>
            </w:pPr>
            <w:r w:rsidRPr="001F4D66">
              <w:rPr>
                <w:bCs/>
                <w:sz w:val="22"/>
                <w:szCs w:val="22"/>
              </w:rPr>
              <w:t>Минимал</w:t>
            </w:r>
            <w:r w:rsidRPr="001F4D66">
              <w:rPr>
                <w:bCs/>
                <w:sz w:val="22"/>
                <w:szCs w:val="22"/>
              </w:rPr>
              <w:t>ь</w:t>
            </w:r>
            <w:r w:rsidRPr="001F4D66">
              <w:rPr>
                <w:bCs/>
                <w:sz w:val="22"/>
                <w:szCs w:val="22"/>
              </w:rPr>
              <w:t>ная площадь – 1000 Ма</w:t>
            </w:r>
            <w:r w:rsidRPr="001F4D66">
              <w:rPr>
                <w:bCs/>
                <w:sz w:val="22"/>
                <w:szCs w:val="22"/>
              </w:rPr>
              <w:t>к</w:t>
            </w:r>
            <w:r w:rsidRPr="001F4D66">
              <w:rPr>
                <w:bCs/>
                <w:sz w:val="22"/>
                <w:szCs w:val="22"/>
              </w:rPr>
              <w:t>симальная площадь – 10000</w:t>
            </w:r>
          </w:p>
        </w:tc>
        <w:tc>
          <w:tcPr>
            <w:tcW w:w="1559" w:type="dxa"/>
            <w:tcBorders>
              <w:top w:val="single" w:sz="4" w:space="0" w:color="auto"/>
              <w:left w:val="single" w:sz="4" w:space="0" w:color="auto"/>
              <w:bottom w:val="single" w:sz="4" w:space="0" w:color="auto"/>
            </w:tcBorders>
          </w:tcPr>
          <w:p w14:paraId="5288AF6D" w14:textId="77777777" w:rsidR="005B21E3" w:rsidRPr="001F4D66" w:rsidRDefault="005B21E3" w:rsidP="000E1FBC">
            <w:pPr>
              <w:ind w:firstLine="0"/>
              <w:jc w:val="center"/>
              <w:rPr>
                <w:bCs/>
                <w:sz w:val="22"/>
                <w:szCs w:val="22"/>
              </w:rPr>
            </w:pPr>
            <w:r w:rsidRPr="001F4D66">
              <w:rPr>
                <w:bCs/>
                <w:sz w:val="22"/>
                <w:szCs w:val="22"/>
              </w:rPr>
              <w:t>3</w:t>
            </w:r>
          </w:p>
        </w:tc>
        <w:tc>
          <w:tcPr>
            <w:tcW w:w="2122" w:type="dxa"/>
            <w:tcBorders>
              <w:top w:val="single" w:sz="4" w:space="0" w:color="auto"/>
              <w:left w:val="single" w:sz="4" w:space="0" w:color="auto"/>
              <w:bottom w:val="single" w:sz="4" w:space="0" w:color="auto"/>
            </w:tcBorders>
          </w:tcPr>
          <w:p w14:paraId="60BECB5A" w14:textId="77777777" w:rsidR="005B21E3" w:rsidRPr="001F4D66" w:rsidRDefault="005B21E3" w:rsidP="000E1FBC">
            <w:pPr>
              <w:ind w:firstLine="0"/>
              <w:jc w:val="center"/>
              <w:rPr>
                <w:bCs/>
                <w:sz w:val="22"/>
                <w:szCs w:val="22"/>
              </w:rPr>
            </w:pPr>
            <w:r w:rsidRPr="001F4D66">
              <w:rPr>
                <w:bCs/>
                <w:sz w:val="22"/>
                <w:szCs w:val="22"/>
              </w:rPr>
              <w:t>3м</w:t>
            </w:r>
          </w:p>
        </w:tc>
        <w:tc>
          <w:tcPr>
            <w:tcW w:w="1705" w:type="dxa"/>
            <w:tcBorders>
              <w:top w:val="single" w:sz="4" w:space="0" w:color="auto"/>
              <w:left w:val="single" w:sz="4" w:space="0" w:color="auto"/>
              <w:bottom w:val="single" w:sz="4" w:space="0" w:color="auto"/>
            </w:tcBorders>
          </w:tcPr>
          <w:p w14:paraId="128C24F9" w14:textId="77777777" w:rsidR="005B21E3" w:rsidRPr="001F4D66" w:rsidRDefault="005B21E3" w:rsidP="000E1FBC">
            <w:pPr>
              <w:ind w:firstLine="0"/>
              <w:jc w:val="center"/>
              <w:rPr>
                <w:bCs/>
                <w:sz w:val="22"/>
                <w:szCs w:val="22"/>
              </w:rPr>
            </w:pPr>
            <w:r w:rsidRPr="001F4D66">
              <w:rPr>
                <w:bCs/>
                <w:sz w:val="22"/>
                <w:szCs w:val="22"/>
              </w:rPr>
              <w:t>50</w:t>
            </w:r>
          </w:p>
        </w:tc>
      </w:tr>
    </w:tbl>
    <w:p w14:paraId="4C97CFEB" w14:textId="77777777" w:rsidR="005B21E3" w:rsidRPr="001B009A" w:rsidRDefault="005B21E3" w:rsidP="005B21E3">
      <w:pPr>
        <w:jc w:val="left"/>
        <w:rPr>
          <w:b/>
          <w:bCs/>
          <w:color w:val="8496B0"/>
        </w:rPr>
      </w:pPr>
    </w:p>
    <w:p w14:paraId="7710390B" w14:textId="77777777" w:rsidR="005B21E3" w:rsidRPr="004327F2" w:rsidRDefault="005B21E3" w:rsidP="005B21E3">
      <w:pPr>
        <w:ind w:left="709" w:firstLine="0"/>
      </w:pPr>
      <w:r w:rsidRPr="004327F2">
        <w:t>* в скобках указаны равнозначные наименования видов разрешенного использования;</w:t>
      </w:r>
    </w:p>
    <w:p w14:paraId="4469508F" w14:textId="77777777" w:rsidR="005B21E3" w:rsidRPr="004327F2" w:rsidRDefault="005B21E3" w:rsidP="005B21E3">
      <w:pPr>
        <w:ind w:left="709" w:firstLine="0"/>
      </w:pPr>
      <w:r w:rsidRPr="004327F2">
        <w:t>** содержание видов разрешенного использования допускается без отдельного указания в классификаторе размещение и эксплуатацию лине</w:t>
      </w:r>
      <w:r w:rsidRPr="004327F2">
        <w:t>й</w:t>
      </w:r>
      <w:r w:rsidRPr="004327F2">
        <w:t>ного объекта (кроме железных дорог общего пользования и автомобильных дорог общего пользования федерального и регионального знач</w:t>
      </w:r>
      <w:r w:rsidRPr="004327F2">
        <w:t>е</w:t>
      </w:r>
      <w:r w:rsidRPr="004327F2">
        <w:t>ния), размещение защитных сооружений (насаждений), информационных и геодезических знаков;</w:t>
      </w:r>
    </w:p>
    <w:p w14:paraId="174457A4" w14:textId="77777777" w:rsidR="005B21E3" w:rsidRDefault="005B21E3" w:rsidP="005B21E3">
      <w:pPr>
        <w:ind w:left="709" w:firstLine="0"/>
      </w:pPr>
      <w:r w:rsidRPr="004327F2">
        <w:t>*** текстовое наименование ВРИ и его код (числовое обозначение) являются равнозначными.</w:t>
      </w:r>
    </w:p>
    <w:p w14:paraId="33E2F250" w14:textId="77777777" w:rsidR="00F86153" w:rsidRDefault="00F86153" w:rsidP="00F86153">
      <w:pPr>
        <w:rPr>
          <w:b/>
          <w:u w:val="single"/>
        </w:rPr>
      </w:pPr>
      <w:bookmarkStart w:id="280" w:name="_Toc99956891"/>
      <w:bookmarkStart w:id="281" w:name="_Toc104893778"/>
      <w:bookmarkStart w:id="282" w:name="_Toc120564407"/>
    </w:p>
    <w:bookmarkEnd w:id="280"/>
    <w:bookmarkEnd w:id="281"/>
    <w:bookmarkEnd w:id="282"/>
    <w:p w14:paraId="0CB6014D" w14:textId="77777777" w:rsidR="002F745B" w:rsidRDefault="002F745B" w:rsidP="008B36CC">
      <w:pPr>
        <w:rPr>
          <w:b/>
          <w:u w:val="single"/>
        </w:rPr>
      </w:pPr>
    </w:p>
    <w:p w14:paraId="5F7091DF" w14:textId="77777777" w:rsidR="008B36CC" w:rsidRPr="00295451" w:rsidRDefault="008B36CC" w:rsidP="008B36CC">
      <w:pPr>
        <w:rPr>
          <w:b/>
          <w:u w:val="single"/>
        </w:rPr>
      </w:pPr>
      <w:r w:rsidRPr="00295451">
        <w:rPr>
          <w:b/>
          <w:u w:val="single"/>
        </w:rPr>
        <w:t xml:space="preserve">СН.2 -  </w:t>
      </w:r>
      <w:r w:rsidRPr="008B36CC">
        <w:rPr>
          <w:b/>
          <w:u w:val="single"/>
        </w:rPr>
        <w:t>Зона объектов обработки, утилизации, обезвреживания,</w:t>
      </w:r>
      <w:r>
        <w:rPr>
          <w:b/>
          <w:u w:val="single"/>
        </w:rPr>
        <w:t xml:space="preserve"> </w:t>
      </w:r>
      <w:r w:rsidRPr="008B36CC">
        <w:rPr>
          <w:b/>
          <w:u w:val="single"/>
        </w:rPr>
        <w:t>размещения твердых коммунальных отходов</w:t>
      </w:r>
    </w:p>
    <w:p w14:paraId="169F1A89" w14:textId="77777777" w:rsidR="008B36CC" w:rsidRDefault="008B36CC" w:rsidP="008B36CC">
      <w:r w:rsidRPr="004327F2">
        <w:t>Зона выделена для обеспечения правовых условий использования участков ТБО, ското</w:t>
      </w:r>
      <w:r w:rsidR="006A020B">
        <w:t>могильников</w:t>
      </w:r>
      <w:r w:rsidRPr="004327F2">
        <w:t>. Разрешается размещение зданий, сооруж</w:t>
      </w:r>
      <w:r w:rsidRPr="004327F2">
        <w:t>е</w:t>
      </w:r>
      <w:r w:rsidRPr="004327F2">
        <w:t xml:space="preserve">ний и коммуникаций, связанных только с эксплуатацией полигона ТБО, биотермической ямы, скотомогильника. </w:t>
      </w:r>
    </w:p>
    <w:p w14:paraId="70C9C705" w14:textId="77777777" w:rsidR="006A020B" w:rsidRPr="004327F2" w:rsidRDefault="006A020B" w:rsidP="008B36CC"/>
    <w:tbl>
      <w:tblPr>
        <w:tblW w:w="15451" w:type="dxa"/>
        <w:tblInd w:w="108"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1696"/>
        <w:gridCol w:w="6087"/>
        <w:gridCol w:w="864"/>
        <w:gridCol w:w="1418"/>
        <w:gridCol w:w="1559"/>
        <w:gridCol w:w="2122"/>
        <w:gridCol w:w="1705"/>
      </w:tblGrid>
      <w:tr w:rsidR="008B36CC" w:rsidRPr="004327F2" w14:paraId="7325E44A" w14:textId="77777777" w:rsidTr="006A020B">
        <w:trPr>
          <w:trHeight w:val="589"/>
        </w:trPr>
        <w:tc>
          <w:tcPr>
            <w:tcW w:w="1696" w:type="dxa"/>
            <w:vMerge w:val="restart"/>
            <w:tcBorders>
              <w:top w:val="single" w:sz="4" w:space="0" w:color="auto"/>
              <w:right w:val="single" w:sz="4" w:space="0" w:color="auto"/>
            </w:tcBorders>
          </w:tcPr>
          <w:p w14:paraId="07E4EF13" w14:textId="77777777" w:rsidR="008B36CC" w:rsidRPr="004327F2" w:rsidRDefault="008B36CC" w:rsidP="006A020B">
            <w:pPr>
              <w:ind w:firstLine="0"/>
              <w:jc w:val="center"/>
              <w:rPr>
                <w:b/>
                <w:bCs/>
              </w:rPr>
            </w:pPr>
            <w:r w:rsidRPr="004327F2">
              <w:rPr>
                <w:b/>
                <w:bCs/>
              </w:rPr>
              <w:t>Основные виды разр</w:t>
            </w:r>
            <w:r w:rsidRPr="004327F2">
              <w:rPr>
                <w:b/>
                <w:bCs/>
              </w:rPr>
              <w:t>е</w:t>
            </w:r>
            <w:r w:rsidRPr="004327F2">
              <w:rPr>
                <w:b/>
                <w:bCs/>
              </w:rPr>
              <w:t>шенного и</w:t>
            </w:r>
            <w:r w:rsidRPr="004327F2">
              <w:rPr>
                <w:b/>
                <w:bCs/>
              </w:rPr>
              <w:t>с</w:t>
            </w:r>
            <w:r w:rsidRPr="004327F2">
              <w:rPr>
                <w:b/>
                <w:bCs/>
              </w:rPr>
              <w:t>пользования земельного участка*</w:t>
            </w:r>
          </w:p>
        </w:tc>
        <w:tc>
          <w:tcPr>
            <w:tcW w:w="6087" w:type="dxa"/>
            <w:vMerge w:val="restart"/>
            <w:tcBorders>
              <w:top w:val="single" w:sz="4" w:space="0" w:color="auto"/>
              <w:left w:val="single" w:sz="4" w:space="0" w:color="auto"/>
              <w:right w:val="single" w:sz="4" w:space="0" w:color="auto"/>
            </w:tcBorders>
          </w:tcPr>
          <w:p w14:paraId="74B460E0" w14:textId="77777777" w:rsidR="008B36CC" w:rsidRPr="004327F2" w:rsidRDefault="008B36CC" w:rsidP="006A020B">
            <w:pPr>
              <w:ind w:firstLine="0"/>
              <w:jc w:val="center"/>
              <w:rPr>
                <w:b/>
                <w:bCs/>
              </w:rPr>
            </w:pPr>
            <w:r w:rsidRPr="004327F2">
              <w:rPr>
                <w:b/>
                <w:bCs/>
              </w:rPr>
              <w:t>Описание вида разрешенного использования земел</w:t>
            </w:r>
            <w:r w:rsidRPr="004327F2">
              <w:rPr>
                <w:b/>
                <w:bCs/>
              </w:rPr>
              <w:t>ь</w:t>
            </w:r>
            <w:r w:rsidRPr="004327F2">
              <w:rPr>
                <w:b/>
                <w:bCs/>
              </w:rPr>
              <w:t>ного участка**</w:t>
            </w:r>
          </w:p>
        </w:tc>
        <w:tc>
          <w:tcPr>
            <w:tcW w:w="864" w:type="dxa"/>
            <w:vMerge w:val="restart"/>
            <w:tcBorders>
              <w:top w:val="single" w:sz="4" w:space="0" w:color="auto"/>
              <w:left w:val="single" w:sz="4" w:space="0" w:color="auto"/>
            </w:tcBorders>
            <w:textDirection w:val="btLr"/>
          </w:tcPr>
          <w:p w14:paraId="46F55B53" w14:textId="77777777" w:rsidR="008B36CC" w:rsidRPr="004327F2" w:rsidRDefault="008B36CC" w:rsidP="006A020B">
            <w:pPr>
              <w:ind w:firstLine="0"/>
              <w:jc w:val="center"/>
              <w:rPr>
                <w:b/>
                <w:bCs/>
              </w:rPr>
            </w:pPr>
            <w:r w:rsidRPr="004327F2">
              <w:rPr>
                <w:b/>
                <w:bCs/>
              </w:rPr>
              <w:t>Код (числовое обозначение) вида разрешенного и</w:t>
            </w:r>
            <w:r w:rsidRPr="004327F2">
              <w:rPr>
                <w:b/>
                <w:bCs/>
              </w:rPr>
              <w:t>с</w:t>
            </w:r>
            <w:r w:rsidRPr="004327F2">
              <w:rPr>
                <w:b/>
                <w:bCs/>
              </w:rPr>
              <w:t>пользования земельного участка***</w:t>
            </w:r>
          </w:p>
        </w:tc>
        <w:tc>
          <w:tcPr>
            <w:tcW w:w="6804" w:type="dxa"/>
            <w:gridSpan w:val="4"/>
            <w:tcBorders>
              <w:top w:val="single" w:sz="4" w:space="0" w:color="auto"/>
              <w:left w:val="single" w:sz="4" w:space="0" w:color="auto"/>
              <w:bottom w:val="single" w:sz="4" w:space="0" w:color="auto"/>
            </w:tcBorders>
          </w:tcPr>
          <w:p w14:paraId="4DBD52FF" w14:textId="77777777" w:rsidR="008B36CC" w:rsidRPr="004327F2" w:rsidRDefault="008B36CC" w:rsidP="006A020B">
            <w:pPr>
              <w:ind w:firstLine="0"/>
              <w:jc w:val="center"/>
              <w:rPr>
                <w:b/>
                <w:bCs/>
              </w:rPr>
            </w:pPr>
            <w:r w:rsidRPr="004327F2">
              <w:rPr>
                <w:b/>
                <w:bCs/>
              </w:rPr>
              <w:t>Значение предельных размеров земельных участков и пр</w:t>
            </w:r>
            <w:r w:rsidRPr="004327F2">
              <w:rPr>
                <w:b/>
                <w:bCs/>
              </w:rPr>
              <w:t>е</w:t>
            </w:r>
            <w:r w:rsidRPr="004327F2">
              <w:rPr>
                <w:b/>
                <w:bCs/>
              </w:rPr>
              <w:t>дельных параметров разрешенного строительства, реко</w:t>
            </w:r>
            <w:r w:rsidRPr="004327F2">
              <w:rPr>
                <w:b/>
                <w:bCs/>
              </w:rPr>
              <w:t>н</w:t>
            </w:r>
            <w:r w:rsidRPr="004327F2">
              <w:rPr>
                <w:b/>
                <w:bCs/>
              </w:rPr>
              <w:t>струкции объектов капитального строительства</w:t>
            </w:r>
          </w:p>
        </w:tc>
      </w:tr>
      <w:tr w:rsidR="008B36CC" w:rsidRPr="004327F2" w14:paraId="6ABCA125" w14:textId="77777777" w:rsidTr="006A020B">
        <w:trPr>
          <w:trHeight w:val="825"/>
        </w:trPr>
        <w:tc>
          <w:tcPr>
            <w:tcW w:w="1696" w:type="dxa"/>
            <w:vMerge/>
            <w:tcBorders>
              <w:bottom w:val="single" w:sz="4" w:space="0" w:color="auto"/>
              <w:right w:val="single" w:sz="4" w:space="0" w:color="auto"/>
            </w:tcBorders>
          </w:tcPr>
          <w:p w14:paraId="0FB3DB0E" w14:textId="77777777" w:rsidR="008B36CC" w:rsidRPr="004327F2" w:rsidRDefault="008B36CC" w:rsidP="006A020B">
            <w:pPr>
              <w:ind w:firstLine="0"/>
              <w:jc w:val="center"/>
              <w:rPr>
                <w:b/>
                <w:bCs/>
              </w:rPr>
            </w:pPr>
          </w:p>
        </w:tc>
        <w:tc>
          <w:tcPr>
            <w:tcW w:w="6087" w:type="dxa"/>
            <w:vMerge/>
            <w:tcBorders>
              <w:left w:val="single" w:sz="4" w:space="0" w:color="auto"/>
              <w:bottom w:val="single" w:sz="4" w:space="0" w:color="auto"/>
              <w:right w:val="single" w:sz="4" w:space="0" w:color="auto"/>
            </w:tcBorders>
          </w:tcPr>
          <w:p w14:paraId="01E7586B" w14:textId="77777777" w:rsidR="008B36CC" w:rsidRPr="004327F2" w:rsidRDefault="008B36CC" w:rsidP="006A020B">
            <w:pPr>
              <w:ind w:firstLine="0"/>
              <w:jc w:val="center"/>
              <w:rPr>
                <w:b/>
                <w:bCs/>
              </w:rPr>
            </w:pPr>
          </w:p>
        </w:tc>
        <w:tc>
          <w:tcPr>
            <w:tcW w:w="864" w:type="dxa"/>
            <w:vMerge/>
            <w:tcBorders>
              <w:left w:val="single" w:sz="4" w:space="0" w:color="auto"/>
              <w:bottom w:val="single" w:sz="4" w:space="0" w:color="auto"/>
            </w:tcBorders>
          </w:tcPr>
          <w:p w14:paraId="2337BA6B" w14:textId="77777777" w:rsidR="008B36CC" w:rsidRPr="004327F2" w:rsidRDefault="008B36CC" w:rsidP="006A020B">
            <w:pPr>
              <w:ind w:firstLine="0"/>
              <w:jc w:val="center"/>
              <w:rPr>
                <w:b/>
                <w:bCs/>
              </w:rPr>
            </w:pPr>
          </w:p>
        </w:tc>
        <w:tc>
          <w:tcPr>
            <w:tcW w:w="1418" w:type="dxa"/>
            <w:tcBorders>
              <w:top w:val="single" w:sz="4" w:space="0" w:color="auto"/>
              <w:left w:val="single" w:sz="4" w:space="0" w:color="auto"/>
              <w:bottom w:val="single" w:sz="4" w:space="0" w:color="auto"/>
            </w:tcBorders>
          </w:tcPr>
          <w:p w14:paraId="2BF76188" w14:textId="77777777" w:rsidR="008B36CC" w:rsidRPr="004327F2" w:rsidRDefault="008B36CC" w:rsidP="006A020B">
            <w:pPr>
              <w:ind w:firstLine="0"/>
              <w:jc w:val="center"/>
              <w:rPr>
                <w:b/>
                <w:bCs/>
              </w:rPr>
            </w:pPr>
            <w:r w:rsidRPr="004327F2">
              <w:rPr>
                <w:b/>
                <w:bCs/>
              </w:rPr>
              <w:t>Предел</w:t>
            </w:r>
            <w:r w:rsidRPr="004327F2">
              <w:rPr>
                <w:b/>
                <w:bCs/>
              </w:rPr>
              <w:t>ь</w:t>
            </w:r>
            <w:r w:rsidRPr="004327F2">
              <w:rPr>
                <w:b/>
                <w:bCs/>
              </w:rPr>
              <w:t>ные (м</w:t>
            </w:r>
            <w:r w:rsidRPr="004327F2">
              <w:rPr>
                <w:b/>
                <w:bCs/>
              </w:rPr>
              <w:t>и</w:t>
            </w:r>
            <w:r w:rsidRPr="004327F2">
              <w:rPr>
                <w:b/>
                <w:bCs/>
              </w:rPr>
              <w:t>нимал</w:t>
            </w:r>
            <w:r w:rsidRPr="004327F2">
              <w:rPr>
                <w:b/>
                <w:bCs/>
              </w:rPr>
              <w:t>ь</w:t>
            </w:r>
            <w:r w:rsidRPr="004327F2">
              <w:rPr>
                <w:b/>
                <w:bCs/>
              </w:rPr>
              <w:t>ные и (или) ма</w:t>
            </w:r>
            <w:r w:rsidRPr="004327F2">
              <w:rPr>
                <w:b/>
                <w:bCs/>
              </w:rPr>
              <w:t>к</w:t>
            </w:r>
            <w:r w:rsidRPr="004327F2">
              <w:rPr>
                <w:b/>
                <w:bCs/>
              </w:rPr>
              <w:t>симал</w:t>
            </w:r>
            <w:r w:rsidRPr="004327F2">
              <w:rPr>
                <w:b/>
                <w:bCs/>
              </w:rPr>
              <w:t>ь</w:t>
            </w:r>
            <w:r w:rsidRPr="004327F2">
              <w:rPr>
                <w:b/>
                <w:bCs/>
              </w:rPr>
              <w:t>ные) ра</w:t>
            </w:r>
            <w:r w:rsidRPr="004327F2">
              <w:rPr>
                <w:b/>
                <w:bCs/>
              </w:rPr>
              <w:t>з</w:t>
            </w:r>
            <w:r w:rsidRPr="004327F2">
              <w:rPr>
                <w:b/>
                <w:bCs/>
              </w:rPr>
              <w:t>меры з</w:t>
            </w:r>
            <w:r w:rsidRPr="004327F2">
              <w:rPr>
                <w:b/>
                <w:bCs/>
              </w:rPr>
              <w:t>е</w:t>
            </w:r>
            <w:r w:rsidRPr="004327F2">
              <w:rPr>
                <w:b/>
                <w:bCs/>
              </w:rPr>
              <w:t>мель</w:t>
            </w:r>
            <w:r>
              <w:rPr>
                <w:b/>
                <w:bCs/>
              </w:rPr>
              <w:t xml:space="preserve">ных участков, </w:t>
            </w:r>
            <w:proofErr w:type="spellStart"/>
            <w:r w:rsidRPr="004327F2">
              <w:rPr>
                <w:b/>
                <w:bCs/>
              </w:rPr>
              <w:t>кв</w:t>
            </w:r>
            <w:proofErr w:type="gramStart"/>
            <w:r w:rsidRPr="004327F2">
              <w:rPr>
                <w:b/>
                <w:bCs/>
              </w:rPr>
              <w:t>.м</w:t>
            </w:r>
            <w:proofErr w:type="spellEnd"/>
            <w:proofErr w:type="gramEnd"/>
          </w:p>
        </w:tc>
        <w:tc>
          <w:tcPr>
            <w:tcW w:w="1559" w:type="dxa"/>
            <w:tcBorders>
              <w:top w:val="single" w:sz="4" w:space="0" w:color="auto"/>
              <w:left w:val="single" w:sz="4" w:space="0" w:color="auto"/>
              <w:bottom w:val="single" w:sz="4" w:space="0" w:color="auto"/>
            </w:tcBorders>
          </w:tcPr>
          <w:p w14:paraId="4C6573E6" w14:textId="77777777" w:rsidR="008B36CC" w:rsidRPr="004327F2" w:rsidRDefault="008B36CC" w:rsidP="006A020B">
            <w:pPr>
              <w:ind w:firstLine="0"/>
              <w:jc w:val="center"/>
              <w:rPr>
                <w:b/>
                <w:bCs/>
              </w:rPr>
            </w:pPr>
            <w:r w:rsidRPr="004327F2">
              <w:rPr>
                <w:b/>
                <w:bCs/>
              </w:rPr>
              <w:t>Предельное количество этажей или предельная высота зд</w:t>
            </w:r>
            <w:r w:rsidRPr="004327F2">
              <w:rPr>
                <w:b/>
                <w:bCs/>
              </w:rPr>
              <w:t>а</w:t>
            </w:r>
            <w:r w:rsidRPr="004327F2">
              <w:rPr>
                <w:b/>
                <w:bCs/>
              </w:rPr>
              <w:t>ний, стро</w:t>
            </w:r>
            <w:r w:rsidRPr="004327F2">
              <w:rPr>
                <w:b/>
                <w:bCs/>
              </w:rPr>
              <w:t>е</w:t>
            </w:r>
            <w:r w:rsidRPr="004327F2">
              <w:rPr>
                <w:b/>
                <w:bCs/>
              </w:rPr>
              <w:t>ний, соор</w:t>
            </w:r>
            <w:r w:rsidRPr="004327F2">
              <w:rPr>
                <w:b/>
                <w:bCs/>
              </w:rPr>
              <w:t>у</w:t>
            </w:r>
            <w:r w:rsidRPr="004327F2">
              <w:rPr>
                <w:b/>
                <w:bCs/>
              </w:rPr>
              <w:t>жений</w:t>
            </w:r>
          </w:p>
        </w:tc>
        <w:tc>
          <w:tcPr>
            <w:tcW w:w="2122" w:type="dxa"/>
            <w:tcBorders>
              <w:top w:val="single" w:sz="4" w:space="0" w:color="auto"/>
              <w:left w:val="single" w:sz="4" w:space="0" w:color="auto"/>
              <w:bottom w:val="single" w:sz="4" w:space="0" w:color="auto"/>
            </w:tcBorders>
          </w:tcPr>
          <w:p w14:paraId="6B1C220F" w14:textId="77777777" w:rsidR="008B36CC" w:rsidRPr="004327F2" w:rsidRDefault="008B36CC" w:rsidP="006A020B">
            <w:pPr>
              <w:ind w:firstLine="0"/>
              <w:jc w:val="center"/>
              <w:rPr>
                <w:b/>
                <w:bCs/>
              </w:rPr>
            </w:pPr>
            <w:r w:rsidRPr="004327F2">
              <w:rPr>
                <w:b/>
                <w:bCs/>
              </w:rPr>
              <w:t>Минимальные отступы от гр</w:t>
            </w:r>
            <w:r w:rsidRPr="004327F2">
              <w:rPr>
                <w:b/>
                <w:bCs/>
              </w:rPr>
              <w:t>а</w:t>
            </w:r>
            <w:r w:rsidRPr="004327F2">
              <w:rPr>
                <w:b/>
                <w:bCs/>
              </w:rPr>
              <w:t>ниц земельных участков в целях определения мест допустим</w:t>
            </w:r>
            <w:r w:rsidRPr="004327F2">
              <w:rPr>
                <w:b/>
                <w:bCs/>
              </w:rPr>
              <w:t>о</w:t>
            </w:r>
            <w:r w:rsidRPr="004327F2">
              <w:rPr>
                <w:b/>
                <w:bCs/>
              </w:rPr>
              <w:t>го размещения зданий, стро</w:t>
            </w:r>
            <w:r w:rsidRPr="004327F2">
              <w:rPr>
                <w:b/>
                <w:bCs/>
              </w:rPr>
              <w:t>е</w:t>
            </w:r>
            <w:r w:rsidRPr="004327F2">
              <w:rPr>
                <w:b/>
                <w:bCs/>
              </w:rPr>
              <w:t>ний, сооружений, за пределами к</w:t>
            </w:r>
            <w:r w:rsidRPr="004327F2">
              <w:rPr>
                <w:b/>
                <w:bCs/>
              </w:rPr>
              <w:t>о</w:t>
            </w:r>
            <w:r w:rsidRPr="004327F2">
              <w:rPr>
                <w:b/>
                <w:bCs/>
              </w:rPr>
              <w:t>торых запрещено строительство зданий, стро</w:t>
            </w:r>
            <w:r w:rsidRPr="004327F2">
              <w:rPr>
                <w:b/>
                <w:bCs/>
              </w:rPr>
              <w:t>е</w:t>
            </w:r>
            <w:r w:rsidRPr="004327F2">
              <w:rPr>
                <w:b/>
                <w:bCs/>
              </w:rPr>
              <w:t xml:space="preserve">ний, сооружений, </w:t>
            </w:r>
            <w:proofErr w:type="gramStart"/>
            <w:r w:rsidRPr="004327F2">
              <w:rPr>
                <w:b/>
                <w:bCs/>
              </w:rPr>
              <w:t>м</w:t>
            </w:r>
            <w:proofErr w:type="gramEnd"/>
          </w:p>
        </w:tc>
        <w:tc>
          <w:tcPr>
            <w:tcW w:w="1705" w:type="dxa"/>
            <w:tcBorders>
              <w:top w:val="single" w:sz="4" w:space="0" w:color="auto"/>
              <w:left w:val="single" w:sz="4" w:space="0" w:color="auto"/>
              <w:bottom w:val="single" w:sz="4" w:space="0" w:color="auto"/>
            </w:tcBorders>
          </w:tcPr>
          <w:p w14:paraId="31537BAE" w14:textId="77777777" w:rsidR="008B36CC" w:rsidRPr="004327F2" w:rsidRDefault="008B36CC" w:rsidP="006A020B">
            <w:pPr>
              <w:ind w:firstLine="0"/>
              <w:jc w:val="center"/>
              <w:rPr>
                <w:b/>
                <w:bCs/>
              </w:rPr>
            </w:pPr>
            <w:r w:rsidRPr="004327F2">
              <w:rPr>
                <w:b/>
                <w:bCs/>
              </w:rPr>
              <w:t>Максимал</w:t>
            </w:r>
            <w:r w:rsidRPr="004327F2">
              <w:rPr>
                <w:b/>
                <w:bCs/>
              </w:rPr>
              <w:t>ь</w:t>
            </w:r>
            <w:r w:rsidRPr="004327F2">
              <w:rPr>
                <w:b/>
                <w:bCs/>
              </w:rPr>
              <w:t>ный процент застройки в границах з</w:t>
            </w:r>
            <w:r w:rsidRPr="004327F2">
              <w:rPr>
                <w:b/>
                <w:bCs/>
              </w:rPr>
              <w:t>е</w:t>
            </w:r>
            <w:r w:rsidRPr="004327F2">
              <w:rPr>
                <w:b/>
                <w:bCs/>
              </w:rPr>
              <w:t>мельного участка, определя</w:t>
            </w:r>
            <w:r w:rsidRPr="004327F2">
              <w:rPr>
                <w:b/>
                <w:bCs/>
              </w:rPr>
              <w:t>е</w:t>
            </w:r>
            <w:r w:rsidRPr="004327F2">
              <w:rPr>
                <w:b/>
                <w:bCs/>
              </w:rPr>
              <w:t>мый как о</w:t>
            </w:r>
            <w:r w:rsidRPr="004327F2">
              <w:rPr>
                <w:b/>
                <w:bCs/>
              </w:rPr>
              <w:t>т</w:t>
            </w:r>
            <w:r w:rsidRPr="004327F2">
              <w:rPr>
                <w:b/>
                <w:bCs/>
              </w:rPr>
              <w:t>ношение суммарной площади з</w:t>
            </w:r>
            <w:r w:rsidRPr="004327F2">
              <w:rPr>
                <w:b/>
                <w:bCs/>
              </w:rPr>
              <w:t>е</w:t>
            </w:r>
            <w:r w:rsidRPr="004327F2">
              <w:rPr>
                <w:b/>
                <w:bCs/>
              </w:rPr>
              <w:t>мельного участка, к</w:t>
            </w:r>
            <w:r w:rsidRPr="004327F2">
              <w:rPr>
                <w:b/>
                <w:bCs/>
              </w:rPr>
              <w:t>о</w:t>
            </w:r>
            <w:r w:rsidRPr="004327F2">
              <w:rPr>
                <w:b/>
                <w:bCs/>
              </w:rPr>
              <w:t>торая может быть застр</w:t>
            </w:r>
            <w:r w:rsidRPr="004327F2">
              <w:rPr>
                <w:b/>
                <w:bCs/>
              </w:rPr>
              <w:t>о</w:t>
            </w:r>
            <w:r w:rsidRPr="004327F2">
              <w:rPr>
                <w:b/>
                <w:bCs/>
              </w:rPr>
              <w:t>ена, ко всей площади з</w:t>
            </w:r>
            <w:r w:rsidRPr="004327F2">
              <w:rPr>
                <w:b/>
                <w:bCs/>
              </w:rPr>
              <w:t>е</w:t>
            </w:r>
            <w:r w:rsidRPr="004327F2">
              <w:rPr>
                <w:b/>
                <w:bCs/>
              </w:rPr>
              <w:t>мельного участка, %</w:t>
            </w:r>
          </w:p>
        </w:tc>
      </w:tr>
      <w:tr w:rsidR="008B36CC" w:rsidRPr="004327F2" w14:paraId="7E85EAD9" w14:textId="77777777" w:rsidTr="006A020B">
        <w:trPr>
          <w:tblHeader/>
        </w:trPr>
        <w:tc>
          <w:tcPr>
            <w:tcW w:w="1696" w:type="dxa"/>
            <w:tcBorders>
              <w:top w:val="single" w:sz="4" w:space="0" w:color="auto"/>
              <w:bottom w:val="single" w:sz="4" w:space="0" w:color="auto"/>
              <w:right w:val="single" w:sz="4" w:space="0" w:color="auto"/>
            </w:tcBorders>
          </w:tcPr>
          <w:p w14:paraId="617EE799" w14:textId="77777777" w:rsidR="008B36CC" w:rsidRPr="004327F2" w:rsidRDefault="008B36CC" w:rsidP="006A020B">
            <w:pPr>
              <w:ind w:firstLine="0"/>
              <w:jc w:val="center"/>
              <w:rPr>
                <w:b/>
                <w:bCs/>
              </w:rPr>
            </w:pPr>
            <w:r w:rsidRPr="004327F2">
              <w:rPr>
                <w:b/>
                <w:bCs/>
              </w:rPr>
              <w:t>1</w:t>
            </w:r>
          </w:p>
        </w:tc>
        <w:tc>
          <w:tcPr>
            <w:tcW w:w="6087" w:type="dxa"/>
            <w:tcBorders>
              <w:top w:val="single" w:sz="4" w:space="0" w:color="auto"/>
              <w:left w:val="single" w:sz="4" w:space="0" w:color="auto"/>
              <w:bottom w:val="single" w:sz="4" w:space="0" w:color="auto"/>
              <w:right w:val="single" w:sz="4" w:space="0" w:color="auto"/>
            </w:tcBorders>
          </w:tcPr>
          <w:p w14:paraId="5C87CCA5" w14:textId="77777777" w:rsidR="008B36CC" w:rsidRPr="004327F2" w:rsidRDefault="008B36CC" w:rsidP="006A020B">
            <w:pPr>
              <w:ind w:firstLine="0"/>
              <w:jc w:val="center"/>
              <w:rPr>
                <w:b/>
                <w:bCs/>
              </w:rPr>
            </w:pPr>
            <w:r w:rsidRPr="004327F2">
              <w:rPr>
                <w:b/>
                <w:bCs/>
              </w:rPr>
              <w:t>2</w:t>
            </w:r>
          </w:p>
        </w:tc>
        <w:tc>
          <w:tcPr>
            <w:tcW w:w="864" w:type="dxa"/>
            <w:tcBorders>
              <w:top w:val="single" w:sz="4" w:space="0" w:color="auto"/>
              <w:left w:val="single" w:sz="4" w:space="0" w:color="auto"/>
              <w:bottom w:val="single" w:sz="4" w:space="0" w:color="auto"/>
            </w:tcBorders>
          </w:tcPr>
          <w:p w14:paraId="60C2BDA4" w14:textId="77777777" w:rsidR="008B36CC" w:rsidRPr="004327F2" w:rsidRDefault="008B36CC" w:rsidP="006A020B">
            <w:pPr>
              <w:ind w:firstLine="0"/>
              <w:jc w:val="center"/>
              <w:rPr>
                <w:b/>
                <w:bCs/>
              </w:rPr>
            </w:pPr>
            <w:r w:rsidRPr="004327F2">
              <w:rPr>
                <w:b/>
                <w:bCs/>
              </w:rPr>
              <w:t>3</w:t>
            </w:r>
          </w:p>
        </w:tc>
        <w:tc>
          <w:tcPr>
            <w:tcW w:w="1418" w:type="dxa"/>
            <w:tcBorders>
              <w:top w:val="single" w:sz="4" w:space="0" w:color="auto"/>
              <w:left w:val="single" w:sz="4" w:space="0" w:color="auto"/>
              <w:bottom w:val="single" w:sz="4" w:space="0" w:color="auto"/>
            </w:tcBorders>
          </w:tcPr>
          <w:p w14:paraId="29F22568" w14:textId="77777777" w:rsidR="008B36CC" w:rsidRPr="004327F2" w:rsidRDefault="008B36CC" w:rsidP="006A020B">
            <w:pPr>
              <w:ind w:firstLine="0"/>
              <w:jc w:val="center"/>
              <w:rPr>
                <w:b/>
                <w:bCs/>
              </w:rPr>
            </w:pPr>
            <w:r w:rsidRPr="004327F2">
              <w:rPr>
                <w:b/>
                <w:bCs/>
              </w:rPr>
              <w:t>4</w:t>
            </w:r>
          </w:p>
        </w:tc>
        <w:tc>
          <w:tcPr>
            <w:tcW w:w="1559" w:type="dxa"/>
            <w:tcBorders>
              <w:top w:val="single" w:sz="4" w:space="0" w:color="auto"/>
              <w:left w:val="single" w:sz="4" w:space="0" w:color="auto"/>
              <w:bottom w:val="single" w:sz="4" w:space="0" w:color="auto"/>
            </w:tcBorders>
          </w:tcPr>
          <w:p w14:paraId="4991BEAD" w14:textId="77777777" w:rsidR="008B36CC" w:rsidRPr="004327F2" w:rsidRDefault="008B36CC" w:rsidP="006A020B">
            <w:pPr>
              <w:ind w:firstLine="0"/>
              <w:jc w:val="center"/>
              <w:rPr>
                <w:b/>
                <w:bCs/>
              </w:rPr>
            </w:pPr>
            <w:r w:rsidRPr="004327F2">
              <w:rPr>
                <w:b/>
                <w:bCs/>
              </w:rPr>
              <w:t>5</w:t>
            </w:r>
          </w:p>
        </w:tc>
        <w:tc>
          <w:tcPr>
            <w:tcW w:w="2122" w:type="dxa"/>
            <w:tcBorders>
              <w:top w:val="single" w:sz="4" w:space="0" w:color="auto"/>
              <w:left w:val="single" w:sz="4" w:space="0" w:color="auto"/>
              <w:bottom w:val="single" w:sz="4" w:space="0" w:color="auto"/>
            </w:tcBorders>
          </w:tcPr>
          <w:p w14:paraId="774CE004" w14:textId="77777777" w:rsidR="008B36CC" w:rsidRPr="004327F2" w:rsidRDefault="008B36CC" w:rsidP="006A020B">
            <w:pPr>
              <w:ind w:firstLine="0"/>
              <w:jc w:val="center"/>
              <w:rPr>
                <w:b/>
                <w:bCs/>
              </w:rPr>
            </w:pPr>
            <w:r w:rsidRPr="004327F2">
              <w:rPr>
                <w:b/>
                <w:bCs/>
              </w:rPr>
              <w:t>6</w:t>
            </w:r>
          </w:p>
        </w:tc>
        <w:tc>
          <w:tcPr>
            <w:tcW w:w="1705" w:type="dxa"/>
            <w:tcBorders>
              <w:top w:val="single" w:sz="4" w:space="0" w:color="auto"/>
              <w:left w:val="single" w:sz="4" w:space="0" w:color="auto"/>
              <w:bottom w:val="single" w:sz="4" w:space="0" w:color="auto"/>
            </w:tcBorders>
          </w:tcPr>
          <w:p w14:paraId="5B3AEC3E" w14:textId="77777777" w:rsidR="008B36CC" w:rsidRPr="004327F2" w:rsidRDefault="008B36CC" w:rsidP="006A020B">
            <w:pPr>
              <w:ind w:firstLine="0"/>
              <w:jc w:val="center"/>
              <w:rPr>
                <w:b/>
                <w:bCs/>
              </w:rPr>
            </w:pPr>
            <w:r w:rsidRPr="004327F2">
              <w:rPr>
                <w:b/>
                <w:bCs/>
              </w:rPr>
              <w:t>7</w:t>
            </w:r>
          </w:p>
        </w:tc>
      </w:tr>
      <w:tr w:rsidR="008B36CC" w:rsidRPr="001F4D66" w14:paraId="50DC25F8" w14:textId="77777777" w:rsidTr="006A020B">
        <w:trPr>
          <w:tblHeader/>
        </w:trPr>
        <w:tc>
          <w:tcPr>
            <w:tcW w:w="1696" w:type="dxa"/>
            <w:tcBorders>
              <w:top w:val="single" w:sz="4" w:space="0" w:color="auto"/>
              <w:bottom w:val="single" w:sz="4" w:space="0" w:color="auto"/>
              <w:right w:val="single" w:sz="4" w:space="0" w:color="auto"/>
            </w:tcBorders>
          </w:tcPr>
          <w:p w14:paraId="728F8F59" w14:textId="77777777" w:rsidR="008B36CC" w:rsidRPr="001F4D66" w:rsidRDefault="008B36CC" w:rsidP="006A020B">
            <w:pPr>
              <w:ind w:firstLine="0"/>
              <w:jc w:val="center"/>
              <w:rPr>
                <w:bCs/>
              </w:rPr>
            </w:pPr>
            <w:r w:rsidRPr="001F4D66">
              <w:rPr>
                <w:bCs/>
              </w:rPr>
              <w:lastRenderedPageBreak/>
              <w:t>Специальная деятельность</w:t>
            </w:r>
          </w:p>
        </w:tc>
        <w:tc>
          <w:tcPr>
            <w:tcW w:w="6087" w:type="dxa"/>
            <w:tcBorders>
              <w:top w:val="single" w:sz="4" w:space="0" w:color="auto"/>
              <w:left w:val="single" w:sz="4" w:space="0" w:color="auto"/>
              <w:bottom w:val="single" w:sz="4" w:space="0" w:color="auto"/>
              <w:right w:val="single" w:sz="4" w:space="0" w:color="auto"/>
            </w:tcBorders>
          </w:tcPr>
          <w:p w14:paraId="087B47BD" w14:textId="77777777" w:rsidR="008B36CC" w:rsidRPr="001F4D66" w:rsidRDefault="008B36CC" w:rsidP="006A020B">
            <w:pPr>
              <w:ind w:firstLine="0"/>
              <w:jc w:val="center"/>
              <w:rPr>
                <w:bCs/>
              </w:rPr>
            </w:pPr>
            <w:proofErr w:type="gramStart"/>
            <w:r w:rsidRPr="001F4D66">
              <w:rPr>
                <w:bCs/>
              </w:rPr>
              <w:t>Размещение, хранение, захоронение, утилизация, нако</w:t>
            </w:r>
            <w:r w:rsidRPr="001F4D66">
              <w:rPr>
                <w:bCs/>
              </w:rPr>
              <w:t>п</w:t>
            </w:r>
            <w:r w:rsidRPr="001F4D66">
              <w:rPr>
                <w:bCs/>
              </w:rPr>
              <w:t>ление, обработка, обезвреживание отходов производства и потребления, медицинских отходов, биологических отходов, радиоактивных отходов, веществ, разруша</w:t>
            </w:r>
            <w:r w:rsidRPr="001F4D66">
              <w:rPr>
                <w:bCs/>
              </w:rPr>
              <w:t>ю</w:t>
            </w:r>
            <w:r w:rsidRPr="001F4D66">
              <w:rPr>
                <w:bCs/>
              </w:rPr>
              <w:t>щих озоновый слой, а также размещение объектов ра</w:t>
            </w:r>
            <w:r w:rsidRPr="001F4D66">
              <w:rPr>
                <w:bCs/>
              </w:rPr>
              <w:t>з</w:t>
            </w:r>
            <w:r w:rsidRPr="001F4D66">
              <w:rPr>
                <w:bCs/>
              </w:rPr>
              <w:t>мещения отходов, захоронения, хранения, обезврежив</w:t>
            </w:r>
            <w:r w:rsidRPr="001F4D66">
              <w:rPr>
                <w:bCs/>
              </w:rPr>
              <w:t>а</w:t>
            </w:r>
            <w:r w:rsidRPr="001F4D66">
              <w:rPr>
                <w:bCs/>
              </w:rPr>
              <w:t>ния таких отходов (скотомогильников, мусоросжиг</w:t>
            </w:r>
            <w:r w:rsidRPr="001F4D66">
              <w:rPr>
                <w:bCs/>
              </w:rPr>
              <w:t>а</w:t>
            </w:r>
            <w:r w:rsidRPr="001F4D66">
              <w:rPr>
                <w:bCs/>
              </w:rPr>
              <w:t>тельных и мусороперерабатывающих заводов, полиг</w:t>
            </w:r>
            <w:r w:rsidRPr="001F4D66">
              <w:rPr>
                <w:bCs/>
              </w:rPr>
              <w:t>о</w:t>
            </w:r>
            <w:r w:rsidRPr="001F4D66">
              <w:rPr>
                <w:bCs/>
              </w:rPr>
              <w:t>нов по захоронению и сортировке бытового мусора и отходов, мест сбора вещей для их вторичной перерабо</w:t>
            </w:r>
            <w:r w:rsidRPr="001F4D66">
              <w:rPr>
                <w:bCs/>
              </w:rPr>
              <w:t>т</w:t>
            </w:r>
            <w:r w:rsidRPr="001F4D66">
              <w:rPr>
                <w:bCs/>
              </w:rPr>
              <w:t>ки)</w:t>
            </w:r>
            <w:proofErr w:type="gramEnd"/>
          </w:p>
        </w:tc>
        <w:tc>
          <w:tcPr>
            <w:tcW w:w="864" w:type="dxa"/>
            <w:tcBorders>
              <w:top w:val="single" w:sz="4" w:space="0" w:color="auto"/>
              <w:left w:val="single" w:sz="4" w:space="0" w:color="auto"/>
              <w:bottom w:val="single" w:sz="4" w:space="0" w:color="auto"/>
            </w:tcBorders>
          </w:tcPr>
          <w:p w14:paraId="7C7BE19E" w14:textId="77777777" w:rsidR="008B36CC" w:rsidRPr="001F4D66" w:rsidRDefault="008B36CC" w:rsidP="006A020B">
            <w:pPr>
              <w:ind w:firstLine="0"/>
              <w:jc w:val="center"/>
              <w:rPr>
                <w:bCs/>
              </w:rPr>
            </w:pPr>
            <w:r w:rsidRPr="001F4D66">
              <w:rPr>
                <w:bCs/>
              </w:rPr>
              <w:t>12.2</w:t>
            </w:r>
          </w:p>
        </w:tc>
        <w:tc>
          <w:tcPr>
            <w:tcW w:w="1418" w:type="dxa"/>
            <w:tcBorders>
              <w:top w:val="single" w:sz="4" w:space="0" w:color="auto"/>
              <w:left w:val="single" w:sz="4" w:space="0" w:color="auto"/>
              <w:bottom w:val="single" w:sz="4" w:space="0" w:color="auto"/>
            </w:tcBorders>
          </w:tcPr>
          <w:p w14:paraId="378B60F0" w14:textId="77777777" w:rsidR="008B36CC" w:rsidRPr="001F4D66" w:rsidRDefault="008B36CC" w:rsidP="006A020B">
            <w:pPr>
              <w:ind w:firstLine="0"/>
              <w:jc w:val="center"/>
              <w:rPr>
                <w:bCs/>
              </w:rPr>
            </w:pPr>
            <w:r w:rsidRPr="001F4D66">
              <w:rPr>
                <w:bCs/>
              </w:rPr>
              <w:t>Не подл</w:t>
            </w:r>
            <w:r w:rsidRPr="001F4D66">
              <w:rPr>
                <w:bCs/>
              </w:rPr>
              <w:t>е</w:t>
            </w:r>
            <w:r w:rsidRPr="001F4D66">
              <w:rPr>
                <w:bCs/>
              </w:rPr>
              <w:t>жит уст</w:t>
            </w:r>
            <w:r w:rsidRPr="001F4D66">
              <w:rPr>
                <w:bCs/>
              </w:rPr>
              <w:t>а</w:t>
            </w:r>
            <w:r w:rsidRPr="001F4D66">
              <w:rPr>
                <w:bCs/>
              </w:rPr>
              <w:t>новлению</w:t>
            </w:r>
          </w:p>
        </w:tc>
        <w:tc>
          <w:tcPr>
            <w:tcW w:w="1559" w:type="dxa"/>
            <w:tcBorders>
              <w:top w:val="single" w:sz="4" w:space="0" w:color="auto"/>
              <w:left w:val="single" w:sz="4" w:space="0" w:color="auto"/>
              <w:bottom w:val="single" w:sz="4" w:space="0" w:color="auto"/>
            </w:tcBorders>
          </w:tcPr>
          <w:p w14:paraId="79129872" w14:textId="77777777" w:rsidR="008B36CC" w:rsidRPr="001F4D66" w:rsidRDefault="008B36CC" w:rsidP="006A020B">
            <w:pPr>
              <w:ind w:firstLine="0"/>
              <w:jc w:val="center"/>
              <w:rPr>
                <w:bCs/>
              </w:rPr>
            </w:pPr>
            <w:r w:rsidRPr="001F4D66">
              <w:rPr>
                <w:bCs/>
              </w:rPr>
              <w:t>Не подлежит установл</w:t>
            </w:r>
            <w:r w:rsidRPr="001F4D66">
              <w:rPr>
                <w:bCs/>
              </w:rPr>
              <w:t>е</w:t>
            </w:r>
            <w:r w:rsidRPr="001F4D66">
              <w:rPr>
                <w:bCs/>
              </w:rPr>
              <w:t>нию</w:t>
            </w:r>
          </w:p>
        </w:tc>
        <w:tc>
          <w:tcPr>
            <w:tcW w:w="2122" w:type="dxa"/>
            <w:tcBorders>
              <w:top w:val="single" w:sz="4" w:space="0" w:color="auto"/>
              <w:left w:val="single" w:sz="4" w:space="0" w:color="auto"/>
              <w:bottom w:val="single" w:sz="4" w:space="0" w:color="auto"/>
            </w:tcBorders>
          </w:tcPr>
          <w:p w14:paraId="596F55A2" w14:textId="77777777" w:rsidR="008B36CC" w:rsidRPr="001F4D66" w:rsidRDefault="008B36CC" w:rsidP="006A020B">
            <w:pPr>
              <w:ind w:firstLine="0"/>
              <w:jc w:val="center"/>
              <w:rPr>
                <w:bCs/>
              </w:rPr>
            </w:pPr>
            <w:r w:rsidRPr="001F4D66">
              <w:rPr>
                <w:bCs/>
              </w:rPr>
              <w:t>Не подлежит установлению</w:t>
            </w:r>
          </w:p>
        </w:tc>
        <w:tc>
          <w:tcPr>
            <w:tcW w:w="1705" w:type="dxa"/>
            <w:tcBorders>
              <w:top w:val="single" w:sz="4" w:space="0" w:color="auto"/>
              <w:left w:val="single" w:sz="4" w:space="0" w:color="auto"/>
              <w:bottom w:val="single" w:sz="4" w:space="0" w:color="auto"/>
            </w:tcBorders>
          </w:tcPr>
          <w:p w14:paraId="1F350A62" w14:textId="77777777" w:rsidR="008B36CC" w:rsidRPr="001F4D66" w:rsidRDefault="008B36CC" w:rsidP="006A020B">
            <w:pPr>
              <w:ind w:firstLine="0"/>
              <w:jc w:val="center"/>
              <w:rPr>
                <w:bCs/>
              </w:rPr>
            </w:pPr>
            <w:r w:rsidRPr="001F4D66">
              <w:rPr>
                <w:bCs/>
              </w:rPr>
              <w:t>Не подлежит установлению</w:t>
            </w:r>
          </w:p>
        </w:tc>
      </w:tr>
      <w:tr w:rsidR="008B36CC" w:rsidRPr="004327F2" w14:paraId="7BBC1472" w14:textId="77777777" w:rsidTr="006A020B">
        <w:trPr>
          <w:trHeight w:val="915"/>
        </w:trPr>
        <w:tc>
          <w:tcPr>
            <w:tcW w:w="1696" w:type="dxa"/>
            <w:vMerge w:val="restart"/>
            <w:tcBorders>
              <w:top w:val="single" w:sz="4" w:space="0" w:color="auto"/>
              <w:right w:val="single" w:sz="4" w:space="0" w:color="auto"/>
            </w:tcBorders>
          </w:tcPr>
          <w:p w14:paraId="28A9892A" w14:textId="77777777" w:rsidR="008B36CC" w:rsidRPr="004327F2" w:rsidRDefault="008B36CC" w:rsidP="006A020B">
            <w:pPr>
              <w:ind w:firstLine="0"/>
              <w:jc w:val="center"/>
              <w:rPr>
                <w:b/>
                <w:bCs/>
              </w:rPr>
            </w:pPr>
            <w:r w:rsidRPr="004327F2">
              <w:rPr>
                <w:b/>
                <w:bCs/>
              </w:rPr>
              <w:t>Условно ра</w:t>
            </w:r>
            <w:r w:rsidRPr="004327F2">
              <w:rPr>
                <w:b/>
                <w:bCs/>
              </w:rPr>
              <w:t>з</w:t>
            </w:r>
            <w:r w:rsidRPr="004327F2">
              <w:rPr>
                <w:b/>
                <w:bCs/>
              </w:rPr>
              <w:t>решенные виды и</w:t>
            </w:r>
            <w:r w:rsidRPr="004327F2">
              <w:rPr>
                <w:b/>
                <w:bCs/>
              </w:rPr>
              <w:t>с</w:t>
            </w:r>
            <w:r w:rsidRPr="004327F2">
              <w:rPr>
                <w:b/>
                <w:bCs/>
              </w:rPr>
              <w:t>пользования земельного участка*</w:t>
            </w:r>
          </w:p>
        </w:tc>
        <w:tc>
          <w:tcPr>
            <w:tcW w:w="6087" w:type="dxa"/>
            <w:vMerge w:val="restart"/>
            <w:tcBorders>
              <w:top w:val="single" w:sz="4" w:space="0" w:color="auto"/>
              <w:left w:val="single" w:sz="4" w:space="0" w:color="auto"/>
              <w:right w:val="single" w:sz="4" w:space="0" w:color="auto"/>
            </w:tcBorders>
          </w:tcPr>
          <w:p w14:paraId="0AFFE395" w14:textId="77777777" w:rsidR="008B36CC" w:rsidRPr="004327F2" w:rsidRDefault="008B36CC" w:rsidP="006A020B">
            <w:pPr>
              <w:ind w:firstLine="0"/>
              <w:jc w:val="center"/>
              <w:rPr>
                <w:b/>
                <w:bCs/>
              </w:rPr>
            </w:pPr>
            <w:r w:rsidRPr="004327F2">
              <w:rPr>
                <w:b/>
                <w:bCs/>
              </w:rPr>
              <w:t>Описание условно разрешенного вида использования земельного участка**</w:t>
            </w:r>
          </w:p>
        </w:tc>
        <w:tc>
          <w:tcPr>
            <w:tcW w:w="864" w:type="dxa"/>
            <w:vMerge w:val="restart"/>
            <w:tcBorders>
              <w:top w:val="single" w:sz="4" w:space="0" w:color="auto"/>
              <w:left w:val="single" w:sz="4" w:space="0" w:color="auto"/>
            </w:tcBorders>
            <w:textDirection w:val="btLr"/>
          </w:tcPr>
          <w:p w14:paraId="15CA7E02" w14:textId="77777777" w:rsidR="008B36CC" w:rsidRPr="004327F2" w:rsidRDefault="008B36CC" w:rsidP="006A020B">
            <w:pPr>
              <w:ind w:firstLine="0"/>
              <w:jc w:val="center"/>
              <w:rPr>
                <w:b/>
                <w:bCs/>
              </w:rPr>
            </w:pPr>
            <w:r w:rsidRPr="004327F2">
              <w:rPr>
                <w:b/>
                <w:bCs/>
              </w:rPr>
              <w:t>Код (числовое обозначение) вида условно разреше</w:t>
            </w:r>
            <w:r w:rsidRPr="004327F2">
              <w:rPr>
                <w:b/>
                <w:bCs/>
              </w:rPr>
              <w:t>н</w:t>
            </w:r>
            <w:r w:rsidRPr="004327F2">
              <w:rPr>
                <w:b/>
                <w:bCs/>
              </w:rPr>
              <w:t>ного использования земельного участка***</w:t>
            </w:r>
          </w:p>
        </w:tc>
        <w:tc>
          <w:tcPr>
            <w:tcW w:w="6804" w:type="dxa"/>
            <w:gridSpan w:val="4"/>
            <w:tcBorders>
              <w:top w:val="single" w:sz="4" w:space="0" w:color="auto"/>
              <w:left w:val="single" w:sz="4" w:space="0" w:color="auto"/>
              <w:bottom w:val="single" w:sz="4" w:space="0" w:color="auto"/>
            </w:tcBorders>
          </w:tcPr>
          <w:p w14:paraId="1450D305" w14:textId="77777777" w:rsidR="008B36CC" w:rsidRPr="004327F2" w:rsidRDefault="008B36CC" w:rsidP="006A020B">
            <w:pPr>
              <w:ind w:firstLine="0"/>
              <w:jc w:val="center"/>
              <w:rPr>
                <w:b/>
                <w:bCs/>
              </w:rPr>
            </w:pPr>
            <w:r w:rsidRPr="004327F2">
              <w:rPr>
                <w:b/>
                <w:bCs/>
              </w:rPr>
              <w:t>Значение предельных размеров земельных участков и пр</w:t>
            </w:r>
            <w:r w:rsidRPr="004327F2">
              <w:rPr>
                <w:b/>
                <w:bCs/>
              </w:rPr>
              <w:t>е</w:t>
            </w:r>
            <w:r w:rsidRPr="004327F2">
              <w:rPr>
                <w:b/>
                <w:bCs/>
              </w:rPr>
              <w:t>дельных параметров разрешенного строительства, реко</w:t>
            </w:r>
            <w:r w:rsidRPr="004327F2">
              <w:rPr>
                <w:b/>
                <w:bCs/>
              </w:rPr>
              <w:t>н</w:t>
            </w:r>
            <w:r w:rsidRPr="004327F2">
              <w:rPr>
                <w:b/>
                <w:bCs/>
              </w:rPr>
              <w:t>струкции объектов капитального строительства</w:t>
            </w:r>
          </w:p>
        </w:tc>
      </w:tr>
      <w:tr w:rsidR="008B36CC" w:rsidRPr="004327F2" w14:paraId="0AB1D446" w14:textId="77777777" w:rsidTr="002F745B">
        <w:trPr>
          <w:trHeight w:val="317"/>
        </w:trPr>
        <w:tc>
          <w:tcPr>
            <w:tcW w:w="1696" w:type="dxa"/>
            <w:vMerge/>
            <w:tcBorders>
              <w:bottom w:val="single" w:sz="4" w:space="0" w:color="auto"/>
              <w:right w:val="single" w:sz="4" w:space="0" w:color="auto"/>
            </w:tcBorders>
          </w:tcPr>
          <w:p w14:paraId="79694B01" w14:textId="77777777" w:rsidR="008B36CC" w:rsidRPr="004327F2" w:rsidRDefault="008B36CC" w:rsidP="006A020B">
            <w:pPr>
              <w:ind w:firstLine="0"/>
              <w:jc w:val="center"/>
              <w:rPr>
                <w:b/>
                <w:bCs/>
              </w:rPr>
            </w:pPr>
          </w:p>
        </w:tc>
        <w:tc>
          <w:tcPr>
            <w:tcW w:w="6087" w:type="dxa"/>
            <w:vMerge/>
            <w:tcBorders>
              <w:left w:val="single" w:sz="4" w:space="0" w:color="auto"/>
              <w:bottom w:val="single" w:sz="4" w:space="0" w:color="auto"/>
              <w:right w:val="single" w:sz="4" w:space="0" w:color="auto"/>
            </w:tcBorders>
          </w:tcPr>
          <w:p w14:paraId="576F4D4A" w14:textId="77777777" w:rsidR="008B36CC" w:rsidRPr="004327F2" w:rsidRDefault="008B36CC" w:rsidP="006A020B">
            <w:pPr>
              <w:ind w:firstLine="0"/>
              <w:jc w:val="center"/>
              <w:rPr>
                <w:b/>
                <w:bCs/>
              </w:rPr>
            </w:pPr>
          </w:p>
        </w:tc>
        <w:tc>
          <w:tcPr>
            <w:tcW w:w="864" w:type="dxa"/>
            <w:vMerge/>
            <w:tcBorders>
              <w:left w:val="single" w:sz="4" w:space="0" w:color="auto"/>
              <w:bottom w:val="single" w:sz="4" w:space="0" w:color="auto"/>
            </w:tcBorders>
          </w:tcPr>
          <w:p w14:paraId="63F4E752" w14:textId="77777777" w:rsidR="008B36CC" w:rsidRPr="004327F2" w:rsidRDefault="008B36CC" w:rsidP="006A020B">
            <w:pPr>
              <w:ind w:firstLine="0"/>
              <w:jc w:val="center"/>
              <w:rPr>
                <w:b/>
                <w:bCs/>
              </w:rPr>
            </w:pPr>
          </w:p>
        </w:tc>
        <w:tc>
          <w:tcPr>
            <w:tcW w:w="1418" w:type="dxa"/>
            <w:tcBorders>
              <w:top w:val="single" w:sz="4" w:space="0" w:color="auto"/>
              <w:left w:val="single" w:sz="4" w:space="0" w:color="auto"/>
              <w:bottom w:val="single" w:sz="4" w:space="0" w:color="auto"/>
            </w:tcBorders>
          </w:tcPr>
          <w:p w14:paraId="455B3404" w14:textId="77777777" w:rsidR="008B36CC" w:rsidRPr="004327F2" w:rsidRDefault="008B36CC" w:rsidP="006A020B">
            <w:pPr>
              <w:ind w:firstLine="0"/>
              <w:jc w:val="center"/>
              <w:rPr>
                <w:b/>
                <w:bCs/>
              </w:rPr>
            </w:pPr>
            <w:r w:rsidRPr="004327F2">
              <w:rPr>
                <w:b/>
                <w:bCs/>
              </w:rPr>
              <w:t>Предел</w:t>
            </w:r>
            <w:r w:rsidRPr="004327F2">
              <w:rPr>
                <w:b/>
                <w:bCs/>
              </w:rPr>
              <w:t>ь</w:t>
            </w:r>
            <w:r w:rsidRPr="004327F2">
              <w:rPr>
                <w:b/>
                <w:bCs/>
              </w:rPr>
              <w:t>ные (м</w:t>
            </w:r>
            <w:r w:rsidRPr="004327F2">
              <w:rPr>
                <w:b/>
                <w:bCs/>
              </w:rPr>
              <w:t>и</w:t>
            </w:r>
            <w:r w:rsidRPr="004327F2">
              <w:rPr>
                <w:b/>
                <w:bCs/>
              </w:rPr>
              <w:t>нимал</w:t>
            </w:r>
            <w:r w:rsidRPr="004327F2">
              <w:rPr>
                <w:b/>
                <w:bCs/>
              </w:rPr>
              <w:t>ь</w:t>
            </w:r>
            <w:r w:rsidRPr="004327F2">
              <w:rPr>
                <w:b/>
                <w:bCs/>
              </w:rPr>
              <w:t>ные и (или) ма</w:t>
            </w:r>
            <w:r w:rsidRPr="004327F2">
              <w:rPr>
                <w:b/>
                <w:bCs/>
              </w:rPr>
              <w:t>к</w:t>
            </w:r>
            <w:r w:rsidRPr="004327F2">
              <w:rPr>
                <w:b/>
                <w:bCs/>
              </w:rPr>
              <w:t>симал</w:t>
            </w:r>
            <w:r w:rsidRPr="004327F2">
              <w:rPr>
                <w:b/>
                <w:bCs/>
              </w:rPr>
              <w:t>ь</w:t>
            </w:r>
            <w:r w:rsidRPr="004327F2">
              <w:rPr>
                <w:b/>
                <w:bCs/>
              </w:rPr>
              <w:t>ные) ра</w:t>
            </w:r>
            <w:r w:rsidRPr="004327F2">
              <w:rPr>
                <w:b/>
                <w:bCs/>
              </w:rPr>
              <w:t>з</w:t>
            </w:r>
            <w:r w:rsidRPr="004327F2">
              <w:rPr>
                <w:b/>
                <w:bCs/>
              </w:rPr>
              <w:t>меры з</w:t>
            </w:r>
            <w:r w:rsidRPr="004327F2">
              <w:rPr>
                <w:b/>
                <w:bCs/>
              </w:rPr>
              <w:t>е</w:t>
            </w:r>
            <w:r>
              <w:rPr>
                <w:b/>
                <w:bCs/>
              </w:rPr>
              <w:t xml:space="preserve">мельных участков, </w:t>
            </w:r>
            <w:proofErr w:type="spellStart"/>
            <w:r w:rsidRPr="004327F2">
              <w:rPr>
                <w:b/>
                <w:bCs/>
              </w:rPr>
              <w:t>кв</w:t>
            </w:r>
            <w:proofErr w:type="gramStart"/>
            <w:r w:rsidRPr="004327F2">
              <w:rPr>
                <w:b/>
                <w:bCs/>
              </w:rPr>
              <w:t>.м</w:t>
            </w:r>
            <w:proofErr w:type="spellEnd"/>
            <w:proofErr w:type="gramEnd"/>
          </w:p>
        </w:tc>
        <w:tc>
          <w:tcPr>
            <w:tcW w:w="1559" w:type="dxa"/>
            <w:tcBorders>
              <w:top w:val="single" w:sz="4" w:space="0" w:color="auto"/>
              <w:left w:val="single" w:sz="4" w:space="0" w:color="auto"/>
              <w:bottom w:val="single" w:sz="4" w:space="0" w:color="auto"/>
            </w:tcBorders>
          </w:tcPr>
          <w:p w14:paraId="56E767A0" w14:textId="77777777" w:rsidR="008B36CC" w:rsidRPr="004327F2" w:rsidRDefault="008B36CC" w:rsidP="006A020B">
            <w:pPr>
              <w:ind w:firstLine="0"/>
              <w:jc w:val="center"/>
              <w:rPr>
                <w:b/>
                <w:bCs/>
              </w:rPr>
            </w:pPr>
            <w:r w:rsidRPr="004327F2">
              <w:rPr>
                <w:b/>
                <w:bCs/>
              </w:rPr>
              <w:t>Предельное количество этажей или предельная высота зд</w:t>
            </w:r>
            <w:r w:rsidRPr="004327F2">
              <w:rPr>
                <w:b/>
                <w:bCs/>
              </w:rPr>
              <w:t>а</w:t>
            </w:r>
            <w:r w:rsidRPr="004327F2">
              <w:rPr>
                <w:b/>
                <w:bCs/>
              </w:rPr>
              <w:t>ний, стро</w:t>
            </w:r>
            <w:r w:rsidRPr="004327F2">
              <w:rPr>
                <w:b/>
                <w:bCs/>
              </w:rPr>
              <w:t>е</w:t>
            </w:r>
            <w:r w:rsidRPr="004327F2">
              <w:rPr>
                <w:b/>
                <w:bCs/>
              </w:rPr>
              <w:t>ний, соор</w:t>
            </w:r>
            <w:r w:rsidRPr="004327F2">
              <w:rPr>
                <w:b/>
                <w:bCs/>
              </w:rPr>
              <w:t>у</w:t>
            </w:r>
            <w:r w:rsidRPr="004327F2">
              <w:rPr>
                <w:b/>
                <w:bCs/>
              </w:rPr>
              <w:t>жений</w:t>
            </w:r>
          </w:p>
        </w:tc>
        <w:tc>
          <w:tcPr>
            <w:tcW w:w="2122" w:type="dxa"/>
            <w:tcBorders>
              <w:top w:val="single" w:sz="4" w:space="0" w:color="auto"/>
              <w:left w:val="single" w:sz="4" w:space="0" w:color="auto"/>
              <w:bottom w:val="single" w:sz="4" w:space="0" w:color="auto"/>
            </w:tcBorders>
          </w:tcPr>
          <w:p w14:paraId="067F4DBB" w14:textId="77777777" w:rsidR="008B36CC" w:rsidRPr="004327F2" w:rsidRDefault="008B36CC" w:rsidP="006A020B">
            <w:pPr>
              <w:ind w:firstLine="0"/>
              <w:jc w:val="center"/>
              <w:rPr>
                <w:b/>
                <w:bCs/>
              </w:rPr>
            </w:pPr>
            <w:r w:rsidRPr="004327F2">
              <w:rPr>
                <w:b/>
                <w:bCs/>
              </w:rPr>
              <w:t>Минимальные отступы от гр</w:t>
            </w:r>
            <w:r w:rsidRPr="004327F2">
              <w:rPr>
                <w:b/>
                <w:bCs/>
              </w:rPr>
              <w:t>а</w:t>
            </w:r>
            <w:r w:rsidRPr="004327F2">
              <w:rPr>
                <w:b/>
                <w:bCs/>
              </w:rPr>
              <w:t>ниц земельных участков в целях определения мест допустим</w:t>
            </w:r>
            <w:r w:rsidRPr="004327F2">
              <w:rPr>
                <w:b/>
                <w:bCs/>
              </w:rPr>
              <w:t>о</w:t>
            </w:r>
            <w:r w:rsidRPr="004327F2">
              <w:rPr>
                <w:b/>
                <w:bCs/>
              </w:rPr>
              <w:t>го размещения зданий, стро</w:t>
            </w:r>
            <w:r w:rsidRPr="004327F2">
              <w:rPr>
                <w:b/>
                <w:bCs/>
              </w:rPr>
              <w:t>е</w:t>
            </w:r>
            <w:r w:rsidRPr="004327F2">
              <w:rPr>
                <w:b/>
                <w:bCs/>
              </w:rPr>
              <w:t>ний, сооружений, за пределами к</w:t>
            </w:r>
            <w:r w:rsidRPr="004327F2">
              <w:rPr>
                <w:b/>
                <w:bCs/>
              </w:rPr>
              <w:t>о</w:t>
            </w:r>
            <w:r w:rsidRPr="004327F2">
              <w:rPr>
                <w:b/>
                <w:bCs/>
              </w:rPr>
              <w:t>торых запрещено строительство зданий, стро</w:t>
            </w:r>
            <w:r w:rsidRPr="004327F2">
              <w:rPr>
                <w:b/>
                <w:bCs/>
              </w:rPr>
              <w:t>е</w:t>
            </w:r>
            <w:r w:rsidRPr="004327F2">
              <w:rPr>
                <w:b/>
                <w:bCs/>
              </w:rPr>
              <w:t xml:space="preserve">ний, сооружений, </w:t>
            </w:r>
            <w:proofErr w:type="gramStart"/>
            <w:r w:rsidRPr="004327F2">
              <w:rPr>
                <w:b/>
                <w:bCs/>
              </w:rPr>
              <w:t>м</w:t>
            </w:r>
            <w:proofErr w:type="gramEnd"/>
          </w:p>
        </w:tc>
        <w:tc>
          <w:tcPr>
            <w:tcW w:w="1705" w:type="dxa"/>
            <w:tcBorders>
              <w:top w:val="single" w:sz="4" w:space="0" w:color="auto"/>
              <w:left w:val="single" w:sz="4" w:space="0" w:color="auto"/>
              <w:bottom w:val="single" w:sz="4" w:space="0" w:color="auto"/>
            </w:tcBorders>
          </w:tcPr>
          <w:p w14:paraId="5CD5A1EC" w14:textId="77777777" w:rsidR="008B36CC" w:rsidRPr="004327F2" w:rsidRDefault="008B36CC" w:rsidP="006A020B">
            <w:pPr>
              <w:ind w:firstLine="0"/>
              <w:jc w:val="center"/>
              <w:rPr>
                <w:b/>
                <w:bCs/>
              </w:rPr>
            </w:pPr>
            <w:r w:rsidRPr="004327F2">
              <w:rPr>
                <w:b/>
                <w:bCs/>
              </w:rPr>
              <w:t>Максимал</w:t>
            </w:r>
            <w:r w:rsidRPr="004327F2">
              <w:rPr>
                <w:b/>
                <w:bCs/>
              </w:rPr>
              <w:t>ь</w:t>
            </w:r>
            <w:r w:rsidRPr="004327F2">
              <w:rPr>
                <w:b/>
                <w:bCs/>
              </w:rPr>
              <w:t>ный процент застройки в границах з</w:t>
            </w:r>
            <w:r w:rsidRPr="004327F2">
              <w:rPr>
                <w:b/>
                <w:bCs/>
              </w:rPr>
              <w:t>е</w:t>
            </w:r>
            <w:r w:rsidRPr="004327F2">
              <w:rPr>
                <w:b/>
                <w:bCs/>
              </w:rPr>
              <w:t>мельного участка, определя</w:t>
            </w:r>
            <w:r w:rsidRPr="004327F2">
              <w:rPr>
                <w:b/>
                <w:bCs/>
              </w:rPr>
              <w:t>е</w:t>
            </w:r>
            <w:r w:rsidRPr="004327F2">
              <w:rPr>
                <w:b/>
                <w:bCs/>
              </w:rPr>
              <w:t>мый как о</w:t>
            </w:r>
            <w:r w:rsidRPr="004327F2">
              <w:rPr>
                <w:b/>
                <w:bCs/>
              </w:rPr>
              <w:t>т</w:t>
            </w:r>
            <w:r w:rsidRPr="004327F2">
              <w:rPr>
                <w:b/>
                <w:bCs/>
              </w:rPr>
              <w:t>ношение суммарной площади з</w:t>
            </w:r>
            <w:r w:rsidRPr="004327F2">
              <w:rPr>
                <w:b/>
                <w:bCs/>
              </w:rPr>
              <w:t>е</w:t>
            </w:r>
            <w:r w:rsidRPr="004327F2">
              <w:rPr>
                <w:b/>
                <w:bCs/>
              </w:rPr>
              <w:t>мельного участка, к</w:t>
            </w:r>
            <w:r w:rsidRPr="004327F2">
              <w:rPr>
                <w:b/>
                <w:bCs/>
              </w:rPr>
              <w:t>о</w:t>
            </w:r>
            <w:r w:rsidRPr="004327F2">
              <w:rPr>
                <w:b/>
                <w:bCs/>
              </w:rPr>
              <w:t>торая может быть застр</w:t>
            </w:r>
            <w:r w:rsidRPr="004327F2">
              <w:rPr>
                <w:b/>
                <w:bCs/>
              </w:rPr>
              <w:t>о</w:t>
            </w:r>
            <w:r w:rsidRPr="004327F2">
              <w:rPr>
                <w:b/>
                <w:bCs/>
              </w:rPr>
              <w:t>ена, ко всей площади з</w:t>
            </w:r>
            <w:r w:rsidRPr="004327F2">
              <w:rPr>
                <w:b/>
                <w:bCs/>
              </w:rPr>
              <w:t>е</w:t>
            </w:r>
            <w:r w:rsidRPr="004327F2">
              <w:rPr>
                <w:b/>
                <w:bCs/>
              </w:rPr>
              <w:t xml:space="preserve">мельного </w:t>
            </w:r>
            <w:r w:rsidRPr="004327F2">
              <w:rPr>
                <w:b/>
                <w:bCs/>
              </w:rPr>
              <w:lastRenderedPageBreak/>
              <w:t>участка, %</w:t>
            </w:r>
          </w:p>
        </w:tc>
      </w:tr>
      <w:tr w:rsidR="008B36CC" w:rsidRPr="004327F2" w14:paraId="5C0D5B31" w14:textId="77777777" w:rsidTr="006A020B">
        <w:tc>
          <w:tcPr>
            <w:tcW w:w="1696" w:type="dxa"/>
            <w:tcBorders>
              <w:top w:val="single" w:sz="4" w:space="0" w:color="auto"/>
              <w:bottom w:val="single" w:sz="4" w:space="0" w:color="auto"/>
              <w:right w:val="single" w:sz="4" w:space="0" w:color="auto"/>
            </w:tcBorders>
          </w:tcPr>
          <w:p w14:paraId="6329265E" w14:textId="77777777" w:rsidR="008B36CC" w:rsidRPr="004327F2" w:rsidRDefault="008B36CC" w:rsidP="006A020B">
            <w:pPr>
              <w:ind w:firstLine="0"/>
              <w:jc w:val="center"/>
              <w:rPr>
                <w:b/>
                <w:bCs/>
              </w:rPr>
            </w:pPr>
            <w:r w:rsidRPr="004327F2">
              <w:rPr>
                <w:b/>
                <w:bCs/>
              </w:rPr>
              <w:lastRenderedPageBreak/>
              <w:t>1</w:t>
            </w:r>
          </w:p>
        </w:tc>
        <w:tc>
          <w:tcPr>
            <w:tcW w:w="6087" w:type="dxa"/>
            <w:tcBorders>
              <w:top w:val="single" w:sz="4" w:space="0" w:color="auto"/>
              <w:left w:val="single" w:sz="4" w:space="0" w:color="auto"/>
              <w:bottom w:val="single" w:sz="4" w:space="0" w:color="auto"/>
              <w:right w:val="single" w:sz="4" w:space="0" w:color="auto"/>
            </w:tcBorders>
          </w:tcPr>
          <w:p w14:paraId="3CB1D30B" w14:textId="77777777" w:rsidR="008B36CC" w:rsidRPr="004327F2" w:rsidRDefault="008B36CC" w:rsidP="006A020B">
            <w:pPr>
              <w:ind w:firstLine="0"/>
              <w:jc w:val="center"/>
              <w:rPr>
                <w:b/>
                <w:bCs/>
              </w:rPr>
            </w:pPr>
            <w:r w:rsidRPr="004327F2">
              <w:rPr>
                <w:b/>
                <w:bCs/>
              </w:rPr>
              <w:t>2</w:t>
            </w:r>
          </w:p>
        </w:tc>
        <w:tc>
          <w:tcPr>
            <w:tcW w:w="864" w:type="dxa"/>
            <w:tcBorders>
              <w:top w:val="single" w:sz="4" w:space="0" w:color="auto"/>
              <w:left w:val="single" w:sz="4" w:space="0" w:color="auto"/>
              <w:bottom w:val="single" w:sz="4" w:space="0" w:color="auto"/>
            </w:tcBorders>
          </w:tcPr>
          <w:p w14:paraId="0CFA203F" w14:textId="77777777" w:rsidR="008B36CC" w:rsidRPr="004327F2" w:rsidRDefault="008B36CC" w:rsidP="006A020B">
            <w:pPr>
              <w:ind w:firstLine="0"/>
              <w:jc w:val="center"/>
              <w:rPr>
                <w:b/>
                <w:bCs/>
              </w:rPr>
            </w:pPr>
            <w:r w:rsidRPr="004327F2">
              <w:rPr>
                <w:b/>
                <w:bCs/>
              </w:rPr>
              <w:t>3</w:t>
            </w:r>
          </w:p>
        </w:tc>
        <w:tc>
          <w:tcPr>
            <w:tcW w:w="1418" w:type="dxa"/>
            <w:tcBorders>
              <w:top w:val="single" w:sz="4" w:space="0" w:color="auto"/>
              <w:left w:val="single" w:sz="4" w:space="0" w:color="auto"/>
              <w:bottom w:val="single" w:sz="4" w:space="0" w:color="auto"/>
            </w:tcBorders>
          </w:tcPr>
          <w:p w14:paraId="72B3BCCB" w14:textId="77777777" w:rsidR="008B36CC" w:rsidRPr="004327F2" w:rsidRDefault="008B36CC" w:rsidP="006A020B">
            <w:pPr>
              <w:ind w:firstLine="0"/>
              <w:jc w:val="center"/>
              <w:rPr>
                <w:b/>
                <w:bCs/>
              </w:rPr>
            </w:pPr>
            <w:r w:rsidRPr="004327F2">
              <w:rPr>
                <w:b/>
                <w:bCs/>
              </w:rPr>
              <w:t>4</w:t>
            </w:r>
          </w:p>
        </w:tc>
        <w:tc>
          <w:tcPr>
            <w:tcW w:w="1559" w:type="dxa"/>
            <w:tcBorders>
              <w:top w:val="single" w:sz="4" w:space="0" w:color="auto"/>
              <w:left w:val="single" w:sz="4" w:space="0" w:color="auto"/>
              <w:bottom w:val="single" w:sz="4" w:space="0" w:color="auto"/>
            </w:tcBorders>
          </w:tcPr>
          <w:p w14:paraId="745EA284" w14:textId="77777777" w:rsidR="008B36CC" w:rsidRPr="004327F2" w:rsidRDefault="008B36CC" w:rsidP="006A020B">
            <w:pPr>
              <w:ind w:firstLine="0"/>
              <w:jc w:val="center"/>
              <w:rPr>
                <w:b/>
                <w:bCs/>
              </w:rPr>
            </w:pPr>
            <w:r w:rsidRPr="004327F2">
              <w:rPr>
                <w:b/>
                <w:bCs/>
              </w:rPr>
              <w:t>5</w:t>
            </w:r>
          </w:p>
        </w:tc>
        <w:tc>
          <w:tcPr>
            <w:tcW w:w="2122" w:type="dxa"/>
            <w:tcBorders>
              <w:top w:val="single" w:sz="4" w:space="0" w:color="auto"/>
              <w:left w:val="single" w:sz="4" w:space="0" w:color="auto"/>
              <w:bottom w:val="single" w:sz="4" w:space="0" w:color="auto"/>
            </w:tcBorders>
          </w:tcPr>
          <w:p w14:paraId="6D8D9C02" w14:textId="77777777" w:rsidR="008B36CC" w:rsidRPr="004327F2" w:rsidRDefault="008B36CC" w:rsidP="006A020B">
            <w:pPr>
              <w:ind w:firstLine="0"/>
              <w:jc w:val="center"/>
              <w:rPr>
                <w:b/>
                <w:bCs/>
              </w:rPr>
            </w:pPr>
            <w:r w:rsidRPr="004327F2">
              <w:rPr>
                <w:b/>
                <w:bCs/>
              </w:rPr>
              <w:t>6</w:t>
            </w:r>
          </w:p>
        </w:tc>
        <w:tc>
          <w:tcPr>
            <w:tcW w:w="1705" w:type="dxa"/>
            <w:tcBorders>
              <w:top w:val="single" w:sz="4" w:space="0" w:color="auto"/>
              <w:left w:val="single" w:sz="4" w:space="0" w:color="auto"/>
              <w:bottom w:val="single" w:sz="4" w:space="0" w:color="auto"/>
            </w:tcBorders>
          </w:tcPr>
          <w:p w14:paraId="6CA6F4E1" w14:textId="77777777" w:rsidR="008B36CC" w:rsidRPr="004327F2" w:rsidRDefault="008B36CC" w:rsidP="006A020B">
            <w:pPr>
              <w:ind w:firstLine="0"/>
              <w:jc w:val="center"/>
              <w:rPr>
                <w:b/>
                <w:bCs/>
              </w:rPr>
            </w:pPr>
            <w:r w:rsidRPr="004327F2">
              <w:rPr>
                <w:b/>
                <w:bCs/>
              </w:rPr>
              <w:t>7</w:t>
            </w:r>
          </w:p>
        </w:tc>
      </w:tr>
      <w:tr w:rsidR="008B36CC" w:rsidRPr="001F4D66" w14:paraId="7E254BFF" w14:textId="77777777" w:rsidTr="006A020B">
        <w:tc>
          <w:tcPr>
            <w:tcW w:w="1696" w:type="dxa"/>
            <w:tcBorders>
              <w:top w:val="single" w:sz="4" w:space="0" w:color="auto"/>
              <w:bottom w:val="single" w:sz="4" w:space="0" w:color="auto"/>
              <w:right w:val="single" w:sz="4" w:space="0" w:color="auto"/>
            </w:tcBorders>
          </w:tcPr>
          <w:p w14:paraId="07703F98" w14:textId="77777777" w:rsidR="008B36CC" w:rsidRPr="001F4D66" w:rsidRDefault="008B36CC" w:rsidP="006A020B">
            <w:pPr>
              <w:ind w:firstLine="0"/>
              <w:jc w:val="center"/>
              <w:rPr>
                <w:bCs/>
              </w:rPr>
            </w:pPr>
            <w:r w:rsidRPr="001F4D66">
              <w:rPr>
                <w:bCs/>
              </w:rPr>
              <w:t>Коммунал</w:t>
            </w:r>
            <w:r w:rsidRPr="001F4D66">
              <w:rPr>
                <w:bCs/>
              </w:rPr>
              <w:t>ь</w:t>
            </w:r>
            <w:r w:rsidRPr="001F4D66">
              <w:rPr>
                <w:bCs/>
              </w:rPr>
              <w:t>ное обслуж</w:t>
            </w:r>
            <w:r w:rsidRPr="001F4D66">
              <w:rPr>
                <w:bCs/>
              </w:rPr>
              <w:t>и</w:t>
            </w:r>
            <w:r w:rsidRPr="001F4D66">
              <w:rPr>
                <w:bCs/>
              </w:rPr>
              <w:t>вание</w:t>
            </w:r>
          </w:p>
        </w:tc>
        <w:tc>
          <w:tcPr>
            <w:tcW w:w="6087" w:type="dxa"/>
            <w:tcBorders>
              <w:top w:val="single" w:sz="4" w:space="0" w:color="auto"/>
              <w:left w:val="single" w:sz="4" w:space="0" w:color="auto"/>
              <w:bottom w:val="single" w:sz="4" w:space="0" w:color="auto"/>
              <w:right w:val="single" w:sz="4" w:space="0" w:color="auto"/>
            </w:tcBorders>
          </w:tcPr>
          <w:p w14:paraId="7844670F" w14:textId="77777777" w:rsidR="008B36CC" w:rsidRPr="001F4D66" w:rsidRDefault="008B36CC" w:rsidP="006A020B">
            <w:pPr>
              <w:ind w:firstLine="0"/>
              <w:jc w:val="center"/>
              <w:rPr>
                <w:bCs/>
              </w:rPr>
            </w:pPr>
            <w:r w:rsidRPr="001F4D66">
              <w:rPr>
                <w:bCs/>
              </w:rPr>
              <w:t>Размещение зданий и сооружений в целях обеспечения физических и юридических лиц коммунальными усл</w:t>
            </w:r>
            <w:r w:rsidRPr="001F4D66">
              <w:rPr>
                <w:bCs/>
              </w:rPr>
              <w:t>у</w:t>
            </w:r>
            <w:r w:rsidRPr="001F4D66">
              <w:rPr>
                <w:bCs/>
              </w:rPr>
              <w:t>гами. Содержание данного вида разрешенного испол</w:t>
            </w:r>
            <w:r w:rsidRPr="001F4D66">
              <w:rPr>
                <w:bCs/>
              </w:rPr>
              <w:t>ь</w:t>
            </w:r>
            <w:r w:rsidRPr="001F4D66">
              <w:rPr>
                <w:bCs/>
              </w:rPr>
              <w:t>зования включает в себя содержание видов разрешенн</w:t>
            </w:r>
            <w:r w:rsidRPr="001F4D66">
              <w:rPr>
                <w:bCs/>
              </w:rPr>
              <w:t>о</w:t>
            </w:r>
            <w:r w:rsidRPr="001F4D66">
              <w:rPr>
                <w:bCs/>
              </w:rPr>
              <w:t xml:space="preserve">го использования с </w:t>
            </w:r>
            <w:hyperlink w:anchor="Par198" w:tooltip="3.1.1" w:history="1">
              <w:r w:rsidRPr="001F4D66">
                <w:rPr>
                  <w:rStyle w:val="afa"/>
                  <w:bCs/>
                  <w:color w:val="auto"/>
                </w:rPr>
                <w:t>кодами 3.1.1</w:t>
              </w:r>
            </w:hyperlink>
            <w:r w:rsidRPr="001F4D66">
              <w:rPr>
                <w:bCs/>
              </w:rPr>
              <w:t xml:space="preserve"> - </w:t>
            </w:r>
            <w:hyperlink w:anchor="Par202" w:tooltip="3.1.2" w:history="1">
              <w:r w:rsidRPr="001F4D66">
                <w:rPr>
                  <w:rStyle w:val="afa"/>
                  <w:bCs/>
                  <w:color w:val="auto"/>
                </w:rPr>
                <w:t>3.1.2</w:t>
              </w:r>
            </w:hyperlink>
          </w:p>
        </w:tc>
        <w:tc>
          <w:tcPr>
            <w:tcW w:w="864" w:type="dxa"/>
            <w:tcBorders>
              <w:top w:val="single" w:sz="4" w:space="0" w:color="auto"/>
              <w:left w:val="single" w:sz="4" w:space="0" w:color="auto"/>
              <w:bottom w:val="single" w:sz="4" w:space="0" w:color="auto"/>
            </w:tcBorders>
          </w:tcPr>
          <w:p w14:paraId="7332972B" w14:textId="77777777" w:rsidR="008B36CC" w:rsidRPr="001F4D66" w:rsidRDefault="008B36CC" w:rsidP="006A020B">
            <w:pPr>
              <w:ind w:firstLine="0"/>
              <w:jc w:val="center"/>
              <w:rPr>
                <w:bCs/>
              </w:rPr>
            </w:pPr>
            <w:r w:rsidRPr="001F4D66">
              <w:rPr>
                <w:bCs/>
              </w:rPr>
              <w:t>3.1</w:t>
            </w:r>
          </w:p>
        </w:tc>
        <w:tc>
          <w:tcPr>
            <w:tcW w:w="1418" w:type="dxa"/>
            <w:tcBorders>
              <w:top w:val="single" w:sz="4" w:space="0" w:color="auto"/>
              <w:left w:val="single" w:sz="4" w:space="0" w:color="auto"/>
              <w:bottom w:val="single" w:sz="4" w:space="0" w:color="auto"/>
            </w:tcBorders>
          </w:tcPr>
          <w:p w14:paraId="76DE3C09" w14:textId="77777777" w:rsidR="008B36CC" w:rsidRPr="001F4D66" w:rsidRDefault="008B36CC" w:rsidP="006A020B">
            <w:pPr>
              <w:ind w:firstLine="0"/>
              <w:jc w:val="center"/>
              <w:rPr>
                <w:bCs/>
              </w:rPr>
            </w:pPr>
            <w:r w:rsidRPr="001F4D66">
              <w:rPr>
                <w:bCs/>
              </w:rPr>
              <w:t>Мин</w:t>
            </w:r>
            <w:r w:rsidRPr="001F4D66">
              <w:rPr>
                <w:bCs/>
              </w:rPr>
              <w:t>и</w:t>
            </w:r>
            <w:r w:rsidRPr="001F4D66">
              <w:rPr>
                <w:bCs/>
              </w:rPr>
              <w:t>мальная площадь – 600</w:t>
            </w:r>
          </w:p>
          <w:p w14:paraId="46B2295E" w14:textId="77777777" w:rsidR="008B36CC" w:rsidRPr="001F4D66" w:rsidRDefault="008B36CC" w:rsidP="006A020B">
            <w:pPr>
              <w:ind w:firstLine="0"/>
              <w:jc w:val="center"/>
              <w:rPr>
                <w:bCs/>
              </w:rPr>
            </w:pPr>
            <w:r w:rsidRPr="001F4D66">
              <w:rPr>
                <w:bCs/>
              </w:rPr>
              <w:t>Макс</w:t>
            </w:r>
            <w:r w:rsidRPr="001F4D66">
              <w:rPr>
                <w:bCs/>
              </w:rPr>
              <w:t>и</w:t>
            </w:r>
            <w:r w:rsidRPr="001F4D66">
              <w:rPr>
                <w:bCs/>
              </w:rPr>
              <w:t>мальная площадь – 5000</w:t>
            </w:r>
          </w:p>
        </w:tc>
        <w:tc>
          <w:tcPr>
            <w:tcW w:w="1559" w:type="dxa"/>
            <w:tcBorders>
              <w:top w:val="single" w:sz="4" w:space="0" w:color="auto"/>
              <w:left w:val="single" w:sz="4" w:space="0" w:color="auto"/>
              <w:bottom w:val="single" w:sz="4" w:space="0" w:color="auto"/>
            </w:tcBorders>
          </w:tcPr>
          <w:p w14:paraId="3BE9DDFB" w14:textId="77777777" w:rsidR="008B36CC" w:rsidRPr="001F4D66" w:rsidRDefault="008B36CC" w:rsidP="006A020B">
            <w:pPr>
              <w:ind w:firstLine="0"/>
              <w:jc w:val="center"/>
              <w:rPr>
                <w:bCs/>
              </w:rPr>
            </w:pPr>
            <w:r w:rsidRPr="001F4D66">
              <w:rPr>
                <w:bCs/>
              </w:rPr>
              <w:t>Не подлежит установл</w:t>
            </w:r>
            <w:r w:rsidRPr="001F4D66">
              <w:rPr>
                <w:bCs/>
              </w:rPr>
              <w:t>е</w:t>
            </w:r>
            <w:r w:rsidRPr="001F4D66">
              <w:rPr>
                <w:bCs/>
              </w:rPr>
              <w:t>нию</w:t>
            </w:r>
          </w:p>
        </w:tc>
        <w:tc>
          <w:tcPr>
            <w:tcW w:w="2122" w:type="dxa"/>
            <w:tcBorders>
              <w:top w:val="single" w:sz="4" w:space="0" w:color="auto"/>
              <w:left w:val="single" w:sz="4" w:space="0" w:color="auto"/>
              <w:bottom w:val="single" w:sz="4" w:space="0" w:color="auto"/>
            </w:tcBorders>
          </w:tcPr>
          <w:p w14:paraId="15F5B011" w14:textId="77777777" w:rsidR="008B36CC" w:rsidRPr="001F4D66" w:rsidRDefault="008B36CC" w:rsidP="006A020B">
            <w:pPr>
              <w:ind w:firstLine="0"/>
              <w:jc w:val="center"/>
              <w:rPr>
                <w:bCs/>
              </w:rPr>
            </w:pPr>
            <w:r w:rsidRPr="001F4D66">
              <w:rPr>
                <w:bCs/>
              </w:rPr>
              <w:t>Минимальный отступ зданий, строений, соор</w:t>
            </w:r>
            <w:r w:rsidRPr="001F4D66">
              <w:rPr>
                <w:bCs/>
              </w:rPr>
              <w:t>у</w:t>
            </w:r>
            <w:r w:rsidRPr="001F4D66">
              <w:rPr>
                <w:bCs/>
              </w:rPr>
              <w:t>жений от границ земельного учас</w:t>
            </w:r>
            <w:r w:rsidRPr="001F4D66">
              <w:rPr>
                <w:bCs/>
              </w:rPr>
              <w:t>т</w:t>
            </w:r>
            <w:r w:rsidRPr="001F4D66">
              <w:rPr>
                <w:bCs/>
              </w:rPr>
              <w:t>ка, со стороны, выходящей:</w:t>
            </w:r>
          </w:p>
          <w:p w14:paraId="0D703367" w14:textId="77777777" w:rsidR="008B36CC" w:rsidRPr="001F4D66" w:rsidRDefault="008B36CC" w:rsidP="006A020B">
            <w:pPr>
              <w:ind w:firstLine="0"/>
              <w:jc w:val="center"/>
              <w:rPr>
                <w:bCs/>
              </w:rPr>
            </w:pPr>
            <w:r w:rsidRPr="001F4D66">
              <w:rPr>
                <w:bCs/>
              </w:rPr>
              <w:t>на улицу - 5 м</w:t>
            </w:r>
          </w:p>
          <w:p w14:paraId="2470A4E0" w14:textId="77777777" w:rsidR="008B36CC" w:rsidRPr="001F4D66" w:rsidRDefault="008B36CC" w:rsidP="006A020B">
            <w:pPr>
              <w:ind w:firstLine="0"/>
              <w:jc w:val="center"/>
              <w:rPr>
                <w:bCs/>
              </w:rPr>
            </w:pPr>
            <w:r w:rsidRPr="001F4D66">
              <w:rPr>
                <w:bCs/>
              </w:rPr>
              <w:t>на проезд -3 м</w:t>
            </w:r>
          </w:p>
        </w:tc>
        <w:tc>
          <w:tcPr>
            <w:tcW w:w="1705" w:type="dxa"/>
            <w:tcBorders>
              <w:top w:val="single" w:sz="4" w:space="0" w:color="auto"/>
              <w:left w:val="single" w:sz="4" w:space="0" w:color="auto"/>
              <w:bottom w:val="single" w:sz="4" w:space="0" w:color="auto"/>
            </w:tcBorders>
          </w:tcPr>
          <w:p w14:paraId="1071F088" w14:textId="77777777" w:rsidR="008B36CC" w:rsidRPr="001F4D66" w:rsidRDefault="008B36CC" w:rsidP="006A020B">
            <w:pPr>
              <w:ind w:firstLine="0"/>
              <w:jc w:val="center"/>
              <w:rPr>
                <w:bCs/>
              </w:rPr>
            </w:pPr>
            <w:r w:rsidRPr="001F4D66">
              <w:rPr>
                <w:bCs/>
              </w:rPr>
              <w:t>60</w:t>
            </w:r>
          </w:p>
        </w:tc>
      </w:tr>
      <w:tr w:rsidR="008B36CC" w:rsidRPr="004327F2" w14:paraId="07944071" w14:textId="77777777" w:rsidTr="006A020B">
        <w:trPr>
          <w:trHeight w:val="609"/>
        </w:trPr>
        <w:tc>
          <w:tcPr>
            <w:tcW w:w="1696" w:type="dxa"/>
            <w:vMerge w:val="restart"/>
            <w:tcBorders>
              <w:top w:val="single" w:sz="4" w:space="0" w:color="auto"/>
              <w:right w:val="single" w:sz="4" w:space="0" w:color="auto"/>
            </w:tcBorders>
          </w:tcPr>
          <w:p w14:paraId="77E1777C" w14:textId="77777777" w:rsidR="008B36CC" w:rsidRPr="004327F2" w:rsidRDefault="008B36CC" w:rsidP="006A020B">
            <w:pPr>
              <w:ind w:firstLine="0"/>
              <w:jc w:val="center"/>
              <w:rPr>
                <w:b/>
                <w:bCs/>
              </w:rPr>
            </w:pPr>
            <w:r w:rsidRPr="004327F2">
              <w:rPr>
                <w:b/>
                <w:bCs/>
              </w:rPr>
              <w:t>Вспомог</w:t>
            </w:r>
            <w:r w:rsidRPr="004327F2">
              <w:rPr>
                <w:b/>
                <w:bCs/>
              </w:rPr>
              <w:t>а</w:t>
            </w:r>
            <w:r w:rsidRPr="004327F2">
              <w:rPr>
                <w:b/>
                <w:bCs/>
              </w:rPr>
              <w:t>тельные в</w:t>
            </w:r>
            <w:r w:rsidRPr="004327F2">
              <w:rPr>
                <w:b/>
                <w:bCs/>
              </w:rPr>
              <w:t>и</w:t>
            </w:r>
            <w:r w:rsidRPr="004327F2">
              <w:rPr>
                <w:b/>
                <w:bCs/>
              </w:rPr>
              <w:t>ды разр</w:t>
            </w:r>
            <w:r w:rsidRPr="004327F2">
              <w:rPr>
                <w:b/>
                <w:bCs/>
              </w:rPr>
              <w:t>е</w:t>
            </w:r>
            <w:r w:rsidRPr="004327F2">
              <w:rPr>
                <w:b/>
                <w:bCs/>
              </w:rPr>
              <w:t>шенного и</w:t>
            </w:r>
            <w:r w:rsidRPr="004327F2">
              <w:rPr>
                <w:b/>
                <w:bCs/>
              </w:rPr>
              <w:t>с</w:t>
            </w:r>
            <w:r w:rsidRPr="004327F2">
              <w:rPr>
                <w:b/>
                <w:bCs/>
              </w:rPr>
              <w:t>пользования земельного участка*</w:t>
            </w:r>
          </w:p>
        </w:tc>
        <w:tc>
          <w:tcPr>
            <w:tcW w:w="6087" w:type="dxa"/>
            <w:vMerge w:val="restart"/>
            <w:tcBorders>
              <w:top w:val="single" w:sz="4" w:space="0" w:color="auto"/>
              <w:left w:val="single" w:sz="4" w:space="0" w:color="auto"/>
              <w:right w:val="single" w:sz="4" w:space="0" w:color="auto"/>
            </w:tcBorders>
          </w:tcPr>
          <w:p w14:paraId="1FB1C802" w14:textId="77777777" w:rsidR="008B36CC" w:rsidRPr="004327F2" w:rsidRDefault="008B36CC" w:rsidP="006A020B">
            <w:pPr>
              <w:ind w:firstLine="0"/>
              <w:jc w:val="center"/>
              <w:rPr>
                <w:b/>
                <w:bCs/>
              </w:rPr>
            </w:pPr>
            <w:r w:rsidRPr="004327F2">
              <w:rPr>
                <w:b/>
                <w:bCs/>
              </w:rPr>
              <w:t>Описание вспомогательного вида разрешенного и</w:t>
            </w:r>
            <w:r w:rsidRPr="004327F2">
              <w:rPr>
                <w:b/>
                <w:bCs/>
              </w:rPr>
              <w:t>с</w:t>
            </w:r>
            <w:r w:rsidRPr="004327F2">
              <w:rPr>
                <w:b/>
                <w:bCs/>
              </w:rPr>
              <w:t>пользования земельного участка**</w:t>
            </w:r>
          </w:p>
        </w:tc>
        <w:tc>
          <w:tcPr>
            <w:tcW w:w="864" w:type="dxa"/>
            <w:vMerge w:val="restart"/>
            <w:tcBorders>
              <w:top w:val="single" w:sz="4" w:space="0" w:color="auto"/>
              <w:left w:val="single" w:sz="4" w:space="0" w:color="auto"/>
            </w:tcBorders>
            <w:textDirection w:val="btLr"/>
          </w:tcPr>
          <w:p w14:paraId="0252C73A" w14:textId="77777777" w:rsidR="008B36CC" w:rsidRPr="004327F2" w:rsidRDefault="008B36CC" w:rsidP="006A020B">
            <w:pPr>
              <w:ind w:firstLine="0"/>
              <w:jc w:val="center"/>
              <w:rPr>
                <w:b/>
                <w:bCs/>
              </w:rPr>
            </w:pPr>
            <w:r w:rsidRPr="004327F2">
              <w:rPr>
                <w:b/>
                <w:bCs/>
              </w:rPr>
              <w:t>Код (числовое обозначение) вспомогательного вида разрешенного использования земельного участка***</w:t>
            </w:r>
          </w:p>
        </w:tc>
        <w:tc>
          <w:tcPr>
            <w:tcW w:w="6804" w:type="dxa"/>
            <w:gridSpan w:val="4"/>
            <w:tcBorders>
              <w:top w:val="single" w:sz="4" w:space="0" w:color="auto"/>
              <w:left w:val="single" w:sz="4" w:space="0" w:color="auto"/>
              <w:bottom w:val="single" w:sz="4" w:space="0" w:color="auto"/>
            </w:tcBorders>
          </w:tcPr>
          <w:p w14:paraId="3CB1AF06" w14:textId="77777777" w:rsidR="008B36CC" w:rsidRPr="004327F2" w:rsidRDefault="008B36CC" w:rsidP="006A020B">
            <w:pPr>
              <w:ind w:firstLine="0"/>
              <w:jc w:val="center"/>
              <w:rPr>
                <w:b/>
                <w:bCs/>
              </w:rPr>
            </w:pPr>
            <w:r w:rsidRPr="004327F2">
              <w:rPr>
                <w:b/>
                <w:bCs/>
              </w:rPr>
              <w:t>Значение предельных размеров земельных участков и пр</w:t>
            </w:r>
            <w:r w:rsidRPr="004327F2">
              <w:rPr>
                <w:b/>
                <w:bCs/>
              </w:rPr>
              <w:t>е</w:t>
            </w:r>
            <w:r w:rsidRPr="004327F2">
              <w:rPr>
                <w:b/>
                <w:bCs/>
              </w:rPr>
              <w:t>дельных параметров разрешенного строительства, реко</w:t>
            </w:r>
            <w:r w:rsidRPr="004327F2">
              <w:rPr>
                <w:b/>
                <w:bCs/>
              </w:rPr>
              <w:t>н</w:t>
            </w:r>
            <w:r w:rsidRPr="004327F2">
              <w:rPr>
                <w:b/>
                <w:bCs/>
              </w:rPr>
              <w:t>струкции объектов капитального строительства</w:t>
            </w:r>
          </w:p>
        </w:tc>
      </w:tr>
      <w:tr w:rsidR="008B36CC" w:rsidRPr="004327F2" w14:paraId="39E9F41A" w14:textId="77777777" w:rsidTr="002F745B">
        <w:trPr>
          <w:trHeight w:val="317"/>
        </w:trPr>
        <w:tc>
          <w:tcPr>
            <w:tcW w:w="1696" w:type="dxa"/>
            <w:vMerge/>
            <w:tcBorders>
              <w:bottom w:val="single" w:sz="4" w:space="0" w:color="auto"/>
              <w:right w:val="single" w:sz="4" w:space="0" w:color="auto"/>
            </w:tcBorders>
          </w:tcPr>
          <w:p w14:paraId="5D78EF90" w14:textId="77777777" w:rsidR="008B36CC" w:rsidRPr="004327F2" w:rsidRDefault="008B36CC" w:rsidP="006A020B">
            <w:pPr>
              <w:ind w:firstLine="0"/>
              <w:jc w:val="center"/>
              <w:rPr>
                <w:b/>
                <w:bCs/>
              </w:rPr>
            </w:pPr>
          </w:p>
        </w:tc>
        <w:tc>
          <w:tcPr>
            <w:tcW w:w="6087" w:type="dxa"/>
            <w:vMerge/>
            <w:tcBorders>
              <w:left w:val="single" w:sz="4" w:space="0" w:color="auto"/>
              <w:bottom w:val="single" w:sz="4" w:space="0" w:color="auto"/>
              <w:right w:val="single" w:sz="4" w:space="0" w:color="auto"/>
            </w:tcBorders>
          </w:tcPr>
          <w:p w14:paraId="038B5037" w14:textId="77777777" w:rsidR="008B36CC" w:rsidRPr="004327F2" w:rsidRDefault="008B36CC" w:rsidP="006A020B">
            <w:pPr>
              <w:ind w:firstLine="0"/>
              <w:jc w:val="center"/>
              <w:rPr>
                <w:b/>
                <w:bCs/>
              </w:rPr>
            </w:pPr>
          </w:p>
        </w:tc>
        <w:tc>
          <w:tcPr>
            <w:tcW w:w="864" w:type="dxa"/>
            <w:vMerge/>
            <w:tcBorders>
              <w:left w:val="single" w:sz="4" w:space="0" w:color="auto"/>
              <w:bottom w:val="single" w:sz="4" w:space="0" w:color="auto"/>
            </w:tcBorders>
          </w:tcPr>
          <w:p w14:paraId="12910CD9" w14:textId="77777777" w:rsidR="008B36CC" w:rsidRPr="004327F2" w:rsidRDefault="008B36CC" w:rsidP="006A020B">
            <w:pPr>
              <w:ind w:firstLine="0"/>
              <w:jc w:val="center"/>
              <w:rPr>
                <w:b/>
                <w:bCs/>
              </w:rPr>
            </w:pPr>
          </w:p>
        </w:tc>
        <w:tc>
          <w:tcPr>
            <w:tcW w:w="1418" w:type="dxa"/>
            <w:tcBorders>
              <w:top w:val="single" w:sz="4" w:space="0" w:color="auto"/>
              <w:left w:val="single" w:sz="4" w:space="0" w:color="auto"/>
              <w:bottom w:val="single" w:sz="4" w:space="0" w:color="auto"/>
            </w:tcBorders>
          </w:tcPr>
          <w:p w14:paraId="61A6A384" w14:textId="77777777" w:rsidR="008B36CC" w:rsidRPr="004327F2" w:rsidRDefault="008B36CC" w:rsidP="006A020B">
            <w:pPr>
              <w:ind w:firstLine="0"/>
              <w:jc w:val="center"/>
              <w:rPr>
                <w:b/>
                <w:bCs/>
              </w:rPr>
            </w:pPr>
            <w:r w:rsidRPr="004327F2">
              <w:rPr>
                <w:b/>
                <w:bCs/>
              </w:rPr>
              <w:t>Предел</w:t>
            </w:r>
            <w:r w:rsidRPr="004327F2">
              <w:rPr>
                <w:b/>
                <w:bCs/>
              </w:rPr>
              <w:t>ь</w:t>
            </w:r>
            <w:r w:rsidRPr="004327F2">
              <w:rPr>
                <w:b/>
                <w:bCs/>
              </w:rPr>
              <w:t>ные (м</w:t>
            </w:r>
            <w:r w:rsidRPr="004327F2">
              <w:rPr>
                <w:b/>
                <w:bCs/>
              </w:rPr>
              <w:t>и</w:t>
            </w:r>
            <w:r w:rsidRPr="004327F2">
              <w:rPr>
                <w:b/>
                <w:bCs/>
              </w:rPr>
              <w:t>нимал</w:t>
            </w:r>
            <w:r w:rsidRPr="004327F2">
              <w:rPr>
                <w:b/>
                <w:bCs/>
              </w:rPr>
              <w:t>ь</w:t>
            </w:r>
            <w:r w:rsidRPr="004327F2">
              <w:rPr>
                <w:b/>
                <w:bCs/>
              </w:rPr>
              <w:t>ные и (или) ма</w:t>
            </w:r>
            <w:r w:rsidRPr="004327F2">
              <w:rPr>
                <w:b/>
                <w:bCs/>
              </w:rPr>
              <w:t>к</w:t>
            </w:r>
            <w:r w:rsidRPr="004327F2">
              <w:rPr>
                <w:b/>
                <w:bCs/>
              </w:rPr>
              <w:t>симал</w:t>
            </w:r>
            <w:r w:rsidRPr="004327F2">
              <w:rPr>
                <w:b/>
                <w:bCs/>
              </w:rPr>
              <w:t>ь</w:t>
            </w:r>
            <w:r w:rsidRPr="004327F2">
              <w:rPr>
                <w:b/>
                <w:bCs/>
              </w:rPr>
              <w:t>ные) ра</w:t>
            </w:r>
            <w:r w:rsidRPr="004327F2">
              <w:rPr>
                <w:b/>
                <w:bCs/>
              </w:rPr>
              <w:t>з</w:t>
            </w:r>
            <w:r w:rsidRPr="004327F2">
              <w:rPr>
                <w:b/>
                <w:bCs/>
              </w:rPr>
              <w:t>меры з</w:t>
            </w:r>
            <w:r w:rsidRPr="004327F2">
              <w:rPr>
                <w:b/>
                <w:bCs/>
              </w:rPr>
              <w:t>е</w:t>
            </w:r>
            <w:r>
              <w:rPr>
                <w:b/>
                <w:bCs/>
              </w:rPr>
              <w:t xml:space="preserve">мельных участков, </w:t>
            </w:r>
            <w:proofErr w:type="spellStart"/>
            <w:r w:rsidRPr="004327F2">
              <w:rPr>
                <w:b/>
                <w:bCs/>
              </w:rPr>
              <w:t>кв</w:t>
            </w:r>
            <w:proofErr w:type="gramStart"/>
            <w:r w:rsidRPr="004327F2">
              <w:rPr>
                <w:b/>
                <w:bCs/>
              </w:rPr>
              <w:t>.м</w:t>
            </w:r>
            <w:proofErr w:type="spellEnd"/>
            <w:proofErr w:type="gramEnd"/>
          </w:p>
        </w:tc>
        <w:tc>
          <w:tcPr>
            <w:tcW w:w="1559" w:type="dxa"/>
            <w:tcBorders>
              <w:top w:val="single" w:sz="4" w:space="0" w:color="auto"/>
              <w:left w:val="single" w:sz="4" w:space="0" w:color="auto"/>
              <w:bottom w:val="single" w:sz="4" w:space="0" w:color="auto"/>
            </w:tcBorders>
          </w:tcPr>
          <w:p w14:paraId="50DBF21E" w14:textId="77777777" w:rsidR="008B36CC" w:rsidRPr="004327F2" w:rsidRDefault="008B36CC" w:rsidP="006A020B">
            <w:pPr>
              <w:ind w:firstLine="0"/>
              <w:jc w:val="center"/>
              <w:rPr>
                <w:b/>
                <w:bCs/>
              </w:rPr>
            </w:pPr>
            <w:r w:rsidRPr="004327F2">
              <w:rPr>
                <w:b/>
                <w:bCs/>
              </w:rPr>
              <w:t>Предельное количество этажей или предельная высота зд</w:t>
            </w:r>
            <w:r w:rsidRPr="004327F2">
              <w:rPr>
                <w:b/>
                <w:bCs/>
              </w:rPr>
              <w:t>а</w:t>
            </w:r>
            <w:r w:rsidRPr="004327F2">
              <w:rPr>
                <w:b/>
                <w:bCs/>
              </w:rPr>
              <w:t>ний, стро</w:t>
            </w:r>
            <w:r w:rsidRPr="004327F2">
              <w:rPr>
                <w:b/>
                <w:bCs/>
              </w:rPr>
              <w:t>е</w:t>
            </w:r>
            <w:r w:rsidRPr="004327F2">
              <w:rPr>
                <w:b/>
                <w:bCs/>
              </w:rPr>
              <w:t>ний, соор</w:t>
            </w:r>
            <w:r w:rsidRPr="004327F2">
              <w:rPr>
                <w:b/>
                <w:bCs/>
              </w:rPr>
              <w:t>у</w:t>
            </w:r>
            <w:r w:rsidRPr="004327F2">
              <w:rPr>
                <w:b/>
                <w:bCs/>
              </w:rPr>
              <w:t>жений</w:t>
            </w:r>
          </w:p>
        </w:tc>
        <w:tc>
          <w:tcPr>
            <w:tcW w:w="2122" w:type="dxa"/>
            <w:tcBorders>
              <w:top w:val="single" w:sz="4" w:space="0" w:color="auto"/>
              <w:left w:val="single" w:sz="4" w:space="0" w:color="auto"/>
              <w:bottom w:val="single" w:sz="4" w:space="0" w:color="auto"/>
            </w:tcBorders>
          </w:tcPr>
          <w:p w14:paraId="20E449B5" w14:textId="77777777" w:rsidR="008B36CC" w:rsidRPr="004327F2" w:rsidRDefault="008B36CC" w:rsidP="006A020B">
            <w:pPr>
              <w:ind w:firstLine="0"/>
              <w:jc w:val="center"/>
              <w:rPr>
                <w:b/>
                <w:bCs/>
              </w:rPr>
            </w:pPr>
            <w:r w:rsidRPr="004327F2">
              <w:rPr>
                <w:b/>
                <w:bCs/>
              </w:rPr>
              <w:t>Минимальные отступы от гр</w:t>
            </w:r>
            <w:r w:rsidRPr="004327F2">
              <w:rPr>
                <w:b/>
                <w:bCs/>
              </w:rPr>
              <w:t>а</w:t>
            </w:r>
            <w:r w:rsidRPr="004327F2">
              <w:rPr>
                <w:b/>
                <w:bCs/>
              </w:rPr>
              <w:t>ниц земельных участков в целях определения мест допустим</w:t>
            </w:r>
            <w:r w:rsidRPr="004327F2">
              <w:rPr>
                <w:b/>
                <w:bCs/>
              </w:rPr>
              <w:t>о</w:t>
            </w:r>
            <w:r w:rsidRPr="004327F2">
              <w:rPr>
                <w:b/>
                <w:bCs/>
              </w:rPr>
              <w:t>го размещения зданий, стро</w:t>
            </w:r>
            <w:r w:rsidRPr="004327F2">
              <w:rPr>
                <w:b/>
                <w:bCs/>
              </w:rPr>
              <w:t>е</w:t>
            </w:r>
            <w:r w:rsidRPr="004327F2">
              <w:rPr>
                <w:b/>
                <w:bCs/>
              </w:rPr>
              <w:t>ний, сооружений, за пределами к</w:t>
            </w:r>
            <w:r w:rsidRPr="004327F2">
              <w:rPr>
                <w:b/>
                <w:bCs/>
              </w:rPr>
              <w:t>о</w:t>
            </w:r>
            <w:r w:rsidRPr="004327F2">
              <w:rPr>
                <w:b/>
                <w:bCs/>
              </w:rPr>
              <w:t>торых запрещено строительство зданий, стро</w:t>
            </w:r>
            <w:r w:rsidRPr="004327F2">
              <w:rPr>
                <w:b/>
                <w:bCs/>
              </w:rPr>
              <w:t>е</w:t>
            </w:r>
            <w:r w:rsidRPr="004327F2">
              <w:rPr>
                <w:b/>
                <w:bCs/>
              </w:rPr>
              <w:t xml:space="preserve">ний, сооружений, </w:t>
            </w:r>
            <w:proofErr w:type="gramStart"/>
            <w:r w:rsidRPr="004327F2">
              <w:rPr>
                <w:b/>
                <w:bCs/>
              </w:rPr>
              <w:t>м</w:t>
            </w:r>
            <w:proofErr w:type="gramEnd"/>
          </w:p>
        </w:tc>
        <w:tc>
          <w:tcPr>
            <w:tcW w:w="1705" w:type="dxa"/>
            <w:tcBorders>
              <w:top w:val="single" w:sz="4" w:space="0" w:color="auto"/>
              <w:left w:val="single" w:sz="4" w:space="0" w:color="auto"/>
              <w:bottom w:val="single" w:sz="4" w:space="0" w:color="auto"/>
            </w:tcBorders>
          </w:tcPr>
          <w:p w14:paraId="70EC724D" w14:textId="77777777" w:rsidR="008B36CC" w:rsidRPr="004327F2" w:rsidRDefault="008B36CC" w:rsidP="006A020B">
            <w:pPr>
              <w:ind w:firstLine="0"/>
              <w:jc w:val="center"/>
              <w:rPr>
                <w:b/>
                <w:bCs/>
              </w:rPr>
            </w:pPr>
            <w:r w:rsidRPr="004327F2">
              <w:rPr>
                <w:b/>
                <w:bCs/>
              </w:rPr>
              <w:t>Максимал</w:t>
            </w:r>
            <w:r w:rsidRPr="004327F2">
              <w:rPr>
                <w:b/>
                <w:bCs/>
              </w:rPr>
              <w:t>ь</w:t>
            </w:r>
            <w:r w:rsidRPr="004327F2">
              <w:rPr>
                <w:b/>
                <w:bCs/>
              </w:rPr>
              <w:t>ный процент застройки в границах з</w:t>
            </w:r>
            <w:r w:rsidRPr="004327F2">
              <w:rPr>
                <w:b/>
                <w:bCs/>
              </w:rPr>
              <w:t>е</w:t>
            </w:r>
            <w:r w:rsidRPr="004327F2">
              <w:rPr>
                <w:b/>
                <w:bCs/>
              </w:rPr>
              <w:t>мельного участка, определя</w:t>
            </w:r>
            <w:r w:rsidRPr="004327F2">
              <w:rPr>
                <w:b/>
                <w:bCs/>
              </w:rPr>
              <w:t>е</w:t>
            </w:r>
            <w:r w:rsidRPr="004327F2">
              <w:rPr>
                <w:b/>
                <w:bCs/>
              </w:rPr>
              <w:t>мый как о</w:t>
            </w:r>
            <w:r w:rsidRPr="004327F2">
              <w:rPr>
                <w:b/>
                <w:bCs/>
              </w:rPr>
              <w:t>т</w:t>
            </w:r>
            <w:r w:rsidRPr="004327F2">
              <w:rPr>
                <w:b/>
                <w:bCs/>
              </w:rPr>
              <w:t>ношение суммарной площади з</w:t>
            </w:r>
            <w:r w:rsidRPr="004327F2">
              <w:rPr>
                <w:b/>
                <w:bCs/>
              </w:rPr>
              <w:t>е</w:t>
            </w:r>
            <w:r w:rsidRPr="004327F2">
              <w:rPr>
                <w:b/>
                <w:bCs/>
              </w:rPr>
              <w:t>мельного участка, к</w:t>
            </w:r>
            <w:r w:rsidRPr="004327F2">
              <w:rPr>
                <w:b/>
                <w:bCs/>
              </w:rPr>
              <w:t>о</w:t>
            </w:r>
            <w:r w:rsidRPr="004327F2">
              <w:rPr>
                <w:b/>
                <w:bCs/>
              </w:rPr>
              <w:t>торая может быть застр</w:t>
            </w:r>
            <w:r w:rsidRPr="004327F2">
              <w:rPr>
                <w:b/>
                <w:bCs/>
              </w:rPr>
              <w:t>о</w:t>
            </w:r>
            <w:r w:rsidRPr="004327F2">
              <w:rPr>
                <w:b/>
                <w:bCs/>
              </w:rPr>
              <w:t>ена, ко всей площади з</w:t>
            </w:r>
            <w:r w:rsidRPr="004327F2">
              <w:rPr>
                <w:b/>
                <w:bCs/>
              </w:rPr>
              <w:t>е</w:t>
            </w:r>
            <w:r w:rsidRPr="004327F2">
              <w:rPr>
                <w:b/>
                <w:bCs/>
              </w:rPr>
              <w:t xml:space="preserve">мельного </w:t>
            </w:r>
            <w:r w:rsidRPr="004327F2">
              <w:rPr>
                <w:b/>
                <w:bCs/>
              </w:rPr>
              <w:lastRenderedPageBreak/>
              <w:t>участка, %</w:t>
            </w:r>
          </w:p>
        </w:tc>
      </w:tr>
      <w:tr w:rsidR="008B36CC" w:rsidRPr="004327F2" w14:paraId="14A08085" w14:textId="77777777" w:rsidTr="006A020B">
        <w:tc>
          <w:tcPr>
            <w:tcW w:w="1696" w:type="dxa"/>
            <w:tcBorders>
              <w:top w:val="single" w:sz="4" w:space="0" w:color="auto"/>
              <w:bottom w:val="single" w:sz="4" w:space="0" w:color="auto"/>
              <w:right w:val="single" w:sz="4" w:space="0" w:color="auto"/>
            </w:tcBorders>
          </w:tcPr>
          <w:p w14:paraId="5F46544C" w14:textId="77777777" w:rsidR="008B36CC" w:rsidRPr="004327F2" w:rsidRDefault="008B36CC" w:rsidP="006A020B">
            <w:pPr>
              <w:ind w:firstLine="0"/>
              <w:jc w:val="center"/>
              <w:rPr>
                <w:b/>
                <w:bCs/>
              </w:rPr>
            </w:pPr>
            <w:r w:rsidRPr="004327F2">
              <w:rPr>
                <w:b/>
                <w:bCs/>
              </w:rPr>
              <w:lastRenderedPageBreak/>
              <w:t>1</w:t>
            </w:r>
          </w:p>
        </w:tc>
        <w:tc>
          <w:tcPr>
            <w:tcW w:w="6087" w:type="dxa"/>
            <w:tcBorders>
              <w:top w:val="single" w:sz="4" w:space="0" w:color="auto"/>
              <w:left w:val="single" w:sz="4" w:space="0" w:color="auto"/>
              <w:bottom w:val="single" w:sz="4" w:space="0" w:color="auto"/>
              <w:right w:val="single" w:sz="4" w:space="0" w:color="auto"/>
            </w:tcBorders>
          </w:tcPr>
          <w:p w14:paraId="281CD30F" w14:textId="77777777" w:rsidR="008B36CC" w:rsidRPr="004327F2" w:rsidRDefault="008B36CC" w:rsidP="006A020B">
            <w:pPr>
              <w:ind w:firstLine="0"/>
              <w:jc w:val="center"/>
              <w:rPr>
                <w:b/>
                <w:bCs/>
              </w:rPr>
            </w:pPr>
            <w:r w:rsidRPr="004327F2">
              <w:rPr>
                <w:b/>
                <w:bCs/>
              </w:rPr>
              <w:t>2</w:t>
            </w:r>
          </w:p>
        </w:tc>
        <w:tc>
          <w:tcPr>
            <w:tcW w:w="864" w:type="dxa"/>
            <w:tcBorders>
              <w:top w:val="single" w:sz="4" w:space="0" w:color="auto"/>
              <w:left w:val="single" w:sz="4" w:space="0" w:color="auto"/>
              <w:bottom w:val="single" w:sz="4" w:space="0" w:color="auto"/>
            </w:tcBorders>
          </w:tcPr>
          <w:p w14:paraId="74D9AC0E" w14:textId="77777777" w:rsidR="008B36CC" w:rsidRPr="004327F2" w:rsidRDefault="008B36CC" w:rsidP="006A020B">
            <w:pPr>
              <w:ind w:firstLine="0"/>
              <w:jc w:val="center"/>
              <w:rPr>
                <w:b/>
                <w:bCs/>
              </w:rPr>
            </w:pPr>
            <w:r w:rsidRPr="004327F2">
              <w:rPr>
                <w:b/>
                <w:bCs/>
              </w:rPr>
              <w:t>3</w:t>
            </w:r>
          </w:p>
        </w:tc>
        <w:tc>
          <w:tcPr>
            <w:tcW w:w="1418" w:type="dxa"/>
            <w:tcBorders>
              <w:top w:val="single" w:sz="4" w:space="0" w:color="auto"/>
              <w:left w:val="single" w:sz="4" w:space="0" w:color="auto"/>
              <w:bottom w:val="single" w:sz="4" w:space="0" w:color="auto"/>
            </w:tcBorders>
          </w:tcPr>
          <w:p w14:paraId="5DAA8B79" w14:textId="77777777" w:rsidR="008B36CC" w:rsidRPr="004327F2" w:rsidRDefault="008B36CC" w:rsidP="006A020B">
            <w:pPr>
              <w:ind w:firstLine="0"/>
              <w:jc w:val="center"/>
              <w:rPr>
                <w:b/>
                <w:bCs/>
              </w:rPr>
            </w:pPr>
            <w:r w:rsidRPr="004327F2">
              <w:rPr>
                <w:b/>
                <w:bCs/>
              </w:rPr>
              <w:t>4</w:t>
            </w:r>
          </w:p>
        </w:tc>
        <w:tc>
          <w:tcPr>
            <w:tcW w:w="1559" w:type="dxa"/>
            <w:tcBorders>
              <w:top w:val="single" w:sz="4" w:space="0" w:color="auto"/>
              <w:left w:val="single" w:sz="4" w:space="0" w:color="auto"/>
              <w:bottom w:val="single" w:sz="4" w:space="0" w:color="auto"/>
            </w:tcBorders>
          </w:tcPr>
          <w:p w14:paraId="72B57A7E" w14:textId="77777777" w:rsidR="008B36CC" w:rsidRPr="004327F2" w:rsidRDefault="008B36CC" w:rsidP="006A020B">
            <w:pPr>
              <w:ind w:firstLine="0"/>
              <w:jc w:val="center"/>
              <w:rPr>
                <w:b/>
                <w:bCs/>
              </w:rPr>
            </w:pPr>
            <w:r w:rsidRPr="004327F2">
              <w:rPr>
                <w:b/>
                <w:bCs/>
              </w:rPr>
              <w:t>5</w:t>
            </w:r>
          </w:p>
        </w:tc>
        <w:tc>
          <w:tcPr>
            <w:tcW w:w="2122" w:type="dxa"/>
            <w:tcBorders>
              <w:top w:val="single" w:sz="4" w:space="0" w:color="auto"/>
              <w:left w:val="single" w:sz="4" w:space="0" w:color="auto"/>
              <w:bottom w:val="single" w:sz="4" w:space="0" w:color="auto"/>
            </w:tcBorders>
          </w:tcPr>
          <w:p w14:paraId="3729364D" w14:textId="77777777" w:rsidR="008B36CC" w:rsidRPr="004327F2" w:rsidRDefault="008B36CC" w:rsidP="006A020B">
            <w:pPr>
              <w:ind w:firstLine="0"/>
              <w:jc w:val="center"/>
              <w:rPr>
                <w:b/>
                <w:bCs/>
              </w:rPr>
            </w:pPr>
            <w:r w:rsidRPr="004327F2">
              <w:rPr>
                <w:b/>
                <w:bCs/>
              </w:rPr>
              <w:t>6</w:t>
            </w:r>
          </w:p>
        </w:tc>
        <w:tc>
          <w:tcPr>
            <w:tcW w:w="1705" w:type="dxa"/>
            <w:tcBorders>
              <w:top w:val="single" w:sz="4" w:space="0" w:color="auto"/>
              <w:left w:val="single" w:sz="4" w:space="0" w:color="auto"/>
              <w:bottom w:val="single" w:sz="4" w:space="0" w:color="auto"/>
            </w:tcBorders>
          </w:tcPr>
          <w:p w14:paraId="4314EBA2" w14:textId="77777777" w:rsidR="008B36CC" w:rsidRPr="004327F2" w:rsidRDefault="008B36CC" w:rsidP="006A020B">
            <w:pPr>
              <w:ind w:firstLine="0"/>
              <w:jc w:val="center"/>
              <w:rPr>
                <w:b/>
                <w:bCs/>
              </w:rPr>
            </w:pPr>
            <w:r w:rsidRPr="004327F2">
              <w:rPr>
                <w:b/>
                <w:bCs/>
              </w:rPr>
              <w:t>7</w:t>
            </w:r>
          </w:p>
        </w:tc>
      </w:tr>
      <w:tr w:rsidR="008B36CC" w:rsidRPr="001F4D66" w14:paraId="38E021E3" w14:textId="77777777" w:rsidTr="006A020B">
        <w:trPr>
          <w:trHeight w:val="96"/>
        </w:trPr>
        <w:tc>
          <w:tcPr>
            <w:tcW w:w="1696" w:type="dxa"/>
            <w:tcBorders>
              <w:top w:val="single" w:sz="4" w:space="0" w:color="auto"/>
              <w:bottom w:val="single" w:sz="4" w:space="0" w:color="auto"/>
              <w:right w:val="single" w:sz="4" w:space="0" w:color="auto"/>
            </w:tcBorders>
          </w:tcPr>
          <w:p w14:paraId="6C6F198C" w14:textId="77777777" w:rsidR="008B36CC" w:rsidRPr="001F4D66" w:rsidRDefault="008B36CC" w:rsidP="006A020B">
            <w:pPr>
              <w:ind w:firstLine="0"/>
              <w:jc w:val="center"/>
              <w:rPr>
                <w:bCs/>
              </w:rPr>
            </w:pPr>
            <w:r w:rsidRPr="001F4D66">
              <w:rPr>
                <w:bCs/>
              </w:rPr>
              <w:t>-</w:t>
            </w:r>
          </w:p>
        </w:tc>
        <w:tc>
          <w:tcPr>
            <w:tcW w:w="6087" w:type="dxa"/>
            <w:tcBorders>
              <w:top w:val="single" w:sz="4" w:space="0" w:color="auto"/>
              <w:left w:val="single" w:sz="4" w:space="0" w:color="auto"/>
              <w:bottom w:val="single" w:sz="4" w:space="0" w:color="auto"/>
              <w:right w:val="single" w:sz="4" w:space="0" w:color="auto"/>
            </w:tcBorders>
          </w:tcPr>
          <w:p w14:paraId="7D3408A4" w14:textId="77777777" w:rsidR="008B36CC" w:rsidRPr="001F4D66" w:rsidRDefault="008B36CC" w:rsidP="006A020B">
            <w:pPr>
              <w:ind w:firstLine="0"/>
              <w:jc w:val="center"/>
              <w:rPr>
                <w:bCs/>
              </w:rPr>
            </w:pPr>
            <w:r w:rsidRPr="001F4D66">
              <w:rPr>
                <w:bCs/>
              </w:rPr>
              <w:t>-</w:t>
            </w:r>
          </w:p>
        </w:tc>
        <w:tc>
          <w:tcPr>
            <w:tcW w:w="864" w:type="dxa"/>
            <w:tcBorders>
              <w:top w:val="single" w:sz="4" w:space="0" w:color="auto"/>
              <w:left w:val="single" w:sz="4" w:space="0" w:color="auto"/>
              <w:bottom w:val="single" w:sz="4" w:space="0" w:color="auto"/>
            </w:tcBorders>
          </w:tcPr>
          <w:p w14:paraId="503C7449" w14:textId="77777777" w:rsidR="008B36CC" w:rsidRPr="001F4D66" w:rsidRDefault="008B36CC" w:rsidP="006A020B">
            <w:pPr>
              <w:ind w:firstLine="0"/>
              <w:jc w:val="center"/>
              <w:rPr>
                <w:bCs/>
              </w:rPr>
            </w:pPr>
            <w:r w:rsidRPr="001F4D66">
              <w:rPr>
                <w:bCs/>
              </w:rPr>
              <w:t>-</w:t>
            </w:r>
          </w:p>
        </w:tc>
        <w:tc>
          <w:tcPr>
            <w:tcW w:w="1418" w:type="dxa"/>
            <w:tcBorders>
              <w:top w:val="single" w:sz="4" w:space="0" w:color="auto"/>
              <w:left w:val="single" w:sz="4" w:space="0" w:color="auto"/>
              <w:bottom w:val="single" w:sz="4" w:space="0" w:color="auto"/>
            </w:tcBorders>
          </w:tcPr>
          <w:p w14:paraId="3A460656" w14:textId="77777777" w:rsidR="008B36CC" w:rsidRPr="001F4D66" w:rsidRDefault="008B36CC" w:rsidP="006A020B">
            <w:pPr>
              <w:ind w:firstLine="0"/>
              <w:jc w:val="center"/>
              <w:rPr>
                <w:bCs/>
              </w:rPr>
            </w:pPr>
            <w:r w:rsidRPr="001F4D66">
              <w:rPr>
                <w:bCs/>
              </w:rPr>
              <w:t>-</w:t>
            </w:r>
          </w:p>
        </w:tc>
        <w:tc>
          <w:tcPr>
            <w:tcW w:w="1559" w:type="dxa"/>
            <w:tcBorders>
              <w:top w:val="single" w:sz="4" w:space="0" w:color="auto"/>
              <w:left w:val="single" w:sz="4" w:space="0" w:color="auto"/>
              <w:bottom w:val="single" w:sz="4" w:space="0" w:color="auto"/>
            </w:tcBorders>
          </w:tcPr>
          <w:p w14:paraId="2B6DE7B6" w14:textId="77777777" w:rsidR="008B36CC" w:rsidRPr="001F4D66" w:rsidRDefault="008B36CC" w:rsidP="006A020B">
            <w:pPr>
              <w:ind w:firstLine="0"/>
              <w:jc w:val="center"/>
              <w:rPr>
                <w:bCs/>
              </w:rPr>
            </w:pPr>
            <w:r w:rsidRPr="001F4D66">
              <w:rPr>
                <w:bCs/>
              </w:rPr>
              <w:t>-</w:t>
            </w:r>
          </w:p>
        </w:tc>
        <w:tc>
          <w:tcPr>
            <w:tcW w:w="2122" w:type="dxa"/>
            <w:tcBorders>
              <w:top w:val="single" w:sz="4" w:space="0" w:color="auto"/>
              <w:left w:val="single" w:sz="4" w:space="0" w:color="auto"/>
              <w:bottom w:val="single" w:sz="4" w:space="0" w:color="auto"/>
            </w:tcBorders>
          </w:tcPr>
          <w:p w14:paraId="325EFC1F" w14:textId="77777777" w:rsidR="008B36CC" w:rsidRPr="001F4D66" w:rsidRDefault="008B36CC" w:rsidP="006A020B">
            <w:pPr>
              <w:ind w:firstLine="0"/>
              <w:jc w:val="center"/>
              <w:rPr>
                <w:bCs/>
              </w:rPr>
            </w:pPr>
            <w:r w:rsidRPr="001F4D66">
              <w:rPr>
                <w:bCs/>
              </w:rPr>
              <w:t>-</w:t>
            </w:r>
          </w:p>
        </w:tc>
        <w:tc>
          <w:tcPr>
            <w:tcW w:w="1705" w:type="dxa"/>
            <w:tcBorders>
              <w:top w:val="single" w:sz="4" w:space="0" w:color="auto"/>
              <w:left w:val="single" w:sz="4" w:space="0" w:color="auto"/>
              <w:bottom w:val="single" w:sz="4" w:space="0" w:color="auto"/>
            </w:tcBorders>
          </w:tcPr>
          <w:p w14:paraId="00FB0449" w14:textId="77777777" w:rsidR="008B36CC" w:rsidRPr="001F4D66" w:rsidRDefault="008B36CC" w:rsidP="006A020B">
            <w:pPr>
              <w:ind w:firstLine="0"/>
              <w:jc w:val="center"/>
              <w:rPr>
                <w:bCs/>
              </w:rPr>
            </w:pPr>
            <w:r w:rsidRPr="001F4D66">
              <w:rPr>
                <w:bCs/>
              </w:rPr>
              <w:t>-</w:t>
            </w:r>
          </w:p>
        </w:tc>
      </w:tr>
    </w:tbl>
    <w:p w14:paraId="0980D23E" w14:textId="77777777" w:rsidR="008B36CC" w:rsidRPr="004327F2" w:rsidRDefault="008B36CC" w:rsidP="008B36CC">
      <w:pPr>
        <w:ind w:left="709" w:firstLine="0"/>
      </w:pPr>
      <w:r w:rsidRPr="004327F2">
        <w:t>* в скобках указаны равнозначные наименования видов разрешенного использования;</w:t>
      </w:r>
    </w:p>
    <w:p w14:paraId="2E0E4C1F" w14:textId="77777777" w:rsidR="008B36CC" w:rsidRPr="004327F2" w:rsidRDefault="008B36CC" w:rsidP="008B36CC">
      <w:pPr>
        <w:ind w:left="709" w:firstLine="0"/>
      </w:pPr>
      <w:r w:rsidRPr="004327F2">
        <w:t>** содержание видов разрешенного использования допускается без отдельного указания в классификаторе размещение и эксплуатацию лине</w:t>
      </w:r>
      <w:r w:rsidRPr="004327F2">
        <w:t>й</w:t>
      </w:r>
      <w:r w:rsidRPr="004327F2">
        <w:t>ного объекта (кроме железных дорог общего пользования и автомобильных дорог общего пользования федерального и регионального знач</w:t>
      </w:r>
      <w:r w:rsidRPr="004327F2">
        <w:t>е</w:t>
      </w:r>
      <w:r w:rsidRPr="004327F2">
        <w:t>ния), размещение защитных сооружений (насаждений), информационных и геодезических знаков;</w:t>
      </w:r>
    </w:p>
    <w:p w14:paraId="758B128E" w14:textId="77777777" w:rsidR="008B36CC" w:rsidRPr="004327F2" w:rsidRDefault="008B36CC" w:rsidP="008B36CC">
      <w:pPr>
        <w:ind w:left="709" w:firstLine="0"/>
      </w:pPr>
      <w:r w:rsidRPr="004327F2">
        <w:t>*** текстовое наименование ВРИ и его код (числовое обозначение) являются равнозначными.</w:t>
      </w:r>
    </w:p>
    <w:p w14:paraId="7353D4DC" w14:textId="77777777" w:rsidR="006A020B" w:rsidRDefault="006A020B" w:rsidP="008B36CC">
      <w:pPr>
        <w:ind w:left="709" w:firstLine="0"/>
      </w:pPr>
    </w:p>
    <w:p w14:paraId="7219DEC0" w14:textId="77777777" w:rsidR="0091120A" w:rsidRDefault="008B36CC" w:rsidP="008B36CC">
      <w:pPr>
        <w:ind w:left="709" w:firstLine="0"/>
      </w:pPr>
      <w:r w:rsidRPr="004327F2">
        <w:t>Вспомогательные виды разрешенного использования земельного участка не предусмотрены.</w:t>
      </w:r>
    </w:p>
    <w:p w14:paraId="65835C11" w14:textId="77777777" w:rsidR="0091120A" w:rsidRDefault="0091120A" w:rsidP="009E0F55">
      <w:pPr>
        <w:ind w:left="709" w:firstLine="0"/>
      </w:pPr>
    </w:p>
    <w:p w14:paraId="7B6FDCCD" w14:textId="77777777" w:rsidR="00237C74" w:rsidRDefault="00237C74" w:rsidP="00075E0F">
      <w:pPr>
        <w:jc w:val="left"/>
      </w:pPr>
    </w:p>
    <w:p w14:paraId="184027AD" w14:textId="77777777" w:rsidR="00520758" w:rsidRPr="001B009A" w:rsidRDefault="00520758" w:rsidP="003509D6">
      <w:pPr>
        <w:pStyle w:val="3"/>
        <w:rPr>
          <w:color w:val="8496B0"/>
        </w:rPr>
      </w:pPr>
      <w:bookmarkStart w:id="283" w:name="_Toc203224034"/>
      <w:bookmarkStart w:id="284" w:name="_Toc204525718"/>
      <w:bookmarkStart w:id="285" w:name="_Toc212200369"/>
      <w:r w:rsidRPr="007B4FC5">
        <w:t>Статья 24.</w:t>
      </w:r>
      <w:r>
        <w:t>7</w:t>
      </w:r>
      <w:r w:rsidRPr="007B4FC5">
        <w:t xml:space="preserve">. Градостроительные регламенты. </w:t>
      </w:r>
      <w:r w:rsidRPr="00FD7038">
        <w:t>Иные зоны, выделяемые с учетом функциональных зон</w:t>
      </w:r>
      <w:bookmarkEnd w:id="283"/>
      <w:bookmarkEnd w:id="284"/>
      <w:bookmarkEnd w:id="285"/>
    </w:p>
    <w:p w14:paraId="703ED3A3" w14:textId="77777777" w:rsidR="00520758" w:rsidRDefault="00520758" w:rsidP="00520758">
      <w:pPr>
        <w:widowControl w:val="0"/>
        <w:spacing w:before="240"/>
        <w:rPr>
          <w:b/>
          <w:bCs/>
          <w:u w:val="single"/>
        </w:rPr>
      </w:pPr>
      <w:proofErr w:type="gramStart"/>
      <w:r>
        <w:rPr>
          <w:b/>
          <w:bCs/>
          <w:u w:val="single"/>
        </w:rPr>
        <w:t>ЛФ -  З</w:t>
      </w:r>
      <w:r w:rsidRPr="002C588E">
        <w:rPr>
          <w:b/>
          <w:bCs/>
          <w:u w:val="single"/>
        </w:rPr>
        <w:t>емли лесного фонда)</w:t>
      </w:r>
      <w:proofErr w:type="gramEnd"/>
    </w:p>
    <w:tbl>
      <w:tblPr>
        <w:tblW w:w="15451" w:type="dxa"/>
        <w:tblInd w:w="108"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1696"/>
        <w:gridCol w:w="6087"/>
        <w:gridCol w:w="864"/>
        <w:gridCol w:w="1418"/>
        <w:gridCol w:w="1559"/>
        <w:gridCol w:w="2122"/>
        <w:gridCol w:w="1705"/>
      </w:tblGrid>
      <w:tr w:rsidR="00520758" w:rsidRPr="002C588E" w14:paraId="59501144" w14:textId="77777777" w:rsidTr="000C41B8">
        <w:trPr>
          <w:trHeight w:val="589"/>
        </w:trPr>
        <w:tc>
          <w:tcPr>
            <w:tcW w:w="1696" w:type="dxa"/>
            <w:vMerge w:val="restart"/>
            <w:tcBorders>
              <w:top w:val="single" w:sz="4" w:space="0" w:color="auto"/>
              <w:right w:val="single" w:sz="4" w:space="0" w:color="auto"/>
            </w:tcBorders>
          </w:tcPr>
          <w:p w14:paraId="354A1278" w14:textId="77777777" w:rsidR="00520758" w:rsidRPr="002C588E" w:rsidRDefault="00520758" w:rsidP="000C41B8">
            <w:pPr>
              <w:widowControl w:val="0"/>
              <w:autoSpaceDE w:val="0"/>
              <w:autoSpaceDN w:val="0"/>
              <w:adjustRightInd w:val="0"/>
              <w:ind w:left="-108" w:right="-108" w:firstLine="0"/>
              <w:jc w:val="center"/>
              <w:rPr>
                <w:b/>
                <w:sz w:val="22"/>
                <w:szCs w:val="22"/>
              </w:rPr>
            </w:pPr>
            <w:r w:rsidRPr="002C588E">
              <w:rPr>
                <w:b/>
                <w:sz w:val="22"/>
                <w:szCs w:val="22"/>
              </w:rPr>
              <w:t>Основные виды разрешенного использования земельного участка*</w:t>
            </w:r>
          </w:p>
        </w:tc>
        <w:tc>
          <w:tcPr>
            <w:tcW w:w="6087" w:type="dxa"/>
            <w:vMerge w:val="restart"/>
            <w:tcBorders>
              <w:top w:val="single" w:sz="4" w:space="0" w:color="auto"/>
              <w:left w:val="single" w:sz="4" w:space="0" w:color="auto"/>
              <w:right w:val="single" w:sz="4" w:space="0" w:color="auto"/>
            </w:tcBorders>
          </w:tcPr>
          <w:p w14:paraId="75B361FA" w14:textId="77777777" w:rsidR="00520758" w:rsidRPr="002C588E" w:rsidRDefault="00520758" w:rsidP="000C41B8">
            <w:pPr>
              <w:widowControl w:val="0"/>
              <w:autoSpaceDE w:val="0"/>
              <w:autoSpaceDN w:val="0"/>
              <w:adjustRightInd w:val="0"/>
              <w:ind w:left="-108" w:right="-108" w:firstLine="0"/>
              <w:jc w:val="center"/>
              <w:rPr>
                <w:b/>
                <w:sz w:val="22"/>
                <w:szCs w:val="22"/>
              </w:rPr>
            </w:pPr>
            <w:r w:rsidRPr="002C588E">
              <w:rPr>
                <w:b/>
                <w:sz w:val="22"/>
                <w:szCs w:val="22"/>
              </w:rPr>
              <w:t>Описание вида разрешенного использования земельного участка**</w:t>
            </w:r>
          </w:p>
        </w:tc>
        <w:tc>
          <w:tcPr>
            <w:tcW w:w="864" w:type="dxa"/>
            <w:vMerge w:val="restart"/>
            <w:tcBorders>
              <w:top w:val="single" w:sz="4" w:space="0" w:color="auto"/>
              <w:left w:val="single" w:sz="4" w:space="0" w:color="auto"/>
            </w:tcBorders>
            <w:textDirection w:val="btLr"/>
          </w:tcPr>
          <w:p w14:paraId="7DC2B298" w14:textId="77777777" w:rsidR="00520758" w:rsidRPr="002C588E" w:rsidRDefault="00520758" w:rsidP="000C41B8">
            <w:pPr>
              <w:widowControl w:val="0"/>
              <w:autoSpaceDE w:val="0"/>
              <w:autoSpaceDN w:val="0"/>
              <w:adjustRightInd w:val="0"/>
              <w:ind w:left="-108" w:right="-117" w:firstLine="0"/>
              <w:jc w:val="center"/>
              <w:rPr>
                <w:b/>
                <w:sz w:val="22"/>
                <w:szCs w:val="22"/>
              </w:rPr>
            </w:pPr>
            <w:r w:rsidRPr="002C588E">
              <w:rPr>
                <w:b/>
                <w:sz w:val="22"/>
                <w:szCs w:val="22"/>
              </w:rPr>
              <w:t xml:space="preserve">Код (числовое обозначение) вида </w:t>
            </w:r>
          </w:p>
          <w:p w14:paraId="314A7E4F" w14:textId="77777777" w:rsidR="00520758" w:rsidRPr="002C588E" w:rsidRDefault="00520758" w:rsidP="000C41B8">
            <w:pPr>
              <w:widowControl w:val="0"/>
              <w:autoSpaceDE w:val="0"/>
              <w:autoSpaceDN w:val="0"/>
              <w:adjustRightInd w:val="0"/>
              <w:ind w:left="-108" w:right="-117" w:firstLine="0"/>
              <w:jc w:val="center"/>
              <w:rPr>
                <w:b/>
                <w:sz w:val="22"/>
                <w:szCs w:val="22"/>
              </w:rPr>
            </w:pPr>
            <w:r w:rsidRPr="002C588E">
              <w:rPr>
                <w:b/>
                <w:sz w:val="22"/>
                <w:szCs w:val="22"/>
              </w:rPr>
              <w:t xml:space="preserve">разрешенного использования </w:t>
            </w:r>
          </w:p>
          <w:p w14:paraId="11DC77BE" w14:textId="77777777" w:rsidR="00520758" w:rsidRPr="002C588E" w:rsidRDefault="00520758" w:rsidP="000C41B8">
            <w:pPr>
              <w:widowControl w:val="0"/>
              <w:autoSpaceDE w:val="0"/>
              <w:autoSpaceDN w:val="0"/>
              <w:adjustRightInd w:val="0"/>
              <w:ind w:left="-108" w:right="-117" w:firstLine="0"/>
              <w:jc w:val="center"/>
              <w:rPr>
                <w:b/>
                <w:sz w:val="22"/>
                <w:szCs w:val="22"/>
              </w:rPr>
            </w:pPr>
            <w:r w:rsidRPr="002C588E">
              <w:rPr>
                <w:b/>
                <w:sz w:val="22"/>
                <w:szCs w:val="22"/>
              </w:rPr>
              <w:t>земельного участка***</w:t>
            </w:r>
          </w:p>
          <w:p w14:paraId="51EA5BBC" w14:textId="77777777" w:rsidR="00520758" w:rsidRPr="002C588E" w:rsidRDefault="00520758" w:rsidP="000C41B8">
            <w:pPr>
              <w:widowControl w:val="0"/>
              <w:autoSpaceDE w:val="0"/>
              <w:autoSpaceDN w:val="0"/>
              <w:adjustRightInd w:val="0"/>
              <w:ind w:left="-108" w:right="-117" w:firstLine="0"/>
              <w:jc w:val="center"/>
              <w:rPr>
                <w:b/>
                <w:sz w:val="22"/>
                <w:szCs w:val="22"/>
              </w:rPr>
            </w:pPr>
          </w:p>
          <w:p w14:paraId="26CE1F7A" w14:textId="77777777" w:rsidR="00520758" w:rsidRPr="002C588E" w:rsidRDefault="00520758" w:rsidP="000C41B8">
            <w:pPr>
              <w:widowControl w:val="0"/>
              <w:autoSpaceDE w:val="0"/>
              <w:autoSpaceDN w:val="0"/>
              <w:adjustRightInd w:val="0"/>
              <w:ind w:left="-108" w:right="-117" w:firstLine="0"/>
              <w:jc w:val="center"/>
              <w:rPr>
                <w:b/>
                <w:sz w:val="22"/>
                <w:szCs w:val="22"/>
              </w:rPr>
            </w:pPr>
          </w:p>
        </w:tc>
        <w:tc>
          <w:tcPr>
            <w:tcW w:w="6804" w:type="dxa"/>
            <w:gridSpan w:val="4"/>
            <w:tcBorders>
              <w:top w:val="single" w:sz="4" w:space="0" w:color="auto"/>
              <w:left w:val="single" w:sz="4" w:space="0" w:color="auto"/>
              <w:bottom w:val="single" w:sz="4" w:space="0" w:color="auto"/>
            </w:tcBorders>
          </w:tcPr>
          <w:p w14:paraId="4C9A5F8A" w14:textId="77777777" w:rsidR="00520758" w:rsidRPr="002C588E" w:rsidRDefault="00520758" w:rsidP="000C41B8">
            <w:pPr>
              <w:widowControl w:val="0"/>
              <w:autoSpaceDE w:val="0"/>
              <w:autoSpaceDN w:val="0"/>
              <w:adjustRightInd w:val="0"/>
              <w:ind w:left="-108" w:right="-117" w:firstLine="0"/>
              <w:jc w:val="center"/>
              <w:rPr>
                <w:b/>
                <w:sz w:val="22"/>
                <w:szCs w:val="22"/>
              </w:rPr>
            </w:pPr>
            <w:r w:rsidRPr="002C588E">
              <w:rPr>
                <w:b/>
                <w:sz w:val="22"/>
                <w:szCs w:val="22"/>
              </w:rPr>
              <w:t>Значение предельных размеров земельных участков и предельных параметров разрешенного строительства, реконструкции объектов капитального строительства</w:t>
            </w:r>
          </w:p>
        </w:tc>
      </w:tr>
      <w:tr w:rsidR="00520758" w:rsidRPr="002C588E" w14:paraId="61166D05" w14:textId="77777777" w:rsidTr="000C41B8">
        <w:trPr>
          <w:trHeight w:val="825"/>
        </w:trPr>
        <w:tc>
          <w:tcPr>
            <w:tcW w:w="1696" w:type="dxa"/>
            <w:vMerge/>
            <w:tcBorders>
              <w:bottom w:val="single" w:sz="4" w:space="0" w:color="auto"/>
              <w:right w:val="single" w:sz="4" w:space="0" w:color="auto"/>
            </w:tcBorders>
          </w:tcPr>
          <w:p w14:paraId="6FB33943" w14:textId="77777777" w:rsidR="00520758" w:rsidRPr="002C588E" w:rsidRDefault="00520758" w:rsidP="000C41B8">
            <w:pPr>
              <w:widowControl w:val="0"/>
              <w:autoSpaceDE w:val="0"/>
              <w:autoSpaceDN w:val="0"/>
              <w:adjustRightInd w:val="0"/>
              <w:ind w:left="-108" w:right="-108" w:firstLine="0"/>
              <w:jc w:val="center"/>
              <w:rPr>
                <w:b/>
                <w:sz w:val="22"/>
                <w:szCs w:val="22"/>
              </w:rPr>
            </w:pPr>
          </w:p>
        </w:tc>
        <w:tc>
          <w:tcPr>
            <w:tcW w:w="6087" w:type="dxa"/>
            <w:vMerge/>
            <w:tcBorders>
              <w:left w:val="single" w:sz="4" w:space="0" w:color="auto"/>
              <w:bottom w:val="single" w:sz="4" w:space="0" w:color="auto"/>
              <w:right w:val="single" w:sz="4" w:space="0" w:color="auto"/>
            </w:tcBorders>
          </w:tcPr>
          <w:p w14:paraId="49A8BE31" w14:textId="77777777" w:rsidR="00520758" w:rsidRPr="002C588E" w:rsidRDefault="00520758" w:rsidP="000C41B8">
            <w:pPr>
              <w:widowControl w:val="0"/>
              <w:autoSpaceDE w:val="0"/>
              <w:autoSpaceDN w:val="0"/>
              <w:adjustRightInd w:val="0"/>
              <w:ind w:left="-108" w:right="-108" w:firstLine="0"/>
              <w:jc w:val="center"/>
              <w:rPr>
                <w:b/>
                <w:sz w:val="22"/>
                <w:szCs w:val="22"/>
              </w:rPr>
            </w:pPr>
          </w:p>
        </w:tc>
        <w:tc>
          <w:tcPr>
            <w:tcW w:w="864" w:type="dxa"/>
            <w:vMerge/>
            <w:tcBorders>
              <w:left w:val="single" w:sz="4" w:space="0" w:color="auto"/>
              <w:bottom w:val="single" w:sz="4" w:space="0" w:color="auto"/>
            </w:tcBorders>
          </w:tcPr>
          <w:p w14:paraId="69954B92" w14:textId="77777777" w:rsidR="00520758" w:rsidRPr="002C588E" w:rsidRDefault="00520758" w:rsidP="000C41B8">
            <w:pPr>
              <w:widowControl w:val="0"/>
              <w:autoSpaceDE w:val="0"/>
              <w:autoSpaceDN w:val="0"/>
              <w:adjustRightInd w:val="0"/>
              <w:ind w:left="-108" w:right="-117" w:firstLine="0"/>
              <w:jc w:val="center"/>
              <w:rPr>
                <w:b/>
                <w:sz w:val="22"/>
                <w:szCs w:val="22"/>
              </w:rPr>
            </w:pPr>
          </w:p>
        </w:tc>
        <w:tc>
          <w:tcPr>
            <w:tcW w:w="1418" w:type="dxa"/>
            <w:tcBorders>
              <w:top w:val="single" w:sz="4" w:space="0" w:color="auto"/>
              <w:left w:val="single" w:sz="4" w:space="0" w:color="auto"/>
              <w:bottom w:val="single" w:sz="4" w:space="0" w:color="auto"/>
            </w:tcBorders>
          </w:tcPr>
          <w:p w14:paraId="1F80FDDA" w14:textId="77777777" w:rsidR="00520758" w:rsidRPr="002C588E" w:rsidRDefault="00520758" w:rsidP="000C41B8">
            <w:pPr>
              <w:widowControl w:val="0"/>
              <w:autoSpaceDE w:val="0"/>
              <w:autoSpaceDN w:val="0"/>
              <w:adjustRightInd w:val="0"/>
              <w:ind w:left="-108" w:right="-117" w:firstLine="0"/>
              <w:jc w:val="center"/>
              <w:rPr>
                <w:b/>
                <w:sz w:val="22"/>
                <w:szCs w:val="22"/>
              </w:rPr>
            </w:pPr>
            <w:r w:rsidRPr="002C588E">
              <w:rPr>
                <w:b/>
                <w:sz w:val="22"/>
                <w:szCs w:val="22"/>
              </w:rPr>
              <w:t>Предельные (минимал</w:t>
            </w:r>
            <w:r w:rsidRPr="002C588E">
              <w:rPr>
                <w:b/>
                <w:sz w:val="22"/>
                <w:szCs w:val="22"/>
              </w:rPr>
              <w:t>ь</w:t>
            </w:r>
            <w:r w:rsidRPr="002C588E">
              <w:rPr>
                <w:b/>
                <w:sz w:val="22"/>
                <w:szCs w:val="22"/>
              </w:rPr>
              <w:t>ные и (или) максимал</w:t>
            </w:r>
            <w:r w:rsidRPr="002C588E">
              <w:rPr>
                <w:b/>
                <w:sz w:val="22"/>
                <w:szCs w:val="22"/>
              </w:rPr>
              <w:t>ь</w:t>
            </w:r>
            <w:r w:rsidRPr="002C588E">
              <w:rPr>
                <w:b/>
                <w:sz w:val="22"/>
                <w:szCs w:val="22"/>
              </w:rPr>
              <w:t>ные) размеры земельных участков,</w:t>
            </w:r>
            <w:r w:rsidRPr="002C588E">
              <w:rPr>
                <w:sz w:val="22"/>
                <w:szCs w:val="22"/>
              </w:rPr>
              <w:t xml:space="preserve"> </w:t>
            </w:r>
            <w:r w:rsidRPr="002C588E">
              <w:rPr>
                <w:b/>
                <w:sz w:val="22"/>
                <w:szCs w:val="22"/>
              </w:rPr>
              <w:tab/>
            </w:r>
            <w:proofErr w:type="spellStart"/>
            <w:r w:rsidRPr="002C588E">
              <w:rPr>
                <w:b/>
                <w:sz w:val="22"/>
                <w:szCs w:val="22"/>
              </w:rPr>
              <w:t>кв</w:t>
            </w:r>
            <w:proofErr w:type="gramStart"/>
            <w:r w:rsidRPr="002C588E">
              <w:rPr>
                <w:b/>
                <w:sz w:val="22"/>
                <w:szCs w:val="22"/>
              </w:rPr>
              <w:t>.м</w:t>
            </w:r>
            <w:proofErr w:type="spellEnd"/>
            <w:proofErr w:type="gramEnd"/>
          </w:p>
        </w:tc>
        <w:tc>
          <w:tcPr>
            <w:tcW w:w="1559" w:type="dxa"/>
            <w:tcBorders>
              <w:top w:val="single" w:sz="4" w:space="0" w:color="auto"/>
              <w:left w:val="single" w:sz="4" w:space="0" w:color="auto"/>
              <w:bottom w:val="single" w:sz="4" w:space="0" w:color="auto"/>
            </w:tcBorders>
          </w:tcPr>
          <w:p w14:paraId="3297578F" w14:textId="77777777" w:rsidR="00520758" w:rsidRPr="002C588E" w:rsidRDefault="00520758" w:rsidP="000C41B8">
            <w:pPr>
              <w:widowControl w:val="0"/>
              <w:autoSpaceDE w:val="0"/>
              <w:autoSpaceDN w:val="0"/>
              <w:adjustRightInd w:val="0"/>
              <w:ind w:left="-108" w:right="-117" w:firstLine="0"/>
              <w:jc w:val="center"/>
              <w:rPr>
                <w:b/>
                <w:sz w:val="22"/>
                <w:szCs w:val="22"/>
              </w:rPr>
            </w:pPr>
            <w:r w:rsidRPr="002C588E">
              <w:rPr>
                <w:b/>
                <w:sz w:val="22"/>
                <w:szCs w:val="22"/>
              </w:rPr>
              <w:t>Предельное количество этажей или предельная высота зданий, строений, с</w:t>
            </w:r>
            <w:r w:rsidRPr="002C588E">
              <w:rPr>
                <w:b/>
                <w:sz w:val="22"/>
                <w:szCs w:val="22"/>
              </w:rPr>
              <w:t>о</w:t>
            </w:r>
            <w:r w:rsidRPr="002C588E">
              <w:rPr>
                <w:b/>
                <w:sz w:val="22"/>
                <w:szCs w:val="22"/>
              </w:rPr>
              <w:t>оружений</w:t>
            </w:r>
          </w:p>
        </w:tc>
        <w:tc>
          <w:tcPr>
            <w:tcW w:w="2122" w:type="dxa"/>
            <w:tcBorders>
              <w:top w:val="single" w:sz="4" w:space="0" w:color="auto"/>
              <w:left w:val="single" w:sz="4" w:space="0" w:color="auto"/>
              <w:bottom w:val="single" w:sz="4" w:space="0" w:color="auto"/>
            </w:tcBorders>
          </w:tcPr>
          <w:p w14:paraId="7306C7BD" w14:textId="77777777" w:rsidR="00520758" w:rsidRPr="002C588E" w:rsidRDefault="00520758" w:rsidP="000C41B8">
            <w:pPr>
              <w:widowControl w:val="0"/>
              <w:autoSpaceDE w:val="0"/>
              <w:autoSpaceDN w:val="0"/>
              <w:adjustRightInd w:val="0"/>
              <w:ind w:left="-108" w:right="-117" w:firstLine="0"/>
              <w:jc w:val="center"/>
              <w:rPr>
                <w:b/>
                <w:sz w:val="22"/>
                <w:szCs w:val="22"/>
              </w:rPr>
            </w:pPr>
            <w:r w:rsidRPr="002C588E">
              <w:rPr>
                <w:b/>
                <w:sz w:val="22"/>
                <w:szCs w:val="22"/>
              </w:rPr>
              <w:t>Минимальные о</w:t>
            </w:r>
            <w:r w:rsidRPr="002C588E">
              <w:rPr>
                <w:b/>
                <w:sz w:val="22"/>
                <w:szCs w:val="22"/>
              </w:rPr>
              <w:t>т</w:t>
            </w:r>
            <w:r w:rsidRPr="002C588E">
              <w:rPr>
                <w:b/>
                <w:sz w:val="22"/>
                <w:szCs w:val="22"/>
              </w:rPr>
              <w:t>ступы от границ земельных участков в целях определения мест допустимого размещения зданий, строений, сооруж</w:t>
            </w:r>
            <w:r w:rsidRPr="002C588E">
              <w:rPr>
                <w:b/>
                <w:sz w:val="22"/>
                <w:szCs w:val="22"/>
              </w:rPr>
              <w:t>е</w:t>
            </w:r>
            <w:r w:rsidRPr="002C588E">
              <w:rPr>
                <w:b/>
                <w:sz w:val="22"/>
                <w:szCs w:val="22"/>
              </w:rPr>
              <w:t>ний, за пределами которых запрещено строительство зд</w:t>
            </w:r>
            <w:r w:rsidRPr="002C588E">
              <w:rPr>
                <w:b/>
                <w:sz w:val="22"/>
                <w:szCs w:val="22"/>
              </w:rPr>
              <w:t>а</w:t>
            </w:r>
            <w:r w:rsidRPr="002C588E">
              <w:rPr>
                <w:b/>
                <w:sz w:val="22"/>
                <w:szCs w:val="22"/>
              </w:rPr>
              <w:t>ний, строений, с</w:t>
            </w:r>
            <w:r w:rsidRPr="002C588E">
              <w:rPr>
                <w:b/>
                <w:sz w:val="22"/>
                <w:szCs w:val="22"/>
              </w:rPr>
              <w:t>о</w:t>
            </w:r>
            <w:r w:rsidRPr="002C588E">
              <w:rPr>
                <w:b/>
                <w:sz w:val="22"/>
                <w:szCs w:val="22"/>
              </w:rPr>
              <w:t xml:space="preserve">оружений, </w:t>
            </w:r>
            <w:proofErr w:type="gramStart"/>
            <w:r w:rsidRPr="002C588E">
              <w:rPr>
                <w:b/>
                <w:sz w:val="22"/>
                <w:szCs w:val="22"/>
              </w:rPr>
              <w:t>м</w:t>
            </w:r>
            <w:proofErr w:type="gramEnd"/>
          </w:p>
        </w:tc>
        <w:tc>
          <w:tcPr>
            <w:tcW w:w="1705" w:type="dxa"/>
            <w:tcBorders>
              <w:top w:val="single" w:sz="4" w:space="0" w:color="auto"/>
              <w:left w:val="single" w:sz="4" w:space="0" w:color="auto"/>
              <w:bottom w:val="single" w:sz="4" w:space="0" w:color="auto"/>
            </w:tcBorders>
          </w:tcPr>
          <w:p w14:paraId="66297FBD" w14:textId="77777777" w:rsidR="00520758" w:rsidRPr="002C588E" w:rsidRDefault="00520758" w:rsidP="000C41B8">
            <w:pPr>
              <w:widowControl w:val="0"/>
              <w:autoSpaceDE w:val="0"/>
              <w:autoSpaceDN w:val="0"/>
              <w:adjustRightInd w:val="0"/>
              <w:ind w:left="-108" w:right="-117" w:firstLine="0"/>
              <w:jc w:val="center"/>
              <w:rPr>
                <w:b/>
                <w:sz w:val="22"/>
                <w:szCs w:val="22"/>
              </w:rPr>
            </w:pPr>
            <w:r w:rsidRPr="002C588E">
              <w:rPr>
                <w:b/>
                <w:sz w:val="22"/>
                <w:szCs w:val="22"/>
              </w:rPr>
              <w:t>Максимальный процент з</w:t>
            </w:r>
            <w:r w:rsidRPr="002C588E">
              <w:rPr>
                <w:b/>
                <w:sz w:val="22"/>
                <w:szCs w:val="22"/>
              </w:rPr>
              <w:t>а</w:t>
            </w:r>
            <w:r w:rsidRPr="002C588E">
              <w:rPr>
                <w:b/>
                <w:sz w:val="22"/>
                <w:szCs w:val="22"/>
              </w:rPr>
              <w:t>стройки в гр</w:t>
            </w:r>
            <w:r w:rsidRPr="002C588E">
              <w:rPr>
                <w:b/>
                <w:sz w:val="22"/>
                <w:szCs w:val="22"/>
              </w:rPr>
              <w:t>а</w:t>
            </w:r>
            <w:r w:rsidRPr="002C588E">
              <w:rPr>
                <w:b/>
                <w:sz w:val="22"/>
                <w:szCs w:val="22"/>
              </w:rPr>
              <w:t>ницах земельн</w:t>
            </w:r>
            <w:r w:rsidRPr="002C588E">
              <w:rPr>
                <w:b/>
                <w:sz w:val="22"/>
                <w:szCs w:val="22"/>
              </w:rPr>
              <w:t>о</w:t>
            </w:r>
            <w:r w:rsidRPr="002C588E">
              <w:rPr>
                <w:b/>
                <w:sz w:val="22"/>
                <w:szCs w:val="22"/>
              </w:rPr>
              <w:t>го участка, определяемый как отношение суммарной пл</w:t>
            </w:r>
            <w:r w:rsidRPr="002C588E">
              <w:rPr>
                <w:b/>
                <w:sz w:val="22"/>
                <w:szCs w:val="22"/>
              </w:rPr>
              <w:t>о</w:t>
            </w:r>
            <w:r w:rsidRPr="002C588E">
              <w:rPr>
                <w:b/>
                <w:sz w:val="22"/>
                <w:szCs w:val="22"/>
              </w:rPr>
              <w:t>щади земельного участка, которая может быть з</w:t>
            </w:r>
            <w:r w:rsidRPr="002C588E">
              <w:rPr>
                <w:b/>
                <w:sz w:val="22"/>
                <w:szCs w:val="22"/>
              </w:rPr>
              <w:t>а</w:t>
            </w:r>
            <w:r w:rsidRPr="002C588E">
              <w:rPr>
                <w:b/>
                <w:sz w:val="22"/>
                <w:szCs w:val="22"/>
              </w:rPr>
              <w:t>строена, ко всей площади з</w:t>
            </w:r>
            <w:r w:rsidRPr="002C588E">
              <w:rPr>
                <w:b/>
                <w:sz w:val="22"/>
                <w:szCs w:val="22"/>
              </w:rPr>
              <w:t>е</w:t>
            </w:r>
            <w:r w:rsidRPr="002C588E">
              <w:rPr>
                <w:b/>
                <w:sz w:val="22"/>
                <w:szCs w:val="22"/>
              </w:rPr>
              <w:t>мельного учас</w:t>
            </w:r>
            <w:r w:rsidRPr="002C588E">
              <w:rPr>
                <w:b/>
                <w:sz w:val="22"/>
                <w:szCs w:val="22"/>
              </w:rPr>
              <w:t>т</w:t>
            </w:r>
            <w:r w:rsidRPr="002C588E">
              <w:rPr>
                <w:b/>
                <w:sz w:val="22"/>
                <w:szCs w:val="22"/>
              </w:rPr>
              <w:t>ка, %</w:t>
            </w:r>
          </w:p>
        </w:tc>
      </w:tr>
      <w:tr w:rsidR="00520758" w:rsidRPr="002C588E" w14:paraId="72A07045" w14:textId="77777777" w:rsidTr="000C41B8">
        <w:trPr>
          <w:tblHeader/>
        </w:trPr>
        <w:tc>
          <w:tcPr>
            <w:tcW w:w="1696" w:type="dxa"/>
            <w:tcBorders>
              <w:top w:val="single" w:sz="4" w:space="0" w:color="auto"/>
              <w:bottom w:val="single" w:sz="4" w:space="0" w:color="auto"/>
              <w:right w:val="single" w:sz="4" w:space="0" w:color="auto"/>
            </w:tcBorders>
          </w:tcPr>
          <w:p w14:paraId="34614038" w14:textId="77777777" w:rsidR="00520758" w:rsidRPr="002C588E" w:rsidRDefault="00520758" w:rsidP="000C41B8">
            <w:pPr>
              <w:widowControl w:val="0"/>
              <w:autoSpaceDE w:val="0"/>
              <w:autoSpaceDN w:val="0"/>
              <w:adjustRightInd w:val="0"/>
              <w:ind w:left="-108" w:right="-108" w:firstLine="0"/>
              <w:jc w:val="center"/>
              <w:rPr>
                <w:b/>
                <w:sz w:val="22"/>
                <w:szCs w:val="22"/>
              </w:rPr>
            </w:pPr>
            <w:r w:rsidRPr="002C588E">
              <w:rPr>
                <w:b/>
                <w:sz w:val="22"/>
                <w:szCs w:val="22"/>
              </w:rPr>
              <w:t>1</w:t>
            </w:r>
          </w:p>
        </w:tc>
        <w:tc>
          <w:tcPr>
            <w:tcW w:w="6087" w:type="dxa"/>
            <w:tcBorders>
              <w:top w:val="single" w:sz="4" w:space="0" w:color="auto"/>
              <w:left w:val="single" w:sz="4" w:space="0" w:color="auto"/>
              <w:bottom w:val="single" w:sz="4" w:space="0" w:color="auto"/>
              <w:right w:val="single" w:sz="4" w:space="0" w:color="auto"/>
            </w:tcBorders>
          </w:tcPr>
          <w:p w14:paraId="11E9714C" w14:textId="77777777" w:rsidR="00520758" w:rsidRPr="002C588E" w:rsidRDefault="00520758" w:rsidP="000C41B8">
            <w:pPr>
              <w:widowControl w:val="0"/>
              <w:autoSpaceDE w:val="0"/>
              <w:autoSpaceDN w:val="0"/>
              <w:adjustRightInd w:val="0"/>
              <w:ind w:left="-108" w:right="-108" w:firstLine="0"/>
              <w:jc w:val="center"/>
              <w:rPr>
                <w:b/>
                <w:sz w:val="22"/>
                <w:szCs w:val="22"/>
              </w:rPr>
            </w:pPr>
            <w:r w:rsidRPr="002C588E">
              <w:rPr>
                <w:b/>
                <w:sz w:val="22"/>
                <w:szCs w:val="22"/>
              </w:rPr>
              <w:t>2</w:t>
            </w:r>
          </w:p>
        </w:tc>
        <w:tc>
          <w:tcPr>
            <w:tcW w:w="864" w:type="dxa"/>
            <w:tcBorders>
              <w:top w:val="single" w:sz="4" w:space="0" w:color="auto"/>
              <w:left w:val="single" w:sz="4" w:space="0" w:color="auto"/>
              <w:bottom w:val="single" w:sz="4" w:space="0" w:color="auto"/>
            </w:tcBorders>
          </w:tcPr>
          <w:p w14:paraId="43AC38FD" w14:textId="77777777" w:rsidR="00520758" w:rsidRPr="002C588E" w:rsidRDefault="00520758" w:rsidP="000C41B8">
            <w:pPr>
              <w:widowControl w:val="0"/>
              <w:autoSpaceDE w:val="0"/>
              <w:autoSpaceDN w:val="0"/>
              <w:adjustRightInd w:val="0"/>
              <w:ind w:left="-108" w:right="-117" w:firstLine="0"/>
              <w:jc w:val="center"/>
              <w:rPr>
                <w:b/>
                <w:sz w:val="22"/>
                <w:szCs w:val="22"/>
              </w:rPr>
            </w:pPr>
            <w:r w:rsidRPr="002C588E">
              <w:rPr>
                <w:b/>
                <w:sz w:val="22"/>
                <w:szCs w:val="22"/>
              </w:rPr>
              <w:t>3</w:t>
            </w:r>
          </w:p>
        </w:tc>
        <w:tc>
          <w:tcPr>
            <w:tcW w:w="1418" w:type="dxa"/>
            <w:tcBorders>
              <w:top w:val="single" w:sz="4" w:space="0" w:color="auto"/>
              <w:left w:val="single" w:sz="4" w:space="0" w:color="auto"/>
              <w:bottom w:val="single" w:sz="4" w:space="0" w:color="auto"/>
            </w:tcBorders>
          </w:tcPr>
          <w:p w14:paraId="41132D95" w14:textId="77777777" w:rsidR="00520758" w:rsidRPr="002C588E" w:rsidRDefault="00520758" w:rsidP="000C41B8">
            <w:pPr>
              <w:widowControl w:val="0"/>
              <w:autoSpaceDE w:val="0"/>
              <w:autoSpaceDN w:val="0"/>
              <w:adjustRightInd w:val="0"/>
              <w:ind w:left="-108" w:right="-117" w:firstLine="0"/>
              <w:jc w:val="center"/>
              <w:rPr>
                <w:b/>
                <w:sz w:val="22"/>
                <w:szCs w:val="22"/>
              </w:rPr>
            </w:pPr>
            <w:r w:rsidRPr="002C588E">
              <w:rPr>
                <w:b/>
                <w:sz w:val="22"/>
                <w:szCs w:val="22"/>
              </w:rPr>
              <w:t>4</w:t>
            </w:r>
          </w:p>
        </w:tc>
        <w:tc>
          <w:tcPr>
            <w:tcW w:w="1559" w:type="dxa"/>
            <w:tcBorders>
              <w:top w:val="single" w:sz="4" w:space="0" w:color="auto"/>
              <w:left w:val="single" w:sz="4" w:space="0" w:color="auto"/>
              <w:bottom w:val="single" w:sz="4" w:space="0" w:color="auto"/>
            </w:tcBorders>
          </w:tcPr>
          <w:p w14:paraId="17C887A5" w14:textId="77777777" w:rsidR="00520758" w:rsidRPr="002C588E" w:rsidRDefault="00520758" w:rsidP="000C41B8">
            <w:pPr>
              <w:widowControl w:val="0"/>
              <w:autoSpaceDE w:val="0"/>
              <w:autoSpaceDN w:val="0"/>
              <w:adjustRightInd w:val="0"/>
              <w:ind w:left="-108" w:right="-117" w:firstLine="0"/>
              <w:jc w:val="center"/>
              <w:rPr>
                <w:b/>
                <w:sz w:val="22"/>
                <w:szCs w:val="22"/>
              </w:rPr>
            </w:pPr>
            <w:r w:rsidRPr="002C588E">
              <w:rPr>
                <w:b/>
                <w:sz w:val="22"/>
                <w:szCs w:val="22"/>
              </w:rPr>
              <w:t>5</w:t>
            </w:r>
          </w:p>
        </w:tc>
        <w:tc>
          <w:tcPr>
            <w:tcW w:w="2122" w:type="dxa"/>
            <w:tcBorders>
              <w:top w:val="single" w:sz="4" w:space="0" w:color="auto"/>
              <w:left w:val="single" w:sz="4" w:space="0" w:color="auto"/>
              <w:bottom w:val="single" w:sz="4" w:space="0" w:color="auto"/>
            </w:tcBorders>
          </w:tcPr>
          <w:p w14:paraId="0308889B" w14:textId="77777777" w:rsidR="00520758" w:rsidRPr="002C588E" w:rsidRDefault="00520758" w:rsidP="000C41B8">
            <w:pPr>
              <w:widowControl w:val="0"/>
              <w:autoSpaceDE w:val="0"/>
              <w:autoSpaceDN w:val="0"/>
              <w:adjustRightInd w:val="0"/>
              <w:ind w:left="-108" w:right="-117" w:firstLine="0"/>
              <w:jc w:val="center"/>
              <w:rPr>
                <w:b/>
                <w:sz w:val="22"/>
                <w:szCs w:val="22"/>
              </w:rPr>
            </w:pPr>
            <w:r w:rsidRPr="002C588E">
              <w:rPr>
                <w:b/>
                <w:sz w:val="22"/>
                <w:szCs w:val="22"/>
              </w:rPr>
              <w:t>6</w:t>
            </w:r>
          </w:p>
        </w:tc>
        <w:tc>
          <w:tcPr>
            <w:tcW w:w="1705" w:type="dxa"/>
            <w:tcBorders>
              <w:top w:val="single" w:sz="4" w:space="0" w:color="auto"/>
              <w:left w:val="single" w:sz="4" w:space="0" w:color="auto"/>
              <w:bottom w:val="single" w:sz="4" w:space="0" w:color="auto"/>
            </w:tcBorders>
          </w:tcPr>
          <w:p w14:paraId="796D569B" w14:textId="77777777" w:rsidR="00520758" w:rsidRPr="002C588E" w:rsidRDefault="00520758" w:rsidP="000C41B8">
            <w:pPr>
              <w:widowControl w:val="0"/>
              <w:autoSpaceDE w:val="0"/>
              <w:autoSpaceDN w:val="0"/>
              <w:adjustRightInd w:val="0"/>
              <w:ind w:left="-108" w:right="-117" w:firstLine="0"/>
              <w:jc w:val="center"/>
              <w:rPr>
                <w:b/>
                <w:sz w:val="22"/>
                <w:szCs w:val="22"/>
              </w:rPr>
            </w:pPr>
            <w:r w:rsidRPr="002C588E">
              <w:rPr>
                <w:b/>
                <w:sz w:val="22"/>
                <w:szCs w:val="22"/>
              </w:rPr>
              <w:t>7</w:t>
            </w:r>
          </w:p>
        </w:tc>
      </w:tr>
      <w:tr w:rsidR="00520758" w:rsidRPr="002C588E" w14:paraId="34267899" w14:textId="77777777" w:rsidTr="000C41B8">
        <w:tc>
          <w:tcPr>
            <w:tcW w:w="1696" w:type="dxa"/>
            <w:tcBorders>
              <w:top w:val="single" w:sz="4" w:space="0" w:color="auto"/>
              <w:bottom w:val="single" w:sz="4" w:space="0" w:color="auto"/>
              <w:right w:val="single" w:sz="4" w:space="0" w:color="auto"/>
            </w:tcBorders>
          </w:tcPr>
          <w:p w14:paraId="0FFFF07E" w14:textId="77777777" w:rsidR="00520758" w:rsidRPr="002C588E" w:rsidRDefault="00520758" w:rsidP="000C41B8">
            <w:pPr>
              <w:ind w:firstLine="0"/>
              <w:jc w:val="center"/>
              <w:textAlignment w:val="baseline"/>
              <w:rPr>
                <w:sz w:val="22"/>
                <w:szCs w:val="22"/>
              </w:rPr>
            </w:pPr>
            <w:r w:rsidRPr="002C588E">
              <w:rPr>
                <w:sz w:val="22"/>
                <w:szCs w:val="22"/>
              </w:rPr>
              <w:lastRenderedPageBreak/>
              <w:t>Использование лесов</w:t>
            </w:r>
          </w:p>
        </w:tc>
        <w:tc>
          <w:tcPr>
            <w:tcW w:w="6087" w:type="dxa"/>
            <w:tcBorders>
              <w:top w:val="single" w:sz="4" w:space="0" w:color="auto"/>
              <w:left w:val="single" w:sz="4" w:space="0" w:color="auto"/>
              <w:bottom w:val="single" w:sz="4" w:space="0" w:color="auto"/>
              <w:right w:val="single" w:sz="4" w:space="0" w:color="auto"/>
            </w:tcBorders>
          </w:tcPr>
          <w:p w14:paraId="68B9DB20" w14:textId="77777777" w:rsidR="00520758" w:rsidRPr="002C588E" w:rsidRDefault="00520758" w:rsidP="000C41B8">
            <w:pPr>
              <w:ind w:firstLine="0"/>
              <w:jc w:val="center"/>
              <w:textAlignment w:val="baseline"/>
              <w:rPr>
                <w:sz w:val="22"/>
                <w:szCs w:val="22"/>
              </w:rPr>
            </w:pPr>
            <w:r w:rsidRPr="002C588E">
              <w:rPr>
                <w:sz w:val="22"/>
                <w:szCs w:val="22"/>
              </w:rPr>
              <w:t xml:space="preserve">Деятельность по заготовке, первичной обработке и вывозу древесины и </w:t>
            </w:r>
            <w:proofErr w:type="spellStart"/>
            <w:r w:rsidRPr="002C588E">
              <w:rPr>
                <w:sz w:val="22"/>
                <w:szCs w:val="22"/>
              </w:rPr>
              <w:t>недревесных</w:t>
            </w:r>
            <w:proofErr w:type="spellEnd"/>
            <w:r w:rsidRPr="002C588E">
              <w:rPr>
                <w:sz w:val="22"/>
                <w:szCs w:val="22"/>
              </w:rPr>
              <w:t xml:space="preserve"> лесных ресурсов, охрана и восст</w:t>
            </w:r>
            <w:r w:rsidRPr="002C588E">
              <w:rPr>
                <w:sz w:val="22"/>
                <w:szCs w:val="22"/>
              </w:rPr>
              <w:t>а</w:t>
            </w:r>
            <w:r w:rsidRPr="002C588E">
              <w:rPr>
                <w:sz w:val="22"/>
                <w:szCs w:val="22"/>
              </w:rPr>
              <w:t xml:space="preserve">новление </w:t>
            </w:r>
            <w:proofErr w:type="gramStart"/>
            <w:r w:rsidRPr="002C588E">
              <w:rPr>
                <w:sz w:val="22"/>
                <w:szCs w:val="22"/>
              </w:rPr>
              <w:t>лесов</w:t>
            </w:r>
            <w:proofErr w:type="gramEnd"/>
            <w:r w:rsidRPr="002C588E">
              <w:rPr>
                <w:sz w:val="22"/>
                <w:szCs w:val="22"/>
              </w:rPr>
              <w:t xml:space="preserve"> и иные цели. Содержание данного вида ра</w:t>
            </w:r>
            <w:r w:rsidRPr="002C588E">
              <w:rPr>
                <w:sz w:val="22"/>
                <w:szCs w:val="22"/>
              </w:rPr>
              <w:t>з</w:t>
            </w:r>
            <w:r w:rsidRPr="002C588E">
              <w:rPr>
                <w:sz w:val="22"/>
                <w:szCs w:val="22"/>
              </w:rPr>
              <w:t>решенного использования включает в себя содержание видов разрешенного использования с кодами 10.1-0.4</w:t>
            </w:r>
          </w:p>
        </w:tc>
        <w:tc>
          <w:tcPr>
            <w:tcW w:w="864" w:type="dxa"/>
            <w:tcBorders>
              <w:top w:val="single" w:sz="4" w:space="0" w:color="auto"/>
              <w:left w:val="single" w:sz="4" w:space="0" w:color="auto"/>
              <w:bottom w:val="single" w:sz="4" w:space="0" w:color="auto"/>
            </w:tcBorders>
          </w:tcPr>
          <w:p w14:paraId="3D185429" w14:textId="77777777" w:rsidR="00520758" w:rsidRPr="002C588E" w:rsidRDefault="00520758" w:rsidP="000C41B8">
            <w:pPr>
              <w:ind w:firstLine="0"/>
              <w:jc w:val="center"/>
              <w:textAlignment w:val="baseline"/>
              <w:rPr>
                <w:sz w:val="22"/>
                <w:szCs w:val="22"/>
              </w:rPr>
            </w:pPr>
            <w:r w:rsidRPr="002C588E">
              <w:rPr>
                <w:sz w:val="22"/>
                <w:szCs w:val="22"/>
              </w:rPr>
              <w:t>10.0</w:t>
            </w:r>
          </w:p>
        </w:tc>
        <w:tc>
          <w:tcPr>
            <w:tcW w:w="1418" w:type="dxa"/>
            <w:tcBorders>
              <w:top w:val="single" w:sz="4" w:space="0" w:color="auto"/>
              <w:left w:val="single" w:sz="4" w:space="0" w:color="auto"/>
              <w:bottom w:val="single" w:sz="4" w:space="0" w:color="auto"/>
            </w:tcBorders>
          </w:tcPr>
          <w:p w14:paraId="69617432" w14:textId="77777777" w:rsidR="00520758" w:rsidRPr="002C588E" w:rsidRDefault="00520758" w:rsidP="000C41B8">
            <w:pPr>
              <w:ind w:left="-94" w:right="-117" w:firstLine="0"/>
              <w:jc w:val="center"/>
              <w:rPr>
                <w:sz w:val="22"/>
                <w:szCs w:val="22"/>
              </w:rPr>
            </w:pPr>
            <w:r w:rsidRPr="002C588E">
              <w:rPr>
                <w:sz w:val="22"/>
                <w:szCs w:val="22"/>
              </w:rPr>
              <w:t>не регламе</w:t>
            </w:r>
            <w:r w:rsidRPr="002C588E">
              <w:rPr>
                <w:sz w:val="22"/>
                <w:szCs w:val="22"/>
              </w:rPr>
              <w:t>н</w:t>
            </w:r>
            <w:r w:rsidRPr="002C588E">
              <w:rPr>
                <w:sz w:val="22"/>
                <w:szCs w:val="22"/>
              </w:rPr>
              <w:t>тировано</w:t>
            </w:r>
          </w:p>
        </w:tc>
        <w:tc>
          <w:tcPr>
            <w:tcW w:w="1559" w:type="dxa"/>
            <w:tcBorders>
              <w:top w:val="single" w:sz="4" w:space="0" w:color="auto"/>
              <w:left w:val="single" w:sz="4" w:space="0" w:color="auto"/>
              <w:bottom w:val="single" w:sz="4" w:space="0" w:color="auto"/>
            </w:tcBorders>
          </w:tcPr>
          <w:p w14:paraId="5AB3910E" w14:textId="77777777" w:rsidR="00520758" w:rsidRPr="002C588E" w:rsidRDefault="00520758" w:rsidP="000C41B8">
            <w:pPr>
              <w:ind w:left="-94" w:right="-117" w:firstLine="0"/>
              <w:jc w:val="center"/>
              <w:rPr>
                <w:sz w:val="22"/>
                <w:szCs w:val="22"/>
              </w:rPr>
            </w:pPr>
            <w:r w:rsidRPr="002C588E">
              <w:rPr>
                <w:sz w:val="22"/>
                <w:szCs w:val="22"/>
              </w:rPr>
              <w:t>не регламент</w:t>
            </w:r>
            <w:r w:rsidRPr="002C588E">
              <w:rPr>
                <w:sz w:val="22"/>
                <w:szCs w:val="22"/>
              </w:rPr>
              <w:t>и</w:t>
            </w:r>
            <w:r w:rsidRPr="002C588E">
              <w:rPr>
                <w:sz w:val="22"/>
                <w:szCs w:val="22"/>
              </w:rPr>
              <w:t>ровано</w:t>
            </w:r>
          </w:p>
        </w:tc>
        <w:tc>
          <w:tcPr>
            <w:tcW w:w="2122" w:type="dxa"/>
            <w:tcBorders>
              <w:top w:val="single" w:sz="4" w:space="0" w:color="auto"/>
              <w:left w:val="single" w:sz="4" w:space="0" w:color="auto"/>
              <w:bottom w:val="single" w:sz="4" w:space="0" w:color="auto"/>
            </w:tcBorders>
          </w:tcPr>
          <w:p w14:paraId="35D0BFB2" w14:textId="77777777" w:rsidR="00520758" w:rsidRPr="002C588E" w:rsidRDefault="00520758" w:rsidP="000C41B8">
            <w:pPr>
              <w:widowControl w:val="0"/>
              <w:autoSpaceDE w:val="0"/>
              <w:autoSpaceDN w:val="0"/>
              <w:adjustRightInd w:val="0"/>
              <w:ind w:left="-94" w:right="-117" w:firstLine="0"/>
              <w:jc w:val="center"/>
              <w:rPr>
                <w:sz w:val="22"/>
                <w:szCs w:val="22"/>
              </w:rPr>
            </w:pPr>
            <w:r w:rsidRPr="002C588E">
              <w:rPr>
                <w:sz w:val="22"/>
                <w:szCs w:val="22"/>
              </w:rPr>
              <w:t>не регламентировано</w:t>
            </w:r>
          </w:p>
        </w:tc>
        <w:tc>
          <w:tcPr>
            <w:tcW w:w="1705" w:type="dxa"/>
            <w:tcBorders>
              <w:top w:val="single" w:sz="4" w:space="0" w:color="auto"/>
              <w:left w:val="single" w:sz="4" w:space="0" w:color="auto"/>
              <w:bottom w:val="single" w:sz="4" w:space="0" w:color="auto"/>
            </w:tcBorders>
          </w:tcPr>
          <w:p w14:paraId="2456E1F0" w14:textId="77777777" w:rsidR="00520758" w:rsidRPr="002C588E" w:rsidRDefault="00520758" w:rsidP="000C41B8">
            <w:pPr>
              <w:widowControl w:val="0"/>
              <w:autoSpaceDE w:val="0"/>
              <w:autoSpaceDN w:val="0"/>
              <w:adjustRightInd w:val="0"/>
              <w:ind w:left="-94" w:right="-117" w:firstLine="0"/>
              <w:jc w:val="center"/>
              <w:rPr>
                <w:sz w:val="22"/>
                <w:szCs w:val="22"/>
              </w:rPr>
            </w:pPr>
            <w:r w:rsidRPr="002C588E">
              <w:rPr>
                <w:sz w:val="22"/>
                <w:szCs w:val="22"/>
              </w:rPr>
              <w:t>не регламентир</w:t>
            </w:r>
            <w:r w:rsidRPr="002C588E">
              <w:rPr>
                <w:sz w:val="22"/>
                <w:szCs w:val="22"/>
              </w:rPr>
              <w:t>о</w:t>
            </w:r>
            <w:r w:rsidRPr="002C588E">
              <w:rPr>
                <w:sz w:val="22"/>
                <w:szCs w:val="22"/>
              </w:rPr>
              <w:t>вано</w:t>
            </w:r>
          </w:p>
        </w:tc>
      </w:tr>
      <w:tr w:rsidR="00520758" w:rsidRPr="002C588E" w14:paraId="43C644CC" w14:textId="77777777" w:rsidTr="000C41B8">
        <w:tc>
          <w:tcPr>
            <w:tcW w:w="1696" w:type="dxa"/>
            <w:tcBorders>
              <w:top w:val="single" w:sz="4" w:space="0" w:color="auto"/>
              <w:bottom w:val="single" w:sz="4" w:space="0" w:color="auto"/>
              <w:right w:val="single" w:sz="4" w:space="0" w:color="auto"/>
            </w:tcBorders>
          </w:tcPr>
          <w:p w14:paraId="42ED5934" w14:textId="77777777" w:rsidR="00520758" w:rsidRPr="002C588E" w:rsidRDefault="00520758" w:rsidP="000C41B8">
            <w:pPr>
              <w:ind w:firstLine="0"/>
              <w:jc w:val="center"/>
              <w:textAlignment w:val="baseline"/>
              <w:rPr>
                <w:sz w:val="22"/>
                <w:szCs w:val="22"/>
              </w:rPr>
            </w:pPr>
            <w:r w:rsidRPr="002C588E">
              <w:rPr>
                <w:sz w:val="22"/>
                <w:szCs w:val="22"/>
              </w:rPr>
              <w:t>Заготовка др</w:t>
            </w:r>
            <w:r w:rsidRPr="002C588E">
              <w:rPr>
                <w:sz w:val="22"/>
                <w:szCs w:val="22"/>
              </w:rPr>
              <w:t>е</w:t>
            </w:r>
            <w:r w:rsidRPr="002C588E">
              <w:rPr>
                <w:sz w:val="22"/>
                <w:szCs w:val="22"/>
              </w:rPr>
              <w:t>весины</w:t>
            </w:r>
          </w:p>
        </w:tc>
        <w:tc>
          <w:tcPr>
            <w:tcW w:w="6087" w:type="dxa"/>
            <w:tcBorders>
              <w:top w:val="single" w:sz="4" w:space="0" w:color="auto"/>
              <w:left w:val="single" w:sz="4" w:space="0" w:color="auto"/>
              <w:bottom w:val="single" w:sz="4" w:space="0" w:color="auto"/>
              <w:right w:val="single" w:sz="4" w:space="0" w:color="auto"/>
            </w:tcBorders>
          </w:tcPr>
          <w:p w14:paraId="2683EEA4" w14:textId="77777777" w:rsidR="00520758" w:rsidRPr="002C588E" w:rsidRDefault="00520758" w:rsidP="000C41B8">
            <w:pPr>
              <w:ind w:firstLine="0"/>
              <w:jc w:val="center"/>
              <w:textAlignment w:val="baseline"/>
              <w:rPr>
                <w:sz w:val="22"/>
                <w:szCs w:val="22"/>
              </w:rPr>
            </w:pPr>
            <w:r w:rsidRPr="002C588E">
              <w:rPr>
                <w:sz w:val="22"/>
                <w:szCs w:val="22"/>
              </w:rPr>
              <w:t>Рубка лесных насаждений, выросших в природных условиях, в том числе гражданами для собственных нужд, частичная переработка, хранение и вывоз древесины, создание лесных дорог, размещение сооружений, необходимых для обработки и хранения древесины (лесных складов, лесопилен), охрана и восстановление лесов</w:t>
            </w:r>
          </w:p>
        </w:tc>
        <w:tc>
          <w:tcPr>
            <w:tcW w:w="864" w:type="dxa"/>
            <w:tcBorders>
              <w:top w:val="single" w:sz="4" w:space="0" w:color="auto"/>
              <w:left w:val="single" w:sz="4" w:space="0" w:color="auto"/>
              <w:bottom w:val="single" w:sz="4" w:space="0" w:color="auto"/>
            </w:tcBorders>
          </w:tcPr>
          <w:p w14:paraId="2E66DFBF" w14:textId="77777777" w:rsidR="00520758" w:rsidRPr="002C588E" w:rsidRDefault="00520758" w:rsidP="000C41B8">
            <w:pPr>
              <w:ind w:firstLine="0"/>
              <w:jc w:val="center"/>
              <w:textAlignment w:val="baseline"/>
              <w:rPr>
                <w:sz w:val="22"/>
                <w:szCs w:val="22"/>
              </w:rPr>
            </w:pPr>
            <w:r w:rsidRPr="002C588E">
              <w:rPr>
                <w:sz w:val="22"/>
                <w:szCs w:val="22"/>
              </w:rPr>
              <w:t>10.1</w:t>
            </w:r>
          </w:p>
        </w:tc>
        <w:tc>
          <w:tcPr>
            <w:tcW w:w="1418" w:type="dxa"/>
            <w:tcBorders>
              <w:top w:val="single" w:sz="4" w:space="0" w:color="auto"/>
              <w:left w:val="single" w:sz="4" w:space="0" w:color="auto"/>
              <w:bottom w:val="single" w:sz="4" w:space="0" w:color="auto"/>
            </w:tcBorders>
          </w:tcPr>
          <w:p w14:paraId="3BA277E1" w14:textId="77777777" w:rsidR="00520758" w:rsidRPr="002C588E" w:rsidRDefault="00520758" w:rsidP="000C41B8">
            <w:pPr>
              <w:ind w:left="-94" w:right="-117" w:firstLine="0"/>
              <w:jc w:val="center"/>
              <w:rPr>
                <w:sz w:val="22"/>
                <w:szCs w:val="22"/>
              </w:rPr>
            </w:pPr>
            <w:r w:rsidRPr="002C588E">
              <w:rPr>
                <w:sz w:val="22"/>
                <w:szCs w:val="22"/>
              </w:rPr>
              <w:t>не регламе</w:t>
            </w:r>
            <w:r w:rsidRPr="002C588E">
              <w:rPr>
                <w:sz w:val="22"/>
                <w:szCs w:val="22"/>
              </w:rPr>
              <w:t>н</w:t>
            </w:r>
            <w:r w:rsidRPr="002C588E">
              <w:rPr>
                <w:sz w:val="22"/>
                <w:szCs w:val="22"/>
              </w:rPr>
              <w:t>тировано</w:t>
            </w:r>
          </w:p>
        </w:tc>
        <w:tc>
          <w:tcPr>
            <w:tcW w:w="1559" w:type="dxa"/>
            <w:tcBorders>
              <w:top w:val="single" w:sz="4" w:space="0" w:color="auto"/>
              <w:left w:val="single" w:sz="4" w:space="0" w:color="auto"/>
              <w:bottom w:val="single" w:sz="4" w:space="0" w:color="auto"/>
            </w:tcBorders>
          </w:tcPr>
          <w:p w14:paraId="62DDD63E" w14:textId="77777777" w:rsidR="00520758" w:rsidRPr="002C588E" w:rsidRDefault="00520758" w:rsidP="000C41B8">
            <w:pPr>
              <w:ind w:left="-94" w:right="-117" w:firstLine="0"/>
              <w:jc w:val="center"/>
              <w:rPr>
                <w:sz w:val="22"/>
                <w:szCs w:val="22"/>
              </w:rPr>
            </w:pPr>
            <w:r w:rsidRPr="002C588E">
              <w:rPr>
                <w:sz w:val="22"/>
                <w:szCs w:val="22"/>
              </w:rPr>
              <w:t>не регламент</w:t>
            </w:r>
            <w:r w:rsidRPr="002C588E">
              <w:rPr>
                <w:sz w:val="22"/>
                <w:szCs w:val="22"/>
              </w:rPr>
              <w:t>и</w:t>
            </w:r>
            <w:r w:rsidRPr="002C588E">
              <w:rPr>
                <w:sz w:val="22"/>
                <w:szCs w:val="22"/>
              </w:rPr>
              <w:t>ровано</w:t>
            </w:r>
          </w:p>
        </w:tc>
        <w:tc>
          <w:tcPr>
            <w:tcW w:w="2122" w:type="dxa"/>
            <w:tcBorders>
              <w:top w:val="single" w:sz="4" w:space="0" w:color="auto"/>
              <w:left w:val="single" w:sz="4" w:space="0" w:color="auto"/>
              <w:bottom w:val="single" w:sz="4" w:space="0" w:color="auto"/>
            </w:tcBorders>
          </w:tcPr>
          <w:p w14:paraId="7370EAC0" w14:textId="77777777" w:rsidR="00520758" w:rsidRPr="002C588E" w:rsidRDefault="00520758" w:rsidP="000C41B8">
            <w:pPr>
              <w:widowControl w:val="0"/>
              <w:autoSpaceDE w:val="0"/>
              <w:autoSpaceDN w:val="0"/>
              <w:adjustRightInd w:val="0"/>
              <w:ind w:left="-94" w:right="-117" w:firstLine="0"/>
              <w:jc w:val="center"/>
              <w:rPr>
                <w:sz w:val="22"/>
                <w:szCs w:val="22"/>
              </w:rPr>
            </w:pPr>
            <w:r w:rsidRPr="002C588E">
              <w:rPr>
                <w:sz w:val="22"/>
                <w:szCs w:val="22"/>
              </w:rPr>
              <w:t>не регламентировано</w:t>
            </w:r>
          </w:p>
        </w:tc>
        <w:tc>
          <w:tcPr>
            <w:tcW w:w="1705" w:type="dxa"/>
            <w:tcBorders>
              <w:top w:val="single" w:sz="4" w:space="0" w:color="auto"/>
              <w:left w:val="single" w:sz="4" w:space="0" w:color="auto"/>
              <w:bottom w:val="single" w:sz="4" w:space="0" w:color="auto"/>
            </w:tcBorders>
          </w:tcPr>
          <w:p w14:paraId="4DEACCF9" w14:textId="77777777" w:rsidR="00520758" w:rsidRPr="002C588E" w:rsidRDefault="00520758" w:rsidP="000C41B8">
            <w:pPr>
              <w:widowControl w:val="0"/>
              <w:autoSpaceDE w:val="0"/>
              <w:autoSpaceDN w:val="0"/>
              <w:adjustRightInd w:val="0"/>
              <w:ind w:left="-94" w:right="-117" w:firstLine="0"/>
              <w:jc w:val="center"/>
              <w:rPr>
                <w:sz w:val="22"/>
                <w:szCs w:val="22"/>
              </w:rPr>
            </w:pPr>
            <w:r w:rsidRPr="002C588E">
              <w:rPr>
                <w:sz w:val="22"/>
                <w:szCs w:val="22"/>
              </w:rPr>
              <w:t>не регламентир</w:t>
            </w:r>
            <w:r w:rsidRPr="002C588E">
              <w:rPr>
                <w:sz w:val="22"/>
                <w:szCs w:val="22"/>
              </w:rPr>
              <w:t>о</w:t>
            </w:r>
            <w:r w:rsidRPr="002C588E">
              <w:rPr>
                <w:sz w:val="22"/>
                <w:szCs w:val="22"/>
              </w:rPr>
              <w:t>вано</w:t>
            </w:r>
          </w:p>
        </w:tc>
      </w:tr>
      <w:tr w:rsidR="00520758" w:rsidRPr="002C588E" w14:paraId="16372644" w14:textId="77777777" w:rsidTr="000C41B8">
        <w:tc>
          <w:tcPr>
            <w:tcW w:w="1696" w:type="dxa"/>
            <w:tcBorders>
              <w:top w:val="single" w:sz="4" w:space="0" w:color="auto"/>
              <w:bottom w:val="single" w:sz="4" w:space="0" w:color="auto"/>
              <w:right w:val="single" w:sz="4" w:space="0" w:color="auto"/>
            </w:tcBorders>
          </w:tcPr>
          <w:p w14:paraId="284A25DF" w14:textId="77777777" w:rsidR="00520758" w:rsidRPr="002C588E" w:rsidRDefault="00520758" w:rsidP="000C41B8">
            <w:pPr>
              <w:ind w:firstLine="0"/>
              <w:jc w:val="center"/>
              <w:textAlignment w:val="baseline"/>
              <w:rPr>
                <w:sz w:val="22"/>
                <w:szCs w:val="22"/>
              </w:rPr>
            </w:pPr>
            <w:r w:rsidRPr="002C588E">
              <w:rPr>
                <w:sz w:val="22"/>
                <w:szCs w:val="22"/>
              </w:rPr>
              <w:t>Лесные пла</w:t>
            </w:r>
            <w:r w:rsidRPr="002C588E">
              <w:rPr>
                <w:sz w:val="22"/>
                <w:szCs w:val="22"/>
              </w:rPr>
              <w:t>н</w:t>
            </w:r>
            <w:r w:rsidRPr="002C588E">
              <w:rPr>
                <w:sz w:val="22"/>
                <w:szCs w:val="22"/>
              </w:rPr>
              <w:t>тации</w:t>
            </w:r>
          </w:p>
        </w:tc>
        <w:tc>
          <w:tcPr>
            <w:tcW w:w="6087" w:type="dxa"/>
            <w:tcBorders>
              <w:top w:val="single" w:sz="4" w:space="0" w:color="auto"/>
              <w:left w:val="single" w:sz="4" w:space="0" w:color="auto"/>
              <w:bottom w:val="single" w:sz="4" w:space="0" w:color="auto"/>
              <w:right w:val="single" w:sz="4" w:space="0" w:color="auto"/>
            </w:tcBorders>
          </w:tcPr>
          <w:p w14:paraId="3F9B94BC" w14:textId="77777777" w:rsidR="00520758" w:rsidRPr="002C588E" w:rsidRDefault="00520758" w:rsidP="000C41B8">
            <w:pPr>
              <w:ind w:firstLine="0"/>
              <w:jc w:val="center"/>
              <w:textAlignment w:val="baseline"/>
              <w:rPr>
                <w:sz w:val="22"/>
                <w:szCs w:val="22"/>
              </w:rPr>
            </w:pPr>
            <w:r w:rsidRPr="002C588E">
              <w:rPr>
                <w:sz w:val="22"/>
                <w:szCs w:val="22"/>
              </w:rPr>
              <w:t>Выращивание и рубка лесных насаждений, выращенных тр</w:t>
            </w:r>
            <w:r w:rsidRPr="002C588E">
              <w:rPr>
                <w:sz w:val="22"/>
                <w:szCs w:val="22"/>
              </w:rPr>
              <w:t>у</w:t>
            </w:r>
            <w:r w:rsidRPr="002C588E">
              <w:rPr>
                <w:sz w:val="22"/>
                <w:szCs w:val="22"/>
              </w:rPr>
              <w:t>дом человека, частичная переработка, хранение и вывоз др</w:t>
            </w:r>
            <w:r w:rsidRPr="002C588E">
              <w:rPr>
                <w:sz w:val="22"/>
                <w:szCs w:val="22"/>
              </w:rPr>
              <w:t>е</w:t>
            </w:r>
            <w:r w:rsidRPr="002C588E">
              <w:rPr>
                <w:sz w:val="22"/>
                <w:szCs w:val="22"/>
              </w:rPr>
              <w:t>весины, создание дорог, размещение сооружений, необход</w:t>
            </w:r>
            <w:r w:rsidRPr="002C588E">
              <w:rPr>
                <w:sz w:val="22"/>
                <w:szCs w:val="22"/>
              </w:rPr>
              <w:t>и</w:t>
            </w:r>
            <w:r w:rsidRPr="002C588E">
              <w:rPr>
                <w:sz w:val="22"/>
                <w:szCs w:val="22"/>
              </w:rPr>
              <w:t>мых для обработки и хранения древесины (лесных складов, лесопилен), охрана лесов</w:t>
            </w:r>
          </w:p>
        </w:tc>
        <w:tc>
          <w:tcPr>
            <w:tcW w:w="864" w:type="dxa"/>
            <w:tcBorders>
              <w:top w:val="single" w:sz="4" w:space="0" w:color="auto"/>
              <w:left w:val="single" w:sz="4" w:space="0" w:color="auto"/>
              <w:bottom w:val="single" w:sz="4" w:space="0" w:color="auto"/>
            </w:tcBorders>
          </w:tcPr>
          <w:p w14:paraId="4EA5B707" w14:textId="77777777" w:rsidR="00520758" w:rsidRPr="002C588E" w:rsidRDefault="00520758" w:rsidP="000C41B8">
            <w:pPr>
              <w:ind w:firstLine="0"/>
              <w:jc w:val="center"/>
              <w:textAlignment w:val="baseline"/>
              <w:rPr>
                <w:sz w:val="22"/>
                <w:szCs w:val="22"/>
              </w:rPr>
            </w:pPr>
            <w:r w:rsidRPr="002C588E">
              <w:rPr>
                <w:sz w:val="22"/>
                <w:szCs w:val="22"/>
              </w:rPr>
              <w:t>10.2</w:t>
            </w:r>
          </w:p>
        </w:tc>
        <w:tc>
          <w:tcPr>
            <w:tcW w:w="1418" w:type="dxa"/>
            <w:tcBorders>
              <w:top w:val="single" w:sz="4" w:space="0" w:color="auto"/>
              <w:left w:val="single" w:sz="4" w:space="0" w:color="auto"/>
              <w:bottom w:val="single" w:sz="4" w:space="0" w:color="auto"/>
            </w:tcBorders>
          </w:tcPr>
          <w:p w14:paraId="466B735D" w14:textId="77777777" w:rsidR="00520758" w:rsidRPr="002C588E" w:rsidRDefault="00520758" w:rsidP="000C41B8">
            <w:pPr>
              <w:ind w:left="-94" w:right="-117" w:firstLine="0"/>
              <w:jc w:val="center"/>
              <w:rPr>
                <w:sz w:val="22"/>
                <w:szCs w:val="22"/>
              </w:rPr>
            </w:pPr>
            <w:r w:rsidRPr="002C588E">
              <w:rPr>
                <w:sz w:val="22"/>
                <w:szCs w:val="22"/>
              </w:rPr>
              <w:t>не регламе</w:t>
            </w:r>
            <w:r w:rsidRPr="002C588E">
              <w:rPr>
                <w:sz w:val="22"/>
                <w:szCs w:val="22"/>
              </w:rPr>
              <w:t>н</w:t>
            </w:r>
            <w:r w:rsidRPr="002C588E">
              <w:rPr>
                <w:sz w:val="22"/>
                <w:szCs w:val="22"/>
              </w:rPr>
              <w:t>тировано</w:t>
            </w:r>
          </w:p>
        </w:tc>
        <w:tc>
          <w:tcPr>
            <w:tcW w:w="1559" w:type="dxa"/>
            <w:tcBorders>
              <w:top w:val="single" w:sz="4" w:space="0" w:color="auto"/>
              <w:left w:val="single" w:sz="4" w:space="0" w:color="auto"/>
              <w:bottom w:val="single" w:sz="4" w:space="0" w:color="auto"/>
            </w:tcBorders>
          </w:tcPr>
          <w:p w14:paraId="23359F3D" w14:textId="77777777" w:rsidR="00520758" w:rsidRPr="002C588E" w:rsidRDefault="00520758" w:rsidP="000C41B8">
            <w:pPr>
              <w:ind w:left="-94" w:right="-117" w:firstLine="0"/>
              <w:jc w:val="center"/>
              <w:rPr>
                <w:sz w:val="22"/>
                <w:szCs w:val="22"/>
              </w:rPr>
            </w:pPr>
            <w:r w:rsidRPr="002C588E">
              <w:rPr>
                <w:sz w:val="22"/>
                <w:szCs w:val="22"/>
              </w:rPr>
              <w:t>не регламент</w:t>
            </w:r>
            <w:r w:rsidRPr="002C588E">
              <w:rPr>
                <w:sz w:val="22"/>
                <w:szCs w:val="22"/>
              </w:rPr>
              <w:t>и</w:t>
            </w:r>
            <w:r w:rsidRPr="002C588E">
              <w:rPr>
                <w:sz w:val="22"/>
                <w:szCs w:val="22"/>
              </w:rPr>
              <w:t>ровано</w:t>
            </w:r>
          </w:p>
        </w:tc>
        <w:tc>
          <w:tcPr>
            <w:tcW w:w="2122" w:type="dxa"/>
            <w:tcBorders>
              <w:top w:val="single" w:sz="4" w:space="0" w:color="auto"/>
              <w:left w:val="single" w:sz="4" w:space="0" w:color="auto"/>
              <w:bottom w:val="single" w:sz="4" w:space="0" w:color="auto"/>
            </w:tcBorders>
          </w:tcPr>
          <w:p w14:paraId="5B2AA294" w14:textId="77777777" w:rsidR="00520758" w:rsidRPr="002C588E" w:rsidRDefault="00520758" w:rsidP="000C41B8">
            <w:pPr>
              <w:widowControl w:val="0"/>
              <w:autoSpaceDE w:val="0"/>
              <w:autoSpaceDN w:val="0"/>
              <w:adjustRightInd w:val="0"/>
              <w:ind w:left="-94" w:right="-117" w:firstLine="0"/>
              <w:jc w:val="center"/>
              <w:rPr>
                <w:sz w:val="22"/>
                <w:szCs w:val="22"/>
              </w:rPr>
            </w:pPr>
            <w:r w:rsidRPr="002C588E">
              <w:rPr>
                <w:sz w:val="22"/>
                <w:szCs w:val="22"/>
              </w:rPr>
              <w:t>не регламентировано</w:t>
            </w:r>
          </w:p>
        </w:tc>
        <w:tc>
          <w:tcPr>
            <w:tcW w:w="1705" w:type="dxa"/>
            <w:tcBorders>
              <w:top w:val="single" w:sz="4" w:space="0" w:color="auto"/>
              <w:left w:val="single" w:sz="4" w:space="0" w:color="auto"/>
              <w:bottom w:val="single" w:sz="4" w:space="0" w:color="auto"/>
            </w:tcBorders>
          </w:tcPr>
          <w:p w14:paraId="0DABE32E" w14:textId="77777777" w:rsidR="00520758" w:rsidRPr="002C588E" w:rsidRDefault="00520758" w:rsidP="000C41B8">
            <w:pPr>
              <w:widowControl w:val="0"/>
              <w:autoSpaceDE w:val="0"/>
              <w:autoSpaceDN w:val="0"/>
              <w:adjustRightInd w:val="0"/>
              <w:ind w:left="-94" w:right="-117" w:firstLine="0"/>
              <w:jc w:val="center"/>
              <w:rPr>
                <w:sz w:val="22"/>
                <w:szCs w:val="22"/>
              </w:rPr>
            </w:pPr>
            <w:r w:rsidRPr="002C588E">
              <w:rPr>
                <w:sz w:val="22"/>
                <w:szCs w:val="22"/>
              </w:rPr>
              <w:t>не регламентир</w:t>
            </w:r>
            <w:r w:rsidRPr="002C588E">
              <w:rPr>
                <w:sz w:val="22"/>
                <w:szCs w:val="22"/>
              </w:rPr>
              <w:t>о</w:t>
            </w:r>
            <w:r w:rsidRPr="002C588E">
              <w:rPr>
                <w:sz w:val="22"/>
                <w:szCs w:val="22"/>
              </w:rPr>
              <w:t>вано</w:t>
            </w:r>
          </w:p>
        </w:tc>
      </w:tr>
      <w:tr w:rsidR="00520758" w:rsidRPr="002C588E" w14:paraId="42F32B37" w14:textId="77777777" w:rsidTr="000C41B8">
        <w:tc>
          <w:tcPr>
            <w:tcW w:w="1696" w:type="dxa"/>
            <w:tcBorders>
              <w:top w:val="single" w:sz="4" w:space="0" w:color="auto"/>
              <w:bottom w:val="single" w:sz="4" w:space="0" w:color="auto"/>
              <w:right w:val="single" w:sz="4" w:space="0" w:color="auto"/>
            </w:tcBorders>
          </w:tcPr>
          <w:p w14:paraId="5CC3CE47" w14:textId="77777777" w:rsidR="00520758" w:rsidRPr="002C588E" w:rsidRDefault="00520758" w:rsidP="000C41B8">
            <w:pPr>
              <w:ind w:firstLine="0"/>
              <w:jc w:val="center"/>
              <w:textAlignment w:val="baseline"/>
              <w:rPr>
                <w:sz w:val="22"/>
                <w:szCs w:val="22"/>
              </w:rPr>
            </w:pPr>
            <w:r w:rsidRPr="002C588E">
              <w:rPr>
                <w:sz w:val="22"/>
                <w:szCs w:val="22"/>
              </w:rPr>
              <w:t>Заготовка ле</w:t>
            </w:r>
            <w:r w:rsidRPr="002C588E">
              <w:rPr>
                <w:sz w:val="22"/>
                <w:szCs w:val="22"/>
              </w:rPr>
              <w:t>с</w:t>
            </w:r>
            <w:r w:rsidRPr="002C588E">
              <w:rPr>
                <w:sz w:val="22"/>
                <w:szCs w:val="22"/>
              </w:rPr>
              <w:t>ных ресурсов</w:t>
            </w:r>
          </w:p>
        </w:tc>
        <w:tc>
          <w:tcPr>
            <w:tcW w:w="6087" w:type="dxa"/>
            <w:tcBorders>
              <w:top w:val="single" w:sz="4" w:space="0" w:color="auto"/>
              <w:left w:val="single" w:sz="4" w:space="0" w:color="auto"/>
              <w:bottom w:val="single" w:sz="4" w:space="0" w:color="auto"/>
              <w:right w:val="single" w:sz="4" w:space="0" w:color="auto"/>
            </w:tcBorders>
          </w:tcPr>
          <w:p w14:paraId="5ECD4FE2" w14:textId="77777777" w:rsidR="00520758" w:rsidRPr="002C588E" w:rsidRDefault="00520758" w:rsidP="000C41B8">
            <w:pPr>
              <w:jc w:val="center"/>
              <w:textAlignment w:val="baseline"/>
              <w:rPr>
                <w:sz w:val="22"/>
                <w:szCs w:val="22"/>
              </w:rPr>
            </w:pPr>
            <w:r w:rsidRPr="002C588E">
              <w:rPr>
                <w:sz w:val="22"/>
                <w:szCs w:val="22"/>
              </w:rPr>
              <w:t xml:space="preserve">Заготовка живицы, сбор </w:t>
            </w:r>
            <w:proofErr w:type="spellStart"/>
            <w:r w:rsidRPr="002C588E">
              <w:rPr>
                <w:sz w:val="22"/>
                <w:szCs w:val="22"/>
              </w:rPr>
              <w:t>недревесных</w:t>
            </w:r>
            <w:proofErr w:type="spellEnd"/>
            <w:r w:rsidRPr="002C588E">
              <w:rPr>
                <w:sz w:val="22"/>
                <w:szCs w:val="22"/>
              </w:rPr>
              <w:t xml:space="preserve"> лесных ресу</w:t>
            </w:r>
            <w:r w:rsidRPr="002C588E">
              <w:rPr>
                <w:sz w:val="22"/>
                <w:szCs w:val="22"/>
              </w:rPr>
              <w:t>р</w:t>
            </w:r>
            <w:r w:rsidRPr="002C588E">
              <w:rPr>
                <w:sz w:val="22"/>
                <w:szCs w:val="22"/>
              </w:rPr>
              <w:t>сов, в том числе гражданами для собственных нужд, загото</w:t>
            </w:r>
            <w:r w:rsidRPr="002C588E">
              <w:rPr>
                <w:sz w:val="22"/>
                <w:szCs w:val="22"/>
              </w:rPr>
              <w:t>в</w:t>
            </w:r>
            <w:r w:rsidRPr="002C588E">
              <w:rPr>
                <w:sz w:val="22"/>
                <w:szCs w:val="22"/>
              </w:rPr>
              <w:t>ка пищевых лесных ресурсов и дикорастущих растений, хр</w:t>
            </w:r>
            <w:r w:rsidRPr="002C588E">
              <w:rPr>
                <w:sz w:val="22"/>
                <w:szCs w:val="22"/>
              </w:rPr>
              <w:t>а</w:t>
            </w:r>
            <w:r w:rsidRPr="002C588E">
              <w:rPr>
                <w:sz w:val="22"/>
                <w:szCs w:val="22"/>
              </w:rPr>
              <w:t>нение, неглубокая переработка и вывоз добытых лесных р</w:t>
            </w:r>
            <w:r w:rsidRPr="002C588E">
              <w:rPr>
                <w:sz w:val="22"/>
                <w:szCs w:val="22"/>
              </w:rPr>
              <w:t>е</w:t>
            </w:r>
            <w:r w:rsidRPr="002C588E">
              <w:rPr>
                <w:sz w:val="22"/>
                <w:szCs w:val="22"/>
              </w:rPr>
              <w:t>сурсов, размещение временных сооружений, необходимых для хранения и неглубокой переработки лесных ресурсов (сушилки, грибоварни, склады), охрана лесов</w:t>
            </w:r>
          </w:p>
        </w:tc>
        <w:tc>
          <w:tcPr>
            <w:tcW w:w="864" w:type="dxa"/>
            <w:tcBorders>
              <w:top w:val="single" w:sz="4" w:space="0" w:color="auto"/>
              <w:left w:val="single" w:sz="4" w:space="0" w:color="auto"/>
              <w:bottom w:val="single" w:sz="4" w:space="0" w:color="auto"/>
            </w:tcBorders>
          </w:tcPr>
          <w:p w14:paraId="057E85FE" w14:textId="77777777" w:rsidR="00520758" w:rsidRPr="002C588E" w:rsidRDefault="00520758" w:rsidP="000C41B8">
            <w:pPr>
              <w:ind w:firstLine="0"/>
              <w:jc w:val="center"/>
              <w:textAlignment w:val="baseline"/>
              <w:rPr>
                <w:sz w:val="22"/>
                <w:szCs w:val="22"/>
              </w:rPr>
            </w:pPr>
            <w:r w:rsidRPr="002C588E">
              <w:rPr>
                <w:sz w:val="22"/>
                <w:szCs w:val="22"/>
              </w:rPr>
              <w:t>10.3</w:t>
            </w:r>
          </w:p>
        </w:tc>
        <w:tc>
          <w:tcPr>
            <w:tcW w:w="1418" w:type="dxa"/>
            <w:tcBorders>
              <w:top w:val="single" w:sz="4" w:space="0" w:color="auto"/>
              <w:left w:val="single" w:sz="4" w:space="0" w:color="auto"/>
              <w:bottom w:val="single" w:sz="4" w:space="0" w:color="auto"/>
            </w:tcBorders>
          </w:tcPr>
          <w:p w14:paraId="61E72289" w14:textId="77777777" w:rsidR="00520758" w:rsidRPr="002C588E" w:rsidRDefault="00520758" w:rsidP="000C41B8">
            <w:pPr>
              <w:ind w:left="-94" w:right="-117" w:firstLine="0"/>
              <w:jc w:val="center"/>
              <w:rPr>
                <w:sz w:val="22"/>
                <w:szCs w:val="22"/>
              </w:rPr>
            </w:pPr>
            <w:r w:rsidRPr="002C588E">
              <w:rPr>
                <w:sz w:val="22"/>
                <w:szCs w:val="22"/>
              </w:rPr>
              <w:t>не регламе</w:t>
            </w:r>
            <w:r w:rsidRPr="002C588E">
              <w:rPr>
                <w:sz w:val="22"/>
                <w:szCs w:val="22"/>
              </w:rPr>
              <w:t>н</w:t>
            </w:r>
            <w:r w:rsidRPr="002C588E">
              <w:rPr>
                <w:sz w:val="22"/>
                <w:szCs w:val="22"/>
              </w:rPr>
              <w:t>тировано</w:t>
            </w:r>
          </w:p>
        </w:tc>
        <w:tc>
          <w:tcPr>
            <w:tcW w:w="1559" w:type="dxa"/>
            <w:tcBorders>
              <w:top w:val="single" w:sz="4" w:space="0" w:color="auto"/>
              <w:left w:val="single" w:sz="4" w:space="0" w:color="auto"/>
              <w:bottom w:val="single" w:sz="4" w:space="0" w:color="auto"/>
            </w:tcBorders>
          </w:tcPr>
          <w:p w14:paraId="7B24C39F" w14:textId="77777777" w:rsidR="00520758" w:rsidRPr="002C588E" w:rsidRDefault="00520758" w:rsidP="000C41B8">
            <w:pPr>
              <w:ind w:left="-94" w:right="-117" w:firstLine="0"/>
              <w:jc w:val="center"/>
              <w:rPr>
                <w:sz w:val="22"/>
                <w:szCs w:val="22"/>
              </w:rPr>
            </w:pPr>
            <w:r w:rsidRPr="002C588E">
              <w:rPr>
                <w:sz w:val="22"/>
                <w:szCs w:val="22"/>
              </w:rPr>
              <w:t>не регламент</w:t>
            </w:r>
            <w:r w:rsidRPr="002C588E">
              <w:rPr>
                <w:sz w:val="22"/>
                <w:szCs w:val="22"/>
              </w:rPr>
              <w:t>и</w:t>
            </w:r>
            <w:r w:rsidRPr="002C588E">
              <w:rPr>
                <w:sz w:val="22"/>
                <w:szCs w:val="22"/>
              </w:rPr>
              <w:t>ровано</w:t>
            </w:r>
          </w:p>
        </w:tc>
        <w:tc>
          <w:tcPr>
            <w:tcW w:w="2122" w:type="dxa"/>
            <w:tcBorders>
              <w:top w:val="single" w:sz="4" w:space="0" w:color="auto"/>
              <w:left w:val="single" w:sz="4" w:space="0" w:color="auto"/>
              <w:bottom w:val="single" w:sz="4" w:space="0" w:color="auto"/>
            </w:tcBorders>
          </w:tcPr>
          <w:p w14:paraId="4C71B381" w14:textId="77777777" w:rsidR="00520758" w:rsidRPr="002C588E" w:rsidRDefault="00520758" w:rsidP="000C41B8">
            <w:pPr>
              <w:widowControl w:val="0"/>
              <w:autoSpaceDE w:val="0"/>
              <w:autoSpaceDN w:val="0"/>
              <w:adjustRightInd w:val="0"/>
              <w:ind w:left="-94" w:right="-117" w:firstLine="0"/>
              <w:jc w:val="center"/>
              <w:rPr>
                <w:sz w:val="22"/>
                <w:szCs w:val="22"/>
              </w:rPr>
            </w:pPr>
            <w:r w:rsidRPr="002C588E">
              <w:rPr>
                <w:sz w:val="22"/>
                <w:szCs w:val="22"/>
              </w:rPr>
              <w:t>не регламентировано</w:t>
            </w:r>
          </w:p>
        </w:tc>
        <w:tc>
          <w:tcPr>
            <w:tcW w:w="1705" w:type="dxa"/>
            <w:tcBorders>
              <w:top w:val="single" w:sz="4" w:space="0" w:color="auto"/>
              <w:left w:val="single" w:sz="4" w:space="0" w:color="auto"/>
              <w:bottom w:val="single" w:sz="4" w:space="0" w:color="auto"/>
            </w:tcBorders>
          </w:tcPr>
          <w:p w14:paraId="410048BC" w14:textId="77777777" w:rsidR="00520758" w:rsidRPr="002C588E" w:rsidRDefault="00520758" w:rsidP="000C41B8">
            <w:pPr>
              <w:widowControl w:val="0"/>
              <w:autoSpaceDE w:val="0"/>
              <w:autoSpaceDN w:val="0"/>
              <w:adjustRightInd w:val="0"/>
              <w:ind w:left="-94" w:right="-117" w:firstLine="0"/>
              <w:jc w:val="center"/>
              <w:rPr>
                <w:sz w:val="22"/>
                <w:szCs w:val="22"/>
              </w:rPr>
            </w:pPr>
            <w:r w:rsidRPr="002C588E">
              <w:rPr>
                <w:sz w:val="22"/>
                <w:szCs w:val="22"/>
              </w:rPr>
              <w:t>не регламентир</w:t>
            </w:r>
            <w:r w:rsidRPr="002C588E">
              <w:rPr>
                <w:sz w:val="22"/>
                <w:szCs w:val="22"/>
              </w:rPr>
              <w:t>о</w:t>
            </w:r>
            <w:r w:rsidRPr="002C588E">
              <w:rPr>
                <w:sz w:val="22"/>
                <w:szCs w:val="22"/>
              </w:rPr>
              <w:t>вано</w:t>
            </w:r>
          </w:p>
        </w:tc>
      </w:tr>
      <w:tr w:rsidR="00520758" w:rsidRPr="002C588E" w14:paraId="48EC4E52" w14:textId="77777777" w:rsidTr="000C41B8">
        <w:tc>
          <w:tcPr>
            <w:tcW w:w="1696" w:type="dxa"/>
            <w:tcBorders>
              <w:top w:val="single" w:sz="4" w:space="0" w:color="auto"/>
              <w:bottom w:val="single" w:sz="4" w:space="0" w:color="auto"/>
              <w:right w:val="single" w:sz="4" w:space="0" w:color="auto"/>
            </w:tcBorders>
          </w:tcPr>
          <w:p w14:paraId="05CDAB6F" w14:textId="77777777" w:rsidR="00520758" w:rsidRPr="002C588E" w:rsidRDefault="00520758" w:rsidP="000C41B8">
            <w:pPr>
              <w:ind w:firstLine="0"/>
              <w:jc w:val="center"/>
              <w:textAlignment w:val="baseline"/>
              <w:rPr>
                <w:sz w:val="22"/>
                <w:szCs w:val="22"/>
              </w:rPr>
            </w:pPr>
            <w:r w:rsidRPr="002C588E">
              <w:rPr>
                <w:sz w:val="22"/>
                <w:szCs w:val="22"/>
              </w:rPr>
              <w:t>Резервные леса</w:t>
            </w:r>
          </w:p>
        </w:tc>
        <w:tc>
          <w:tcPr>
            <w:tcW w:w="6087" w:type="dxa"/>
            <w:tcBorders>
              <w:top w:val="single" w:sz="4" w:space="0" w:color="auto"/>
              <w:left w:val="single" w:sz="4" w:space="0" w:color="auto"/>
              <w:bottom w:val="single" w:sz="4" w:space="0" w:color="auto"/>
              <w:right w:val="single" w:sz="4" w:space="0" w:color="auto"/>
            </w:tcBorders>
          </w:tcPr>
          <w:p w14:paraId="3E367B9E" w14:textId="77777777" w:rsidR="00520758" w:rsidRPr="002C588E" w:rsidRDefault="00520758" w:rsidP="000C41B8">
            <w:pPr>
              <w:ind w:firstLine="0"/>
              <w:jc w:val="center"/>
              <w:textAlignment w:val="baseline"/>
              <w:rPr>
                <w:sz w:val="22"/>
                <w:szCs w:val="22"/>
              </w:rPr>
            </w:pPr>
            <w:r w:rsidRPr="002C588E">
              <w:rPr>
                <w:sz w:val="22"/>
                <w:szCs w:val="22"/>
              </w:rPr>
              <w:t>Деятельность, связанная с охраной лесов</w:t>
            </w:r>
          </w:p>
        </w:tc>
        <w:tc>
          <w:tcPr>
            <w:tcW w:w="864" w:type="dxa"/>
            <w:tcBorders>
              <w:top w:val="single" w:sz="4" w:space="0" w:color="auto"/>
              <w:left w:val="single" w:sz="4" w:space="0" w:color="auto"/>
              <w:bottom w:val="single" w:sz="4" w:space="0" w:color="auto"/>
            </w:tcBorders>
          </w:tcPr>
          <w:p w14:paraId="4B314260" w14:textId="77777777" w:rsidR="00520758" w:rsidRPr="002C588E" w:rsidRDefault="00520758" w:rsidP="000C41B8">
            <w:pPr>
              <w:ind w:firstLine="0"/>
              <w:jc w:val="center"/>
              <w:textAlignment w:val="baseline"/>
              <w:rPr>
                <w:sz w:val="22"/>
                <w:szCs w:val="22"/>
              </w:rPr>
            </w:pPr>
            <w:r w:rsidRPr="002C588E">
              <w:rPr>
                <w:sz w:val="22"/>
                <w:szCs w:val="22"/>
              </w:rPr>
              <w:t>10.4</w:t>
            </w:r>
          </w:p>
        </w:tc>
        <w:tc>
          <w:tcPr>
            <w:tcW w:w="1418" w:type="dxa"/>
            <w:tcBorders>
              <w:top w:val="single" w:sz="4" w:space="0" w:color="auto"/>
              <w:left w:val="single" w:sz="4" w:space="0" w:color="auto"/>
              <w:bottom w:val="single" w:sz="4" w:space="0" w:color="auto"/>
            </w:tcBorders>
          </w:tcPr>
          <w:p w14:paraId="3BCC3EE2" w14:textId="77777777" w:rsidR="00520758" w:rsidRPr="002C588E" w:rsidRDefault="00520758" w:rsidP="000C41B8">
            <w:pPr>
              <w:ind w:left="-94" w:right="-117" w:firstLine="0"/>
              <w:jc w:val="center"/>
              <w:rPr>
                <w:sz w:val="22"/>
                <w:szCs w:val="22"/>
              </w:rPr>
            </w:pPr>
            <w:r w:rsidRPr="002C588E">
              <w:rPr>
                <w:sz w:val="22"/>
                <w:szCs w:val="22"/>
              </w:rPr>
              <w:t>не регламе</w:t>
            </w:r>
            <w:r w:rsidRPr="002C588E">
              <w:rPr>
                <w:sz w:val="22"/>
                <w:szCs w:val="22"/>
              </w:rPr>
              <w:t>н</w:t>
            </w:r>
            <w:r w:rsidRPr="002C588E">
              <w:rPr>
                <w:sz w:val="22"/>
                <w:szCs w:val="22"/>
              </w:rPr>
              <w:t>тировано</w:t>
            </w:r>
          </w:p>
        </w:tc>
        <w:tc>
          <w:tcPr>
            <w:tcW w:w="1559" w:type="dxa"/>
            <w:tcBorders>
              <w:top w:val="single" w:sz="4" w:space="0" w:color="auto"/>
              <w:left w:val="single" w:sz="4" w:space="0" w:color="auto"/>
              <w:bottom w:val="single" w:sz="4" w:space="0" w:color="auto"/>
            </w:tcBorders>
          </w:tcPr>
          <w:p w14:paraId="25952E0F" w14:textId="77777777" w:rsidR="00520758" w:rsidRPr="002C588E" w:rsidRDefault="00520758" w:rsidP="000C41B8">
            <w:pPr>
              <w:ind w:left="-94" w:right="-117" w:firstLine="0"/>
              <w:jc w:val="center"/>
              <w:rPr>
                <w:sz w:val="22"/>
                <w:szCs w:val="22"/>
              </w:rPr>
            </w:pPr>
            <w:r w:rsidRPr="002C588E">
              <w:rPr>
                <w:sz w:val="22"/>
                <w:szCs w:val="22"/>
              </w:rPr>
              <w:t>не регламент</w:t>
            </w:r>
            <w:r w:rsidRPr="002C588E">
              <w:rPr>
                <w:sz w:val="22"/>
                <w:szCs w:val="22"/>
              </w:rPr>
              <w:t>и</w:t>
            </w:r>
            <w:r w:rsidRPr="002C588E">
              <w:rPr>
                <w:sz w:val="22"/>
                <w:szCs w:val="22"/>
              </w:rPr>
              <w:t>ровано</w:t>
            </w:r>
          </w:p>
        </w:tc>
        <w:tc>
          <w:tcPr>
            <w:tcW w:w="2122" w:type="dxa"/>
            <w:tcBorders>
              <w:top w:val="single" w:sz="4" w:space="0" w:color="auto"/>
              <w:left w:val="single" w:sz="4" w:space="0" w:color="auto"/>
              <w:bottom w:val="single" w:sz="4" w:space="0" w:color="auto"/>
            </w:tcBorders>
          </w:tcPr>
          <w:p w14:paraId="6714B3A3" w14:textId="77777777" w:rsidR="00520758" w:rsidRPr="002C588E" w:rsidRDefault="00520758" w:rsidP="000C41B8">
            <w:pPr>
              <w:widowControl w:val="0"/>
              <w:autoSpaceDE w:val="0"/>
              <w:autoSpaceDN w:val="0"/>
              <w:adjustRightInd w:val="0"/>
              <w:ind w:left="-94" w:right="-117" w:firstLine="0"/>
              <w:jc w:val="center"/>
              <w:rPr>
                <w:sz w:val="22"/>
                <w:szCs w:val="22"/>
              </w:rPr>
            </w:pPr>
            <w:r w:rsidRPr="002C588E">
              <w:rPr>
                <w:sz w:val="22"/>
                <w:szCs w:val="22"/>
              </w:rPr>
              <w:t>не регламентировано</w:t>
            </w:r>
          </w:p>
        </w:tc>
        <w:tc>
          <w:tcPr>
            <w:tcW w:w="1705" w:type="dxa"/>
            <w:tcBorders>
              <w:top w:val="single" w:sz="4" w:space="0" w:color="auto"/>
              <w:left w:val="single" w:sz="4" w:space="0" w:color="auto"/>
              <w:bottom w:val="single" w:sz="4" w:space="0" w:color="auto"/>
            </w:tcBorders>
          </w:tcPr>
          <w:p w14:paraId="203C6B47" w14:textId="77777777" w:rsidR="00520758" w:rsidRPr="002C588E" w:rsidRDefault="00520758" w:rsidP="000C41B8">
            <w:pPr>
              <w:widowControl w:val="0"/>
              <w:autoSpaceDE w:val="0"/>
              <w:autoSpaceDN w:val="0"/>
              <w:adjustRightInd w:val="0"/>
              <w:ind w:left="-94" w:right="-117" w:firstLine="0"/>
              <w:jc w:val="center"/>
              <w:rPr>
                <w:sz w:val="22"/>
                <w:szCs w:val="22"/>
              </w:rPr>
            </w:pPr>
            <w:r w:rsidRPr="002C588E">
              <w:rPr>
                <w:sz w:val="22"/>
                <w:szCs w:val="22"/>
              </w:rPr>
              <w:t>не регламентир</w:t>
            </w:r>
            <w:r w:rsidRPr="002C588E">
              <w:rPr>
                <w:sz w:val="22"/>
                <w:szCs w:val="22"/>
              </w:rPr>
              <w:t>о</w:t>
            </w:r>
            <w:r w:rsidRPr="002C588E">
              <w:rPr>
                <w:sz w:val="22"/>
                <w:szCs w:val="22"/>
              </w:rPr>
              <w:t>вано</w:t>
            </w:r>
          </w:p>
        </w:tc>
      </w:tr>
      <w:tr w:rsidR="00520758" w:rsidRPr="002C588E" w14:paraId="5DDC42EC" w14:textId="77777777" w:rsidTr="000C41B8">
        <w:tc>
          <w:tcPr>
            <w:tcW w:w="1696" w:type="dxa"/>
            <w:tcBorders>
              <w:top w:val="single" w:sz="4" w:space="0" w:color="auto"/>
              <w:bottom w:val="single" w:sz="4" w:space="0" w:color="auto"/>
              <w:right w:val="single" w:sz="4" w:space="0" w:color="auto"/>
            </w:tcBorders>
          </w:tcPr>
          <w:p w14:paraId="2C857D3A" w14:textId="77777777" w:rsidR="00520758" w:rsidRPr="002C588E" w:rsidRDefault="00520758" w:rsidP="000C41B8">
            <w:pPr>
              <w:ind w:firstLine="0"/>
              <w:jc w:val="center"/>
              <w:textAlignment w:val="baseline"/>
              <w:rPr>
                <w:color w:val="2D2D2D"/>
                <w:sz w:val="22"/>
                <w:szCs w:val="22"/>
              </w:rPr>
            </w:pPr>
            <w:r w:rsidRPr="002C588E">
              <w:rPr>
                <w:color w:val="2D2D2D"/>
                <w:sz w:val="22"/>
                <w:szCs w:val="22"/>
              </w:rPr>
              <w:t>Охрана пр</w:t>
            </w:r>
            <w:r w:rsidRPr="002C588E">
              <w:rPr>
                <w:color w:val="2D2D2D"/>
                <w:sz w:val="22"/>
                <w:szCs w:val="22"/>
              </w:rPr>
              <w:t>и</w:t>
            </w:r>
            <w:r w:rsidRPr="002C588E">
              <w:rPr>
                <w:color w:val="2D2D2D"/>
                <w:sz w:val="22"/>
                <w:szCs w:val="22"/>
              </w:rPr>
              <w:t>родных терр</w:t>
            </w:r>
            <w:r w:rsidRPr="002C588E">
              <w:rPr>
                <w:color w:val="2D2D2D"/>
                <w:sz w:val="22"/>
                <w:szCs w:val="22"/>
              </w:rPr>
              <w:t>и</w:t>
            </w:r>
            <w:r w:rsidRPr="002C588E">
              <w:rPr>
                <w:color w:val="2D2D2D"/>
                <w:sz w:val="22"/>
                <w:szCs w:val="22"/>
              </w:rPr>
              <w:t>торий</w:t>
            </w:r>
          </w:p>
        </w:tc>
        <w:tc>
          <w:tcPr>
            <w:tcW w:w="6087" w:type="dxa"/>
            <w:tcBorders>
              <w:top w:val="single" w:sz="4" w:space="0" w:color="auto"/>
              <w:left w:val="single" w:sz="4" w:space="0" w:color="auto"/>
              <w:bottom w:val="single" w:sz="4" w:space="0" w:color="auto"/>
              <w:right w:val="single" w:sz="4" w:space="0" w:color="auto"/>
            </w:tcBorders>
          </w:tcPr>
          <w:p w14:paraId="1821E0F5" w14:textId="77777777" w:rsidR="00520758" w:rsidRPr="002C588E" w:rsidRDefault="00520758" w:rsidP="000C41B8">
            <w:pPr>
              <w:ind w:firstLine="0"/>
              <w:jc w:val="center"/>
              <w:textAlignment w:val="baseline"/>
              <w:rPr>
                <w:color w:val="2D2D2D"/>
                <w:sz w:val="22"/>
                <w:szCs w:val="22"/>
              </w:rPr>
            </w:pPr>
            <w:proofErr w:type="gramStart"/>
            <w:r w:rsidRPr="002C588E">
              <w:rPr>
                <w:color w:val="2D2D2D"/>
                <w:sz w:val="22"/>
                <w:szCs w:val="22"/>
              </w:rPr>
              <w:t>Сохранение отдельных естественных качеств окружающей природной среды путем ограничения хозяйственной деятел</w:t>
            </w:r>
            <w:r w:rsidRPr="002C588E">
              <w:rPr>
                <w:color w:val="2D2D2D"/>
                <w:sz w:val="22"/>
                <w:szCs w:val="22"/>
              </w:rPr>
              <w:t>ь</w:t>
            </w:r>
            <w:r w:rsidRPr="002C588E">
              <w:rPr>
                <w:color w:val="2D2D2D"/>
                <w:sz w:val="22"/>
                <w:szCs w:val="22"/>
              </w:rPr>
              <w:t>ности в данной зоне, в частности: создание и уход за запре</w:t>
            </w:r>
            <w:r w:rsidRPr="002C588E">
              <w:rPr>
                <w:color w:val="2D2D2D"/>
                <w:sz w:val="22"/>
                <w:szCs w:val="22"/>
              </w:rPr>
              <w:t>т</w:t>
            </w:r>
            <w:r w:rsidRPr="002C588E">
              <w:rPr>
                <w:color w:val="2D2D2D"/>
                <w:sz w:val="22"/>
                <w:szCs w:val="22"/>
              </w:rPr>
              <w:t>ными полосами, создание и уход за защитными лесами, в том числе городскими лесами, лесами в лесопарках, и иная хозя</w:t>
            </w:r>
            <w:r w:rsidRPr="002C588E">
              <w:rPr>
                <w:color w:val="2D2D2D"/>
                <w:sz w:val="22"/>
                <w:szCs w:val="22"/>
              </w:rPr>
              <w:t>й</w:t>
            </w:r>
            <w:r w:rsidRPr="002C588E">
              <w:rPr>
                <w:color w:val="2D2D2D"/>
                <w:sz w:val="22"/>
                <w:szCs w:val="22"/>
              </w:rPr>
              <w:t>ственная деятельность, разрешенная в защитных лесах, с</w:t>
            </w:r>
            <w:r w:rsidRPr="002C588E">
              <w:rPr>
                <w:color w:val="2D2D2D"/>
                <w:sz w:val="22"/>
                <w:szCs w:val="22"/>
              </w:rPr>
              <w:t>о</w:t>
            </w:r>
            <w:r w:rsidRPr="002C588E">
              <w:rPr>
                <w:color w:val="2D2D2D"/>
                <w:sz w:val="22"/>
                <w:szCs w:val="22"/>
              </w:rPr>
              <w:t>блюдение режима использования природных ресурсов в з</w:t>
            </w:r>
            <w:r w:rsidRPr="002C588E">
              <w:rPr>
                <w:color w:val="2D2D2D"/>
                <w:sz w:val="22"/>
                <w:szCs w:val="22"/>
              </w:rPr>
              <w:t>а</w:t>
            </w:r>
            <w:r w:rsidRPr="002C588E">
              <w:rPr>
                <w:color w:val="2D2D2D"/>
                <w:sz w:val="22"/>
                <w:szCs w:val="22"/>
              </w:rPr>
              <w:t>казниках, сохранение свойств земель, являющихся особо ценными</w:t>
            </w:r>
            <w:proofErr w:type="gramEnd"/>
          </w:p>
        </w:tc>
        <w:tc>
          <w:tcPr>
            <w:tcW w:w="864" w:type="dxa"/>
            <w:tcBorders>
              <w:top w:val="single" w:sz="4" w:space="0" w:color="auto"/>
              <w:left w:val="single" w:sz="4" w:space="0" w:color="auto"/>
              <w:bottom w:val="single" w:sz="4" w:space="0" w:color="auto"/>
            </w:tcBorders>
          </w:tcPr>
          <w:p w14:paraId="66BFC409" w14:textId="77777777" w:rsidR="00520758" w:rsidRPr="002C588E" w:rsidRDefault="00520758" w:rsidP="000C41B8">
            <w:pPr>
              <w:ind w:firstLine="0"/>
              <w:jc w:val="center"/>
              <w:textAlignment w:val="baseline"/>
              <w:rPr>
                <w:color w:val="2D2D2D"/>
                <w:sz w:val="22"/>
                <w:szCs w:val="22"/>
              </w:rPr>
            </w:pPr>
            <w:r w:rsidRPr="002C588E">
              <w:rPr>
                <w:color w:val="2D2D2D"/>
                <w:sz w:val="22"/>
                <w:szCs w:val="22"/>
              </w:rPr>
              <w:t>9.1</w:t>
            </w:r>
          </w:p>
        </w:tc>
        <w:tc>
          <w:tcPr>
            <w:tcW w:w="1418" w:type="dxa"/>
            <w:tcBorders>
              <w:top w:val="single" w:sz="4" w:space="0" w:color="auto"/>
              <w:left w:val="single" w:sz="4" w:space="0" w:color="auto"/>
              <w:bottom w:val="single" w:sz="4" w:space="0" w:color="auto"/>
            </w:tcBorders>
          </w:tcPr>
          <w:p w14:paraId="65D06D7A" w14:textId="77777777" w:rsidR="00520758" w:rsidRPr="002C588E" w:rsidRDefault="00520758" w:rsidP="000C41B8">
            <w:pPr>
              <w:ind w:left="-94" w:right="-117" w:firstLine="0"/>
              <w:jc w:val="center"/>
              <w:rPr>
                <w:sz w:val="22"/>
                <w:szCs w:val="22"/>
              </w:rPr>
            </w:pPr>
            <w:r w:rsidRPr="002C588E">
              <w:rPr>
                <w:sz w:val="22"/>
                <w:szCs w:val="22"/>
              </w:rPr>
              <w:t>не регламе</w:t>
            </w:r>
            <w:r w:rsidRPr="002C588E">
              <w:rPr>
                <w:sz w:val="22"/>
                <w:szCs w:val="22"/>
              </w:rPr>
              <w:t>н</w:t>
            </w:r>
            <w:r w:rsidRPr="002C588E">
              <w:rPr>
                <w:sz w:val="22"/>
                <w:szCs w:val="22"/>
              </w:rPr>
              <w:t>тировано</w:t>
            </w:r>
          </w:p>
        </w:tc>
        <w:tc>
          <w:tcPr>
            <w:tcW w:w="1559" w:type="dxa"/>
            <w:tcBorders>
              <w:top w:val="single" w:sz="4" w:space="0" w:color="auto"/>
              <w:left w:val="single" w:sz="4" w:space="0" w:color="auto"/>
              <w:bottom w:val="single" w:sz="4" w:space="0" w:color="auto"/>
            </w:tcBorders>
          </w:tcPr>
          <w:p w14:paraId="0804C3DB" w14:textId="77777777" w:rsidR="00520758" w:rsidRPr="002C588E" w:rsidRDefault="00520758" w:rsidP="000C41B8">
            <w:pPr>
              <w:ind w:left="-94" w:right="-117" w:firstLine="0"/>
              <w:jc w:val="center"/>
              <w:rPr>
                <w:sz w:val="22"/>
                <w:szCs w:val="22"/>
              </w:rPr>
            </w:pPr>
            <w:r w:rsidRPr="002C588E">
              <w:rPr>
                <w:sz w:val="22"/>
                <w:szCs w:val="22"/>
              </w:rPr>
              <w:t>не регламент</w:t>
            </w:r>
            <w:r w:rsidRPr="002C588E">
              <w:rPr>
                <w:sz w:val="22"/>
                <w:szCs w:val="22"/>
              </w:rPr>
              <w:t>и</w:t>
            </w:r>
            <w:r w:rsidRPr="002C588E">
              <w:rPr>
                <w:sz w:val="22"/>
                <w:szCs w:val="22"/>
              </w:rPr>
              <w:t>ровано</w:t>
            </w:r>
          </w:p>
        </w:tc>
        <w:tc>
          <w:tcPr>
            <w:tcW w:w="2122" w:type="dxa"/>
            <w:tcBorders>
              <w:top w:val="single" w:sz="4" w:space="0" w:color="auto"/>
              <w:left w:val="single" w:sz="4" w:space="0" w:color="auto"/>
              <w:bottom w:val="single" w:sz="4" w:space="0" w:color="auto"/>
            </w:tcBorders>
          </w:tcPr>
          <w:p w14:paraId="39DA5691" w14:textId="77777777" w:rsidR="00520758" w:rsidRPr="002C588E" w:rsidRDefault="00520758" w:rsidP="000C41B8">
            <w:pPr>
              <w:widowControl w:val="0"/>
              <w:autoSpaceDE w:val="0"/>
              <w:autoSpaceDN w:val="0"/>
              <w:adjustRightInd w:val="0"/>
              <w:ind w:left="-94" w:right="-117" w:firstLine="0"/>
              <w:jc w:val="center"/>
              <w:rPr>
                <w:sz w:val="22"/>
                <w:szCs w:val="22"/>
              </w:rPr>
            </w:pPr>
            <w:r w:rsidRPr="002C588E">
              <w:rPr>
                <w:sz w:val="22"/>
                <w:szCs w:val="22"/>
              </w:rPr>
              <w:t>не регламентировано</w:t>
            </w:r>
          </w:p>
        </w:tc>
        <w:tc>
          <w:tcPr>
            <w:tcW w:w="1705" w:type="dxa"/>
            <w:tcBorders>
              <w:top w:val="single" w:sz="4" w:space="0" w:color="auto"/>
              <w:left w:val="single" w:sz="4" w:space="0" w:color="auto"/>
              <w:bottom w:val="single" w:sz="4" w:space="0" w:color="auto"/>
            </w:tcBorders>
          </w:tcPr>
          <w:p w14:paraId="0837C063" w14:textId="77777777" w:rsidR="00520758" w:rsidRPr="002C588E" w:rsidRDefault="00520758" w:rsidP="000C41B8">
            <w:pPr>
              <w:widowControl w:val="0"/>
              <w:autoSpaceDE w:val="0"/>
              <w:autoSpaceDN w:val="0"/>
              <w:adjustRightInd w:val="0"/>
              <w:ind w:left="-94" w:right="-117" w:firstLine="0"/>
              <w:jc w:val="center"/>
              <w:rPr>
                <w:sz w:val="22"/>
                <w:szCs w:val="22"/>
              </w:rPr>
            </w:pPr>
            <w:r w:rsidRPr="002C588E">
              <w:rPr>
                <w:sz w:val="22"/>
                <w:szCs w:val="22"/>
              </w:rPr>
              <w:t>не регламентир</w:t>
            </w:r>
            <w:r w:rsidRPr="002C588E">
              <w:rPr>
                <w:sz w:val="22"/>
                <w:szCs w:val="22"/>
              </w:rPr>
              <w:t>о</w:t>
            </w:r>
            <w:r w:rsidRPr="002C588E">
              <w:rPr>
                <w:sz w:val="22"/>
                <w:szCs w:val="22"/>
              </w:rPr>
              <w:t>вано</w:t>
            </w:r>
          </w:p>
        </w:tc>
      </w:tr>
      <w:tr w:rsidR="00520758" w:rsidRPr="002C588E" w14:paraId="43433414" w14:textId="77777777" w:rsidTr="000C41B8">
        <w:tc>
          <w:tcPr>
            <w:tcW w:w="1696" w:type="dxa"/>
            <w:tcBorders>
              <w:top w:val="single" w:sz="4" w:space="0" w:color="auto"/>
              <w:bottom w:val="single" w:sz="4" w:space="0" w:color="auto"/>
              <w:right w:val="single" w:sz="4" w:space="0" w:color="auto"/>
            </w:tcBorders>
          </w:tcPr>
          <w:p w14:paraId="660030F9" w14:textId="77777777" w:rsidR="00520758" w:rsidRPr="002C588E" w:rsidRDefault="00520758" w:rsidP="000C41B8">
            <w:pPr>
              <w:ind w:firstLine="0"/>
              <w:jc w:val="center"/>
              <w:textAlignment w:val="baseline"/>
              <w:rPr>
                <w:sz w:val="22"/>
                <w:szCs w:val="22"/>
              </w:rPr>
            </w:pPr>
            <w:r w:rsidRPr="002C588E">
              <w:rPr>
                <w:sz w:val="22"/>
                <w:szCs w:val="22"/>
              </w:rPr>
              <w:t xml:space="preserve">Сохранение и </w:t>
            </w:r>
            <w:r w:rsidRPr="002C588E">
              <w:rPr>
                <w:sz w:val="22"/>
                <w:szCs w:val="22"/>
              </w:rPr>
              <w:lastRenderedPageBreak/>
              <w:t>репродукция редких и (или) находящихся под угрозой исчезновения видов живо</w:t>
            </w:r>
            <w:r w:rsidRPr="002C588E">
              <w:rPr>
                <w:sz w:val="22"/>
                <w:szCs w:val="22"/>
              </w:rPr>
              <w:t>т</w:t>
            </w:r>
            <w:r w:rsidRPr="002C588E">
              <w:rPr>
                <w:sz w:val="22"/>
                <w:szCs w:val="22"/>
              </w:rPr>
              <w:t>ных</w:t>
            </w:r>
          </w:p>
        </w:tc>
        <w:tc>
          <w:tcPr>
            <w:tcW w:w="6087" w:type="dxa"/>
            <w:tcBorders>
              <w:top w:val="single" w:sz="4" w:space="0" w:color="auto"/>
              <w:left w:val="single" w:sz="4" w:space="0" w:color="auto"/>
              <w:bottom w:val="single" w:sz="4" w:space="0" w:color="auto"/>
              <w:right w:val="single" w:sz="4" w:space="0" w:color="auto"/>
            </w:tcBorders>
          </w:tcPr>
          <w:p w14:paraId="3063A71C" w14:textId="77777777" w:rsidR="00520758" w:rsidRPr="002C588E" w:rsidRDefault="00520758" w:rsidP="000C41B8">
            <w:pPr>
              <w:ind w:firstLine="0"/>
              <w:jc w:val="center"/>
              <w:textAlignment w:val="baseline"/>
              <w:rPr>
                <w:sz w:val="22"/>
                <w:szCs w:val="22"/>
              </w:rPr>
            </w:pPr>
            <w:r w:rsidRPr="002C588E">
              <w:rPr>
                <w:sz w:val="22"/>
                <w:szCs w:val="22"/>
              </w:rPr>
              <w:lastRenderedPageBreak/>
              <w:t>Осуществление хозяйственной деятельности, связанной с с</w:t>
            </w:r>
            <w:r w:rsidRPr="002C588E">
              <w:rPr>
                <w:sz w:val="22"/>
                <w:szCs w:val="22"/>
              </w:rPr>
              <w:t>о</w:t>
            </w:r>
            <w:r w:rsidRPr="002C588E">
              <w:rPr>
                <w:sz w:val="22"/>
                <w:szCs w:val="22"/>
              </w:rPr>
              <w:lastRenderedPageBreak/>
              <w:t>хранением и репродукцией редких и (или) находящихся под угрозой исчезновения видов животных; размещение зданий, сооружений, используемых для содержания и (или) репр</w:t>
            </w:r>
            <w:r w:rsidRPr="002C588E">
              <w:rPr>
                <w:sz w:val="22"/>
                <w:szCs w:val="22"/>
              </w:rPr>
              <w:t>о</w:t>
            </w:r>
            <w:r w:rsidRPr="002C588E">
              <w:rPr>
                <w:sz w:val="22"/>
                <w:szCs w:val="22"/>
              </w:rPr>
              <w:t>дукции редких и (или) находящихся под угрозой исчезнов</w:t>
            </w:r>
            <w:r w:rsidRPr="002C588E">
              <w:rPr>
                <w:sz w:val="22"/>
                <w:szCs w:val="22"/>
              </w:rPr>
              <w:t>е</w:t>
            </w:r>
            <w:r w:rsidRPr="002C588E">
              <w:rPr>
                <w:sz w:val="22"/>
                <w:szCs w:val="22"/>
              </w:rPr>
              <w:t>ния видов животных</w:t>
            </w:r>
          </w:p>
        </w:tc>
        <w:tc>
          <w:tcPr>
            <w:tcW w:w="864" w:type="dxa"/>
            <w:tcBorders>
              <w:top w:val="single" w:sz="4" w:space="0" w:color="auto"/>
              <w:left w:val="single" w:sz="4" w:space="0" w:color="auto"/>
              <w:bottom w:val="single" w:sz="4" w:space="0" w:color="auto"/>
            </w:tcBorders>
          </w:tcPr>
          <w:p w14:paraId="7A0EB12A" w14:textId="77777777" w:rsidR="00520758" w:rsidRPr="002C588E" w:rsidRDefault="00520758" w:rsidP="000C41B8">
            <w:pPr>
              <w:ind w:firstLine="0"/>
              <w:jc w:val="center"/>
              <w:textAlignment w:val="baseline"/>
              <w:rPr>
                <w:sz w:val="22"/>
                <w:szCs w:val="22"/>
              </w:rPr>
            </w:pPr>
            <w:r w:rsidRPr="002C588E">
              <w:rPr>
                <w:sz w:val="22"/>
                <w:szCs w:val="22"/>
              </w:rPr>
              <w:lastRenderedPageBreak/>
              <w:t>9.1.1</w:t>
            </w:r>
          </w:p>
        </w:tc>
        <w:tc>
          <w:tcPr>
            <w:tcW w:w="1418" w:type="dxa"/>
            <w:tcBorders>
              <w:top w:val="single" w:sz="4" w:space="0" w:color="auto"/>
              <w:left w:val="single" w:sz="4" w:space="0" w:color="auto"/>
              <w:bottom w:val="single" w:sz="4" w:space="0" w:color="auto"/>
            </w:tcBorders>
          </w:tcPr>
          <w:p w14:paraId="20AF89DA" w14:textId="77777777" w:rsidR="00520758" w:rsidRPr="002C588E" w:rsidRDefault="00520758" w:rsidP="000C41B8">
            <w:pPr>
              <w:ind w:left="-94" w:right="-117" w:firstLine="0"/>
              <w:jc w:val="center"/>
              <w:rPr>
                <w:sz w:val="22"/>
                <w:szCs w:val="22"/>
              </w:rPr>
            </w:pPr>
            <w:r w:rsidRPr="002C588E">
              <w:rPr>
                <w:sz w:val="22"/>
                <w:szCs w:val="22"/>
              </w:rPr>
              <w:t>не регламе</w:t>
            </w:r>
            <w:r w:rsidRPr="002C588E">
              <w:rPr>
                <w:sz w:val="22"/>
                <w:szCs w:val="22"/>
              </w:rPr>
              <w:t>н</w:t>
            </w:r>
            <w:r w:rsidRPr="002C588E">
              <w:rPr>
                <w:sz w:val="22"/>
                <w:szCs w:val="22"/>
              </w:rPr>
              <w:lastRenderedPageBreak/>
              <w:t>тировано</w:t>
            </w:r>
          </w:p>
        </w:tc>
        <w:tc>
          <w:tcPr>
            <w:tcW w:w="1559" w:type="dxa"/>
            <w:tcBorders>
              <w:top w:val="single" w:sz="4" w:space="0" w:color="auto"/>
              <w:left w:val="single" w:sz="4" w:space="0" w:color="auto"/>
              <w:bottom w:val="single" w:sz="4" w:space="0" w:color="auto"/>
            </w:tcBorders>
          </w:tcPr>
          <w:p w14:paraId="094831C3" w14:textId="77777777" w:rsidR="00520758" w:rsidRPr="002C588E" w:rsidRDefault="00520758" w:rsidP="000C41B8">
            <w:pPr>
              <w:ind w:left="-94" w:right="-117" w:firstLine="0"/>
              <w:jc w:val="center"/>
              <w:rPr>
                <w:sz w:val="22"/>
                <w:szCs w:val="22"/>
              </w:rPr>
            </w:pPr>
            <w:r w:rsidRPr="002C588E">
              <w:rPr>
                <w:sz w:val="22"/>
                <w:szCs w:val="22"/>
              </w:rPr>
              <w:lastRenderedPageBreak/>
              <w:t>не регламент</w:t>
            </w:r>
            <w:r w:rsidRPr="002C588E">
              <w:rPr>
                <w:sz w:val="22"/>
                <w:szCs w:val="22"/>
              </w:rPr>
              <w:t>и</w:t>
            </w:r>
            <w:r w:rsidRPr="002C588E">
              <w:rPr>
                <w:sz w:val="22"/>
                <w:szCs w:val="22"/>
              </w:rPr>
              <w:lastRenderedPageBreak/>
              <w:t>ровано</w:t>
            </w:r>
          </w:p>
        </w:tc>
        <w:tc>
          <w:tcPr>
            <w:tcW w:w="2122" w:type="dxa"/>
            <w:tcBorders>
              <w:top w:val="single" w:sz="4" w:space="0" w:color="auto"/>
              <w:left w:val="single" w:sz="4" w:space="0" w:color="auto"/>
              <w:bottom w:val="single" w:sz="4" w:space="0" w:color="auto"/>
            </w:tcBorders>
          </w:tcPr>
          <w:p w14:paraId="31A9B6D8" w14:textId="77777777" w:rsidR="00520758" w:rsidRPr="002C588E" w:rsidRDefault="00520758" w:rsidP="000C41B8">
            <w:pPr>
              <w:widowControl w:val="0"/>
              <w:autoSpaceDE w:val="0"/>
              <w:autoSpaceDN w:val="0"/>
              <w:adjustRightInd w:val="0"/>
              <w:ind w:left="-94" w:right="-117" w:firstLine="0"/>
              <w:jc w:val="center"/>
              <w:rPr>
                <w:sz w:val="22"/>
                <w:szCs w:val="22"/>
              </w:rPr>
            </w:pPr>
            <w:r w:rsidRPr="002C588E">
              <w:rPr>
                <w:sz w:val="22"/>
                <w:szCs w:val="22"/>
              </w:rPr>
              <w:lastRenderedPageBreak/>
              <w:t>не регламентировано</w:t>
            </w:r>
          </w:p>
        </w:tc>
        <w:tc>
          <w:tcPr>
            <w:tcW w:w="1705" w:type="dxa"/>
            <w:tcBorders>
              <w:top w:val="single" w:sz="4" w:space="0" w:color="auto"/>
              <w:left w:val="single" w:sz="4" w:space="0" w:color="auto"/>
              <w:bottom w:val="single" w:sz="4" w:space="0" w:color="auto"/>
            </w:tcBorders>
          </w:tcPr>
          <w:p w14:paraId="56D84E5D" w14:textId="77777777" w:rsidR="00520758" w:rsidRPr="002C588E" w:rsidRDefault="00520758" w:rsidP="000C41B8">
            <w:pPr>
              <w:widowControl w:val="0"/>
              <w:autoSpaceDE w:val="0"/>
              <w:autoSpaceDN w:val="0"/>
              <w:adjustRightInd w:val="0"/>
              <w:ind w:left="-94" w:right="-117" w:firstLine="0"/>
              <w:jc w:val="center"/>
              <w:rPr>
                <w:sz w:val="22"/>
                <w:szCs w:val="22"/>
              </w:rPr>
            </w:pPr>
            <w:r w:rsidRPr="002C588E">
              <w:rPr>
                <w:sz w:val="22"/>
                <w:szCs w:val="22"/>
              </w:rPr>
              <w:t>не регламентир</w:t>
            </w:r>
            <w:r w:rsidRPr="002C588E">
              <w:rPr>
                <w:sz w:val="22"/>
                <w:szCs w:val="22"/>
              </w:rPr>
              <w:t>о</w:t>
            </w:r>
            <w:r w:rsidRPr="002C588E">
              <w:rPr>
                <w:sz w:val="22"/>
                <w:szCs w:val="22"/>
              </w:rPr>
              <w:lastRenderedPageBreak/>
              <w:t>вано</w:t>
            </w:r>
          </w:p>
        </w:tc>
      </w:tr>
      <w:tr w:rsidR="00520758" w:rsidRPr="002C588E" w14:paraId="10EB8D8B" w14:textId="77777777" w:rsidTr="000C41B8">
        <w:trPr>
          <w:trHeight w:val="915"/>
        </w:trPr>
        <w:tc>
          <w:tcPr>
            <w:tcW w:w="1696" w:type="dxa"/>
            <w:vMerge w:val="restart"/>
            <w:tcBorders>
              <w:top w:val="single" w:sz="4" w:space="0" w:color="auto"/>
              <w:right w:val="single" w:sz="4" w:space="0" w:color="auto"/>
            </w:tcBorders>
          </w:tcPr>
          <w:p w14:paraId="0431CB7F" w14:textId="77777777" w:rsidR="00520758" w:rsidRPr="002C588E" w:rsidRDefault="00520758" w:rsidP="000C41B8">
            <w:pPr>
              <w:widowControl w:val="0"/>
              <w:autoSpaceDE w:val="0"/>
              <w:autoSpaceDN w:val="0"/>
              <w:adjustRightInd w:val="0"/>
              <w:ind w:left="-108" w:right="-108" w:firstLine="0"/>
              <w:jc w:val="center"/>
              <w:rPr>
                <w:b/>
                <w:sz w:val="22"/>
                <w:szCs w:val="22"/>
              </w:rPr>
            </w:pPr>
            <w:r w:rsidRPr="002C588E">
              <w:rPr>
                <w:b/>
                <w:sz w:val="22"/>
                <w:szCs w:val="22"/>
              </w:rPr>
              <w:lastRenderedPageBreak/>
              <w:t>Условно разр</w:t>
            </w:r>
            <w:r w:rsidRPr="002C588E">
              <w:rPr>
                <w:b/>
                <w:sz w:val="22"/>
                <w:szCs w:val="22"/>
              </w:rPr>
              <w:t>е</w:t>
            </w:r>
            <w:r w:rsidRPr="002C588E">
              <w:rPr>
                <w:b/>
                <w:sz w:val="22"/>
                <w:szCs w:val="22"/>
              </w:rPr>
              <w:t>шенные виды использования земельного участка*</w:t>
            </w:r>
          </w:p>
        </w:tc>
        <w:tc>
          <w:tcPr>
            <w:tcW w:w="6087" w:type="dxa"/>
            <w:vMerge w:val="restart"/>
            <w:tcBorders>
              <w:top w:val="single" w:sz="4" w:space="0" w:color="auto"/>
              <w:left w:val="single" w:sz="4" w:space="0" w:color="auto"/>
              <w:right w:val="single" w:sz="4" w:space="0" w:color="auto"/>
            </w:tcBorders>
          </w:tcPr>
          <w:p w14:paraId="05586DA7" w14:textId="77777777" w:rsidR="00520758" w:rsidRPr="002C588E" w:rsidRDefault="00520758" w:rsidP="000C41B8">
            <w:pPr>
              <w:widowControl w:val="0"/>
              <w:autoSpaceDE w:val="0"/>
              <w:autoSpaceDN w:val="0"/>
              <w:adjustRightInd w:val="0"/>
              <w:ind w:left="-108" w:right="-108" w:firstLine="0"/>
              <w:jc w:val="center"/>
              <w:rPr>
                <w:b/>
                <w:sz w:val="22"/>
                <w:szCs w:val="22"/>
              </w:rPr>
            </w:pPr>
            <w:r w:rsidRPr="002C588E">
              <w:rPr>
                <w:b/>
                <w:sz w:val="22"/>
                <w:szCs w:val="22"/>
              </w:rPr>
              <w:t>Описание условно разрешенного вида использования з</w:t>
            </w:r>
            <w:r w:rsidRPr="002C588E">
              <w:rPr>
                <w:b/>
                <w:sz w:val="22"/>
                <w:szCs w:val="22"/>
              </w:rPr>
              <w:t>е</w:t>
            </w:r>
            <w:r w:rsidRPr="002C588E">
              <w:rPr>
                <w:b/>
                <w:sz w:val="22"/>
                <w:szCs w:val="22"/>
              </w:rPr>
              <w:t>мельного участка**</w:t>
            </w:r>
          </w:p>
        </w:tc>
        <w:tc>
          <w:tcPr>
            <w:tcW w:w="864" w:type="dxa"/>
            <w:vMerge w:val="restart"/>
            <w:tcBorders>
              <w:top w:val="single" w:sz="4" w:space="0" w:color="auto"/>
              <w:left w:val="single" w:sz="4" w:space="0" w:color="auto"/>
            </w:tcBorders>
            <w:textDirection w:val="btLr"/>
            <w:vAlign w:val="center"/>
          </w:tcPr>
          <w:p w14:paraId="2C736115" w14:textId="77777777" w:rsidR="00520758" w:rsidRPr="002C588E" w:rsidRDefault="00520758" w:rsidP="000C41B8">
            <w:pPr>
              <w:widowControl w:val="0"/>
              <w:autoSpaceDE w:val="0"/>
              <w:autoSpaceDN w:val="0"/>
              <w:adjustRightInd w:val="0"/>
              <w:ind w:left="-108" w:right="-117" w:firstLine="0"/>
              <w:jc w:val="center"/>
              <w:rPr>
                <w:b/>
                <w:sz w:val="22"/>
                <w:szCs w:val="22"/>
              </w:rPr>
            </w:pPr>
            <w:r w:rsidRPr="002C588E">
              <w:rPr>
                <w:b/>
                <w:sz w:val="22"/>
                <w:szCs w:val="22"/>
              </w:rPr>
              <w:t>Код (числовое обозначение) вида</w:t>
            </w:r>
          </w:p>
          <w:p w14:paraId="61602C0F" w14:textId="77777777" w:rsidR="00520758" w:rsidRPr="002C588E" w:rsidRDefault="00520758" w:rsidP="000C41B8">
            <w:pPr>
              <w:widowControl w:val="0"/>
              <w:autoSpaceDE w:val="0"/>
              <w:autoSpaceDN w:val="0"/>
              <w:adjustRightInd w:val="0"/>
              <w:ind w:left="-108" w:right="-117" w:firstLine="0"/>
              <w:jc w:val="center"/>
              <w:rPr>
                <w:b/>
                <w:sz w:val="22"/>
                <w:szCs w:val="22"/>
              </w:rPr>
            </w:pPr>
            <w:r w:rsidRPr="002C588E">
              <w:rPr>
                <w:b/>
                <w:sz w:val="22"/>
                <w:szCs w:val="22"/>
              </w:rPr>
              <w:t>условно  разрешенного использования</w:t>
            </w:r>
          </w:p>
          <w:p w14:paraId="41871597" w14:textId="77777777" w:rsidR="00520758" w:rsidRPr="002C588E" w:rsidRDefault="00520758" w:rsidP="000C41B8">
            <w:pPr>
              <w:widowControl w:val="0"/>
              <w:autoSpaceDE w:val="0"/>
              <w:autoSpaceDN w:val="0"/>
              <w:adjustRightInd w:val="0"/>
              <w:ind w:left="-108" w:right="-117" w:firstLine="0"/>
              <w:jc w:val="center"/>
              <w:rPr>
                <w:b/>
                <w:sz w:val="22"/>
                <w:szCs w:val="22"/>
              </w:rPr>
            </w:pPr>
            <w:r w:rsidRPr="002C588E">
              <w:rPr>
                <w:b/>
                <w:sz w:val="22"/>
                <w:szCs w:val="22"/>
              </w:rPr>
              <w:t>земельного  участка***</w:t>
            </w:r>
          </w:p>
        </w:tc>
        <w:tc>
          <w:tcPr>
            <w:tcW w:w="6804" w:type="dxa"/>
            <w:gridSpan w:val="4"/>
            <w:tcBorders>
              <w:top w:val="single" w:sz="4" w:space="0" w:color="auto"/>
              <w:left w:val="single" w:sz="4" w:space="0" w:color="auto"/>
              <w:bottom w:val="single" w:sz="4" w:space="0" w:color="auto"/>
            </w:tcBorders>
          </w:tcPr>
          <w:p w14:paraId="76540909" w14:textId="77777777" w:rsidR="00520758" w:rsidRPr="002C588E" w:rsidRDefault="00520758" w:rsidP="000C41B8">
            <w:pPr>
              <w:widowControl w:val="0"/>
              <w:autoSpaceDE w:val="0"/>
              <w:autoSpaceDN w:val="0"/>
              <w:adjustRightInd w:val="0"/>
              <w:ind w:left="-108" w:right="-117" w:firstLine="0"/>
              <w:jc w:val="center"/>
              <w:rPr>
                <w:b/>
                <w:sz w:val="22"/>
                <w:szCs w:val="22"/>
              </w:rPr>
            </w:pPr>
            <w:r w:rsidRPr="002C588E">
              <w:rPr>
                <w:b/>
                <w:sz w:val="22"/>
                <w:szCs w:val="22"/>
              </w:rPr>
              <w:t>Значение предельных размеров земельных участков и предельных параметров разрешенного строительства, реконструкции объектов капитального строительства</w:t>
            </w:r>
          </w:p>
        </w:tc>
      </w:tr>
      <w:tr w:rsidR="00520758" w:rsidRPr="002C588E" w14:paraId="680D5522" w14:textId="77777777" w:rsidTr="000C41B8">
        <w:trPr>
          <w:trHeight w:val="1620"/>
        </w:trPr>
        <w:tc>
          <w:tcPr>
            <w:tcW w:w="1696" w:type="dxa"/>
            <w:vMerge/>
            <w:tcBorders>
              <w:bottom w:val="single" w:sz="4" w:space="0" w:color="auto"/>
              <w:right w:val="single" w:sz="4" w:space="0" w:color="auto"/>
            </w:tcBorders>
          </w:tcPr>
          <w:p w14:paraId="37A1B6EF" w14:textId="77777777" w:rsidR="00520758" w:rsidRPr="002C588E" w:rsidRDefault="00520758" w:rsidP="000C41B8">
            <w:pPr>
              <w:widowControl w:val="0"/>
              <w:autoSpaceDE w:val="0"/>
              <w:autoSpaceDN w:val="0"/>
              <w:adjustRightInd w:val="0"/>
              <w:ind w:left="-108" w:right="-108" w:firstLine="0"/>
              <w:jc w:val="center"/>
              <w:rPr>
                <w:b/>
                <w:sz w:val="22"/>
                <w:szCs w:val="22"/>
              </w:rPr>
            </w:pPr>
          </w:p>
        </w:tc>
        <w:tc>
          <w:tcPr>
            <w:tcW w:w="6087" w:type="dxa"/>
            <w:vMerge/>
            <w:tcBorders>
              <w:left w:val="single" w:sz="4" w:space="0" w:color="auto"/>
              <w:bottom w:val="single" w:sz="4" w:space="0" w:color="auto"/>
              <w:right w:val="single" w:sz="4" w:space="0" w:color="auto"/>
            </w:tcBorders>
          </w:tcPr>
          <w:p w14:paraId="51F3B375" w14:textId="77777777" w:rsidR="00520758" w:rsidRPr="002C588E" w:rsidRDefault="00520758" w:rsidP="000C41B8">
            <w:pPr>
              <w:widowControl w:val="0"/>
              <w:autoSpaceDE w:val="0"/>
              <w:autoSpaceDN w:val="0"/>
              <w:adjustRightInd w:val="0"/>
              <w:ind w:left="-108" w:right="-108" w:firstLine="0"/>
              <w:jc w:val="center"/>
              <w:rPr>
                <w:b/>
                <w:sz w:val="22"/>
                <w:szCs w:val="22"/>
              </w:rPr>
            </w:pPr>
          </w:p>
        </w:tc>
        <w:tc>
          <w:tcPr>
            <w:tcW w:w="864" w:type="dxa"/>
            <w:vMerge/>
            <w:tcBorders>
              <w:left w:val="single" w:sz="4" w:space="0" w:color="auto"/>
              <w:bottom w:val="single" w:sz="4" w:space="0" w:color="auto"/>
            </w:tcBorders>
          </w:tcPr>
          <w:p w14:paraId="0D387808" w14:textId="77777777" w:rsidR="00520758" w:rsidRPr="002C588E" w:rsidRDefault="00520758" w:rsidP="000C41B8">
            <w:pPr>
              <w:widowControl w:val="0"/>
              <w:autoSpaceDE w:val="0"/>
              <w:autoSpaceDN w:val="0"/>
              <w:adjustRightInd w:val="0"/>
              <w:ind w:left="-108" w:right="-117" w:firstLine="0"/>
              <w:jc w:val="center"/>
              <w:rPr>
                <w:b/>
                <w:sz w:val="22"/>
                <w:szCs w:val="22"/>
              </w:rPr>
            </w:pPr>
          </w:p>
        </w:tc>
        <w:tc>
          <w:tcPr>
            <w:tcW w:w="1418" w:type="dxa"/>
            <w:tcBorders>
              <w:top w:val="single" w:sz="4" w:space="0" w:color="auto"/>
              <w:left w:val="single" w:sz="4" w:space="0" w:color="auto"/>
              <w:bottom w:val="single" w:sz="4" w:space="0" w:color="auto"/>
            </w:tcBorders>
          </w:tcPr>
          <w:p w14:paraId="4A618D4B" w14:textId="77777777" w:rsidR="00520758" w:rsidRPr="002C588E" w:rsidRDefault="00520758" w:rsidP="000C41B8">
            <w:pPr>
              <w:widowControl w:val="0"/>
              <w:autoSpaceDE w:val="0"/>
              <w:autoSpaceDN w:val="0"/>
              <w:adjustRightInd w:val="0"/>
              <w:ind w:left="-108" w:right="-117" w:firstLine="0"/>
              <w:jc w:val="center"/>
              <w:rPr>
                <w:b/>
                <w:sz w:val="22"/>
                <w:szCs w:val="22"/>
              </w:rPr>
            </w:pPr>
            <w:r w:rsidRPr="002C588E">
              <w:rPr>
                <w:b/>
                <w:sz w:val="22"/>
                <w:szCs w:val="22"/>
              </w:rPr>
              <w:t>Предельные (минимал</w:t>
            </w:r>
            <w:r w:rsidRPr="002C588E">
              <w:rPr>
                <w:b/>
                <w:sz w:val="22"/>
                <w:szCs w:val="22"/>
              </w:rPr>
              <w:t>ь</w:t>
            </w:r>
            <w:r w:rsidRPr="002C588E">
              <w:rPr>
                <w:b/>
                <w:sz w:val="22"/>
                <w:szCs w:val="22"/>
              </w:rPr>
              <w:t>ные и (или) максимал</w:t>
            </w:r>
            <w:r w:rsidRPr="002C588E">
              <w:rPr>
                <w:b/>
                <w:sz w:val="22"/>
                <w:szCs w:val="22"/>
              </w:rPr>
              <w:t>ь</w:t>
            </w:r>
            <w:r w:rsidRPr="002C588E">
              <w:rPr>
                <w:b/>
                <w:sz w:val="22"/>
                <w:szCs w:val="22"/>
              </w:rPr>
              <w:t>ные) размеры земельных участков,</w:t>
            </w:r>
            <w:r w:rsidRPr="002C588E">
              <w:rPr>
                <w:sz w:val="22"/>
                <w:szCs w:val="22"/>
              </w:rPr>
              <w:t xml:space="preserve"> </w:t>
            </w:r>
            <w:r w:rsidRPr="002C588E">
              <w:rPr>
                <w:b/>
                <w:sz w:val="22"/>
                <w:szCs w:val="22"/>
              </w:rPr>
              <w:tab/>
            </w:r>
            <w:proofErr w:type="spellStart"/>
            <w:r w:rsidRPr="002C588E">
              <w:rPr>
                <w:b/>
                <w:sz w:val="22"/>
                <w:szCs w:val="22"/>
              </w:rPr>
              <w:t>кв</w:t>
            </w:r>
            <w:proofErr w:type="gramStart"/>
            <w:r w:rsidRPr="002C588E">
              <w:rPr>
                <w:b/>
                <w:sz w:val="22"/>
                <w:szCs w:val="22"/>
              </w:rPr>
              <w:t>.м</w:t>
            </w:r>
            <w:proofErr w:type="spellEnd"/>
            <w:proofErr w:type="gramEnd"/>
          </w:p>
        </w:tc>
        <w:tc>
          <w:tcPr>
            <w:tcW w:w="1559" w:type="dxa"/>
            <w:tcBorders>
              <w:top w:val="single" w:sz="4" w:space="0" w:color="auto"/>
              <w:left w:val="single" w:sz="4" w:space="0" w:color="auto"/>
              <w:bottom w:val="single" w:sz="4" w:space="0" w:color="auto"/>
            </w:tcBorders>
          </w:tcPr>
          <w:p w14:paraId="1B764D8A" w14:textId="77777777" w:rsidR="00520758" w:rsidRPr="002C588E" w:rsidRDefault="00520758" w:rsidP="000C41B8">
            <w:pPr>
              <w:widowControl w:val="0"/>
              <w:autoSpaceDE w:val="0"/>
              <w:autoSpaceDN w:val="0"/>
              <w:adjustRightInd w:val="0"/>
              <w:ind w:left="-108" w:right="-117" w:firstLine="0"/>
              <w:jc w:val="center"/>
              <w:rPr>
                <w:b/>
                <w:sz w:val="22"/>
                <w:szCs w:val="22"/>
              </w:rPr>
            </w:pPr>
            <w:r w:rsidRPr="002C588E">
              <w:rPr>
                <w:b/>
                <w:sz w:val="22"/>
                <w:szCs w:val="22"/>
              </w:rPr>
              <w:t>Предельное количество этажей или предельная высота зданий, строений, с</w:t>
            </w:r>
            <w:r w:rsidRPr="002C588E">
              <w:rPr>
                <w:b/>
                <w:sz w:val="22"/>
                <w:szCs w:val="22"/>
              </w:rPr>
              <w:t>о</w:t>
            </w:r>
            <w:r w:rsidRPr="002C588E">
              <w:rPr>
                <w:b/>
                <w:sz w:val="22"/>
                <w:szCs w:val="22"/>
              </w:rPr>
              <w:t>оружений</w:t>
            </w:r>
          </w:p>
        </w:tc>
        <w:tc>
          <w:tcPr>
            <w:tcW w:w="2122" w:type="dxa"/>
            <w:tcBorders>
              <w:top w:val="single" w:sz="4" w:space="0" w:color="auto"/>
              <w:left w:val="single" w:sz="4" w:space="0" w:color="auto"/>
              <w:bottom w:val="single" w:sz="4" w:space="0" w:color="auto"/>
            </w:tcBorders>
          </w:tcPr>
          <w:p w14:paraId="24897210" w14:textId="77777777" w:rsidR="00520758" w:rsidRPr="002C588E" w:rsidRDefault="00520758" w:rsidP="000C41B8">
            <w:pPr>
              <w:widowControl w:val="0"/>
              <w:autoSpaceDE w:val="0"/>
              <w:autoSpaceDN w:val="0"/>
              <w:adjustRightInd w:val="0"/>
              <w:ind w:left="-108" w:right="-117" w:firstLine="0"/>
              <w:jc w:val="center"/>
              <w:rPr>
                <w:b/>
                <w:sz w:val="22"/>
                <w:szCs w:val="22"/>
              </w:rPr>
            </w:pPr>
            <w:r w:rsidRPr="002C588E">
              <w:rPr>
                <w:b/>
                <w:sz w:val="22"/>
                <w:szCs w:val="22"/>
              </w:rPr>
              <w:t>Минимальные о</w:t>
            </w:r>
            <w:r w:rsidRPr="002C588E">
              <w:rPr>
                <w:b/>
                <w:sz w:val="22"/>
                <w:szCs w:val="22"/>
              </w:rPr>
              <w:t>т</w:t>
            </w:r>
            <w:r w:rsidRPr="002C588E">
              <w:rPr>
                <w:b/>
                <w:sz w:val="22"/>
                <w:szCs w:val="22"/>
              </w:rPr>
              <w:t>ступы от границ земельных участков в целях определения мест допустимого размещения зданий, строений, сооруж</w:t>
            </w:r>
            <w:r w:rsidRPr="002C588E">
              <w:rPr>
                <w:b/>
                <w:sz w:val="22"/>
                <w:szCs w:val="22"/>
              </w:rPr>
              <w:t>е</w:t>
            </w:r>
            <w:r w:rsidRPr="002C588E">
              <w:rPr>
                <w:b/>
                <w:sz w:val="22"/>
                <w:szCs w:val="22"/>
              </w:rPr>
              <w:t>ний, за пределами которых запрещено строительство зд</w:t>
            </w:r>
            <w:r w:rsidRPr="002C588E">
              <w:rPr>
                <w:b/>
                <w:sz w:val="22"/>
                <w:szCs w:val="22"/>
              </w:rPr>
              <w:t>а</w:t>
            </w:r>
            <w:r w:rsidRPr="002C588E">
              <w:rPr>
                <w:b/>
                <w:sz w:val="22"/>
                <w:szCs w:val="22"/>
              </w:rPr>
              <w:t>ний, строений, с</w:t>
            </w:r>
            <w:r w:rsidRPr="002C588E">
              <w:rPr>
                <w:b/>
                <w:sz w:val="22"/>
                <w:szCs w:val="22"/>
              </w:rPr>
              <w:t>о</w:t>
            </w:r>
            <w:r w:rsidRPr="002C588E">
              <w:rPr>
                <w:b/>
                <w:sz w:val="22"/>
                <w:szCs w:val="22"/>
              </w:rPr>
              <w:t xml:space="preserve">оружений, </w:t>
            </w:r>
            <w:proofErr w:type="gramStart"/>
            <w:r w:rsidRPr="002C588E">
              <w:rPr>
                <w:b/>
                <w:sz w:val="22"/>
                <w:szCs w:val="22"/>
              </w:rPr>
              <w:t>м</w:t>
            </w:r>
            <w:proofErr w:type="gramEnd"/>
          </w:p>
        </w:tc>
        <w:tc>
          <w:tcPr>
            <w:tcW w:w="1705" w:type="dxa"/>
            <w:tcBorders>
              <w:top w:val="single" w:sz="4" w:space="0" w:color="auto"/>
              <w:left w:val="single" w:sz="4" w:space="0" w:color="auto"/>
              <w:bottom w:val="single" w:sz="4" w:space="0" w:color="auto"/>
            </w:tcBorders>
          </w:tcPr>
          <w:p w14:paraId="47E99BDD" w14:textId="77777777" w:rsidR="00520758" w:rsidRPr="002C588E" w:rsidRDefault="00520758" w:rsidP="000C41B8">
            <w:pPr>
              <w:widowControl w:val="0"/>
              <w:autoSpaceDE w:val="0"/>
              <w:autoSpaceDN w:val="0"/>
              <w:adjustRightInd w:val="0"/>
              <w:ind w:left="-108" w:right="-117" w:firstLine="0"/>
              <w:jc w:val="center"/>
              <w:rPr>
                <w:b/>
                <w:sz w:val="22"/>
                <w:szCs w:val="22"/>
              </w:rPr>
            </w:pPr>
            <w:r w:rsidRPr="002C588E">
              <w:rPr>
                <w:b/>
                <w:sz w:val="22"/>
                <w:szCs w:val="22"/>
              </w:rPr>
              <w:t>Максимальный процент з</w:t>
            </w:r>
            <w:r w:rsidRPr="002C588E">
              <w:rPr>
                <w:b/>
                <w:sz w:val="22"/>
                <w:szCs w:val="22"/>
              </w:rPr>
              <w:t>а</w:t>
            </w:r>
            <w:r w:rsidRPr="002C588E">
              <w:rPr>
                <w:b/>
                <w:sz w:val="22"/>
                <w:szCs w:val="22"/>
              </w:rPr>
              <w:t>стройки в гр</w:t>
            </w:r>
            <w:r w:rsidRPr="002C588E">
              <w:rPr>
                <w:b/>
                <w:sz w:val="22"/>
                <w:szCs w:val="22"/>
              </w:rPr>
              <w:t>а</w:t>
            </w:r>
            <w:r w:rsidRPr="002C588E">
              <w:rPr>
                <w:b/>
                <w:sz w:val="22"/>
                <w:szCs w:val="22"/>
              </w:rPr>
              <w:t>ницах земельн</w:t>
            </w:r>
            <w:r w:rsidRPr="002C588E">
              <w:rPr>
                <w:b/>
                <w:sz w:val="22"/>
                <w:szCs w:val="22"/>
              </w:rPr>
              <w:t>о</w:t>
            </w:r>
            <w:r w:rsidRPr="002C588E">
              <w:rPr>
                <w:b/>
                <w:sz w:val="22"/>
                <w:szCs w:val="22"/>
              </w:rPr>
              <w:t>го участка, определяемый как отношение суммарной пл</w:t>
            </w:r>
            <w:r w:rsidRPr="002C588E">
              <w:rPr>
                <w:b/>
                <w:sz w:val="22"/>
                <w:szCs w:val="22"/>
              </w:rPr>
              <w:t>о</w:t>
            </w:r>
            <w:r w:rsidRPr="002C588E">
              <w:rPr>
                <w:b/>
                <w:sz w:val="22"/>
                <w:szCs w:val="22"/>
              </w:rPr>
              <w:t>щади земельного участка, которая может быть з</w:t>
            </w:r>
            <w:r w:rsidRPr="002C588E">
              <w:rPr>
                <w:b/>
                <w:sz w:val="22"/>
                <w:szCs w:val="22"/>
              </w:rPr>
              <w:t>а</w:t>
            </w:r>
            <w:r w:rsidRPr="002C588E">
              <w:rPr>
                <w:b/>
                <w:sz w:val="22"/>
                <w:szCs w:val="22"/>
              </w:rPr>
              <w:t>строена, ко всей площади з</w:t>
            </w:r>
            <w:r w:rsidRPr="002C588E">
              <w:rPr>
                <w:b/>
                <w:sz w:val="22"/>
                <w:szCs w:val="22"/>
              </w:rPr>
              <w:t>е</w:t>
            </w:r>
            <w:r w:rsidRPr="002C588E">
              <w:rPr>
                <w:b/>
                <w:sz w:val="22"/>
                <w:szCs w:val="22"/>
              </w:rPr>
              <w:t>мельного учас</w:t>
            </w:r>
            <w:r w:rsidRPr="002C588E">
              <w:rPr>
                <w:b/>
                <w:sz w:val="22"/>
                <w:szCs w:val="22"/>
              </w:rPr>
              <w:t>т</w:t>
            </w:r>
            <w:r w:rsidRPr="002C588E">
              <w:rPr>
                <w:b/>
                <w:sz w:val="22"/>
                <w:szCs w:val="22"/>
              </w:rPr>
              <w:t>ка, %</w:t>
            </w:r>
          </w:p>
        </w:tc>
      </w:tr>
      <w:tr w:rsidR="00520758" w:rsidRPr="002C588E" w14:paraId="78635BD1" w14:textId="77777777" w:rsidTr="000C41B8">
        <w:tc>
          <w:tcPr>
            <w:tcW w:w="1696" w:type="dxa"/>
            <w:tcBorders>
              <w:top w:val="single" w:sz="4" w:space="0" w:color="auto"/>
              <w:bottom w:val="single" w:sz="4" w:space="0" w:color="auto"/>
              <w:right w:val="single" w:sz="4" w:space="0" w:color="auto"/>
            </w:tcBorders>
          </w:tcPr>
          <w:p w14:paraId="6287F01C" w14:textId="77777777" w:rsidR="00520758" w:rsidRPr="002C588E" w:rsidRDefault="00520758" w:rsidP="000C41B8">
            <w:pPr>
              <w:widowControl w:val="0"/>
              <w:autoSpaceDE w:val="0"/>
              <w:autoSpaceDN w:val="0"/>
              <w:adjustRightInd w:val="0"/>
              <w:ind w:left="-108" w:right="-108" w:firstLine="0"/>
              <w:jc w:val="center"/>
              <w:rPr>
                <w:b/>
                <w:sz w:val="22"/>
                <w:szCs w:val="22"/>
              </w:rPr>
            </w:pPr>
            <w:r w:rsidRPr="002C588E">
              <w:rPr>
                <w:b/>
                <w:sz w:val="22"/>
                <w:szCs w:val="22"/>
              </w:rPr>
              <w:t>1</w:t>
            </w:r>
          </w:p>
        </w:tc>
        <w:tc>
          <w:tcPr>
            <w:tcW w:w="6087" w:type="dxa"/>
            <w:tcBorders>
              <w:top w:val="single" w:sz="4" w:space="0" w:color="auto"/>
              <w:left w:val="single" w:sz="4" w:space="0" w:color="auto"/>
              <w:bottom w:val="single" w:sz="4" w:space="0" w:color="auto"/>
              <w:right w:val="single" w:sz="4" w:space="0" w:color="auto"/>
            </w:tcBorders>
          </w:tcPr>
          <w:p w14:paraId="14135E8E" w14:textId="77777777" w:rsidR="00520758" w:rsidRPr="002C588E" w:rsidRDefault="00520758" w:rsidP="000C41B8">
            <w:pPr>
              <w:widowControl w:val="0"/>
              <w:autoSpaceDE w:val="0"/>
              <w:autoSpaceDN w:val="0"/>
              <w:adjustRightInd w:val="0"/>
              <w:ind w:left="-108" w:right="-108" w:firstLine="0"/>
              <w:jc w:val="center"/>
              <w:rPr>
                <w:b/>
                <w:sz w:val="22"/>
                <w:szCs w:val="22"/>
              </w:rPr>
            </w:pPr>
            <w:r w:rsidRPr="002C588E">
              <w:rPr>
                <w:b/>
                <w:sz w:val="22"/>
                <w:szCs w:val="22"/>
              </w:rPr>
              <w:t>2</w:t>
            </w:r>
          </w:p>
        </w:tc>
        <w:tc>
          <w:tcPr>
            <w:tcW w:w="864" w:type="dxa"/>
            <w:tcBorders>
              <w:top w:val="single" w:sz="4" w:space="0" w:color="auto"/>
              <w:left w:val="single" w:sz="4" w:space="0" w:color="auto"/>
              <w:bottom w:val="single" w:sz="4" w:space="0" w:color="auto"/>
            </w:tcBorders>
          </w:tcPr>
          <w:p w14:paraId="461F3524" w14:textId="77777777" w:rsidR="00520758" w:rsidRPr="002C588E" w:rsidRDefault="00520758" w:rsidP="000C41B8">
            <w:pPr>
              <w:widowControl w:val="0"/>
              <w:autoSpaceDE w:val="0"/>
              <w:autoSpaceDN w:val="0"/>
              <w:adjustRightInd w:val="0"/>
              <w:ind w:left="-108" w:right="-117" w:firstLine="0"/>
              <w:jc w:val="center"/>
              <w:rPr>
                <w:b/>
                <w:sz w:val="22"/>
                <w:szCs w:val="22"/>
              </w:rPr>
            </w:pPr>
            <w:r w:rsidRPr="002C588E">
              <w:rPr>
                <w:b/>
                <w:sz w:val="22"/>
                <w:szCs w:val="22"/>
              </w:rPr>
              <w:t>3</w:t>
            </w:r>
          </w:p>
        </w:tc>
        <w:tc>
          <w:tcPr>
            <w:tcW w:w="1418" w:type="dxa"/>
            <w:tcBorders>
              <w:top w:val="single" w:sz="4" w:space="0" w:color="auto"/>
              <w:left w:val="single" w:sz="4" w:space="0" w:color="auto"/>
              <w:bottom w:val="single" w:sz="4" w:space="0" w:color="auto"/>
            </w:tcBorders>
          </w:tcPr>
          <w:p w14:paraId="364691D3" w14:textId="77777777" w:rsidR="00520758" w:rsidRPr="002C588E" w:rsidRDefault="00520758" w:rsidP="000C41B8">
            <w:pPr>
              <w:widowControl w:val="0"/>
              <w:autoSpaceDE w:val="0"/>
              <w:autoSpaceDN w:val="0"/>
              <w:adjustRightInd w:val="0"/>
              <w:ind w:left="-108" w:right="-117" w:firstLine="0"/>
              <w:jc w:val="center"/>
              <w:rPr>
                <w:b/>
                <w:sz w:val="22"/>
                <w:szCs w:val="22"/>
              </w:rPr>
            </w:pPr>
            <w:r w:rsidRPr="002C588E">
              <w:rPr>
                <w:b/>
                <w:sz w:val="22"/>
                <w:szCs w:val="22"/>
              </w:rPr>
              <w:t>4</w:t>
            </w:r>
          </w:p>
        </w:tc>
        <w:tc>
          <w:tcPr>
            <w:tcW w:w="1559" w:type="dxa"/>
            <w:tcBorders>
              <w:top w:val="single" w:sz="4" w:space="0" w:color="auto"/>
              <w:left w:val="single" w:sz="4" w:space="0" w:color="auto"/>
              <w:bottom w:val="single" w:sz="4" w:space="0" w:color="auto"/>
            </w:tcBorders>
          </w:tcPr>
          <w:p w14:paraId="4C552D22" w14:textId="77777777" w:rsidR="00520758" w:rsidRPr="002C588E" w:rsidRDefault="00520758" w:rsidP="000C41B8">
            <w:pPr>
              <w:widowControl w:val="0"/>
              <w:autoSpaceDE w:val="0"/>
              <w:autoSpaceDN w:val="0"/>
              <w:adjustRightInd w:val="0"/>
              <w:ind w:left="-108" w:right="-117" w:firstLine="0"/>
              <w:jc w:val="center"/>
              <w:rPr>
                <w:b/>
                <w:sz w:val="22"/>
                <w:szCs w:val="22"/>
              </w:rPr>
            </w:pPr>
            <w:r w:rsidRPr="002C588E">
              <w:rPr>
                <w:b/>
                <w:sz w:val="22"/>
                <w:szCs w:val="22"/>
              </w:rPr>
              <w:t>5</w:t>
            </w:r>
          </w:p>
        </w:tc>
        <w:tc>
          <w:tcPr>
            <w:tcW w:w="2122" w:type="dxa"/>
            <w:tcBorders>
              <w:top w:val="single" w:sz="4" w:space="0" w:color="auto"/>
              <w:left w:val="single" w:sz="4" w:space="0" w:color="auto"/>
              <w:bottom w:val="single" w:sz="4" w:space="0" w:color="auto"/>
            </w:tcBorders>
          </w:tcPr>
          <w:p w14:paraId="7AB15740" w14:textId="77777777" w:rsidR="00520758" w:rsidRPr="002C588E" w:rsidRDefault="00520758" w:rsidP="000C41B8">
            <w:pPr>
              <w:widowControl w:val="0"/>
              <w:autoSpaceDE w:val="0"/>
              <w:autoSpaceDN w:val="0"/>
              <w:adjustRightInd w:val="0"/>
              <w:ind w:left="-108" w:right="-117" w:firstLine="0"/>
              <w:jc w:val="center"/>
              <w:rPr>
                <w:b/>
                <w:sz w:val="22"/>
                <w:szCs w:val="22"/>
              </w:rPr>
            </w:pPr>
            <w:r w:rsidRPr="002C588E">
              <w:rPr>
                <w:b/>
                <w:sz w:val="22"/>
                <w:szCs w:val="22"/>
              </w:rPr>
              <w:t>6</w:t>
            </w:r>
          </w:p>
        </w:tc>
        <w:tc>
          <w:tcPr>
            <w:tcW w:w="1705" w:type="dxa"/>
            <w:tcBorders>
              <w:top w:val="single" w:sz="4" w:space="0" w:color="auto"/>
              <w:left w:val="single" w:sz="4" w:space="0" w:color="auto"/>
              <w:bottom w:val="single" w:sz="4" w:space="0" w:color="auto"/>
            </w:tcBorders>
          </w:tcPr>
          <w:p w14:paraId="006D33A8" w14:textId="77777777" w:rsidR="00520758" w:rsidRPr="002C588E" w:rsidRDefault="00520758" w:rsidP="000C41B8">
            <w:pPr>
              <w:widowControl w:val="0"/>
              <w:autoSpaceDE w:val="0"/>
              <w:autoSpaceDN w:val="0"/>
              <w:adjustRightInd w:val="0"/>
              <w:ind w:left="-108" w:right="-117" w:firstLine="0"/>
              <w:jc w:val="center"/>
              <w:rPr>
                <w:b/>
                <w:sz w:val="22"/>
                <w:szCs w:val="22"/>
              </w:rPr>
            </w:pPr>
            <w:r w:rsidRPr="002C588E">
              <w:rPr>
                <w:b/>
                <w:sz w:val="22"/>
                <w:szCs w:val="22"/>
              </w:rPr>
              <w:t>7</w:t>
            </w:r>
          </w:p>
        </w:tc>
      </w:tr>
      <w:tr w:rsidR="00520758" w:rsidRPr="002C588E" w14:paraId="4FA7C2DC" w14:textId="77777777" w:rsidTr="000C41B8">
        <w:tc>
          <w:tcPr>
            <w:tcW w:w="1696" w:type="dxa"/>
            <w:tcBorders>
              <w:top w:val="single" w:sz="4" w:space="0" w:color="auto"/>
              <w:bottom w:val="single" w:sz="4" w:space="0" w:color="auto"/>
              <w:right w:val="single" w:sz="4" w:space="0" w:color="auto"/>
            </w:tcBorders>
          </w:tcPr>
          <w:p w14:paraId="16C64C14" w14:textId="77777777" w:rsidR="00520758" w:rsidRPr="002C588E" w:rsidRDefault="00520758" w:rsidP="000C41B8">
            <w:pPr>
              <w:widowControl w:val="0"/>
              <w:suppressAutoHyphens/>
              <w:autoSpaceDE w:val="0"/>
              <w:ind w:firstLine="0"/>
              <w:jc w:val="center"/>
              <w:rPr>
                <w:rFonts w:eastAsia="Arial"/>
                <w:kern w:val="1"/>
                <w:sz w:val="22"/>
                <w:szCs w:val="22"/>
                <w:lang w:eastAsia="hi-IN" w:bidi="hi-IN"/>
              </w:rPr>
            </w:pPr>
            <w:r w:rsidRPr="002C588E">
              <w:rPr>
                <w:rFonts w:eastAsia="Arial"/>
                <w:kern w:val="1"/>
                <w:sz w:val="22"/>
                <w:szCs w:val="22"/>
                <w:lang w:eastAsia="hi-IN" w:bidi="hi-IN"/>
              </w:rPr>
              <w:t>Сенокошение</w:t>
            </w:r>
          </w:p>
        </w:tc>
        <w:tc>
          <w:tcPr>
            <w:tcW w:w="6087" w:type="dxa"/>
            <w:tcBorders>
              <w:top w:val="single" w:sz="4" w:space="0" w:color="auto"/>
              <w:left w:val="single" w:sz="4" w:space="0" w:color="auto"/>
              <w:bottom w:val="single" w:sz="4" w:space="0" w:color="auto"/>
              <w:right w:val="single" w:sz="4" w:space="0" w:color="auto"/>
            </w:tcBorders>
          </w:tcPr>
          <w:p w14:paraId="5061508A" w14:textId="77777777" w:rsidR="00520758" w:rsidRPr="002C588E" w:rsidRDefault="00520758" w:rsidP="000C41B8">
            <w:pPr>
              <w:widowControl w:val="0"/>
              <w:suppressAutoHyphens/>
              <w:autoSpaceDE w:val="0"/>
              <w:ind w:firstLine="0"/>
              <w:jc w:val="center"/>
              <w:rPr>
                <w:rFonts w:eastAsia="Arial"/>
                <w:kern w:val="1"/>
                <w:sz w:val="22"/>
                <w:szCs w:val="22"/>
                <w:lang w:eastAsia="hi-IN" w:bidi="hi-IN"/>
              </w:rPr>
            </w:pPr>
            <w:r w:rsidRPr="002C588E">
              <w:rPr>
                <w:rFonts w:eastAsia="Arial"/>
                <w:kern w:val="1"/>
                <w:sz w:val="22"/>
                <w:szCs w:val="22"/>
                <w:lang w:eastAsia="hi-IN" w:bidi="hi-IN"/>
              </w:rPr>
              <w:t>Кошение трав, сбор и заготовка сена</w:t>
            </w:r>
          </w:p>
        </w:tc>
        <w:tc>
          <w:tcPr>
            <w:tcW w:w="864" w:type="dxa"/>
            <w:tcBorders>
              <w:top w:val="single" w:sz="4" w:space="0" w:color="auto"/>
              <w:left w:val="single" w:sz="4" w:space="0" w:color="auto"/>
              <w:bottom w:val="single" w:sz="4" w:space="0" w:color="auto"/>
            </w:tcBorders>
          </w:tcPr>
          <w:p w14:paraId="405B9D97" w14:textId="77777777" w:rsidR="00520758" w:rsidRPr="002C588E" w:rsidRDefault="00520758" w:rsidP="000C41B8">
            <w:pPr>
              <w:spacing w:before="100" w:beforeAutospacing="1" w:after="100" w:afterAutospacing="1"/>
              <w:ind w:firstLine="0"/>
              <w:jc w:val="center"/>
              <w:rPr>
                <w:sz w:val="22"/>
                <w:szCs w:val="22"/>
              </w:rPr>
            </w:pPr>
            <w:r w:rsidRPr="002C588E">
              <w:rPr>
                <w:sz w:val="22"/>
                <w:szCs w:val="22"/>
              </w:rPr>
              <w:t>1.19</w:t>
            </w:r>
          </w:p>
        </w:tc>
        <w:tc>
          <w:tcPr>
            <w:tcW w:w="1418" w:type="dxa"/>
            <w:tcBorders>
              <w:top w:val="single" w:sz="4" w:space="0" w:color="auto"/>
              <w:left w:val="single" w:sz="4" w:space="0" w:color="auto"/>
              <w:bottom w:val="single" w:sz="4" w:space="0" w:color="auto"/>
            </w:tcBorders>
          </w:tcPr>
          <w:p w14:paraId="15B9936F" w14:textId="77777777" w:rsidR="00520758" w:rsidRPr="002C588E" w:rsidRDefault="00520758" w:rsidP="000C41B8">
            <w:pPr>
              <w:widowControl w:val="0"/>
              <w:autoSpaceDE w:val="0"/>
              <w:autoSpaceDN w:val="0"/>
              <w:adjustRightInd w:val="0"/>
              <w:ind w:left="-94" w:right="-117" w:firstLine="0"/>
              <w:jc w:val="center"/>
              <w:rPr>
                <w:sz w:val="22"/>
                <w:szCs w:val="22"/>
              </w:rPr>
            </w:pPr>
            <w:r w:rsidRPr="002C588E">
              <w:rPr>
                <w:sz w:val="22"/>
                <w:szCs w:val="22"/>
              </w:rPr>
              <w:t>Минимальная площадь – 600</w:t>
            </w:r>
          </w:p>
          <w:p w14:paraId="0B59BA2E" w14:textId="77777777" w:rsidR="00520758" w:rsidRPr="002C588E" w:rsidRDefault="00520758" w:rsidP="000C41B8">
            <w:pPr>
              <w:ind w:left="-94" w:right="-117" w:firstLine="0"/>
              <w:jc w:val="center"/>
              <w:rPr>
                <w:sz w:val="22"/>
                <w:szCs w:val="22"/>
              </w:rPr>
            </w:pPr>
            <w:r w:rsidRPr="002C588E">
              <w:rPr>
                <w:sz w:val="22"/>
                <w:szCs w:val="22"/>
              </w:rPr>
              <w:t>Максимальная площадь – 50000000</w:t>
            </w:r>
          </w:p>
        </w:tc>
        <w:tc>
          <w:tcPr>
            <w:tcW w:w="1559" w:type="dxa"/>
            <w:tcBorders>
              <w:top w:val="single" w:sz="4" w:space="0" w:color="auto"/>
              <w:left w:val="single" w:sz="4" w:space="0" w:color="auto"/>
              <w:bottom w:val="single" w:sz="4" w:space="0" w:color="auto"/>
            </w:tcBorders>
          </w:tcPr>
          <w:p w14:paraId="0C483AAD" w14:textId="77777777" w:rsidR="00520758" w:rsidRPr="002C588E" w:rsidRDefault="00520758" w:rsidP="000C41B8">
            <w:pPr>
              <w:widowControl w:val="0"/>
              <w:autoSpaceDE w:val="0"/>
              <w:autoSpaceDN w:val="0"/>
              <w:adjustRightInd w:val="0"/>
              <w:ind w:left="-94" w:right="-117" w:firstLine="0"/>
              <w:jc w:val="center"/>
              <w:rPr>
                <w:sz w:val="22"/>
                <w:szCs w:val="22"/>
              </w:rPr>
            </w:pPr>
            <w:r w:rsidRPr="002C588E">
              <w:rPr>
                <w:sz w:val="22"/>
                <w:szCs w:val="22"/>
              </w:rPr>
              <w:t>Максимальное количество этажей -3</w:t>
            </w:r>
          </w:p>
          <w:p w14:paraId="49FFA8A8" w14:textId="77777777" w:rsidR="00520758" w:rsidRPr="002C588E" w:rsidRDefault="00520758" w:rsidP="000C41B8">
            <w:pPr>
              <w:ind w:left="-94" w:right="-117" w:firstLine="0"/>
              <w:jc w:val="center"/>
              <w:rPr>
                <w:sz w:val="22"/>
                <w:szCs w:val="22"/>
              </w:rPr>
            </w:pPr>
            <w:r w:rsidRPr="002C588E">
              <w:rPr>
                <w:sz w:val="22"/>
                <w:szCs w:val="22"/>
              </w:rPr>
              <w:t>Максимальная высота стро</w:t>
            </w:r>
            <w:r w:rsidRPr="002C588E">
              <w:rPr>
                <w:sz w:val="22"/>
                <w:szCs w:val="22"/>
              </w:rPr>
              <w:t>е</w:t>
            </w:r>
            <w:r w:rsidRPr="002C588E">
              <w:rPr>
                <w:sz w:val="22"/>
                <w:szCs w:val="22"/>
              </w:rPr>
              <w:t>ний – 15м.</w:t>
            </w:r>
          </w:p>
        </w:tc>
        <w:tc>
          <w:tcPr>
            <w:tcW w:w="2122" w:type="dxa"/>
            <w:tcBorders>
              <w:top w:val="single" w:sz="4" w:space="0" w:color="auto"/>
              <w:left w:val="single" w:sz="4" w:space="0" w:color="auto"/>
              <w:bottom w:val="single" w:sz="4" w:space="0" w:color="auto"/>
            </w:tcBorders>
          </w:tcPr>
          <w:p w14:paraId="6FF61C81" w14:textId="77777777" w:rsidR="00520758" w:rsidRPr="002C588E" w:rsidRDefault="00520758" w:rsidP="000C41B8">
            <w:pPr>
              <w:widowControl w:val="0"/>
              <w:autoSpaceDE w:val="0"/>
              <w:autoSpaceDN w:val="0"/>
              <w:adjustRightInd w:val="0"/>
              <w:ind w:left="-94" w:right="-117" w:firstLine="0"/>
              <w:jc w:val="center"/>
              <w:rPr>
                <w:sz w:val="22"/>
                <w:szCs w:val="22"/>
              </w:rPr>
            </w:pPr>
            <w:r w:rsidRPr="002C588E">
              <w:rPr>
                <w:sz w:val="22"/>
                <w:szCs w:val="22"/>
              </w:rPr>
              <w:t>Минимальный отступ зданий, строений, сооружений от границ земельного участка</w:t>
            </w:r>
          </w:p>
          <w:p w14:paraId="4FB07B25" w14:textId="77777777" w:rsidR="00520758" w:rsidRPr="002C588E" w:rsidRDefault="00520758" w:rsidP="000C41B8">
            <w:pPr>
              <w:widowControl w:val="0"/>
              <w:autoSpaceDE w:val="0"/>
              <w:autoSpaceDN w:val="0"/>
              <w:adjustRightInd w:val="0"/>
              <w:ind w:left="-94" w:right="-117" w:firstLine="0"/>
              <w:jc w:val="center"/>
              <w:rPr>
                <w:sz w:val="22"/>
                <w:szCs w:val="22"/>
              </w:rPr>
            </w:pPr>
            <w:r w:rsidRPr="002C588E">
              <w:rPr>
                <w:sz w:val="22"/>
                <w:szCs w:val="22"/>
              </w:rPr>
              <w:t>- 3 м</w:t>
            </w:r>
          </w:p>
        </w:tc>
        <w:tc>
          <w:tcPr>
            <w:tcW w:w="1705" w:type="dxa"/>
            <w:tcBorders>
              <w:top w:val="single" w:sz="4" w:space="0" w:color="auto"/>
              <w:left w:val="single" w:sz="4" w:space="0" w:color="auto"/>
              <w:bottom w:val="single" w:sz="4" w:space="0" w:color="auto"/>
            </w:tcBorders>
          </w:tcPr>
          <w:p w14:paraId="40712511" w14:textId="77777777" w:rsidR="00520758" w:rsidRPr="002C588E" w:rsidRDefault="00520758" w:rsidP="000C41B8">
            <w:pPr>
              <w:widowControl w:val="0"/>
              <w:autoSpaceDE w:val="0"/>
              <w:autoSpaceDN w:val="0"/>
              <w:adjustRightInd w:val="0"/>
              <w:ind w:left="-94" w:right="-117" w:firstLine="0"/>
              <w:jc w:val="center"/>
              <w:rPr>
                <w:sz w:val="22"/>
                <w:szCs w:val="22"/>
              </w:rPr>
            </w:pPr>
            <w:r w:rsidRPr="002C588E">
              <w:rPr>
                <w:sz w:val="22"/>
                <w:szCs w:val="22"/>
              </w:rPr>
              <w:t>40</w:t>
            </w:r>
          </w:p>
        </w:tc>
      </w:tr>
    </w:tbl>
    <w:p w14:paraId="71EB48E9" w14:textId="77777777" w:rsidR="00520758" w:rsidRDefault="00520758" w:rsidP="00520758">
      <w:r>
        <w:br w:type="page"/>
      </w:r>
    </w:p>
    <w:tbl>
      <w:tblPr>
        <w:tblW w:w="15451" w:type="dxa"/>
        <w:tblInd w:w="108"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1696"/>
        <w:gridCol w:w="6087"/>
        <w:gridCol w:w="864"/>
        <w:gridCol w:w="1418"/>
        <w:gridCol w:w="1559"/>
        <w:gridCol w:w="2122"/>
        <w:gridCol w:w="1705"/>
      </w:tblGrid>
      <w:tr w:rsidR="00520758" w:rsidRPr="002C588E" w14:paraId="3BACD07E" w14:textId="77777777" w:rsidTr="000C41B8">
        <w:trPr>
          <w:trHeight w:val="609"/>
        </w:trPr>
        <w:tc>
          <w:tcPr>
            <w:tcW w:w="1696" w:type="dxa"/>
            <w:vMerge w:val="restart"/>
            <w:tcBorders>
              <w:top w:val="single" w:sz="4" w:space="0" w:color="auto"/>
              <w:right w:val="single" w:sz="4" w:space="0" w:color="auto"/>
            </w:tcBorders>
          </w:tcPr>
          <w:p w14:paraId="6A590E6C" w14:textId="77777777" w:rsidR="00520758" w:rsidRPr="002C588E" w:rsidRDefault="00520758" w:rsidP="000C41B8">
            <w:pPr>
              <w:widowControl w:val="0"/>
              <w:autoSpaceDE w:val="0"/>
              <w:autoSpaceDN w:val="0"/>
              <w:adjustRightInd w:val="0"/>
              <w:ind w:left="-108" w:right="-108" w:firstLine="0"/>
              <w:jc w:val="center"/>
              <w:rPr>
                <w:b/>
                <w:sz w:val="22"/>
                <w:szCs w:val="22"/>
              </w:rPr>
            </w:pPr>
            <w:r w:rsidRPr="002C588E">
              <w:rPr>
                <w:sz w:val="22"/>
                <w:szCs w:val="22"/>
              </w:rPr>
              <w:lastRenderedPageBreak/>
              <w:br w:type="page"/>
            </w:r>
            <w:r w:rsidRPr="002C588E">
              <w:rPr>
                <w:b/>
                <w:sz w:val="22"/>
                <w:szCs w:val="22"/>
              </w:rPr>
              <w:t>Вспомогател</w:t>
            </w:r>
            <w:r w:rsidRPr="002C588E">
              <w:rPr>
                <w:b/>
                <w:sz w:val="22"/>
                <w:szCs w:val="22"/>
              </w:rPr>
              <w:t>ь</w:t>
            </w:r>
            <w:r w:rsidRPr="002C588E">
              <w:rPr>
                <w:b/>
                <w:sz w:val="22"/>
                <w:szCs w:val="22"/>
              </w:rPr>
              <w:t>ные виды ра</w:t>
            </w:r>
            <w:r w:rsidRPr="002C588E">
              <w:rPr>
                <w:b/>
                <w:sz w:val="22"/>
                <w:szCs w:val="22"/>
              </w:rPr>
              <w:t>з</w:t>
            </w:r>
            <w:r w:rsidRPr="002C588E">
              <w:rPr>
                <w:b/>
                <w:sz w:val="22"/>
                <w:szCs w:val="22"/>
              </w:rPr>
              <w:t>решенного и</w:t>
            </w:r>
            <w:r w:rsidRPr="002C588E">
              <w:rPr>
                <w:b/>
                <w:sz w:val="22"/>
                <w:szCs w:val="22"/>
              </w:rPr>
              <w:t>с</w:t>
            </w:r>
            <w:r w:rsidRPr="002C588E">
              <w:rPr>
                <w:b/>
                <w:sz w:val="22"/>
                <w:szCs w:val="22"/>
              </w:rPr>
              <w:t>пользования земельного участка*</w:t>
            </w:r>
          </w:p>
        </w:tc>
        <w:tc>
          <w:tcPr>
            <w:tcW w:w="6087" w:type="dxa"/>
            <w:vMerge w:val="restart"/>
            <w:tcBorders>
              <w:top w:val="single" w:sz="4" w:space="0" w:color="auto"/>
              <w:left w:val="single" w:sz="4" w:space="0" w:color="auto"/>
              <w:right w:val="single" w:sz="4" w:space="0" w:color="auto"/>
            </w:tcBorders>
          </w:tcPr>
          <w:p w14:paraId="758B4822" w14:textId="77777777" w:rsidR="00520758" w:rsidRPr="002C588E" w:rsidRDefault="00520758" w:rsidP="000C41B8">
            <w:pPr>
              <w:widowControl w:val="0"/>
              <w:autoSpaceDE w:val="0"/>
              <w:autoSpaceDN w:val="0"/>
              <w:adjustRightInd w:val="0"/>
              <w:ind w:left="-108" w:right="-108" w:firstLine="0"/>
              <w:jc w:val="center"/>
              <w:rPr>
                <w:b/>
                <w:sz w:val="22"/>
                <w:szCs w:val="22"/>
              </w:rPr>
            </w:pPr>
            <w:r w:rsidRPr="002C588E">
              <w:rPr>
                <w:b/>
                <w:sz w:val="22"/>
                <w:szCs w:val="22"/>
              </w:rPr>
              <w:t>Описание вспомогательного вида разрешенного использ</w:t>
            </w:r>
            <w:r w:rsidRPr="002C588E">
              <w:rPr>
                <w:b/>
                <w:sz w:val="22"/>
                <w:szCs w:val="22"/>
              </w:rPr>
              <w:t>о</w:t>
            </w:r>
            <w:r w:rsidRPr="002C588E">
              <w:rPr>
                <w:b/>
                <w:sz w:val="22"/>
                <w:szCs w:val="22"/>
              </w:rPr>
              <w:t>вания земельного участка**</w:t>
            </w:r>
          </w:p>
        </w:tc>
        <w:tc>
          <w:tcPr>
            <w:tcW w:w="864" w:type="dxa"/>
            <w:vMerge w:val="restart"/>
            <w:tcBorders>
              <w:top w:val="single" w:sz="4" w:space="0" w:color="auto"/>
              <w:left w:val="single" w:sz="4" w:space="0" w:color="auto"/>
            </w:tcBorders>
            <w:textDirection w:val="btLr"/>
            <w:vAlign w:val="center"/>
          </w:tcPr>
          <w:p w14:paraId="7B5B26B3" w14:textId="77777777" w:rsidR="00520758" w:rsidRDefault="00520758" w:rsidP="000C41B8">
            <w:pPr>
              <w:widowControl w:val="0"/>
              <w:autoSpaceDE w:val="0"/>
              <w:autoSpaceDN w:val="0"/>
              <w:adjustRightInd w:val="0"/>
              <w:ind w:left="-108" w:right="-108" w:firstLine="0"/>
              <w:jc w:val="center"/>
              <w:rPr>
                <w:b/>
                <w:sz w:val="22"/>
                <w:szCs w:val="22"/>
              </w:rPr>
            </w:pPr>
            <w:r w:rsidRPr="002C588E">
              <w:rPr>
                <w:b/>
                <w:sz w:val="22"/>
                <w:szCs w:val="22"/>
              </w:rPr>
              <w:t xml:space="preserve">Код (числовое обозначение)  </w:t>
            </w:r>
            <w:proofErr w:type="spellStart"/>
            <w:r w:rsidRPr="002C588E">
              <w:rPr>
                <w:b/>
                <w:sz w:val="22"/>
                <w:szCs w:val="22"/>
              </w:rPr>
              <w:t>вспомогатель</w:t>
            </w:r>
            <w:proofErr w:type="spellEnd"/>
            <w:r>
              <w:rPr>
                <w:b/>
                <w:sz w:val="22"/>
                <w:szCs w:val="22"/>
              </w:rPr>
              <w:t>-</w:t>
            </w:r>
          </w:p>
          <w:p w14:paraId="72E8A606" w14:textId="77777777" w:rsidR="00520758" w:rsidRDefault="00520758" w:rsidP="000C41B8">
            <w:pPr>
              <w:widowControl w:val="0"/>
              <w:autoSpaceDE w:val="0"/>
              <w:autoSpaceDN w:val="0"/>
              <w:adjustRightInd w:val="0"/>
              <w:ind w:left="-108" w:right="-108" w:firstLine="0"/>
              <w:jc w:val="center"/>
              <w:rPr>
                <w:b/>
                <w:sz w:val="22"/>
                <w:szCs w:val="22"/>
              </w:rPr>
            </w:pPr>
            <w:proofErr w:type="spellStart"/>
            <w:r w:rsidRPr="002C588E">
              <w:rPr>
                <w:b/>
                <w:sz w:val="22"/>
                <w:szCs w:val="22"/>
              </w:rPr>
              <w:t>ного</w:t>
            </w:r>
            <w:proofErr w:type="spellEnd"/>
            <w:r w:rsidRPr="002C588E">
              <w:rPr>
                <w:b/>
                <w:sz w:val="22"/>
                <w:szCs w:val="22"/>
              </w:rPr>
              <w:t xml:space="preserve"> вида  разрешенного</w:t>
            </w:r>
            <w:r>
              <w:rPr>
                <w:b/>
                <w:sz w:val="22"/>
                <w:szCs w:val="22"/>
              </w:rPr>
              <w:t xml:space="preserve"> </w:t>
            </w:r>
            <w:r w:rsidRPr="002C588E">
              <w:rPr>
                <w:b/>
                <w:sz w:val="22"/>
                <w:szCs w:val="22"/>
              </w:rPr>
              <w:t xml:space="preserve"> использования</w:t>
            </w:r>
          </w:p>
          <w:p w14:paraId="62361DE7" w14:textId="77777777" w:rsidR="00520758" w:rsidRPr="002C588E" w:rsidRDefault="00520758" w:rsidP="000C41B8">
            <w:pPr>
              <w:widowControl w:val="0"/>
              <w:autoSpaceDE w:val="0"/>
              <w:autoSpaceDN w:val="0"/>
              <w:adjustRightInd w:val="0"/>
              <w:ind w:left="-108" w:right="-108" w:firstLine="0"/>
              <w:jc w:val="center"/>
              <w:rPr>
                <w:b/>
                <w:sz w:val="22"/>
                <w:szCs w:val="22"/>
              </w:rPr>
            </w:pPr>
            <w:r w:rsidRPr="002C588E">
              <w:rPr>
                <w:b/>
                <w:sz w:val="22"/>
                <w:szCs w:val="22"/>
              </w:rPr>
              <w:t>земельного участка***</w:t>
            </w:r>
          </w:p>
        </w:tc>
        <w:tc>
          <w:tcPr>
            <w:tcW w:w="6804" w:type="dxa"/>
            <w:gridSpan w:val="4"/>
            <w:tcBorders>
              <w:top w:val="single" w:sz="4" w:space="0" w:color="auto"/>
              <w:left w:val="single" w:sz="4" w:space="0" w:color="auto"/>
              <w:bottom w:val="single" w:sz="4" w:space="0" w:color="auto"/>
            </w:tcBorders>
          </w:tcPr>
          <w:p w14:paraId="51260C25" w14:textId="77777777" w:rsidR="00520758" w:rsidRPr="002C588E" w:rsidRDefault="00520758" w:rsidP="000C41B8">
            <w:pPr>
              <w:widowControl w:val="0"/>
              <w:autoSpaceDE w:val="0"/>
              <w:autoSpaceDN w:val="0"/>
              <w:adjustRightInd w:val="0"/>
              <w:ind w:left="-108" w:right="-117" w:firstLine="0"/>
              <w:jc w:val="center"/>
              <w:rPr>
                <w:b/>
                <w:sz w:val="22"/>
                <w:szCs w:val="22"/>
              </w:rPr>
            </w:pPr>
            <w:r w:rsidRPr="002C588E">
              <w:rPr>
                <w:b/>
                <w:sz w:val="22"/>
                <w:szCs w:val="22"/>
              </w:rPr>
              <w:t>Значение предельных размеров земельных участков и предельных параметров разрешенного строительства, реконструкции объектов капитального строительства</w:t>
            </w:r>
          </w:p>
        </w:tc>
      </w:tr>
      <w:tr w:rsidR="00520758" w:rsidRPr="002C588E" w14:paraId="74774BA9" w14:textId="77777777" w:rsidTr="000C41B8">
        <w:trPr>
          <w:trHeight w:val="987"/>
        </w:trPr>
        <w:tc>
          <w:tcPr>
            <w:tcW w:w="1696" w:type="dxa"/>
            <w:vMerge/>
            <w:tcBorders>
              <w:bottom w:val="single" w:sz="4" w:space="0" w:color="auto"/>
              <w:right w:val="single" w:sz="4" w:space="0" w:color="auto"/>
            </w:tcBorders>
          </w:tcPr>
          <w:p w14:paraId="6FC73E93" w14:textId="77777777" w:rsidR="00520758" w:rsidRPr="002C588E" w:rsidRDefault="00520758" w:rsidP="000C41B8">
            <w:pPr>
              <w:widowControl w:val="0"/>
              <w:autoSpaceDE w:val="0"/>
              <w:autoSpaceDN w:val="0"/>
              <w:adjustRightInd w:val="0"/>
              <w:ind w:left="-108" w:right="-108" w:firstLine="0"/>
              <w:jc w:val="center"/>
              <w:rPr>
                <w:b/>
                <w:sz w:val="22"/>
                <w:szCs w:val="22"/>
              </w:rPr>
            </w:pPr>
          </w:p>
        </w:tc>
        <w:tc>
          <w:tcPr>
            <w:tcW w:w="6087" w:type="dxa"/>
            <w:vMerge/>
            <w:tcBorders>
              <w:left w:val="single" w:sz="4" w:space="0" w:color="auto"/>
              <w:bottom w:val="single" w:sz="4" w:space="0" w:color="auto"/>
              <w:right w:val="single" w:sz="4" w:space="0" w:color="auto"/>
            </w:tcBorders>
          </w:tcPr>
          <w:p w14:paraId="49B86E36" w14:textId="77777777" w:rsidR="00520758" w:rsidRPr="002C588E" w:rsidRDefault="00520758" w:rsidP="000C41B8">
            <w:pPr>
              <w:widowControl w:val="0"/>
              <w:autoSpaceDE w:val="0"/>
              <w:autoSpaceDN w:val="0"/>
              <w:adjustRightInd w:val="0"/>
              <w:ind w:left="-108" w:right="-108" w:firstLine="0"/>
              <w:jc w:val="center"/>
              <w:rPr>
                <w:b/>
                <w:sz w:val="22"/>
                <w:szCs w:val="22"/>
              </w:rPr>
            </w:pPr>
          </w:p>
        </w:tc>
        <w:tc>
          <w:tcPr>
            <w:tcW w:w="864" w:type="dxa"/>
            <w:vMerge/>
            <w:tcBorders>
              <w:left w:val="single" w:sz="4" w:space="0" w:color="auto"/>
              <w:bottom w:val="single" w:sz="4" w:space="0" w:color="auto"/>
            </w:tcBorders>
          </w:tcPr>
          <w:p w14:paraId="4368DB2B" w14:textId="77777777" w:rsidR="00520758" w:rsidRPr="002C588E" w:rsidRDefault="00520758" w:rsidP="000C41B8">
            <w:pPr>
              <w:widowControl w:val="0"/>
              <w:autoSpaceDE w:val="0"/>
              <w:autoSpaceDN w:val="0"/>
              <w:adjustRightInd w:val="0"/>
              <w:ind w:left="-108" w:right="-117" w:firstLine="0"/>
              <w:jc w:val="center"/>
              <w:rPr>
                <w:b/>
                <w:sz w:val="22"/>
                <w:szCs w:val="22"/>
              </w:rPr>
            </w:pPr>
          </w:p>
        </w:tc>
        <w:tc>
          <w:tcPr>
            <w:tcW w:w="1418" w:type="dxa"/>
            <w:tcBorders>
              <w:top w:val="single" w:sz="4" w:space="0" w:color="auto"/>
              <w:left w:val="single" w:sz="4" w:space="0" w:color="auto"/>
              <w:bottom w:val="single" w:sz="4" w:space="0" w:color="auto"/>
            </w:tcBorders>
          </w:tcPr>
          <w:p w14:paraId="28ACDA63" w14:textId="77777777" w:rsidR="00520758" w:rsidRPr="002C588E" w:rsidRDefault="00520758" w:rsidP="000C41B8">
            <w:pPr>
              <w:widowControl w:val="0"/>
              <w:autoSpaceDE w:val="0"/>
              <w:autoSpaceDN w:val="0"/>
              <w:adjustRightInd w:val="0"/>
              <w:ind w:left="-108" w:right="-117" w:firstLine="0"/>
              <w:jc w:val="center"/>
              <w:rPr>
                <w:b/>
                <w:sz w:val="22"/>
                <w:szCs w:val="22"/>
              </w:rPr>
            </w:pPr>
            <w:r w:rsidRPr="002C588E">
              <w:rPr>
                <w:b/>
                <w:sz w:val="22"/>
                <w:szCs w:val="22"/>
              </w:rPr>
              <w:t>Предельные (минимал</w:t>
            </w:r>
            <w:r w:rsidRPr="002C588E">
              <w:rPr>
                <w:b/>
                <w:sz w:val="22"/>
                <w:szCs w:val="22"/>
              </w:rPr>
              <w:t>ь</w:t>
            </w:r>
            <w:r w:rsidRPr="002C588E">
              <w:rPr>
                <w:b/>
                <w:sz w:val="22"/>
                <w:szCs w:val="22"/>
              </w:rPr>
              <w:t>ные и (или) максимал</w:t>
            </w:r>
            <w:r w:rsidRPr="002C588E">
              <w:rPr>
                <w:b/>
                <w:sz w:val="22"/>
                <w:szCs w:val="22"/>
              </w:rPr>
              <w:t>ь</w:t>
            </w:r>
            <w:r w:rsidRPr="002C588E">
              <w:rPr>
                <w:b/>
                <w:sz w:val="22"/>
                <w:szCs w:val="22"/>
              </w:rPr>
              <w:t>ные) размеры земельных участков,</w:t>
            </w:r>
            <w:r w:rsidRPr="002C588E">
              <w:rPr>
                <w:sz w:val="22"/>
                <w:szCs w:val="22"/>
              </w:rPr>
              <w:t xml:space="preserve"> </w:t>
            </w:r>
            <w:r w:rsidRPr="002C588E">
              <w:rPr>
                <w:b/>
                <w:sz w:val="22"/>
                <w:szCs w:val="22"/>
              </w:rPr>
              <w:tab/>
            </w:r>
            <w:proofErr w:type="spellStart"/>
            <w:r w:rsidRPr="002C588E">
              <w:rPr>
                <w:b/>
                <w:sz w:val="22"/>
                <w:szCs w:val="22"/>
              </w:rPr>
              <w:t>кв</w:t>
            </w:r>
            <w:proofErr w:type="gramStart"/>
            <w:r w:rsidRPr="002C588E">
              <w:rPr>
                <w:b/>
                <w:sz w:val="22"/>
                <w:szCs w:val="22"/>
              </w:rPr>
              <w:t>.м</w:t>
            </w:r>
            <w:proofErr w:type="spellEnd"/>
            <w:proofErr w:type="gramEnd"/>
          </w:p>
        </w:tc>
        <w:tc>
          <w:tcPr>
            <w:tcW w:w="1559" w:type="dxa"/>
            <w:tcBorders>
              <w:top w:val="single" w:sz="4" w:space="0" w:color="auto"/>
              <w:left w:val="single" w:sz="4" w:space="0" w:color="auto"/>
              <w:bottom w:val="single" w:sz="4" w:space="0" w:color="auto"/>
            </w:tcBorders>
          </w:tcPr>
          <w:p w14:paraId="0A42D2AC" w14:textId="77777777" w:rsidR="00520758" w:rsidRPr="002C588E" w:rsidRDefault="00520758" w:rsidP="000C41B8">
            <w:pPr>
              <w:widowControl w:val="0"/>
              <w:autoSpaceDE w:val="0"/>
              <w:autoSpaceDN w:val="0"/>
              <w:adjustRightInd w:val="0"/>
              <w:ind w:left="-108" w:right="-117" w:firstLine="0"/>
              <w:jc w:val="center"/>
              <w:rPr>
                <w:b/>
                <w:sz w:val="22"/>
                <w:szCs w:val="22"/>
              </w:rPr>
            </w:pPr>
            <w:r w:rsidRPr="002C588E">
              <w:rPr>
                <w:b/>
                <w:sz w:val="22"/>
                <w:szCs w:val="22"/>
              </w:rPr>
              <w:t>Предельное количество этажей или предельная высота зданий, строений, с</w:t>
            </w:r>
            <w:r w:rsidRPr="002C588E">
              <w:rPr>
                <w:b/>
                <w:sz w:val="22"/>
                <w:szCs w:val="22"/>
              </w:rPr>
              <w:t>о</w:t>
            </w:r>
            <w:r w:rsidRPr="002C588E">
              <w:rPr>
                <w:b/>
                <w:sz w:val="22"/>
                <w:szCs w:val="22"/>
              </w:rPr>
              <w:t>оружений</w:t>
            </w:r>
          </w:p>
        </w:tc>
        <w:tc>
          <w:tcPr>
            <w:tcW w:w="2122" w:type="dxa"/>
            <w:tcBorders>
              <w:top w:val="single" w:sz="4" w:space="0" w:color="auto"/>
              <w:left w:val="single" w:sz="4" w:space="0" w:color="auto"/>
              <w:bottom w:val="single" w:sz="4" w:space="0" w:color="auto"/>
            </w:tcBorders>
          </w:tcPr>
          <w:p w14:paraId="4098C7A2" w14:textId="77777777" w:rsidR="00520758" w:rsidRPr="002C588E" w:rsidRDefault="00520758" w:rsidP="000C41B8">
            <w:pPr>
              <w:widowControl w:val="0"/>
              <w:autoSpaceDE w:val="0"/>
              <w:autoSpaceDN w:val="0"/>
              <w:adjustRightInd w:val="0"/>
              <w:ind w:left="-108" w:right="-117" w:firstLine="0"/>
              <w:jc w:val="center"/>
              <w:rPr>
                <w:b/>
                <w:sz w:val="22"/>
                <w:szCs w:val="22"/>
              </w:rPr>
            </w:pPr>
            <w:r w:rsidRPr="002C588E">
              <w:rPr>
                <w:b/>
                <w:sz w:val="22"/>
                <w:szCs w:val="22"/>
              </w:rPr>
              <w:t>Минимальные о</w:t>
            </w:r>
            <w:r w:rsidRPr="002C588E">
              <w:rPr>
                <w:b/>
                <w:sz w:val="22"/>
                <w:szCs w:val="22"/>
              </w:rPr>
              <w:t>т</w:t>
            </w:r>
            <w:r w:rsidRPr="002C588E">
              <w:rPr>
                <w:b/>
                <w:sz w:val="22"/>
                <w:szCs w:val="22"/>
              </w:rPr>
              <w:t>ступы от границ земельных участков в целях определения мест допустимого размещения зданий, строений, сооруж</w:t>
            </w:r>
            <w:r w:rsidRPr="002C588E">
              <w:rPr>
                <w:b/>
                <w:sz w:val="22"/>
                <w:szCs w:val="22"/>
              </w:rPr>
              <w:t>е</w:t>
            </w:r>
            <w:r w:rsidRPr="002C588E">
              <w:rPr>
                <w:b/>
                <w:sz w:val="22"/>
                <w:szCs w:val="22"/>
              </w:rPr>
              <w:t>ний, за пределами которых запрещено строительство зд</w:t>
            </w:r>
            <w:r w:rsidRPr="002C588E">
              <w:rPr>
                <w:b/>
                <w:sz w:val="22"/>
                <w:szCs w:val="22"/>
              </w:rPr>
              <w:t>а</w:t>
            </w:r>
            <w:r w:rsidRPr="002C588E">
              <w:rPr>
                <w:b/>
                <w:sz w:val="22"/>
                <w:szCs w:val="22"/>
              </w:rPr>
              <w:t>ний, строений, с</w:t>
            </w:r>
            <w:r w:rsidRPr="002C588E">
              <w:rPr>
                <w:b/>
                <w:sz w:val="22"/>
                <w:szCs w:val="22"/>
              </w:rPr>
              <w:t>о</w:t>
            </w:r>
            <w:r w:rsidRPr="002C588E">
              <w:rPr>
                <w:b/>
                <w:sz w:val="22"/>
                <w:szCs w:val="22"/>
              </w:rPr>
              <w:t xml:space="preserve">оружений, </w:t>
            </w:r>
            <w:proofErr w:type="gramStart"/>
            <w:r w:rsidRPr="002C588E">
              <w:rPr>
                <w:b/>
                <w:sz w:val="22"/>
                <w:szCs w:val="22"/>
              </w:rPr>
              <w:t>м</w:t>
            </w:r>
            <w:proofErr w:type="gramEnd"/>
          </w:p>
        </w:tc>
        <w:tc>
          <w:tcPr>
            <w:tcW w:w="1705" w:type="dxa"/>
            <w:tcBorders>
              <w:top w:val="single" w:sz="4" w:space="0" w:color="auto"/>
              <w:left w:val="single" w:sz="4" w:space="0" w:color="auto"/>
              <w:bottom w:val="single" w:sz="4" w:space="0" w:color="auto"/>
            </w:tcBorders>
          </w:tcPr>
          <w:p w14:paraId="402F5FB4" w14:textId="77777777" w:rsidR="00520758" w:rsidRPr="002C588E" w:rsidRDefault="00520758" w:rsidP="000C41B8">
            <w:pPr>
              <w:widowControl w:val="0"/>
              <w:autoSpaceDE w:val="0"/>
              <w:autoSpaceDN w:val="0"/>
              <w:adjustRightInd w:val="0"/>
              <w:ind w:left="-108" w:right="-117" w:firstLine="0"/>
              <w:jc w:val="center"/>
              <w:rPr>
                <w:b/>
                <w:sz w:val="22"/>
                <w:szCs w:val="22"/>
              </w:rPr>
            </w:pPr>
            <w:r w:rsidRPr="002C588E">
              <w:rPr>
                <w:b/>
                <w:sz w:val="22"/>
                <w:szCs w:val="22"/>
              </w:rPr>
              <w:t>Максимальный процент з</w:t>
            </w:r>
            <w:r w:rsidRPr="002C588E">
              <w:rPr>
                <w:b/>
                <w:sz w:val="22"/>
                <w:szCs w:val="22"/>
              </w:rPr>
              <w:t>а</w:t>
            </w:r>
            <w:r w:rsidRPr="002C588E">
              <w:rPr>
                <w:b/>
                <w:sz w:val="22"/>
                <w:szCs w:val="22"/>
              </w:rPr>
              <w:t>стройки в гр</w:t>
            </w:r>
            <w:r w:rsidRPr="002C588E">
              <w:rPr>
                <w:b/>
                <w:sz w:val="22"/>
                <w:szCs w:val="22"/>
              </w:rPr>
              <w:t>а</w:t>
            </w:r>
            <w:r w:rsidRPr="002C588E">
              <w:rPr>
                <w:b/>
                <w:sz w:val="22"/>
                <w:szCs w:val="22"/>
              </w:rPr>
              <w:t>ницах земельн</w:t>
            </w:r>
            <w:r w:rsidRPr="002C588E">
              <w:rPr>
                <w:b/>
                <w:sz w:val="22"/>
                <w:szCs w:val="22"/>
              </w:rPr>
              <w:t>о</w:t>
            </w:r>
            <w:r w:rsidRPr="002C588E">
              <w:rPr>
                <w:b/>
                <w:sz w:val="22"/>
                <w:szCs w:val="22"/>
              </w:rPr>
              <w:t>го участка, определяемый как отношение суммарной пл</w:t>
            </w:r>
            <w:r w:rsidRPr="002C588E">
              <w:rPr>
                <w:b/>
                <w:sz w:val="22"/>
                <w:szCs w:val="22"/>
              </w:rPr>
              <w:t>о</w:t>
            </w:r>
            <w:r w:rsidRPr="002C588E">
              <w:rPr>
                <w:b/>
                <w:sz w:val="22"/>
                <w:szCs w:val="22"/>
              </w:rPr>
              <w:t>щади земельного участка, которая может быть з</w:t>
            </w:r>
            <w:r w:rsidRPr="002C588E">
              <w:rPr>
                <w:b/>
                <w:sz w:val="22"/>
                <w:szCs w:val="22"/>
              </w:rPr>
              <w:t>а</w:t>
            </w:r>
            <w:r w:rsidRPr="002C588E">
              <w:rPr>
                <w:b/>
                <w:sz w:val="22"/>
                <w:szCs w:val="22"/>
              </w:rPr>
              <w:t>строена, ко всей площади з</w:t>
            </w:r>
            <w:r w:rsidRPr="002C588E">
              <w:rPr>
                <w:b/>
                <w:sz w:val="22"/>
                <w:szCs w:val="22"/>
              </w:rPr>
              <w:t>е</w:t>
            </w:r>
            <w:r w:rsidRPr="002C588E">
              <w:rPr>
                <w:b/>
                <w:sz w:val="22"/>
                <w:szCs w:val="22"/>
              </w:rPr>
              <w:t>мельного учас</w:t>
            </w:r>
            <w:r w:rsidRPr="002C588E">
              <w:rPr>
                <w:b/>
                <w:sz w:val="22"/>
                <w:szCs w:val="22"/>
              </w:rPr>
              <w:t>т</w:t>
            </w:r>
            <w:r w:rsidRPr="002C588E">
              <w:rPr>
                <w:b/>
                <w:sz w:val="22"/>
                <w:szCs w:val="22"/>
              </w:rPr>
              <w:t>ка, %</w:t>
            </w:r>
          </w:p>
        </w:tc>
      </w:tr>
      <w:tr w:rsidR="00520758" w:rsidRPr="002C588E" w14:paraId="69D3C9F8" w14:textId="77777777" w:rsidTr="000C41B8">
        <w:tc>
          <w:tcPr>
            <w:tcW w:w="1696" w:type="dxa"/>
            <w:tcBorders>
              <w:top w:val="single" w:sz="4" w:space="0" w:color="auto"/>
              <w:bottom w:val="single" w:sz="4" w:space="0" w:color="auto"/>
              <w:right w:val="single" w:sz="4" w:space="0" w:color="auto"/>
            </w:tcBorders>
          </w:tcPr>
          <w:p w14:paraId="1F9E9958" w14:textId="77777777" w:rsidR="00520758" w:rsidRPr="002C588E" w:rsidRDefault="00520758" w:rsidP="000C41B8">
            <w:pPr>
              <w:widowControl w:val="0"/>
              <w:autoSpaceDE w:val="0"/>
              <w:autoSpaceDN w:val="0"/>
              <w:adjustRightInd w:val="0"/>
              <w:ind w:left="-108" w:right="-108" w:firstLine="0"/>
              <w:jc w:val="center"/>
              <w:rPr>
                <w:b/>
                <w:sz w:val="22"/>
                <w:szCs w:val="22"/>
              </w:rPr>
            </w:pPr>
            <w:r w:rsidRPr="002C588E">
              <w:rPr>
                <w:b/>
                <w:sz w:val="22"/>
                <w:szCs w:val="22"/>
              </w:rPr>
              <w:t>1</w:t>
            </w:r>
          </w:p>
        </w:tc>
        <w:tc>
          <w:tcPr>
            <w:tcW w:w="6087" w:type="dxa"/>
            <w:tcBorders>
              <w:top w:val="single" w:sz="4" w:space="0" w:color="auto"/>
              <w:left w:val="single" w:sz="4" w:space="0" w:color="auto"/>
              <w:bottom w:val="single" w:sz="4" w:space="0" w:color="auto"/>
              <w:right w:val="single" w:sz="4" w:space="0" w:color="auto"/>
            </w:tcBorders>
          </w:tcPr>
          <w:p w14:paraId="226D7DB1" w14:textId="77777777" w:rsidR="00520758" w:rsidRPr="002C588E" w:rsidRDefault="00520758" w:rsidP="000C41B8">
            <w:pPr>
              <w:widowControl w:val="0"/>
              <w:autoSpaceDE w:val="0"/>
              <w:autoSpaceDN w:val="0"/>
              <w:adjustRightInd w:val="0"/>
              <w:ind w:left="-108" w:right="-108" w:firstLine="0"/>
              <w:jc w:val="center"/>
              <w:rPr>
                <w:b/>
                <w:sz w:val="22"/>
                <w:szCs w:val="22"/>
              </w:rPr>
            </w:pPr>
            <w:r w:rsidRPr="002C588E">
              <w:rPr>
                <w:b/>
                <w:sz w:val="22"/>
                <w:szCs w:val="22"/>
              </w:rPr>
              <w:t>2</w:t>
            </w:r>
          </w:p>
        </w:tc>
        <w:tc>
          <w:tcPr>
            <w:tcW w:w="864" w:type="dxa"/>
            <w:tcBorders>
              <w:top w:val="single" w:sz="4" w:space="0" w:color="auto"/>
              <w:left w:val="single" w:sz="4" w:space="0" w:color="auto"/>
              <w:bottom w:val="single" w:sz="4" w:space="0" w:color="auto"/>
            </w:tcBorders>
          </w:tcPr>
          <w:p w14:paraId="5D7BB608" w14:textId="77777777" w:rsidR="00520758" w:rsidRPr="002C588E" w:rsidRDefault="00520758" w:rsidP="000C41B8">
            <w:pPr>
              <w:widowControl w:val="0"/>
              <w:autoSpaceDE w:val="0"/>
              <w:autoSpaceDN w:val="0"/>
              <w:adjustRightInd w:val="0"/>
              <w:ind w:left="-108" w:right="-117" w:firstLine="0"/>
              <w:jc w:val="center"/>
              <w:rPr>
                <w:b/>
                <w:sz w:val="22"/>
                <w:szCs w:val="22"/>
              </w:rPr>
            </w:pPr>
            <w:r w:rsidRPr="002C588E">
              <w:rPr>
                <w:b/>
                <w:sz w:val="22"/>
                <w:szCs w:val="22"/>
              </w:rPr>
              <w:t>3</w:t>
            </w:r>
          </w:p>
        </w:tc>
        <w:tc>
          <w:tcPr>
            <w:tcW w:w="1418" w:type="dxa"/>
            <w:tcBorders>
              <w:top w:val="single" w:sz="4" w:space="0" w:color="auto"/>
              <w:left w:val="single" w:sz="4" w:space="0" w:color="auto"/>
              <w:bottom w:val="single" w:sz="4" w:space="0" w:color="auto"/>
            </w:tcBorders>
          </w:tcPr>
          <w:p w14:paraId="6E033CBA" w14:textId="77777777" w:rsidR="00520758" w:rsidRPr="002C588E" w:rsidRDefault="00520758" w:rsidP="000C41B8">
            <w:pPr>
              <w:widowControl w:val="0"/>
              <w:autoSpaceDE w:val="0"/>
              <w:autoSpaceDN w:val="0"/>
              <w:adjustRightInd w:val="0"/>
              <w:ind w:left="-108" w:right="-117" w:firstLine="0"/>
              <w:jc w:val="center"/>
              <w:rPr>
                <w:b/>
                <w:sz w:val="22"/>
                <w:szCs w:val="22"/>
              </w:rPr>
            </w:pPr>
            <w:r w:rsidRPr="002C588E">
              <w:rPr>
                <w:b/>
                <w:sz w:val="22"/>
                <w:szCs w:val="22"/>
              </w:rPr>
              <w:t>4</w:t>
            </w:r>
          </w:p>
        </w:tc>
        <w:tc>
          <w:tcPr>
            <w:tcW w:w="1559" w:type="dxa"/>
            <w:tcBorders>
              <w:top w:val="single" w:sz="4" w:space="0" w:color="auto"/>
              <w:left w:val="single" w:sz="4" w:space="0" w:color="auto"/>
              <w:bottom w:val="single" w:sz="4" w:space="0" w:color="auto"/>
            </w:tcBorders>
          </w:tcPr>
          <w:p w14:paraId="0D3D9406" w14:textId="77777777" w:rsidR="00520758" w:rsidRPr="002C588E" w:rsidRDefault="00520758" w:rsidP="000C41B8">
            <w:pPr>
              <w:widowControl w:val="0"/>
              <w:autoSpaceDE w:val="0"/>
              <w:autoSpaceDN w:val="0"/>
              <w:adjustRightInd w:val="0"/>
              <w:ind w:left="-108" w:right="-117" w:firstLine="0"/>
              <w:jc w:val="center"/>
              <w:rPr>
                <w:b/>
                <w:sz w:val="22"/>
                <w:szCs w:val="22"/>
              </w:rPr>
            </w:pPr>
            <w:r w:rsidRPr="002C588E">
              <w:rPr>
                <w:b/>
                <w:sz w:val="22"/>
                <w:szCs w:val="22"/>
              </w:rPr>
              <w:t>5</w:t>
            </w:r>
          </w:p>
        </w:tc>
        <w:tc>
          <w:tcPr>
            <w:tcW w:w="2122" w:type="dxa"/>
            <w:tcBorders>
              <w:top w:val="single" w:sz="4" w:space="0" w:color="auto"/>
              <w:left w:val="single" w:sz="4" w:space="0" w:color="auto"/>
              <w:bottom w:val="single" w:sz="4" w:space="0" w:color="auto"/>
            </w:tcBorders>
          </w:tcPr>
          <w:p w14:paraId="0E6465C0" w14:textId="77777777" w:rsidR="00520758" w:rsidRPr="002C588E" w:rsidRDefault="00520758" w:rsidP="000C41B8">
            <w:pPr>
              <w:widowControl w:val="0"/>
              <w:autoSpaceDE w:val="0"/>
              <w:autoSpaceDN w:val="0"/>
              <w:adjustRightInd w:val="0"/>
              <w:ind w:left="-108" w:right="-117" w:firstLine="0"/>
              <w:jc w:val="center"/>
              <w:rPr>
                <w:b/>
                <w:sz w:val="22"/>
                <w:szCs w:val="22"/>
              </w:rPr>
            </w:pPr>
            <w:r w:rsidRPr="002C588E">
              <w:rPr>
                <w:b/>
                <w:sz w:val="22"/>
                <w:szCs w:val="22"/>
              </w:rPr>
              <w:t>6</w:t>
            </w:r>
          </w:p>
        </w:tc>
        <w:tc>
          <w:tcPr>
            <w:tcW w:w="1705" w:type="dxa"/>
            <w:tcBorders>
              <w:top w:val="single" w:sz="4" w:space="0" w:color="auto"/>
              <w:left w:val="single" w:sz="4" w:space="0" w:color="auto"/>
              <w:bottom w:val="single" w:sz="4" w:space="0" w:color="auto"/>
            </w:tcBorders>
          </w:tcPr>
          <w:p w14:paraId="3CA039BD" w14:textId="77777777" w:rsidR="00520758" w:rsidRPr="002C588E" w:rsidRDefault="00520758" w:rsidP="000C41B8">
            <w:pPr>
              <w:widowControl w:val="0"/>
              <w:autoSpaceDE w:val="0"/>
              <w:autoSpaceDN w:val="0"/>
              <w:adjustRightInd w:val="0"/>
              <w:ind w:left="-108" w:right="-117" w:firstLine="0"/>
              <w:jc w:val="center"/>
              <w:rPr>
                <w:b/>
                <w:sz w:val="22"/>
                <w:szCs w:val="22"/>
              </w:rPr>
            </w:pPr>
            <w:r w:rsidRPr="002C588E">
              <w:rPr>
                <w:b/>
                <w:sz w:val="22"/>
                <w:szCs w:val="22"/>
              </w:rPr>
              <w:t>7</w:t>
            </w:r>
          </w:p>
        </w:tc>
      </w:tr>
      <w:tr w:rsidR="00520758" w:rsidRPr="002C588E" w14:paraId="0E83FC51" w14:textId="77777777" w:rsidTr="000C41B8">
        <w:tc>
          <w:tcPr>
            <w:tcW w:w="1696" w:type="dxa"/>
            <w:tcBorders>
              <w:top w:val="single" w:sz="4" w:space="0" w:color="auto"/>
              <w:bottom w:val="single" w:sz="4" w:space="0" w:color="auto"/>
              <w:right w:val="single" w:sz="4" w:space="0" w:color="auto"/>
            </w:tcBorders>
          </w:tcPr>
          <w:p w14:paraId="7CF825C7" w14:textId="77777777" w:rsidR="00520758" w:rsidRPr="002C588E" w:rsidRDefault="00520758" w:rsidP="000C41B8">
            <w:pPr>
              <w:widowControl w:val="0"/>
              <w:autoSpaceDE w:val="0"/>
              <w:autoSpaceDN w:val="0"/>
              <w:adjustRightInd w:val="0"/>
              <w:ind w:left="-108" w:right="-108" w:firstLine="0"/>
              <w:jc w:val="center"/>
              <w:rPr>
                <w:sz w:val="22"/>
                <w:szCs w:val="22"/>
              </w:rPr>
            </w:pPr>
            <w:r w:rsidRPr="002C588E">
              <w:rPr>
                <w:sz w:val="22"/>
                <w:szCs w:val="22"/>
              </w:rPr>
              <w:t>-</w:t>
            </w:r>
          </w:p>
        </w:tc>
        <w:tc>
          <w:tcPr>
            <w:tcW w:w="6087" w:type="dxa"/>
            <w:tcBorders>
              <w:top w:val="single" w:sz="4" w:space="0" w:color="auto"/>
              <w:left w:val="single" w:sz="4" w:space="0" w:color="auto"/>
              <w:bottom w:val="single" w:sz="4" w:space="0" w:color="auto"/>
              <w:right w:val="single" w:sz="4" w:space="0" w:color="auto"/>
            </w:tcBorders>
          </w:tcPr>
          <w:p w14:paraId="56CE38B4" w14:textId="77777777" w:rsidR="00520758" w:rsidRPr="002C588E" w:rsidRDefault="00520758" w:rsidP="000C41B8">
            <w:pPr>
              <w:widowControl w:val="0"/>
              <w:autoSpaceDE w:val="0"/>
              <w:autoSpaceDN w:val="0"/>
              <w:adjustRightInd w:val="0"/>
              <w:ind w:left="-108" w:right="-108" w:firstLine="0"/>
              <w:jc w:val="center"/>
              <w:rPr>
                <w:sz w:val="22"/>
                <w:szCs w:val="22"/>
              </w:rPr>
            </w:pPr>
            <w:r w:rsidRPr="002C588E">
              <w:rPr>
                <w:sz w:val="22"/>
                <w:szCs w:val="22"/>
              </w:rPr>
              <w:t>-</w:t>
            </w:r>
          </w:p>
        </w:tc>
        <w:tc>
          <w:tcPr>
            <w:tcW w:w="864" w:type="dxa"/>
            <w:tcBorders>
              <w:top w:val="single" w:sz="4" w:space="0" w:color="auto"/>
              <w:left w:val="single" w:sz="4" w:space="0" w:color="auto"/>
              <w:bottom w:val="single" w:sz="4" w:space="0" w:color="auto"/>
            </w:tcBorders>
          </w:tcPr>
          <w:p w14:paraId="40624382" w14:textId="77777777" w:rsidR="00520758" w:rsidRPr="002C588E" w:rsidRDefault="00520758" w:rsidP="000C41B8">
            <w:pPr>
              <w:widowControl w:val="0"/>
              <w:autoSpaceDE w:val="0"/>
              <w:autoSpaceDN w:val="0"/>
              <w:adjustRightInd w:val="0"/>
              <w:ind w:firstLine="0"/>
              <w:jc w:val="center"/>
              <w:rPr>
                <w:sz w:val="22"/>
                <w:szCs w:val="22"/>
              </w:rPr>
            </w:pPr>
            <w:r w:rsidRPr="002C588E">
              <w:rPr>
                <w:sz w:val="22"/>
                <w:szCs w:val="22"/>
              </w:rPr>
              <w:t>-</w:t>
            </w:r>
          </w:p>
        </w:tc>
        <w:tc>
          <w:tcPr>
            <w:tcW w:w="1418" w:type="dxa"/>
            <w:tcBorders>
              <w:top w:val="single" w:sz="4" w:space="0" w:color="auto"/>
              <w:left w:val="single" w:sz="4" w:space="0" w:color="auto"/>
              <w:bottom w:val="single" w:sz="4" w:space="0" w:color="auto"/>
            </w:tcBorders>
          </w:tcPr>
          <w:p w14:paraId="14C49E35" w14:textId="77777777" w:rsidR="00520758" w:rsidRPr="002C588E" w:rsidRDefault="00520758" w:rsidP="000C41B8">
            <w:pPr>
              <w:ind w:left="-108" w:firstLine="0"/>
              <w:jc w:val="center"/>
              <w:textAlignment w:val="baseline"/>
              <w:rPr>
                <w:sz w:val="22"/>
                <w:szCs w:val="22"/>
              </w:rPr>
            </w:pPr>
            <w:r w:rsidRPr="002C588E">
              <w:rPr>
                <w:sz w:val="22"/>
                <w:szCs w:val="22"/>
              </w:rPr>
              <w:t>-</w:t>
            </w:r>
          </w:p>
        </w:tc>
        <w:tc>
          <w:tcPr>
            <w:tcW w:w="1559" w:type="dxa"/>
            <w:tcBorders>
              <w:top w:val="single" w:sz="4" w:space="0" w:color="auto"/>
              <w:left w:val="single" w:sz="4" w:space="0" w:color="auto"/>
              <w:bottom w:val="single" w:sz="4" w:space="0" w:color="auto"/>
            </w:tcBorders>
          </w:tcPr>
          <w:p w14:paraId="55F611C6" w14:textId="77777777" w:rsidR="00520758" w:rsidRPr="002C588E" w:rsidRDefault="00520758" w:rsidP="000C41B8">
            <w:pPr>
              <w:ind w:left="-108" w:right="-117" w:firstLine="0"/>
              <w:jc w:val="center"/>
              <w:textAlignment w:val="baseline"/>
              <w:rPr>
                <w:sz w:val="22"/>
                <w:szCs w:val="22"/>
              </w:rPr>
            </w:pPr>
            <w:r w:rsidRPr="002C588E">
              <w:rPr>
                <w:sz w:val="22"/>
                <w:szCs w:val="22"/>
              </w:rPr>
              <w:t>-</w:t>
            </w:r>
          </w:p>
        </w:tc>
        <w:tc>
          <w:tcPr>
            <w:tcW w:w="2122" w:type="dxa"/>
            <w:tcBorders>
              <w:top w:val="single" w:sz="4" w:space="0" w:color="auto"/>
              <w:left w:val="single" w:sz="4" w:space="0" w:color="auto"/>
              <w:bottom w:val="single" w:sz="4" w:space="0" w:color="auto"/>
            </w:tcBorders>
          </w:tcPr>
          <w:p w14:paraId="5C14AD73" w14:textId="77777777" w:rsidR="00520758" w:rsidRPr="002C588E" w:rsidRDefault="00520758" w:rsidP="000C41B8">
            <w:pPr>
              <w:widowControl w:val="0"/>
              <w:autoSpaceDE w:val="0"/>
              <w:autoSpaceDN w:val="0"/>
              <w:adjustRightInd w:val="0"/>
              <w:ind w:left="-94" w:right="-117" w:firstLine="0"/>
              <w:jc w:val="center"/>
              <w:rPr>
                <w:sz w:val="22"/>
                <w:szCs w:val="22"/>
              </w:rPr>
            </w:pPr>
            <w:r w:rsidRPr="002C588E">
              <w:rPr>
                <w:sz w:val="22"/>
                <w:szCs w:val="22"/>
              </w:rPr>
              <w:t>-</w:t>
            </w:r>
          </w:p>
        </w:tc>
        <w:tc>
          <w:tcPr>
            <w:tcW w:w="1705" w:type="dxa"/>
            <w:tcBorders>
              <w:top w:val="single" w:sz="4" w:space="0" w:color="auto"/>
              <w:left w:val="single" w:sz="4" w:space="0" w:color="auto"/>
              <w:bottom w:val="single" w:sz="4" w:space="0" w:color="auto"/>
            </w:tcBorders>
          </w:tcPr>
          <w:p w14:paraId="204EEA6C" w14:textId="77777777" w:rsidR="00520758" w:rsidRPr="002C588E" w:rsidRDefault="00520758" w:rsidP="000C41B8">
            <w:pPr>
              <w:ind w:left="-108" w:right="-117" w:firstLine="0"/>
              <w:jc w:val="center"/>
              <w:textAlignment w:val="baseline"/>
              <w:rPr>
                <w:sz w:val="22"/>
                <w:szCs w:val="22"/>
              </w:rPr>
            </w:pPr>
            <w:r w:rsidRPr="002C588E">
              <w:rPr>
                <w:sz w:val="22"/>
                <w:szCs w:val="22"/>
              </w:rPr>
              <w:t>-</w:t>
            </w:r>
          </w:p>
        </w:tc>
      </w:tr>
    </w:tbl>
    <w:p w14:paraId="7873630C" w14:textId="77777777" w:rsidR="00520758" w:rsidRPr="002C588E" w:rsidRDefault="00520758" w:rsidP="00520758">
      <w:pPr>
        <w:shd w:val="clear" w:color="auto" w:fill="FFFFFF"/>
        <w:rPr>
          <w:i/>
        </w:rPr>
      </w:pPr>
    </w:p>
    <w:p w14:paraId="7DABC954" w14:textId="77777777" w:rsidR="00520758" w:rsidRPr="002C588E" w:rsidRDefault="00520758" w:rsidP="00520758">
      <w:pPr>
        <w:shd w:val="clear" w:color="auto" w:fill="FFFFFF"/>
      </w:pPr>
      <w:r w:rsidRPr="002C588E">
        <w:t>Градостроительные регламенты не устанавливаются для земель лесного фонда.</w:t>
      </w:r>
    </w:p>
    <w:p w14:paraId="75655568" w14:textId="42579307" w:rsidR="00520758" w:rsidRPr="00310DA3" w:rsidRDefault="00520758" w:rsidP="00520758">
      <w:pPr>
        <w:jc w:val="left"/>
        <w:sectPr w:rsidR="00520758" w:rsidRPr="00310DA3" w:rsidSect="00667395">
          <w:pgSz w:w="16838" w:h="11906" w:orient="landscape"/>
          <w:pgMar w:top="1135" w:right="425" w:bottom="851" w:left="851" w:header="709" w:footer="709" w:gutter="0"/>
          <w:cols w:space="708"/>
          <w:docGrid w:linePitch="360"/>
        </w:sectPr>
      </w:pPr>
      <w:r w:rsidRPr="002C588E">
        <w:t>Отношения в области использования и охраны земель лесного фонда регулируются лесным и земельным законодательством Российской Фед</w:t>
      </w:r>
      <w:r w:rsidRPr="002C588E">
        <w:t>е</w:t>
      </w:r>
      <w:r w:rsidRPr="002C588E">
        <w:t>рации. Лесное законодательство Российской Федерации состоит из Лесного Кодекса, других федеральных законов и иных нормативных правовых а</w:t>
      </w:r>
      <w:r w:rsidRPr="002C588E">
        <w:t>к</w:t>
      </w:r>
      <w:r w:rsidRPr="002C588E">
        <w:t>тов Российской Федерации, а также законов и иных нормативных правовых актов субъектов Российской Федерации. Законы и иные нормативных правовые акты субъектов Российской Федерации, регулирующие лесные отношения, не могут противоречить Лесному Кодексу и принимаемым в с</w:t>
      </w:r>
      <w:r w:rsidRPr="002C588E">
        <w:t>о</w:t>
      </w:r>
      <w:r w:rsidRPr="002C588E">
        <w:t>ответствии с ним федеральным законом.</w:t>
      </w:r>
    </w:p>
    <w:p w14:paraId="0D76A281" w14:textId="2D55E704" w:rsidR="0088530C" w:rsidRPr="007B4FC5" w:rsidRDefault="00FE3028" w:rsidP="00426F39">
      <w:pPr>
        <w:pStyle w:val="2"/>
      </w:pPr>
      <w:bookmarkStart w:id="286" w:name="_Toc212200370"/>
      <w:r w:rsidRPr="007B4FC5">
        <w:lastRenderedPageBreak/>
        <w:t>Глава 1</w:t>
      </w:r>
      <w:r w:rsidR="003E478C" w:rsidRPr="007B4FC5">
        <w:t>1</w:t>
      </w:r>
      <w:r w:rsidRPr="007B4FC5">
        <w:t>. Градостроительные регламенты в части ограничений испол</w:t>
      </w:r>
      <w:r w:rsidRPr="007B4FC5">
        <w:t>ь</w:t>
      </w:r>
      <w:r w:rsidRPr="007B4FC5">
        <w:t>зования земельных участков и объе</w:t>
      </w:r>
      <w:r w:rsidR="00BC7338">
        <w:t>ктов капитального строительства поселения</w:t>
      </w:r>
      <w:bookmarkEnd w:id="286"/>
    </w:p>
    <w:p w14:paraId="1B44F66C" w14:textId="77777777" w:rsidR="004302EC" w:rsidRPr="00310DA3" w:rsidRDefault="004302EC" w:rsidP="004302EC"/>
    <w:p w14:paraId="3FAE529E" w14:textId="77777777" w:rsidR="0039335C" w:rsidRPr="007B4FC5" w:rsidRDefault="0039335C" w:rsidP="003509D6">
      <w:pPr>
        <w:pStyle w:val="3"/>
      </w:pPr>
      <w:bookmarkStart w:id="287" w:name="_Toc426622157"/>
      <w:bookmarkStart w:id="288" w:name="_Toc212200371"/>
      <w:r w:rsidRPr="007B4FC5">
        <w:t xml:space="preserve">Статья </w:t>
      </w:r>
      <w:r w:rsidR="00FE3028" w:rsidRPr="007B4FC5">
        <w:t>2</w:t>
      </w:r>
      <w:r w:rsidR="002730AC" w:rsidRPr="007B4FC5">
        <w:t>5</w:t>
      </w:r>
      <w:r w:rsidRPr="007B4FC5">
        <w:t>. Описание ограничений использования земельных участков и объе</w:t>
      </w:r>
      <w:r w:rsidRPr="007B4FC5">
        <w:t>к</w:t>
      </w:r>
      <w:r w:rsidRPr="007B4FC5">
        <w:t>тов капитального строительства, расположенных в зонах с особыми условиями и</w:t>
      </w:r>
      <w:r w:rsidRPr="007B4FC5">
        <w:t>с</w:t>
      </w:r>
      <w:r w:rsidRPr="007B4FC5">
        <w:t>пользования территорий.</w:t>
      </w:r>
      <w:bookmarkEnd w:id="287"/>
      <w:bookmarkEnd w:id="288"/>
    </w:p>
    <w:p w14:paraId="1DA458E2" w14:textId="77777777" w:rsidR="0039335C" w:rsidRPr="00310DA3" w:rsidRDefault="0039335C" w:rsidP="00D9790D">
      <w:pPr>
        <w:pStyle w:val="ConsPlusNormal1"/>
        <w:widowControl/>
        <w:ind w:firstLine="567"/>
        <w:jc w:val="both"/>
        <w:rPr>
          <w:rFonts w:ascii="Times New Roman" w:hAnsi="Times New Roman" w:cs="Times New Roman"/>
          <w:sz w:val="24"/>
          <w:szCs w:val="24"/>
        </w:rPr>
      </w:pPr>
      <w:r w:rsidRPr="00310DA3">
        <w:rPr>
          <w:rFonts w:ascii="Times New Roman" w:hAnsi="Times New Roman" w:cs="Times New Roman"/>
          <w:sz w:val="24"/>
          <w:szCs w:val="24"/>
        </w:rPr>
        <w:t>1. Использование земельных участков и объектов капитального строительства, ра</w:t>
      </w:r>
      <w:r w:rsidRPr="00310DA3">
        <w:rPr>
          <w:rFonts w:ascii="Times New Roman" w:hAnsi="Times New Roman" w:cs="Times New Roman"/>
          <w:sz w:val="24"/>
          <w:szCs w:val="24"/>
        </w:rPr>
        <w:t>с</w:t>
      </w:r>
      <w:r w:rsidRPr="00310DA3">
        <w:rPr>
          <w:rFonts w:ascii="Times New Roman" w:hAnsi="Times New Roman" w:cs="Times New Roman"/>
          <w:sz w:val="24"/>
          <w:szCs w:val="24"/>
        </w:rPr>
        <w:t>положенных в пределах зон, обозначенных на картах стат</w:t>
      </w:r>
      <w:r w:rsidR="00332BAC">
        <w:rPr>
          <w:rFonts w:ascii="Times New Roman" w:hAnsi="Times New Roman" w:cs="Times New Roman"/>
          <w:sz w:val="24"/>
          <w:szCs w:val="24"/>
        </w:rPr>
        <w:t xml:space="preserve">ьи </w:t>
      </w:r>
      <w:r w:rsidR="00615FC1" w:rsidRPr="00310DA3">
        <w:rPr>
          <w:rFonts w:ascii="Times New Roman" w:hAnsi="Times New Roman" w:cs="Times New Roman"/>
          <w:sz w:val="24"/>
          <w:szCs w:val="24"/>
        </w:rPr>
        <w:t>2</w:t>
      </w:r>
      <w:r w:rsidR="002730AC">
        <w:rPr>
          <w:rFonts w:ascii="Times New Roman" w:hAnsi="Times New Roman" w:cs="Times New Roman"/>
          <w:sz w:val="24"/>
          <w:szCs w:val="24"/>
        </w:rPr>
        <w:t>1</w:t>
      </w:r>
      <w:r w:rsidRPr="00310DA3">
        <w:rPr>
          <w:rFonts w:ascii="Times New Roman" w:hAnsi="Times New Roman" w:cs="Times New Roman"/>
          <w:sz w:val="24"/>
          <w:szCs w:val="24"/>
        </w:rPr>
        <w:t xml:space="preserve"> настоящих Правил, опр</w:t>
      </w:r>
      <w:r w:rsidRPr="00310DA3">
        <w:rPr>
          <w:rFonts w:ascii="Times New Roman" w:hAnsi="Times New Roman" w:cs="Times New Roman"/>
          <w:sz w:val="24"/>
          <w:szCs w:val="24"/>
        </w:rPr>
        <w:t>е</w:t>
      </w:r>
      <w:r w:rsidRPr="00310DA3">
        <w:rPr>
          <w:rFonts w:ascii="Times New Roman" w:hAnsi="Times New Roman" w:cs="Times New Roman"/>
          <w:sz w:val="24"/>
          <w:szCs w:val="24"/>
        </w:rPr>
        <w:t>деляется:</w:t>
      </w:r>
    </w:p>
    <w:p w14:paraId="44F295A4" w14:textId="77777777" w:rsidR="0039335C" w:rsidRPr="00310DA3" w:rsidRDefault="0039335C" w:rsidP="00391C3C">
      <w:pPr>
        <w:pStyle w:val="ConsPlusNormal1"/>
        <w:widowControl/>
        <w:numPr>
          <w:ilvl w:val="0"/>
          <w:numId w:val="14"/>
        </w:numPr>
        <w:ind w:left="0" w:firstLine="426"/>
        <w:jc w:val="both"/>
        <w:rPr>
          <w:rFonts w:ascii="Times New Roman" w:hAnsi="Times New Roman" w:cs="Times New Roman"/>
          <w:sz w:val="24"/>
          <w:szCs w:val="24"/>
        </w:rPr>
      </w:pPr>
      <w:r w:rsidRPr="00310DA3">
        <w:rPr>
          <w:rFonts w:ascii="Times New Roman" w:hAnsi="Times New Roman" w:cs="Times New Roman"/>
          <w:sz w:val="24"/>
          <w:szCs w:val="24"/>
        </w:rPr>
        <w:t xml:space="preserve">градостроительными регламентами, определенными статьей </w:t>
      </w:r>
      <w:r w:rsidR="00615FC1" w:rsidRPr="00310DA3">
        <w:rPr>
          <w:rFonts w:ascii="Times New Roman" w:hAnsi="Times New Roman" w:cs="Times New Roman"/>
          <w:sz w:val="24"/>
          <w:szCs w:val="24"/>
        </w:rPr>
        <w:t>2</w:t>
      </w:r>
      <w:r w:rsidR="002730AC">
        <w:rPr>
          <w:rFonts w:ascii="Times New Roman" w:hAnsi="Times New Roman" w:cs="Times New Roman"/>
          <w:sz w:val="24"/>
          <w:szCs w:val="24"/>
        </w:rPr>
        <w:t xml:space="preserve">2 </w:t>
      </w:r>
      <w:r w:rsidR="006E6780" w:rsidRPr="00310DA3">
        <w:rPr>
          <w:rFonts w:ascii="Times New Roman" w:hAnsi="Times New Roman" w:cs="Times New Roman"/>
          <w:sz w:val="24"/>
          <w:szCs w:val="24"/>
        </w:rPr>
        <w:t xml:space="preserve">настоящих Правил </w:t>
      </w:r>
      <w:r w:rsidRPr="00310DA3">
        <w:rPr>
          <w:rFonts w:ascii="Times New Roman" w:hAnsi="Times New Roman" w:cs="Times New Roman"/>
          <w:sz w:val="24"/>
          <w:szCs w:val="24"/>
        </w:rPr>
        <w:t>применительно к соответствующим территориальным зонам, обозначенным на карт</w:t>
      </w:r>
      <w:r w:rsidR="00A45C73" w:rsidRPr="00310DA3">
        <w:rPr>
          <w:rFonts w:ascii="Times New Roman" w:hAnsi="Times New Roman" w:cs="Times New Roman"/>
          <w:sz w:val="24"/>
          <w:szCs w:val="24"/>
        </w:rPr>
        <w:t>ах</w:t>
      </w:r>
      <w:r w:rsidRPr="00310DA3">
        <w:rPr>
          <w:rFonts w:ascii="Times New Roman" w:hAnsi="Times New Roman" w:cs="Times New Roman"/>
          <w:sz w:val="24"/>
          <w:szCs w:val="24"/>
        </w:rPr>
        <w:t>, с учетом ограничений,</w:t>
      </w:r>
      <w:r w:rsidR="00A45C73" w:rsidRPr="00310DA3">
        <w:rPr>
          <w:rFonts w:ascii="Times New Roman" w:hAnsi="Times New Roman" w:cs="Times New Roman"/>
          <w:sz w:val="24"/>
          <w:szCs w:val="24"/>
        </w:rPr>
        <w:t xml:space="preserve"> определенных настоящей статьей.</w:t>
      </w:r>
    </w:p>
    <w:p w14:paraId="29638F9E" w14:textId="77777777" w:rsidR="0039335C" w:rsidRPr="00310DA3" w:rsidRDefault="0039335C" w:rsidP="00391C3C">
      <w:pPr>
        <w:pStyle w:val="ConsPlusNormal1"/>
        <w:widowControl/>
        <w:numPr>
          <w:ilvl w:val="0"/>
          <w:numId w:val="14"/>
        </w:numPr>
        <w:ind w:left="0" w:firstLine="426"/>
        <w:jc w:val="both"/>
        <w:rPr>
          <w:rFonts w:ascii="Times New Roman" w:hAnsi="Times New Roman" w:cs="Times New Roman"/>
          <w:sz w:val="24"/>
          <w:szCs w:val="24"/>
        </w:rPr>
      </w:pPr>
      <w:r w:rsidRPr="00310DA3">
        <w:rPr>
          <w:rFonts w:ascii="Times New Roman" w:hAnsi="Times New Roman" w:cs="Times New Roman"/>
          <w:sz w:val="24"/>
          <w:szCs w:val="24"/>
        </w:rPr>
        <w:t>ограничениями, установленными законами, иными нормативными правовыми а</w:t>
      </w:r>
      <w:r w:rsidRPr="00310DA3">
        <w:rPr>
          <w:rFonts w:ascii="Times New Roman" w:hAnsi="Times New Roman" w:cs="Times New Roman"/>
          <w:sz w:val="24"/>
          <w:szCs w:val="24"/>
        </w:rPr>
        <w:t>к</w:t>
      </w:r>
      <w:r w:rsidRPr="00310DA3">
        <w:rPr>
          <w:rFonts w:ascii="Times New Roman" w:hAnsi="Times New Roman" w:cs="Times New Roman"/>
          <w:sz w:val="24"/>
          <w:szCs w:val="24"/>
        </w:rPr>
        <w:t xml:space="preserve">тами применительно к </w:t>
      </w:r>
      <w:proofErr w:type="spellStart"/>
      <w:r w:rsidRPr="00310DA3">
        <w:rPr>
          <w:rFonts w:ascii="Times New Roman" w:hAnsi="Times New Roman" w:cs="Times New Roman"/>
          <w:sz w:val="24"/>
          <w:szCs w:val="24"/>
        </w:rPr>
        <w:t>санитарно</w:t>
      </w:r>
      <w:proofErr w:type="spellEnd"/>
      <w:r w:rsidRPr="00310DA3">
        <w:rPr>
          <w:rFonts w:ascii="Times New Roman" w:hAnsi="Times New Roman" w:cs="Times New Roman"/>
          <w:sz w:val="24"/>
          <w:szCs w:val="24"/>
        </w:rPr>
        <w:t xml:space="preserve">–защитным зонам, </w:t>
      </w:r>
      <w:proofErr w:type="spellStart"/>
      <w:r w:rsidRPr="00310DA3">
        <w:rPr>
          <w:rFonts w:ascii="Times New Roman" w:hAnsi="Times New Roman" w:cs="Times New Roman"/>
          <w:sz w:val="24"/>
          <w:szCs w:val="24"/>
        </w:rPr>
        <w:t>водоохранным</w:t>
      </w:r>
      <w:proofErr w:type="spellEnd"/>
      <w:r w:rsidRPr="00310DA3">
        <w:rPr>
          <w:rFonts w:ascii="Times New Roman" w:hAnsi="Times New Roman" w:cs="Times New Roman"/>
          <w:sz w:val="24"/>
          <w:szCs w:val="24"/>
        </w:rPr>
        <w:t xml:space="preserve"> зонам, иным зонам ограничений.</w:t>
      </w:r>
    </w:p>
    <w:p w14:paraId="6B896E79" w14:textId="77777777" w:rsidR="0039335C" w:rsidRPr="00310DA3" w:rsidRDefault="0039335C" w:rsidP="00D9790D">
      <w:pPr>
        <w:pStyle w:val="ConsPlusNormal1"/>
        <w:widowControl/>
        <w:ind w:firstLine="567"/>
        <w:jc w:val="both"/>
        <w:rPr>
          <w:rFonts w:ascii="Times New Roman" w:hAnsi="Times New Roman" w:cs="Times New Roman"/>
          <w:sz w:val="24"/>
          <w:szCs w:val="24"/>
        </w:rPr>
      </w:pPr>
      <w:r w:rsidRPr="00310DA3">
        <w:rPr>
          <w:rFonts w:ascii="Times New Roman" w:hAnsi="Times New Roman" w:cs="Times New Roman"/>
          <w:sz w:val="24"/>
          <w:szCs w:val="24"/>
        </w:rPr>
        <w:t>2. Земельные участки и объекты недвижимости, которые расположены в пределах зон, обозначенных на карт</w:t>
      </w:r>
      <w:r w:rsidR="00FE3028" w:rsidRPr="00310DA3">
        <w:rPr>
          <w:rFonts w:ascii="Times New Roman" w:hAnsi="Times New Roman" w:cs="Times New Roman"/>
          <w:sz w:val="24"/>
          <w:szCs w:val="24"/>
        </w:rPr>
        <w:t xml:space="preserve">ах </w:t>
      </w:r>
      <w:r w:rsidRPr="00310DA3">
        <w:rPr>
          <w:rFonts w:ascii="Times New Roman" w:hAnsi="Times New Roman" w:cs="Times New Roman"/>
          <w:sz w:val="24"/>
          <w:szCs w:val="24"/>
        </w:rPr>
        <w:t>стат</w:t>
      </w:r>
      <w:r w:rsidR="00FE3028" w:rsidRPr="00310DA3">
        <w:rPr>
          <w:rFonts w:ascii="Times New Roman" w:hAnsi="Times New Roman" w:cs="Times New Roman"/>
          <w:sz w:val="24"/>
          <w:szCs w:val="24"/>
        </w:rPr>
        <w:t>ей</w:t>
      </w:r>
      <w:r w:rsidR="002730AC">
        <w:rPr>
          <w:rFonts w:ascii="Times New Roman" w:hAnsi="Times New Roman" w:cs="Times New Roman"/>
          <w:sz w:val="24"/>
          <w:szCs w:val="24"/>
        </w:rPr>
        <w:t xml:space="preserve"> </w:t>
      </w:r>
      <w:r w:rsidR="00615FC1" w:rsidRPr="00310DA3">
        <w:rPr>
          <w:rFonts w:ascii="Times New Roman" w:hAnsi="Times New Roman" w:cs="Times New Roman"/>
          <w:sz w:val="24"/>
          <w:szCs w:val="24"/>
        </w:rPr>
        <w:t>2</w:t>
      </w:r>
      <w:r w:rsidR="002730AC">
        <w:rPr>
          <w:rFonts w:ascii="Times New Roman" w:hAnsi="Times New Roman" w:cs="Times New Roman"/>
          <w:sz w:val="24"/>
          <w:szCs w:val="24"/>
        </w:rPr>
        <w:t>1</w:t>
      </w:r>
      <w:r w:rsidRPr="00310DA3">
        <w:rPr>
          <w:rFonts w:ascii="Times New Roman" w:hAnsi="Times New Roman" w:cs="Times New Roman"/>
          <w:sz w:val="24"/>
          <w:szCs w:val="24"/>
        </w:rPr>
        <w:t xml:space="preserve"> настоящих Правил, чьи характеристики не соотве</w:t>
      </w:r>
      <w:r w:rsidRPr="00310DA3">
        <w:rPr>
          <w:rFonts w:ascii="Times New Roman" w:hAnsi="Times New Roman" w:cs="Times New Roman"/>
          <w:sz w:val="24"/>
          <w:szCs w:val="24"/>
        </w:rPr>
        <w:t>т</w:t>
      </w:r>
      <w:r w:rsidRPr="00310DA3">
        <w:rPr>
          <w:rFonts w:ascii="Times New Roman" w:hAnsi="Times New Roman" w:cs="Times New Roman"/>
          <w:sz w:val="24"/>
          <w:szCs w:val="24"/>
        </w:rPr>
        <w:t>ствуют ограничениям, установленным законами, иными нормативными правовыми акт</w:t>
      </w:r>
      <w:r w:rsidRPr="00310DA3">
        <w:rPr>
          <w:rFonts w:ascii="Times New Roman" w:hAnsi="Times New Roman" w:cs="Times New Roman"/>
          <w:sz w:val="24"/>
          <w:szCs w:val="24"/>
        </w:rPr>
        <w:t>а</w:t>
      </w:r>
      <w:r w:rsidRPr="00310DA3">
        <w:rPr>
          <w:rFonts w:ascii="Times New Roman" w:hAnsi="Times New Roman" w:cs="Times New Roman"/>
          <w:sz w:val="24"/>
          <w:szCs w:val="24"/>
        </w:rPr>
        <w:t xml:space="preserve">ми применительно к </w:t>
      </w:r>
      <w:proofErr w:type="spellStart"/>
      <w:r w:rsidRPr="00310DA3">
        <w:rPr>
          <w:rFonts w:ascii="Times New Roman" w:hAnsi="Times New Roman" w:cs="Times New Roman"/>
          <w:sz w:val="24"/>
          <w:szCs w:val="24"/>
        </w:rPr>
        <w:t>санитарно</w:t>
      </w:r>
      <w:proofErr w:type="spellEnd"/>
      <w:r w:rsidRPr="00310DA3">
        <w:rPr>
          <w:rFonts w:ascii="Times New Roman" w:hAnsi="Times New Roman" w:cs="Times New Roman"/>
          <w:sz w:val="24"/>
          <w:szCs w:val="24"/>
        </w:rPr>
        <w:t xml:space="preserve">–защитным зонам, </w:t>
      </w:r>
      <w:proofErr w:type="spellStart"/>
      <w:r w:rsidRPr="00310DA3">
        <w:rPr>
          <w:rFonts w:ascii="Times New Roman" w:hAnsi="Times New Roman" w:cs="Times New Roman"/>
          <w:sz w:val="24"/>
          <w:szCs w:val="24"/>
        </w:rPr>
        <w:t>водоохранным</w:t>
      </w:r>
      <w:proofErr w:type="spellEnd"/>
      <w:r w:rsidRPr="00310DA3">
        <w:rPr>
          <w:rFonts w:ascii="Times New Roman" w:hAnsi="Times New Roman" w:cs="Times New Roman"/>
          <w:sz w:val="24"/>
          <w:szCs w:val="24"/>
        </w:rPr>
        <w:t xml:space="preserve"> зонам, иным зонам огр</w:t>
      </w:r>
      <w:r w:rsidRPr="00310DA3">
        <w:rPr>
          <w:rFonts w:ascii="Times New Roman" w:hAnsi="Times New Roman" w:cs="Times New Roman"/>
          <w:sz w:val="24"/>
          <w:szCs w:val="24"/>
        </w:rPr>
        <w:t>а</w:t>
      </w:r>
      <w:r w:rsidRPr="00310DA3">
        <w:rPr>
          <w:rFonts w:ascii="Times New Roman" w:hAnsi="Times New Roman" w:cs="Times New Roman"/>
          <w:sz w:val="24"/>
          <w:szCs w:val="24"/>
        </w:rPr>
        <w:t>ничений, являются не соответствующими настоящим Правилам.</w:t>
      </w:r>
    </w:p>
    <w:p w14:paraId="125FFC24" w14:textId="77777777" w:rsidR="0039335C" w:rsidRPr="00310DA3" w:rsidRDefault="0039335C" w:rsidP="00D9790D">
      <w:pPr>
        <w:pStyle w:val="ConsPlusNormal1"/>
        <w:widowControl/>
        <w:ind w:firstLine="567"/>
        <w:jc w:val="both"/>
        <w:rPr>
          <w:rFonts w:ascii="Times New Roman" w:hAnsi="Times New Roman" w:cs="Times New Roman"/>
          <w:sz w:val="24"/>
          <w:szCs w:val="24"/>
        </w:rPr>
      </w:pPr>
      <w:r w:rsidRPr="00310DA3">
        <w:rPr>
          <w:rFonts w:ascii="Times New Roman" w:hAnsi="Times New Roman" w:cs="Times New Roman"/>
          <w:sz w:val="24"/>
          <w:szCs w:val="24"/>
        </w:rPr>
        <w:t>Дальнейшее использование и строительные изменения указанных объектов опред</w:t>
      </w:r>
      <w:r w:rsidRPr="00310DA3">
        <w:rPr>
          <w:rFonts w:ascii="Times New Roman" w:hAnsi="Times New Roman" w:cs="Times New Roman"/>
          <w:sz w:val="24"/>
          <w:szCs w:val="24"/>
        </w:rPr>
        <w:t>е</w:t>
      </w:r>
      <w:r w:rsidRPr="00310DA3">
        <w:rPr>
          <w:rFonts w:ascii="Times New Roman" w:hAnsi="Times New Roman" w:cs="Times New Roman"/>
          <w:sz w:val="24"/>
          <w:szCs w:val="24"/>
        </w:rPr>
        <w:t>ляются статьей 6 настоящих Правил.</w:t>
      </w:r>
    </w:p>
    <w:p w14:paraId="07589F03" w14:textId="77777777" w:rsidR="0039335C" w:rsidRPr="00310DA3" w:rsidRDefault="0039335C" w:rsidP="00D9790D">
      <w:pPr>
        <w:pStyle w:val="ConsPlusNormal1"/>
        <w:widowControl/>
        <w:ind w:firstLine="567"/>
        <w:jc w:val="both"/>
        <w:rPr>
          <w:rFonts w:ascii="Times New Roman" w:hAnsi="Times New Roman" w:cs="Times New Roman"/>
          <w:sz w:val="24"/>
          <w:szCs w:val="24"/>
        </w:rPr>
      </w:pPr>
      <w:r w:rsidRPr="00310DA3">
        <w:rPr>
          <w:rFonts w:ascii="Times New Roman" w:hAnsi="Times New Roman" w:cs="Times New Roman"/>
          <w:sz w:val="24"/>
          <w:szCs w:val="24"/>
        </w:rPr>
        <w:t>3. Ограничения использования земельных участков и объектов капитального стро</w:t>
      </w:r>
      <w:r w:rsidRPr="00310DA3">
        <w:rPr>
          <w:rFonts w:ascii="Times New Roman" w:hAnsi="Times New Roman" w:cs="Times New Roman"/>
          <w:sz w:val="24"/>
          <w:szCs w:val="24"/>
        </w:rPr>
        <w:t>и</w:t>
      </w:r>
      <w:r w:rsidRPr="00310DA3">
        <w:rPr>
          <w:rFonts w:ascii="Times New Roman" w:hAnsi="Times New Roman" w:cs="Times New Roman"/>
          <w:sz w:val="24"/>
          <w:szCs w:val="24"/>
        </w:rPr>
        <w:t xml:space="preserve">тельства, расположенных в санитарно-защитных зонах, </w:t>
      </w:r>
      <w:proofErr w:type="spellStart"/>
      <w:r w:rsidRPr="00310DA3">
        <w:rPr>
          <w:rFonts w:ascii="Times New Roman" w:hAnsi="Times New Roman" w:cs="Times New Roman"/>
          <w:sz w:val="24"/>
          <w:szCs w:val="24"/>
        </w:rPr>
        <w:t>водоохранных</w:t>
      </w:r>
      <w:proofErr w:type="spellEnd"/>
      <w:r w:rsidRPr="00310DA3">
        <w:rPr>
          <w:rFonts w:ascii="Times New Roman" w:hAnsi="Times New Roman" w:cs="Times New Roman"/>
          <w:sz w:val="24"/>
          <w:szCs w:val="24"/>
        </w:rPr>
        <w:t xml:space="preserve"> зонах, иных зонах установлены следующими нормативными правовыми актами:</w:t>
      </w:r>
    </w:p>
    <w:p w14:paraId="6DD8F6D3" w14:textId="77777777" w:rsidR="0039335C" w:rsidRPr="00310DA3" w:rsidRDefault="0039335C" w:rsidP="00391C3C">
      <w:pPr>
        <w:pStyle w:val="aff2"/>
        <w:numPr>
          <w:ilvl w:val="0"/>
          <w:numId w:val="15"/>
        </w:numPr>
        <w:spacing w:after="0" w:line="240" w:lineRule="auto"/>
        <w:ind w:left="0" w:firstLine="426"/>
        <w:contextualSpacing w:val="0"/>
        <w:jc w:val="both"/>
        <w:rPr>
          <w:rFonts w:ascii="Times New Roman" w:hAnsi="Times New Roman"/>
          <w:sz w:val="24"/>
          <w:szCs w:val="24"/>
        </w:rPr>
      </w:pPr>
      <w:r w:rsidRPr="00310DA3">
        <w:rPr>
          <w:rFonts w:ascii="Times New Roman" w:hAnsi="Times New Roman"/>
          <w:sz w:val="24"/>
          <w:szCs w:val="24"/>
        </w:rPr>
        <w:t>Водный кодекс Российской Ф</w:t>
      </w:r>
      <w:r w:rsidR="006E6780" w:rsidRPr="00310DA3">
        <w:rPr>
          <w:rFonts w:ascii="Times New Roman" w:hAnsi="Times New Roman"/>
          <w:sz w:val="24"/>
          <w:szCs w:val="24"/>
        </w:rPr>
        <w:t>едерации от 03.06.2006;</w:t>
      </w:r>
    </w:p>
    <w:p w14:paraId="3781FA75" w14:textId="77777777" w:rsidR="0039335C" w:rsidRPr="00310DA3" w:rsidRDefault="0039335C" w:rsidP="00391C3C">
      <w:pPr>
        <w:pStyle w:val="aff2"/>
        <w:numPr>
          <w:ilvl w:val="0"/>
          <w:numId w:val="15"/>
        </w:numPr>
        <w:spacing w:after="0" w:line="240" w:lineRule="auto"/>
        <w:ind w:left="0" w:firstLine="426"/>
        <w:contextualSpacing w:val="0"/>
        <w:jc w:val="both"/>
        <w:rPr>
          <w:rFonts w:ascii="Times New Roman" w:hAnsi="Times New Roman"/>
          <w:sz w:val="24"/>
          <w:szCs w:val="24"/>
        </w:rPr>
      </w:pPr>
      <w:r w:rsidRPr="00310DA3">
        <w:rPr>
          <w:rFonts w:ascii="Times New Roman" w:hAnsi="Times New Roman"/>
          <w:sz w:val="24"/>
          <w:szCs w:val="24"/>
        </w:rPr>
        <w:t>Земельный кодекс Рос</w:t>
      </w:r>
      <w:r w:rsidR="006E6780" w:rsidRPr="00310DA3">
        <w:rPr>
          <w:rFonts w:ascii="Times New Roman" w:hAnsi="Times New Roman"/>
          <w:sz w:val="24"/>
          <w:szCs w:val="24"/>
        </w:rPr>
        <w:t>сийской Федерации от 25.10.2001;</w:t>
      </w:r>
    </w:p>
    <w:p w14:paraId="10723372" w14:textId="77777777" w:rsidR="0039335C" w:rsidRPr="00310DA3" w:rsidRDefault="0039335C" w:rsidP="00391C3C">
      <w:pPr>
        <w:pStyle w:val="aff2"/>
        <w:numPr>
          <w:ilvl w:val="0"/>
          <w:numId w:val="15"/>
        </w:numPr>
        <w:spacing w:after="0" w:line="240" w:lineRule="auto"/>
        <w:ind w:left="0" w:firstLine="426"/>
        <w:contextualSpacing w:val="0"/>
        <w:jc w:val="both"/>
        <w:rPr>
          <w:rFonts w:ascii="Times New Roman" w:hAnsi="Times New Roman"/>
          <w:sz w:val="24"/>
          <w:szCs w:val="24"/>
        </w:rPr>
      </w:pPr>
      <w:r w:rsidRPr="00310DA3">
        <w:rPr>
          <w:rFonts w:ascii="Times New Roman" w:hAnsi="Times New Roman"/>
          <w:sz w:val="24"/>
          <w:szCs w:val="24"/>
        </w:rPr>
        <w:t>Федеральный закон от 10.01.2002 № 7–</w:t>
      </w:r>
      <w:r w:rsidR="006E6780" w:rsidRPr="00310DA3">
        <w:rPr>
          <w:rFonts w:ascii="Times New Roman" w:hAnsi="Times New Roman"/>
          <w:sz w:val="24"/>
          <w:szCs w:val="24"/>
        </w:rPr>
        <w:t>ФЗ «Об охране окружающей среды»;</w:t>
      </w:r>
    </w:p>
    <w:p w14:paraId="082C6732" w14:textId="77777777" w:rsidR="0039335C" w:rsidRPr="00310DA3" w:rsidRDefault="0039335C" w:rsidP="00391C3C">
      <w:pPr>
        <w:pStyle w:val="aff2"/>
        <w:numPr>
          <w:ilvl w:val="0"/>
          <w:numId w:val="15"/>
        </w:numPr>
        <w:spacing w:after="0" w:line="240" w:lineRule="auto"/>
        <w:ind w:left="0" w:firstLine="426"/>
        <w:contextualSpacing w:val="0"/>
        <w:jc w:val="both"/>
        <w:rPr>
          <w:rFonts w:ascii="Times New Roman" w:hAnsi="Times New Roman"/>
          <w:sz w:val="24"/>
          <w:szCs w:val="24"/>
        </w:rPr>
      </w:pPr>
      <w:r w:rsidRPr="00310DA3">
        <w:rPr>
          <w:rFonts w:ascii="Times New Roman" w:hAnsi="Times New Roman"/>
          <w:sz w:val="24"/>
          <w:szCs w:val="24"/>
        </w:rPr>
        <w:t xml:space="preserve">Федеральный закон от 30.03.99 № 52–ФЗ «О </w:t>
      </w:r>
      <w:proofErr w:type="spellStart"/>
      <w:r w:rsidRPr="00310DA3">
        <w:rPr>
          <w:rFonts w:ascii="Times New Roman" w:hAnsi="Times New Roman"/>
          <w:sz w:val="24"/>
          <w:szCs w:val="24"/>
        </w:rPr>
        <w:t>санитарно</w:t>
      </w:r>
      <w:proofErr w:type="spellEnd"/>
      <w:r w:rsidRPr="00310DA3">
        <w:rPr>
          <w:rFonts w:ascii="Times New Roman" w:hAnsi="Times New Roman"/>
          <w:sz w:val="24"/>
          <w:szCs w:val="24"/>
        </w:rPr>
        <w:t>–эпидемиолог</w:t>
      </w:r>
      <w:r w:rsidR="006E6780" w:rsidRPr="00310DA3">
        <w:rPr>
          <w:rFonts w:ascii="Times New Roman" w:hAnsi="Times New Roman"/>
          <w:sz w:val="24"/>
          <w:szCs w:val="24"/>
        </w:rPr>
        <w:t>ическом бл</w:t>
      </w:r>
      <w:r w:rsidR="006E6780" w:rsidRPr="00310DA3">
        <w:rPr>
          <w:rFonts w:ascii="Times New Roman" w:hAnsi="Times New Roman"/>
          <w:sz w:val="24"/>
          <w:szCs w:val="24"/>
        </w:rPr>
        <w:t>а</w:t>
      </w:r>
      <w:r w:rsidR="006E6780" w:rsidRPr="00310DA3">
        <w:rPr>
          <w:rFonts w:ascii="Times New Roman" w:hAnsi="Times New Roman"/>
          <w:sz w:val="24"/>
          <w:szCs w:val="24"/>
        </w:rPr>
        <w:t>гополучии населения»;</w:t>
      </w:r>
    </w:p>
    <w:p w14:paraId="2A7FA748" w14:textId="77777777" w:rsidR="0039335C" w:rsidRPr="00310DA3" w:rsidRDefault="0039335C" w:rsidP="00391C3C">
      <w:pPr>
        <w:pStyle w:val="aff2"/>
        <w:numPr>
          <w:ilvl w:val="0"/>
          <w:numId w:val="15"/>
        </w:numPr>
        <w:spacing w:after="0" w:line="240" w:lineRule="auto"/>
        <w:ind w:left="0" w:firstLine="426"/>
        <w:contextualSpacing w:val="0"/>
        <w:jc w:val="both"/>
        <w:rPr>
          <w:rFonts w:ascii="Times New Roman" w:hAnsi="Times New Roman"/>
          <w:sz w:val="24"/>
          <w:szCs w:val="24"/>
        </w:rPr>
      </w:pPr>
      <w:r w:rsidRPr="00310DA3">
        <w:rPr>
          <w:rFonts w:ascii="Times New Roman" w:hAnsi="Times New Roman"/>
          <w:sz w:val="24"/>
          <w:szCs w:val="24"/>
        </w:rPr>
        <w:t>Федеральный закон от 04.05.99 № 96–ФЗ «</w:t>
      </w:r>
      <w:r w:rsidR="006E6780" w:rsidRPr="00310DA3">
        <w:rPr>
          <w:rFonts w:ascii="Times New Roman" w:hAnsi="Times New Roman"/>
          <w:sz w:val="24"/>
          <w:szCs w:val="24"/>
        </w:rPr>
        <w:t>Об охране атмосферного воздуха»;</w:t>
      </w:r>
    </w:p>
    <w:p w14:paraId="7E413EE2" w14:textId="77777777" w:rsidR="0039335C" w:rsidRPr="00310DA3" w:rsidRDefault="0039335C" w:rsidP="00391C3C">
      <w:pPr>
        <w:pStyle w:val="aff2"/>
        <w:numPr>
          <w:ilvl w:val="0"/>
          <w:numId w:val="15"/>
        </w:numPr>
        <w:spacing w:after="0" w:line="240" w:lineRule="auto"/>
        <w:ind w:left="0" w:firstLine="426"/>
        <w:contextualSpacing w:val="0"/>
        <w:jc w:val="both"/>
        <w:rPr>
          <w:rFonts w:ascii="Times New Roman" w:hAnsi="Times New Roman"/>
          <w:sz w:val="24"/>
          <w:szCs w:val="24"/>
        </w:rPr>
      </w:pPr>
      <w:r w:rsidRPr="00310DA3">
        <w:rPr>
          <w:rFonts w:ascii="Times New Roman" w:hAnsi="Times New Roman"/>
          <w:sz w:val="24"/>
          <w:szCs w:val="24"/>
        </w:rPr>
        <w:t>Федеральный закон от 14 марта 1995 года № 33–ФЗ «Об особо ох</w:t>
      </w:r>
      <w:r w:rsidR="006E6780" w:rsidRPr="00310DA3">
        <w:rPr>
          <w:rFonts w:ascii="Times New Roman" w:hAnsi="Times New Roman"/>
          <w:sz w:val="24"/>
          <w:szCs w:val="24"/>
        </w:rPr>
        <w:t>раняемых пр</w:t>
      </w:r>
      <w:r w:rsidR="006E6780" w:rsidRPr="00310DA3">
        <w:rPr>
          <w:rFonts w:ascii="Times New Roman" w:hAnsi="Times New Roman"/>
          <w:sz w:val="24"/>
          <w:szCs w:val="24"/>
        </w:rPr>
        <w:t>и</w:t>
      </w:r>
      <w:r w:rsidR="006E6780" w:rsidRPr="00310DA3">
        <w:rPr>
          <w:rFonts w:ascii="Times New Roman" w:hAnsi="Times New Roman"/>
          <w:sz w:val="24"/>
          <w:szCs w:val="24"/>
        </w:rPr>
        <w:t>родных территориях»;</w:t>
      </w:r>
    </w:p>
    <w:p w14:paraId="28165A1E" w14:textId="77777777" w:rsidR="0039335C" w:rsidRPr="00310DA3" w:rsidRDefault="0039335C" w:rsidP="00391C3C">
      <w:pPr>
        <w:pStyle w:val="aff2"/>
        <w:numPr>
          <w:ilvl w:val="0"/>
          <w:numId w:val="15"/>
        </w:numPr>
        <w:spacing w:after="0" w:line="240" w:lineRule="auto"/>
        <w:ind w:left="0" w:firstLine="426"/>
        <w:contextualSpacing w:val="0"/>
        <w:jc w:val="both"/>
        <w:rPr>
          <w:rFonts w:ascii="Times New Roman" w:hAnsi="Times New Roman"/>
          <w:sz w:val="24"/>
          <w:szCs w:val="24"/>
        </w:rPr>
      </w:pPr>
      <w:proofErr w:type="spellStart"/>
      <w:r w:rsidRPr="00310DA3">
        <w:rPr>
          <w:rFonts w:ascii="Times New Roman" w:hAnsi="Times New Roman"/>
          <w:sz w:val="24"/>
          <w:szCs w:val="24"/>
        </w:rPr>
        <w:t>Санитарно</w:t>
      </w:r>
      <w:proofErr w:type="spellEnd"/>
      <w:r w:rsidRPr="00310DA3">
        <w:rPr>
          <w:rFonts w:ascii="Times New Roman" w:hAnsi="Times New Roman"/>
          <w:sz w:val="24"/>
          <w:szCs w:val="24"/>
        </w:rPr>
        <w:t xml:space="preserve">–эпидемиологические правила и нормативы (СанПиН) </w:t>
      </w:r>
      <w:r w:rsidRPr="00310DA3">
        <w:rPr>
          <w:rFonts w:ascii="Times New Roman" w:hAnsi="Times New Roman"/>
          <w:sz w:val="24"/>
          <w:szCs w:val="24"/>
        </w:rPr>
        <w:br/>
        <w:t>2.2.1/2.1.1.1200–03 «Санитарно-защитные зоны и санитарная классификация предприят</w:t>
      </w:r>
      <w:r w:rsidR="006E6780" w:rsidRPr="00310DA3">
        <w:rPr>
          <w:rFonts w:ascii="Times New Roman" w:hAnsi="Times New Roman"/>
          <w:sz w:val="24"/>
          <w:szCs w:val="24"/>
        </w:rPr>
        <w:t>ий, сооружений и иных объектов»;</w:t>
      </w:r>
    </w:p>
    <w:p w14:paraId="7C8BE7AB" w14:textId="77777777" w:rsidR="0039335C" w:rsidRPr="00310DA3" w:rsidRDefault="0039335C" w:rsidP="00391C3C">
      <w:pPr>
        <w:pStyle w:val="aff2"/>
        <w:numPr>
          <w:ilvl w:val="0"/>
          <w:numId w:val="15"/>
        </w:numPr>
        <w:spacing w:after="0" w:line="240" w:lineRule="auto"/>
        <w:ind w:left="0" w:firstLine="426"/>
        <w:contextualSpacing w:val="0"/>
        <w:jc w:val="both"/>
        <w:rPr>
          <w:rFonts w:ascii="Times New Roman" w:hAnsi="Times New Roman"/>
          <w:sz w:val="24"/>
          <w:szCs w:val="24"/>
        </w:rPr>
      </w:pPr>
      <w:r w:rsidRPr="00310DA3">
        <w:rPr>
          <w:rFonts w:ascii="Times New Roman" w:hAnsi="Times New Roman"/>
          <w:sz w:val="24"/>
          <w:szCs w:val="24"/>
        </w:rPr>
        <w:t>Закон Оренбургской области от 7 декабря 1999 г. N 394/82–ОЗ</w:t>
      </w:r>
      <w:r w:rsidRPr="00310DA3">
        <w:rPr>
          <w:rFonts w:ascii="Times New Roman" w:hAnsi="Times New Roman"/>
          <w:sz w:val="24"/>
          <w:szCs w:val="24"/>
        </w:rPr>
        <w:br/>
        <w:t>"Об особо охраняемых природных территориях Оренбургской области" (принят Законод</w:t>
      </w:r>
      <w:r w:rsidRPr="00310DA3">
        <w:rPr>
          <w:rFonts w:ascii="Times New Roman" w:hAnsi="Times New Roman"/>
          <w:sz w:val="24"/>
          <w:szCs w:val="24"/>
        </w:rPr>
        <w:t>а</w:t>
      </w:r>
      <w:r w:rsidRPr="00310DA3">
        <w:rPr>
          <w:rFonts w:ascii="Times New Roman" w:hAnsi="Times New Roman"/>
          <w:sz w:val="24"/>
          <w:szCs w:val="24"/>
        </w:rPr>
        <w:t>тельным Собранием Оренбургской области 17 ноября</w:t>
      </w:r>
      <w:r w:rsidR="006E6780" w:rsidRPr="00310DA3">
        <w:rPr>
          <w:rFonts w:ascii="Times New Roman" w:hAnsi="Times New Roman"/>
          <w:sz w:val="24"/>
          <w:szCs w:val="24"/>
        </w:rPr>
        <w:t xml:space="preserve"> 1999 г.);</w:t>
      </w:r>
    </w:p>
    <w:p w14:paraId="1E4382DC" w14:textId="77777777" w:rsidR="0039335C" w:rsidRPr="00310DA3" w:rsidRDefault="0039335C" w:rsidP="00391C3C">
      <w:pPr>
        <w:pStyle w:val="aff2"/>
        <w:numPr>
          <w:ilvl w:val="0"/>
          <w:numId w:val="15"/>
        </w:numPr>
        <w:spacing w:after="0" w:line="240" w:lineRule="auto"/>
        <w:ind w:left="0" w:firstLine="426"/>
        <w:contextualSpacing w:val="0"/>
        <w:jc w:val="both"/>
        <w:rPr>
          <w:rFonts w:ascii="Times New Roman" w:hAnsi="Times New Roman"/>
          <w:sz w:val="24"/>
          <w:szCs w:val="24"/>
        </w:rPr>
      </w:pPr>
      <w:r w:rsidRPr="00310DA3">
        <w:rPr>
          <w:rFonts w:ascii="Times New Roman" w:eastAsia="Calibri" w:hAnsi="Times New Roman"/>
          <w:bCs/>
          <w:sz w:val="24"/>
          <w:szCs w:val="24"/>
          <w:lang w:eastAsia="en-US"/>
        </w:rPr>
        <w:t xml:space="preserve">Федеральный закон от 27 февраля 2003 </w:t>
      </w:r>
      <w:r w:rsidR="001F4D66" w:rsidRPr="00310DA3">
        <w:rPr>
          <w:rFonts w:ascii="Times New Roman" w:eastAsia="Calibri" w:hAnsi="Times New Roman"/>
          <w:bCs/>
          <w:sz w:val="24"/>
          <w:szCs w:val="24"/>
          <w:lang w:eastAsia="en-US"/>
        </w:rPr>
        <w:t>года «</w:t>
      </w:r>
      <w:r w:rsidRPr="00310DA3">
        <w:rPr>
          <w:rFonts w:ascii="Times New Roman" w:eastAsia="Calibri" w:hAnsi="Times New Roman"/>
          <w:bCs/>
          <w:sz w:val="24"/>
          <w:szCs w:val="24"/>
          <w:lang w:eastAsia="en-US"/>
        </w:rPr>
        <w:t>Об объектах культурного наследия (памятниках истории и культуры</w:t>
      </w:r>
      <w:r w:rsidR="006E6780" w:rsidRPr="00310DA3">
        <w:rPr>
          <w:rFonts w:ascii="Times New Roman" w:eastAsia="Calibri" w:hAnsi="Times New Roman"/>
          <w:bCs/>
          <w:sz w:val="24"/>
          <w:szCs w:val="24"/>
          <w:lang w:eastAsia="en-US"/>
        </w:rPr>
        <w:t>) народов Российской федерации»;</w:t>
      </w:r>
    </w:p>
    <w:p w14:paraId="1EFFEF97" w14:textId="77777777" w:rsidR="0039335C" w:rsidRPr="00310DA3" w:rsidRDefault="0039335C" w:rsidP="00391C3C">
      <w:pPr>
        <w:pStyle w:val="aff2"/>
        <w:numPr>
          <w:ilvl w:val="0"/>
          <w:numId w:val="15"/>
        </w:numPr>
        <w:spacing w:after="0" w:line="240" w:lineRule="auto"/>
        <w:ind w:left="0" w:firstLine="426"/>
        <w:contextualSpacing w:val="0"/>
        <w:jc w:val="both"/>
        <w:rPr>
          <w:rFonts w:ascii="Times New Roman" w:hAnsi="Times New Roman"/>
          <w:sz w:val="24"/>
          <w:szCs w:val="24"/>
        </w:rPr>
      </w:pPr>
      <w:r w:rsidRPr="00310DA3">
        <w:rPr>
          <w:rFonts w:ascii="Times New Roman" w:eastAsia="Calibri" w:hAnsi="Times New Roman"/>
          <w:bCs/>
          <w:sz w:val="24"/>
          <w:szCs w:val="24"/>
          <w:lang w:eastAsia="en-US"/>
        </w:rPr>
        <w:t>Санитарные правила и нормы СанПиН 2.1.4.1110–02 Зоны санитарной охраны и</w:t>
      </w:r>
      <w:r w:rsidRPr="00310DA3">
        <w:rPr>
          <w:rFonts w:ascii="Times New Roman" w:eastAsia="Calibri" w:hAnsi="Times New Roman"/>
          <w:bCs/>
          <w:sz w:val="24"/>
          <w:szCs w:val="24"/>
          <w:lang w:eastAsia="en-US"/>
        </w:rPr>
        <w:t>с</w:t>
      </w:r>
      <w:r w:rsidRPr="00310DA3">
        <w:rPr>
          <w:rFonts w:ascii="Times New Roman" w:eastAsia="Calibri" w:hAnsi="Times New Roman"/>
          <w:bCs/>
          <w:sz w:val="24"/>
          <w:szCs w:val="24"/>
          <w:lang w:eastAsia="en-US"/>
        </w:rPr>
        <w:t>точников водоснабжения и водопроводов питьевого назначения</w:t>
      </w:r>
      <w:r w:rsidR="006E6780" w:rsidRPr="00310DA3">
        <w:rPr>
          <w:rFonts w:ascii="Times New Roman" w:eastAsia="Calibri" w:hAnsi="Times New Roman"/>
          <w:bCs/>
          <w:sz w:val="24"/>
          <w:szCs w:val="24"/>
          <w:lang w:eastAsia="en-US"/>
        </w:rPr>
        <w:t>;</w:t>
      </w:r>
    </w:p>
    <w:p w14:paraId="5B973A23" w14:textId="77777777" w:rsidR="0039335C" w:rsidRPr="00310DA3" w:rsidRDefault="0039335C" w:rsidP="00391C3C">
      <w:pPr>
        <w:pStyle w:val="aff2"/>
        <w:numPr>
          <w:ilvl w:val="0"/>
          <w:numId w:val="15"/>
        </w:numPr>
        <w:autoSpaceDE w:val="0"/>
        <w:autoSpaceDN w:val="0"/>
        <w:adjustRightInd w:val="0"/>
        <w:spacing w:after="0" w:line="240" w:lineRule="auto"/>
        <w:ind w:left="0" w:firstLine="426"/>
        <w:contextualSpacing w:val="0"/>
        <w:jc w:val="both"/>
        <w:rPr>
          <w:rFonts w:ascii="Times New Roman" w:eastAsia="Calibri" w:hAnsi="Times New Roman"/>
          <w:sz w:val="24"/>
          <w:szCs w:val="24"/>
          <w:lang w:eastAsia="en-US"/>
        </w:rPr>
      </w:pPr>
      <w:r w:rsidRPr="00310DA3">
        <w:rPr>
          <w:rFonts w:ascii="Times New Roman" w:eastAsia="Calibri" w:hAnsi="Times New Roman"/>
          <w:sz w:val="24"/>
          <w:szCs w:val="24"/>
          <w:lang w:eastAsia="en-US"/>
        </w:rPr>
        <w:t>Постановление Правительства РФ от 24.02.2009 N 160 "О порядке установления охранных зон объектов электросетевого хозяйства и особых условий использования з</w:t>
      </w:r>
      <w:r w:rsidRPr="00310DA3">
        <w:rPr>
          <w:rFonts w:ascii="Times New Roman" w:eastAsia="Calibri" w:hAnsi="Times New Roman"/>
          <w:sz w:val="24"/>
          <w:szCs w:val="24"/>
          <w:lang w:eastAsia="en-US"/>
        </w:rPr>
        <w:t>е</w:t>
      </w:r>
      <w:r w:rsidRPr="00310DA3">
        <w:rPr>
          <w:rFonts w:ascii="Times New Roman" w:eastAsia="Calibri" w:hAnsi="Times New Roman"/>
          <w:sz w:val="24"/>
          <w:szCs w:val="24"/>
          <w:lang w:eastAsia="en-US"/>
        </w:rPr>
        <w:t>мельных участков, расположенных в границах таких зон" (вместе с "Правилами устано</w:t>
      </w:r>
      <w:r w:rsidRPr="00310DA3">
        <w:rPr>
          <w:rFonts w:ascii="Times New Roman" w:eastAsia="Calibri" w:hAnsi="Times New Roman"/>
          <w:sz w:val="24"/>
          <w:szCs w:val="24"/>
          <w:lang w:eastAsia="en-US"/>
        </w:rPr>
        <w:t>в</w:t>
      </w:r>
      <w:r w:rsidRPr="00310DA3">
        <w:rPr>
          <w:rFonts w:ascii="Times New Roman" w:eastAsia="Calibri" w:hAnsi="Times New Roman"/>
          <w:sz w:val="24"/>
          <w:szCs w:val="24"/>
          <w:lang w:eastAsia="en-US"/>
        </w:rPr>
        <w:t>ления охранных зон объектов электросетевого хозяйства и особых условий использования земельных участков, расположенных в границах таких зон")</w:t>
      </w:r>
      <w:r w:rsidR="006E6780" w:rsidRPr="00310DA3">
        <w:rPr>
          <w:rFonts w:ascii="Times New Roman" w:eastAsia="Calibri" w:hAnsi="Times New Roman"/>
          <w:sz w:val="24"/>
          <w:szCs w:val="24"/>
          <w:lang w:eastAsia="en-US"/>
        </w:rPr>
        <w:t>;</w:t>
      </w:r>
    </w:p>
    <w:p w14:paraId="539E3917" w14:textId="77777777" w:rsidR="0039335C" w:rsidRPr="00310DA3" w:rsidRDefault="0039335C" w:rsidP="00391C3C">
      <w:pPr>
        <w:pStyle w:val="aff2"/>
        <w:numPr>
          <w:ilvl w:val="0"/>
          <w:numId w:val="15"/>
        </w:numPr>
        <w:autoSpaceDE w:val="0"/>
        <w:autoSpaceDN w:val="0"/>
        <w:adjustRightInd w:val="0"/>
        <w:spacing w:after="0" w:line="240" w:lineRule="auto"/>
        <w:ind w:left="0" w:firstLine="426"/>
        <w:contextualSpacing w:val="0"/>
        <w:jc w:val="both"/>
        <w:rPr>
          <w:rFonts w:ascii="Times New Roman" w:eastAsia="Calibri" w:hAnsi="Times New Roman"/>
          <w:sz w:val="24"/>
          <w:szCs w:val="24"/>
          <w:lang w:eastAsia="en-US"/>
        </w:rPr>
      </w:pPr>
      <w:r w:rsidRPr="00310DA3">
        <w:rPr>
          <w:rFonts w:ascii="Times New Roman" w:eastAsia="Calibri" w:hAnsi="Times New Roman"/>
          <w:sz w:val="24"/>
          <w:szCs w:val="24"/>
          <w:lang w:eastAsia="en-US"/>
        </w:rPr>
        <w:t>Постановление Правительства РФ от 20.11.2000 N 878 "Об утверждении Правил охраны газораспределительных сетей".</w:t>
      </w:r>
    </w:p>
    <w:p w14:paraId="7801022A" w14:textId="77777777" w:rsidR="0039335C" w:rsidRPr="00310DA3" w:rsidRDefault="0039335C" w:rsidP="00D9790D">
      <w:pPr>
        <w:pStyle w:val="ConsPlusNormal1"/>
        <w:widowControl/>
        <w:ind w:firstLine="567"/>
        <w:jc w:val="both"/>
        <w:rPr>
          <w:rFonts w:ascii="Times New Roman" w:hAnsi="Times New Roman" w:cs="Times New Roman"/>
          <w:sz w:val="24"/>
          <w:szCs w:val="24"/>
        </w:rPr>
      </w:pPr>
      <w:r w:rsidRPr="00310DA3">
        <w:rPr>
          <w:rFonts w:ascii="Times New Roman" w:hAnsi="Times New Roman" w:cs="Times New Roman"/>
          <w:sz w:val="24"/>
          <w:szCs w:val="24"/>
        </w:rPr>
        <w:lastRenderedPageBreak/>
        <w:t>4</w:t>
      </w:r>
      <w:r w:rsidRPr="00310DA3">
        <w:rPr>
          <w:rFonts w:ascii="Times New Roman" w:hAnsi="Times New Roman" w:cs="Times New Roman"/>
          <w:b/>
          <w:sz w:val="24"/>
          <w:szCs w:val="24"/>
        </w:rPr>
        <w:t>.</w:t>
      </w:r>
      <w:r w:rsidRPr="00310DA3">
        <w:rPr>
          <w:rFonts w:ascii="Times New Roman" w:hAnsi="Times New Roman" w:cs="Times New Roman"/>
          <w:sz w:val="24"/>
          <w:szCs w:val="24"/>
        </w:rPr>
        <w:t xml:space="preserve"> Для земельных участков и объектов капитального строительства, расположенных в санитарно-защитных зонах производственных и транспортных предприятий, объектов коммунальной и </w:t>
      </w:r>
      <w:proofErr w:type="spellStart"/>
      <w:r w:rsidRPr="00310DA3">
        <w:rPr>
          <w:rFonts w:ascii="Times New Roman" w:hAnsi="Times New Roman" w:cs="Times New Roman"/>
          <w:sz w:val="24"/>
          <w:szCs w:val="24"/>
        </w:rPr>
        <w:t>инженерно</w:t>
      </w:r>
      <w:proofErr w:type="spellEnd"/>
      <w:r w:rsidRPr="00310DA3">
        <w:rPr>
          <w:rFonts w:ascii="Times New Roman" w:hAnsi="Times New Roman" w:cs="Times New Roman"/>
          <w:sz w:val="24"/>
          <w:szCs w:val="24"/>
        </w:rPr>
        <w:t>–транспортной инфраструктуры, коммунально-складских об</w:t>
      </w:r>
      <w:r w:rsidRPr="00310DA3">
        <w:rPr>
          <w:rFonts w:ascii="Times New Roman" w:hAnsi="Times New Roman" w:cs="Times New Roman"/>
          <w:sz w:val="24"/>
          <w:szCs w:val="24"/>
        </w:rPr>
        <w:t>ъ</w:t>
      </w:r>
      <w:r w:rsidRPr="00310DA3">
        <w:rPr>
          <w:rFonts w:ascii="Times New Roman" w:hAnsi="Times New Roman" w:cs="Times New Roman"/>
          <w:sz w:val="24"/>
          <w:szCs w:val="24"/>
        </w:rPr>
        <w:t>ектов, очистных сооружений, иных объектов, устанавливаются:</w:t>
      </w:r>
    </w:p>
    <w:p w14:paraId="59BD0B27" w14:textId="77777777" w:rsidR="0039335C" w:rsidRPr="00310DA3" w:rsidRDefault="0039335C" w:rsidP="00391C3C">
      <w:pPr>
        <w:pStyle w:val="ConsPlusNormal1"/>
        <w:widowControl/>
        <w:numPr>
          <w:ilvl w:val="0"/>
          <w:numId w:val="16"/>
        </w:numPr>
        <w:ind w:left="0" w:firstLine="426"/>
        <w:jc w:val="both"/>
        <w:rPr>
          <w:rFonts w:ascii="Times New Roman" w:hAnsi="Times New Roman" w:cs="Times New Roman"/>
          <w:sz w:val="24"/>
          <w:szCs w:val="24"/>
        </w:rPr>
      </w:pPr>
      <w:r w:rsidRPr="00310DA3">
        <w:rPr>
          <w:rFonts w:ascii="Times New Roman" w:hAnsi="Times New Roman" w:cs="Times New Roman"/>
          <w:sz w:val="24"/>
          <w:szCs w:val="24"/>
        </w:rPr>
        <w:t xml:space="preserve">виды запрещенного использования – </w:t>
      </w:r>
      <w:r w:rsidR="001F4D66" w:rsidRPr="00310DA3">
        <w:rPr>
          <w:rFonts w:ascii="Times New Roman" w:hAnsi="Times New Roman" w:cs="Times New Roman"/>
          <w:sz w:val="24"/>
          <w:szCs w:val="24"/>
        </w:rPr>
        <w:t>в соответствии с СанПиНом</w:t>
      </w:r>
      <w:r w:rsidRPr="00310DA3">
        <w:rPr>
          <w:rFonts w:ascii="Times New Roman" w:hAnsi="Times New Roman" w:cs="Times New Roman"/>
          <w:sz w:val="24"/>
          <w:szCs w:val="24"/>
        </w:rPr>
        <w:t xml:space="preserve"> 2.2.1/2.1.1.1200–03 «Санитарно-защитные зоны и санитарная классификация предприят</w:t>
      </w:r>
      <w:r w:rsidR="006E6780" w:rsidRPr="00310DA3">
        <w:rPr>
          <w:rFonts w:ascii="Times New Roman" w:hAnsi="Times New Roman" w:cs="Times New Roman"/>
          <w:sz w:val="24"/>
          <w:szCs w:val="24"/>
        </w:rPr>
        <w:t>ий, сооружений и иных объектов»;</w:t>
      </w:r>
    </w:p>
    <w:p w14:paraId="4461C7C9" w14:textId="77777777" w:rsidR="0039335C" w:rsidRPr="00310DA3" w:rsidRDefault="0039335C" w:rsidP="00391C3C">
      <w:pPr>
        <w:pStyle w:val="ConsPlusNormal1"/>
        <w:widowControl/>
        <w:numPr>
          <w:ilvl w:val="0"/>
          <w:numId w:val="16"/>
        </w:numPr>
        <w:ind w:left="0" w:firstLine="426"/>
        <w:jc w:val="both"/>
        <w:rPr>
          <w:rFonts w:ascii="Times New Roman" w:hAnsi="Times New Roman" w:cs="Times New Roman"/>
          <w:sz w:val="24"/>
          <w:szCs w:val="24"/>
        </w:rPr>
      </w:pPr>
      <w:r w:rsidRPr="00310DA3">
        <w:rPr>
          <w:rFonts w:ascii="Times New Roman" w:hAnsi="Times New Roman" w:cs="Times New Roman"/>
          <w:sz w:val="24"/>
          <w:szCs w:val="24"/>
        </w:rPr>
        <w:t>условно разрешенные виды использования, которые могут быть разрешены по сп</w:t>
      </w:r>
      <w:r w:rsidRPr="00310DA3">
        <w:rPr>
          <w:rFonts w:ascii="Times New Roman" w:hAnsi="Times New Roman" w:cs="Times New Roman"/>
          <w:sz w:val="24"/>
          <w:szCs w:val="24"/>
        </w:rPr>
        <w:t>е</w:t>
      </w:r>
      <w:r w:rsidRPr="00310DA3">
        <w:rPr>
          <w:rFonts w:ascii="Times New Roman" w:hAnsi="Times New Roman" w:cs="Times New Roman"/>
          <w:sz w:val="24"/>
          <w:szCs w:val="24"/>
        </w:rPr>
        <w:t xml:space="preserve">циальному согласованию с территориальными органами </w:t>
      </w:r>
      <w:proofErr w:type="spellStart"/>
      <w:r w:rsidRPr="00310DA3">
        <w:rPr>
          <w:rFonts w:ascii="Times New Roman" w:hAnsi="Times New Roman" w:cs="Times New Roman"/>
          <w:sz w:val="24"/>
          <w:szCs w:val="24"/>
        </w:rPr>
        <w:t>санитарно</w:t>
      </w:r>
      <w:proofErr w:type="spellEnd"/>
      <w:r w:rsidRPr="00310DA3">
        <w:rPr>
          <w:rFonts w:ascii="Times New Roman" w:hAnsi="Times New Roman" w:cs="Times New Roman"/>
          <w:sz w:val="24"/>
          <w:szCs w:val="24"/>
        </w:rPr>
        <w:t>–эпидемиологического и экологического контроля на основе СанПиН 2.2.1/2.1.1.1200–03 «Санитарно-защитные зоны и санитарная классификация предприятий, сооружений и иных объектов» с испол</w:t>
      </w:r>
      <w:r w:rsidRPr="00310DA3">
        <w:rPr>
          <w:rFonts w:ascii="Times New Roman" w:hAnsi="Times New Roman" w:cs="Times New Roman"/>
          <w:sz w:val="24"/>
          <w:szCs w:val="24"/>
        </w:rPr>
        <w:t>ь</w:t>
      </w:r>
      <w:r w:rsidRPr="00310DA3">
        <w:rPr>
          <w:rFonts w:ascii="Times New Roman" w:hAnsi="Times New Roman" w:cs="Times New Roman"/>
          <w:sz w:val="24"/>
          <w:szCs w:val="24"/>
        </w:rPr>
        <w:t>зованием процедур публичных слуш</w:t>
      </w:r>
      <w:r w:rsidR="00615FC1" w:rsidRPr="00310DA3">
        <w:rPr>
          <w:rFonts w:ascii="Times New Roman" w:hAnsi="Times New Roman" w:cs="Times New Roman"/>
          <w:sz w:val="24"/>
          <w:szCs w:val="24"/>
        </w:rPr>
        <w:t>аний, определенных статьёй14</w:t>
      </w:r>
      <w:r w:rsidRPr="00310DA3">
        <w:rPr>
          <w:rFonts w:ascii="Times New Roman" w:hAnsi="Times New Roman" w:cs="Times New Roman"/>
          <w:sz w:val="24"/>
          <w:szCs w:val="24"/>
        </w:rPr>
        <w:t xml:space="preserve"> настоящих Правил.</w:t>
      </w:r>
    </w:p>
    <w:p w14:paraId="763A4415" w14:textId="77777777" w:rsidR="0039335C" w:rsidRPr="00310DA3" w:rsidRDefault="0039335C" w:rsidP="00D9790D">
      <w:pPr>
        <w:pStyle w:val="Iauiue"/>
        <w:ind w:firstLine="426"/>
        <w:jc w:val="both"/>
        <w:rPr>
          <w:color w:val="000000"/>
          <w:sz w:val="24"/>
          <w:szCs w:val="24"/>
          <w:u w:val="single"/>
        </w:rPr>
      </w:pPr>
      <w:r w:rsidRPr="00310DA3">
        <w:rPr>
          <w:color w:val="000000"/>
          <w:sz w:val="24"/>
          <w:szCs w:val="24"/>
          <w:u w:val="single"/>
        </w:rPr>
        <w:t>Виды объектов, запрещенных к размещению на земельных участках, расположенных в границах санитарно-защитных зон:</w:t>
      </w:r>
    </w:p>
    <w:p w14:paraId="3452C035" w14:textId="77777777" w:rsidR="0039335C" w:rsidRPr="00310DA3" w:rsidRDefault="006E6780" w:rsidP="00391C3C">
      <w:pPr>
        <w:pStyle w:val="ConsPlusNormal1"/>
        <w:widowControl/>
        <w:numPr>
          <w:ilvl w:val="0"/>
          <w:numId w:val="9"/>
        </w:numPr>
        <w:ind w:left="0" w:firstLine="426"/>
        <w:jc w:val="both"/>
        <w:rPr>
          <w:rFonts w:ascii="Times New Roman" w:hAnsi="Times New Roman" w:cs="Times New Roman"/>
          <w:sz w:val="24"/>
          <w:szCs w:val="24"/>
        </w:rPr>
      </w:pPr>
      <w:r w:rsidRPr="00310DA3">
        <w:rPr>
          <w:rFonts w:ascii="Times New Roman" w:hAnsi="Times New Roman" w:cs="Times New Roman"/>
          <w:sz w:val="24"/>
          <w:szCs w:val="24"/>
        </w:rPr>
        <w:t>объекты для проживания людей;</w:t>
      </w:r>
    </w:p>
    <w:p w14:paraId="65A47E5A" w14:textId="77777777" w:rsidR="0039335C" w:rsidRPr="00310DA3" w:rsidRDefault="0039335C" w:rsidP="00391C3C">
      <w:pPr>
        <w:pStyle w:val="ConsPlusNormal1"/>
        <w:widowControl/>
        <w:numPr>
          <w:ilvl w:val="0"/>
          <w:numId w:val="9"/>
        </w:numPr>
        <w:ind w:left="0" w:firstLine="426"/>
        <w:jc w:val="both"/>
        <w:rPr>
          <w:rFonts w:ascii="Times New Roman" w:hAnsi="Times New Roman" w:cs="Times New Roman"/>
          <w:sz w:val="24"/>
          <w:szCs w:val="24"/>
        </w:rPr>
      </w:pPr>
      <w:r w:rsidRPr="00310DA3">
        <w:rPr>
          <w:rFonts w:ascii="Times New Roman" w:hAnsi="Times New Roman" w:cs="Times New Roman"/>
          <w:sz w:val="24"/>
          <w:szCs w:val="24"/>
        </w:rPr>
        <w:t>коллективные или индивидуальные да</w:t>
      </w:r>
      <w:r w:rsidR="006E6780" w:rsidRPr="00310DA3">
        <w:rPr>
          <w:rFonts w:ascii="Times New Roman" w:hAnsi="Times New Roman" w:cs="Times New Roman"/>
          <w:sz w:val="24"/>
          <w:szCs w:val="24"/>
        </w:rPr>
        <w:t>чные и садово-огородные участки;</w:t>
      </w:r>
    </w:p>
    <w:p w14:paraId="72903F60" w14:textId="77777777" w:rsidR="0039335C" w:rsidRPr="00310DA3" w:rsidRDefault="0039335C" w:rsidP="00391C3C">
      <w:pPr>
        <w:pStyle w:val="ConsPlusNormal1"/>
        <w:widowControl/>
        <w:numPr>
          <w:ilvl w:val="0"/>
          <w:numId w:val="9"/>
        </w:numPr>
        <w:ind w:left="0" w:firstLine="426"/>
        <w:jc w:val="both"/>
        <w:rPr>
          <w:rFonts w:ascii="Times New Roman" w:hAnsi="Times New Roman" w:cs="Times New Roman"/>
          <w:sz w:val="24"/>
          <w:szCs w:val="24"/>
        </w:rPr>
      </w:pPr>
      <w:r w:rsidRPr="00310DA3">
        <w:rPr>
          <w:rFonts w:ascii="Times New Roman" w:hAnsi="Times New Roman" w:cs="Times New Roman"/>
          <w:sz w:val="24"/>
          <w:szCs w:val="24"/>
        </w:rPr>
        <w:t>предприятия по производству лекарственных веществ, лекарственных сре</w:t>
      </w:r>
      <w:r w:rsidR="006E6780" w:rsidRPr="00310DA3">
        <w:rPr>
          <w:rFonts w:ascii="Times New Roman" w:hAnsi="Times New Roman" w:cs="Times New Roman"/>
          <w:sz w:val="24"/>
          <w:szCs w:val="24"/>
        </w:rPr>
        <w:t>дств и (или) лекарственных форм;</w:t>
      </w:r>
    </w:p>
    <w:p w14:paraId="22DC294F" w14:textId="77777777" w:rsidR="0039335C" w:rsidRPr="00310DA3" w:rsidRDefault="0039335C" w:rsidP="00391C3C">
      <w:pPr>
        <w:pStyle w:val="ConsPlusNormal1"/>
        <w:widowControl/>
        <w:numPr>
          <w:ilvl w:val="0"/>
          <w:numId w:val="9"/>
        </w:numPr>
        <w:ind w:left="0" w:firstLine="426"/>
        <w:jc w:val="both"/>
        <w:rPr>
          <w:rFonts w:ascii="Times New Roman" w:hAnsi="Times New Roman" w:cs="Times New Roman"/>
          <w:sz w:val="24"/>
          <w:szCs w:val="24"/>
        </w:rPr>
      </w:pPr>
      <w:r w:rsidRPr="00310DA3">
        <w:rPr>
          <w:rFonts w:ascii="Times New Roman" w:hAnsi="Times New Roman" w:cs="Times New Roman"/>
          <w:sz w:val="24"/>
          <w:szCs w:val="24"/>
        </w:rPr>
        <w:t>склады сырья и полупродуктов для фармацевтических предприятий в границах с</w:t>
      </w:r>
      <w:r w:rsidRPr="00310DA3">
        <w:rPr>
          <w:rFonts w:ascii="Times New Roman" w:hAnsi="Times New Roman" w:cs="Times New Roman"/>
          <w:sz w:val="24"/>
          <w:szCs w:val="24"/>
        </w:rPr>
        <w:t>а</w:t>
      </w:r>
      <w:r w:rsidRPr="00310DA3">
        <w:rPr>
          <w:rFonts w:ascii="Times New Roman" w:hAnsi="Times New Roman" w:cs="Times New Roman"/>
          <w:sz w:val="24"/>
          <w:szCs w:val="24"/>
        </w:rPr>
        <w:t>нитарно-защитных зон и на территории предприятий других отраслей промышленности, а также в зоне влияния их выбросов при концентрациях выше 0</w:t>
      </w:r>
      <w:r w:rsidR="006E6780" w:rsidRPr="00310DA3">
        <w:rPr>
          <w:rFonts w:ascii="Times New Roman" w:hAnsi="Times New Roman" w:cs="Times New Roman"/>
          <w:sz w:val="24"/>
          <w:szCs w:val="24"/>
        </w:rPr>
        <w:t>,1 ПДК для атмосферного воздуха;</w:t>
      </w:r>
    </w:p>
    <w:p w14:paraId="732970AC" w14:textId="77777777" w:rsidR="0039335C" w:rsidRPr="00310DA3" w:rsidRDefault="0039335C" w:rsidP="00391C3C">
      <w:pPr>
        <w:pStyle w:val="ConsPlusNormal1"/>
        <w:widowControl/>
        <w:numPr>
          <w:ilvl w:val="0"/>
          <w:numId w:val="9"/>
        </w:numPr>
        <w:ind w:left="0" w:firstLine="426"/>
        <w:jc w:val="both"/>
        <w:rPr>
          <w:rFonts w:ascii="Times New Roman" w:hAnsi="Times New Roman" w:cs="Times New Roman"/>
          <w:sz w:val="24"/>
          <w:szCs w:val="24"/>
        </w:rPr>
      </w:pPr>
      <w:r w:rsidRPr="00310DA3">
        <w:rPr>
          <w:rFonts w:ascii="Times New Roman" w:hAnsi="Times New Roman" w:cs="Times New Roman"/>
          <w:sz w:val="24"/>
          <w:szCs w:val="24"/>
        </w:rPr>
        <w:t xml:space="preserve">предприятия </w:t>
      </w:r>
      <w:r w:rsidR="006E6780" w:rsidRPr="00310DA3">
        <w:rPr>
          <w:rFonts w:ascii="Times New Roman" w:hAnsi="Times New Roman" w:cs="Times New Roman"/>
          <w:sz w:val="24"/>
          <w:szCs w:val="24"/>
        </w:rPr>
        <w:t>пищевых отраслей промышленности;</w:t>
      </w:r>
    </w:p>
    <w:p w14:paraId="17D46070" w14:textId="77777777" w:rsidR="0039335C" w:rsidRPr="00310DA3" w:rsidRDefault="0039335C" w:rsidP="00391C3C">
      <w:pPr>
        <w:pStyle w:val="ConsPlusNormal1"/>
        <w:widowControl/>
        <w:numPr>
          <w:ilvl w:val="0"/>
          <w:numId w:val="9"/>
        </w:numPr>
        <w:ind w:left="0" w:firstLine="426"/>
        <w:jc w:val="both"/>
        <w:rPr>
          <w:rFonts w:ascii="Times New Roman" w:hAnsi="Times New Roman" w:cs="Times New Roman"/>
          <w:sz w:val="24"/>
          <w:szCs w:val="24"/>
        </w:rPr>
      </w:pPr>
      <w:r w:rsidRPr="00310DA3">
        <w:rPr>
          <w:rFonts w:ascii="Times New Roman" w:hAnsi="Times New Roman" w:cs="Times New Roman"/>
          <w:sz w:val="24"/>
          <w:szCs w:val="24"/>
        </w:rPr>
        <w:t>оптовые склады продовольственного сырья и пищевых п</w:t>
      </w:r>
      <w:r w:rsidR="006E6780" w:rsidRPr="00310DA3">
        <w:rPr>
          <w:rFonts w:ascii="Times New Roman" w:hAnsi="Times New Roman" w:cs="Times New Roman"/>
          <w:sz w:val="24"/>
          <w:szCs w:val="24"/>
        </w:rPr>
        <w:t>родуктов;</w:t>
      </w:r>
    </w:p>
    <w:p w14:paraId="4984562B" w14:textId="77777777" w:rsidR="0039335C" w:rsidRPr="00310DA3" w:rsidRDefault="0039335C" w:rsidP="00391C3C">
      <w:pPr>
        <w:pStyle w:val="ConsPlusNormal1"/>
        <w:widowControl/>
        <w:numPr>
          <w:ilvl w:val="0"/>
          <w:numId w:val="9"/>
        </w:numPr>
        <w:ind w:left="0" w:firstLine="426"/>
        <w:jc w:val="both"/>
        <w:rPr>
          <w:rFonts w:ascii="Times New Roman" w:hAnsi="Times New Roman" w:cs="Times New Roman"/>
          <w:sz w:val="24"/>
          <w:szCs w:val="24"/>
        </w:rPr>
      </w:pPr>
      <w:r w:rsidRPr="00310DA3">
        <w:rPr>
          <w:rFonts w:ascii="Times New Roman" w:hAnsi="Times New Roman" w:cs="Times New Roman"/>
          <w:sz w:val="24"/>
          <w:szCs w:val="24"/>
        </w:rPr>
        <w:t>комплексы водопроводных сооружений для подг</w:t>
      </w:r>
      <w:r w:rsidR="006E6780" w:rsidRPr="00310DA3">
        <w:rPr>
          <w:rFonts w:ascii="Times New Roman" w:hAnsi="Times New Roman" w:cs="Times New Roman"/>
          <w:sz w:val="24"/>
          <w:szCs w:val="24"/>
        </w:rPr>
        <w:t>отовки и хранения питьевой воды;</w:t>
      </w:r>
    </w:p>
    <w:p w14:paraId="74EA9346" w14:textId="77777777" w:rsidR="0039335C" w:rsidRPr="00310DA3" w:rsidRDefault="006E6780" w:rsidP="00391C3C">
      <w:pPr>
        <w:pStyle w:val="ConsPlusNormal1"/>
        <w:widowControl/>
        <w:numPr>
          <w:ilvl w:val="0"/>
          <w:numId w:val="9"/>
        </w:numPr>
        <w:ind w:left="0" w:firstLine="426"/>
        <w:jc w:val="both"/>
        <w:rPr>
          <w:rFonts w:ascii="Times New Roman" w:hAnsi="Times New Roman" w:cs="Times New Roman"/>
          <w:sz w:val="24"/>
          <w:szCs w:val="24"/>
        </w:rPr>
      </w:pPr>
      <w:r w:rsidRPr="00310DA3">
        <w:rPr>
          <w:rFonts w:ascii="Times New Roman" w:hAnsi="Times New Roman" w:cs="Times New Roman"/>
          <w:sz w:val="24"/>
          <w:szCs w:val="24"/>
        </w:rPr>
        <w:t>спортивные сооружения;</w:t>
      </w:r>
    </w:p>
    <w:p w14:paraId="6620D498" w14:textId="77777777" w:rsidR="0039335C" w:rsidRPr="00310DA3" w:rsidRDefault="006E6780" w:rsidP="00391C3C">
      <w:pPr>
        <w:pStyle w:val="ConsPlusNormal1"/>
        <w:widowControl/>
        <w:numPr>
          <w:ilvl w:val="0"/>
          <w:numId w:val="9"/>
        </w:numPr>
        <w:ind w:left="0" w:firstLine="426"/>
        <w:jc w:val="both"/>
        <w:rPr>
          <w:rFonts w:ascii="Times New Roman" w:hAnsi="Times New Roman" w:cs="Times New Roman"/>
          <w:sz w:val="24"/>
          <w:szCs w:val="24"/>
        </w:rPr>
      </w:pPr>
      <w:r w:rsidRPr="00310DA3">
        <w:rPr>
          <w:rFonts w:ascii="Times New Roman" w:hAnsi="Times New Roman" w:cs="Times New Roman"/>
          <w:sz w:val="24"/>
          <w:szCs w:val="24"/>
        </w:rPr>
        <w:t>парки;</w:t>
      </w:r>
    </w:p>
    <w:p w14:paraId="1488C847" w14:textId="77777777" w:rsidR="0039335C" w:rsidRPr="00310DA3" w:rsidRDefault="0039335C" w:rsidP="00391C3C">
      <w:pPr>
        <w:pStyle w:val="ConsPlusNormal1"/>
        <w:widowControl/>
        <w:numPr>
          <w:ilvl w:val="0"/>
          <w:numId w:val="9"/>
        </w:numPr>
        <w:ind w:left="0" w:firstLine="426"/>
        <w:jc w:val="both"/>
        <w:rPr>
          <w:rFonts w:ascii="Times New Roman" w:hAnsi="Times New Roman" w:cs="Times New Roman"/>
          <w:sz w:val="24"/>
          <w:szCs w:val="24"/>
        </w:rPr>
      </w:pPr>
      <w:r w:rsidRPr="00310DA3">
        <w:rPr>
          <w:rFonts w:ascii="Times New Roman" w:hAnsi="Times New Roman" w:cs="Times New Roman"/>
          <w:sz w:val="24"/>
          <w:szCs w:val="24"/>
        </w:rPr>
        <w:t>образ</w:t>
      </w:r>
      <w:r w:rsidR="006E6780" w:rsidRPr="00310DA3">
        <w:rPr>
          <w:rFonts w:ascii="Times New Roman" w:hAnsi="Times New Roman" w:cs="Times New Roman"/>
          <w:sz w:val="24"/>
          <w:szCs w:val="24"/>
        </w:rPr>
        <w:t>овательные и детские учреждения;</w:t>
      </w:r>
    </w:p>
    <w:p w14:paraId="5E780556" w14:textId="77777777" w:rsidR="0039335C" w:rsidRPr="00310DA3" w:rsidRDefault="0039335C" w:rsidP="00391C3C">
      <w:pPr>
        <w:pStyle w:val="ConsPlusNormal1"/>
        <w:widowControl/>
        <w:numPr>
          <w:ilvl w:val="0"/>
          <w:numId w:val="9"/>
        </w:numPr>
        <w:ind w:left="0" w:firstLine="426"/>
        <w:jc w:val="both"/>
        <w:rPr>
          <w:rFonts w:ascii="Times New Roman" w:hAnsi="Times New Roman" w:cs="Times New Roman"/>
          <w:sz w:val="24"/>
          <w:szCs w:val="24"/>
        </w:rPr>
      </w:pPr>
      <w:proofErr w:type="spellStart"/>
      <w:r w:rsidRPr="00310DA3">
        <w:rPr>
          <w:rFonts w:ascii="Times New Roman" w:hAnsi="Times New Roman" w:cs="Times New Roman"/>
          <w:sz w:val="24"/>
          <w:szCs w:val="24"/>
        </w:rPr>
        <w:t>лечебно</w:t>
      </w:r>
      <w:proofErr w:type="spellEnd"/>
      <w:r w:rsidRPr="00310DA3">
        <w:rPr>
          <w:rFonts w:ascii="Times New Roman" w:hAnsi="Times New Roman" w:cs="Times New Roman"/>
          <w:sz w:val="24"/>
          <w:szCs w:val="24"/>
        </w:rPr>
        <w:t>–профилактические и оздоровительные учреждения общего пользования.</w:t>
      </w:r>
    </w:p>
    <w:p w14:paraId="3D71A143" w14:textId="77777777" w:rsidR="0039335C" w:rsidRPr="00310DA3" w:rsidRDefault="0039335C" w:rsidP="00D9790D">
      <w:pPr>
        <w:ind w:firstLine="426"/>
        <w:rPr>
          <w:bCs/>
          <w:color w:val="000000"/>
          <w:u w:val="single"/>
        </w:rPr>
      </w:pPr>
      <w:r w:rsidRPr="00310DA3">
        <w:rPr>
          <w:bCs/>
          <w:u w:val="single"/>
        </w:rPr>
        <w:t>Условно разрешенные виды использования</w:t>
      </w:r>
      <w:r w:rsidR="00EE5DFB" w:rsidRPr="00310DA3">
        <w:rPr>
          <w:bCs/>
          <w:u w:val="single"/>
        </w:rPr>
        <w:t xml:space="preserve"> земельных участков для объектов</w:t>
      </w:r>
      <w:r w:rsidRPr="00310DA3">
        <w:rPr>
          <w:bCs/>
          <w:u w:val="single"/>
        </w:rPr>
        <w:t>, кот</w:t>
      </w:r>
      <w:r w:rsidRPr="00310DA3">
        <w:rPr>
          <w:bCs/>
          <w:u w:val="single"/>
        </w:rPr>
        <w:t>о</w:t>
      </w:r>
      <w:r w:rsidRPr="00310DA3">
        <w:rPr>
          <w:bCs/>
          <w:u w:val="single"/>
        </w:rPr>
        <w:t xml:space="preserve">рые могут быть разрешены по специальному согласованию с территориальными органами </w:t>
      </w:r>
      <w:proofErr w:type="spellStart"/>
      <w:r w:rsidRPr="00310DA3">
        <w:rPr>
          <w:bCs/>
          <w:u w:val="single"/>
        </w:rPr>
        <w:t>санитарно</w:t>
      </w:r>
      <w:proofErr w:type="spellEnd"/>
      <w:r w:rsidRPr="00310DA3">
        <w:rPr>
          <w:bCs/>
          <w:u w:val="single"/>
        </w:rPr>
        <w:t>–эпидемиологического и экологического контроля с использованием процедур публичных</w:t>
      </w:r>
      <w:r w:rsidR="00615FC1" w:rsidRPr="00310DA3">
        <w:rPr>
          <w:bCs/>
          <w:u w:val="single"/>
        </w:rPr>
        <w:t xml:space="preserve"> слушаний, определенных статьёй14</w:t>
      </w:r>
      <w:r w:rsidRPr="00310DA3">
        <w:rPr>
          <w:bCs/>
          <w:u w:val="single"/>
        </w:rPr>
        <w:t xml:space="preserve"> настоящих Правил:</w:t>
      </w:r>
    </w:p>
    <w:p w14:paraId="4B446C31" w14:textId="77777777" w:rsidR="0039335C" w:rsidRPr="00310DA3" w:rsidRDefault="0039335C" w:rsidP="00391C3C">
      <w:pPr>
        <w:numPr>
          <w:ilvl w:val="0"/>
          <w:numId w:val="13"/>
        </w:numPr>
        <w:ind w:left="0" w:firstLine="426"/>
      </w:pPr>
      <w:r w:rsidRPr="00310DA3">
        <w:t>озеленение территории;</w:t>
      </w:r>
    </w:p>
    <w:p w14:paraId="1AF78060" w14:textId="77777777" w:rsidR="0039335C" w:rsidRPr="00310DA3" w:rsidRDefault="0039335C" w:rsidP="00391C3C">
      <w:pPr>
        <w:numPr>
          <w:ilvl w:val="0"/>
          <w:numId w:val="13"/>
        </w:numPr>
        <w:ind w:left="0" w:firstLine="426"/>
      </w:pPr>
      <w:r w:rsidRPr="00310DA3">
        <w:t>малые формы и элементы благоустройства;</w:t>
      </w:r>
    </w:p>
    <w:p w14:paraId="24049DEC" w14:textId="77777777" w:rsidR="0039335C" w:rsidRPr="00310DA3" w:rsidRDefault="0039335C" w:rsidP="00391C3C">
      <w:pPr>
        <w:widowControl w:val="0"/>
        <w:numPr>
          <w:ilvl w:val="0"/>
          <w:numId w:val="13"/>
        </w:numPr>
        <w:autoSpaceDE w:val="0"/>
        <w:autoSpaceDN w:val="0"/>
        <w:adjustRightInd w:val="0"/>
        <w:ind w:left="0" w:firstLine="426"/>
      </w:pPr>
      <w:proofErr w:type="spellStart"/>
      <w:r w:rsidRPr="00310DA3">
        <w:rPr>
          <w:color w:val="000000"/>
        </w:rPr>
        <w:t>сельхозугодья</w:t>
      </w:r>
      <w:proofErr w:type="spellEnd"/>
      <w:r w:rsidRPr="00310DA3">
        <w:rPr>
          <w:color w:val="000000"/>
        </w:rPr>
        <w:t xml:space="preserve"> для выращивания технических культур, не используемых для пр</w:t>
      </w:r>
      <w:r w:rsidRPr="00310DA3">
        <w:rPr>
          <w:color w:val="000000"/>
        </w:rPr>
        <w:t>о</w:t>
      </w:r>
      <w:r w:rsidRPr="00310DA3">
        <w:rPr>
          <w:color w:val="000000"/>
        </w:rPr>
        <w:t>изводства продуктов питания;</w:t>
      </w:r>
    </w:p>
    <w:p w14:paraId="602B1F4E" w14:textId="77777777" w:rsidR="0039335C" w:rsidRPr="00310DA3" w:rsidRDefault="0039335C" w:rsidP="00391C3C">
      <w:pPr>
        <w:widowControl w:val="0"/>
        <w:numPr>
          <w:ilvl w:val="0"/>
          <w:numId w:val="13"/>
        </w:numPr>
        <w:autoSpaceDE w:val="0"/>
        <w:autoSpaceDN w:val="0"/>
        <w:adjustRightInd w:val="0"/>
        <w:ind w:left="0" w:firstLine="426"/>
      </w:pPr>
      <w:r w:rsidRPr="00310DA3">
        <w:rPr>
          <w:color w:val="000000"/>
        </w:rPr>
        <w:t>предприятия, их отдельные здания и сооружения с производствами меньшего класса вредности, чем основное производство;</w:t>
      </w:r>
    </w:p>
    <w:p w14:paraId="715CD27E" w14:textId="77777777" w:rsidR="0039335C" w:rsidRPr="00310DA3" w:rsidRDefault="0039335C" w:rsidP="00391C3C">
      <w:pPr>
        <w:widowControl w:val="0"/>
        <w:numPr>
          <w:ilvl w:val="0"/>
          <w:numId w:val="13"/>
        </w:numPr>
        <w:autoSpaceDE w:val="0"/>
        <w:autoSpaceDN w:val="0"/>
        <w:adjustRightInd w:val="0"/>
        <w:ind w:left="0" w:firstLine="426"/>
        <w:rPr>
          <w:color w:val="000000"/>
        </w:rPr>
      </w:pPr>
      <w:r w:rsidRPr="00310DA3">
        <w:rPr>
          <w:color w:val="000000"/>
        </w:rPr>
        <w:t>пожарные депо;</w:t>
      </w:r>
    </w:p>
    <w:p w14:paraId="11041FD7" w14:textId="77777777" w:rsidR="0039335C" w:rsidRPr="00310DA3" w:rsidRDefault="0039335C" w:rsidP="00391C3C">
      <w:pPr>
        <w:widowControl w:val="0"/>
        <w:numPr>
          <w:ilvl w:val="0"/>
          <w:numId w:val="13"/>
        </w:numPr>
        <w:autoSpaceDE w:val="0"/>
        <w:autoSpaceDN w:val="0"/>
        <w:adjustRightInd w:val="0"/>
        <w:ind w:left="0" w:firstLine="426"/>
      </w:pPr>
      <w:r w:rsidRPr="00310DA3">
        <w:rPr>
          <w:color w:val="000000"/>
        </w:rPr>
        <w:t>бани;</w:t>
      </w:r>
    </w:p>
    <w:p w14:paraId="66463C84" w14:textId="77777777" w:rsidR="0039335C" w:rsidRPr="00310DA3" w:rsidRDefault="0039335C" w:rsidP="00391C3C">
      <w:pPr>
        <w:widowControl w:val="0"/>
        <w:numPr>
          <w:ilvl w:val="0"/>
          <w:numId w:val="13"/>
        </w:numPr>
        <w:autoSpaceDE w:val="0"/>
        <w:autoSpaceDN w:val="0"/>
        <w:adjustRightInd w:val="0"/>
        <w:ind w:left="0" w:firstLine="426"/>
      </w:pPr>
      <w:r w:rsidRPr="00310DA3">
        <w:rPr>
          <w:color w:val="000000"/>
        </w:rPr>
        <w:t>прачечные;</w:t>
      </w:r>
    </w:p>
    <w:p w14:paraId="2F8C83BF" w14:textId="77777777" w:rsidR="0039335C" w:rsidRPr="00310DA3" w:rsidRDefault="0039335C" w:rsidP="00391C3C">
      <w:pPr>
        <w:widowControl w:val="0"/>
        <w:numPr>
          <w:ilvl w:val="0"/>
          <w:numId w:val="13"/>
        </w:numPr>
        <w:autoSpaceDE w:val="0"/>
        <w:autoSpaceDN w:val="0"/>
        <w:adjustRightInd w:val="0"/>
        <w:ind w:left="0" w:firstLine="426"/>
      </w:pPr>
      <w:r w:rsidRPr="00310DA3">
        <w:rPr>
          <w:color w:val="000000"/>
        </w:rPr>
        <w:t>объекты торговли и общественного питания;</w:t>
      </w:r>
    </w:p>
    <w:p w14:paraId="3CA71087" w14:textId="77777777" w:rsidR="0039335C" w:rsidRPr="00310DA3" w:rsidRDefault="0039335C" w:rsidP="00391C3C">
      <w:pPr>
        <w:widowControl w:val="0"/>
        <w:numPr>
          <w:ilvl w:val="0"/>
          <w:numId w:val="13"/>
        </w:numPr>
        <w:autoSpaceDE w:val="0"/>
        <w:autoSpaceDN w:val="0"/>
        <w:adjustRightInd w:val="0"/>
        <w:ind w:left="0" w:firstLine="426"/>
      </w:pPr>
      <w:r w:rsidRPr="00310DA3">
        <w:rPr>
          <w:color w:val="000000"/>
        </w:rPr>
        <w:t>мотели;</w:t>
      </w:r>
    </w:p>
    <w:p w14:paraId="7031D239" w14:textId="77777777" w:rsidR="0039335C" w:rsidRPr="00310DA3" w:rsidRDefault="0039335C" w:rsidP="00391C3C">
      <w:pPr>
        <w:widowControl w:val="0"/>
        <w:numPr>
          <w:ilvl w:val="0"/>
          <w:numId w:val="13"/>
        </w:numPr>
        <w:autoSpaceDE w:val="0"/>
        <w:autoSpaceDN w:val="0"/>
        <w:adjustRightInd w:val="0"/>
        <w:ind w:left="0" w:firstLine="426"/>
      </w:pPr>
      <w:r w:rsidRPr="00310DA3">
        <w:rPr>
          <w:color w:val="000000"/>
        </w:rPr>
        <w:t>гаражи, площадки и сооружения для хранения общественного и индивидуального транспорта;</w:t>
      </w:r>
    </w:p>
    <w:p w14:paraId="425AC3FA" w14:textId="77777777" w:rsidR="0039335C" w:rsidRPr="00310DA3" w:rsidRDefault="0039335C" w:rsidP="00391C3C">
      <w:pPr>
        <w:widowControl w:val="0"/>
        <w:numPr>
          <w:ilvl w:val="0"/>
          <w:numId w:val="13"/>
        </w:numPr>
        <w:autoSpaceDE w:val="0"/>
        <w:autoSpaceDN w:val="0"/>
        <w:adjustRightInd w:val="0"/>
        <w:ind w:left="0" w:firstLine="426"/>
      </w:pPr>
      <w:r w:rsidRPr="00310DA3">
        <w:rPr>
          <w:color w:val="000000"/>
        </w:rPr>
        <w:t>автозаправочные станции;</w:t>
      </w:r>
    </w:p>
    <w:p w14:paraId="2F1D1D9F" w14:textId="77777777" w:rsidR="0039335C" w:rsidRPr="00310DA3" w:rsidRDefault="0039335C" w:rsidP="00391C3C">
      <w:pPr>
        <w:widowControl w:val="0"/>
        <w:numPr>
          <w:ilvl w:val="0"/>
          <w:numId w:val="13"/>
        </w:numPr>
        <w:autoSpaceDE w:val="0"/>
        <w:autoSpaceDN w:val="0"/>
        <w:adjustRightInd w:val="0"/>
        <w:ind w:left="0" w:firstLine="426"/>
      </w:pPr>
      <w:proofErr w:type="gramStart"/>
      <w:r w:rsidRPr="00310DA3">
        <w:rPr>
          <w:color w:val="000000"/>
        </w:rPr>
        <w:t>связанные с обслуживанием данного предприятия здания управления, констру</w:t>
      </w:r>
      <w:r w:rsidRPr="00310DA3">
        <w:rPr>
          <w:color w:val="000000"/>
        </w:rPr>
        <w:t>к</w:t>
      </w:r>
      <w:r w:rsidRPr="00310DA3">
        <w:rPr>
          <w:color w:val="000000"/>
        </w:rPr>
        <w:t>торские бюро, учебные заведения, поликлиники, научно-</w:t>
      </w:r>
      <w:r w:rsidR="001F4D66" w:rsidRPr="00310DA3">
        <w:rPr>
          <w:color w:val="000000"/>
        </w:rPr>
        <w:t>исследовательские лаборатории</w:t>
      </w:r>
      <w:r w:rsidRPr="00310DA3">
        <w:rPr>
          <w:color w:val="000000"/>
        </w:rPr>
        <w:t>, спортивно-оздоровительные сооружения для работников предприятия, общественные зд</w:t>
      </w:r>
      <w:r w:rsidRPr="00310DA3">
        <w:rPr>
          <w:color w:val="000000"/>
        </w:rPr>
        <w:t>а</w:t>
      </w:r>
      <w:r w:rsidRPr="00310DA3">
        <w:rPr>
          <w:color w:val="000000"/>
        </w:rPr>
        <w:lastRenderedPageBreak/>
        <w:t>ния административного назначения;</w:t>
      </w:r>
      <w:proofErr w:type="gramEnd"/>
    </w:p>
    <w:p w14:paraId="0B062166" w14:textId="77777777" w:rsidR="0039335C" w:rsidRPr="00310DA3" w:rsidRDefault="0039335C" w:rsidP="00391C3C">
      <w:pPr>
        <w:widowControl w:val="0"/>
        <w:numPr>
          <w:ilvl w:val="0"/>
          <w:numId w:val="13"/>
        </w:numPr>
        <w:autoSpaceDE w:val="0"/>
        <w:autoSpaceDN w:val="0"/>
        <w:adjustRightInd w:val="0"/>
        <w:ind w:left="0" w:firstLine="426"/>
      </w:pPr>
      <w:r w:rsidRPr="00310DA3">
        <w:rPr>
          <w:color w:val="000000"/>
        </w:rPr>
        <w:t>нежилые помещения для дежурного аварийного персонала и охраны предприятий, помещения для пребывания работающих по вахтовому методу;</w:t>
      </w:r>
    </w:p>
    <w:p w14:paraId="053C0838" w14:textId="77777777" w:rsidR="0039335C" w:rsidRPr="00310DA3" w:rsidRDefault="0039335C" w:rsidP="00391C3C">
      <w:pPr>
        <w:widowControl w:val="0"/>
        <w:numPr>
          <w:ilvl w:val="0"/>
          <w:numId w:val="13"/>
        </w:numPr>
        <w:autoSpaceDE w:val="0"/>
        <w:autoSpaceDN w:val="0"/>
        <w:adjustRightInd w:val="0"/>
        <w:ind w:left="0" w:firstLine="426"/>
        <w:rPr>
          <w:color w:val="000000"/>
        </w:rPr>
      </w:pPr>
      <w:r w:rsidRPr="00310DA3">
        <w:rPr>
          <w:color w:val="000000"/>
        </w:rPr>
        <w:t>электроподстанции;</w:t>
      </w:r>
    </w:p>
    <w:p w14:paraId="6B140EBA" w14:textId="77777777" w:rsidR="0039335C" w:rsidRPr="00310DA3" w:rsidRDefault="001F4D66" w:rsidP="00391C3C">
      <w:pPr>
        <w:widowControl w:val="0"/>
        <w:numPr>
          <w:ilvl w:val="0"/>
          <w:numId w:val="13"/>
        </w:numPr>
        <w:autoSpaceDE w:val="0"/>
        <w:autoSpaceDN w:val="0"/>
        <w:adjustRightInd w:val="0"/>
        <w:ind w:left="0" w:firstLine="426"/>
        <w:rPr>
          <w:color w:val="000000"/>
        </w:rPr>
      </w:pPr>
      <w:r w:rsidRPr="00310DA3">
        <w:rPr>
          <w:color w:val="000000"/>
        </w:rPr>
        <w:t>водозаборные скважины</w:t>
      </w:r>
      <w:r w:rsidR="0039335C" w:rsidRPr="00310DA3">
        <w:rPr>
          <w:color w:val="000000"/>
        </w:rPr>
        <w:t xml:space="preserve"> для технического водоснабжения;</w:t>
      </w:r>
    </w:p>
    <w:p w14:paraId="7B85F339" w14:textId="77777777" w:rsidR="0039335C" w:rsidRPr="00310DA3" w:rsidRDefault="0039335C" w:rsidP="00391C3C">
      <w:pPr>
        <w:widowControl w:val="0"/>
        <w:numPr>
          <w:ilvl w:val="0"/>
          <w:numId w:val="13"/>
        </w:numPr>
        <w:autoSpaceDE w:val="0"/>
        <w:autoSpaceDN w:val="0"/>
        <w:adjustRightInd w:val="0"/>
        <w:ind w:left="0" w:firstLine="426"/>
        <w:rPr>
          <w:color w:val="000000"/>
        </w:rPr>
      </w:pPr>
      <w:proofErr w:type="spellStart"/>
      <w:r w:rsidRPr="00310DA3">
        <w:rPr>
          <w:color w:val="000000"/>
        </w:rPr>
        <w:t>водоохлаждающие</w:t>
      </w:r>
      <w:proofErr w:type="spellEnd"/>
      <w:r w:rsidRPr="00310DA3">
        <w:rPr>
          <w:color w:val="000000"/>
        </w:rPr>
        <w:t xml:space="preserve"> сооружения для подготовки технической воды;</w:t>
      </w:r>
    </w:p>
    <w:p w14:paraId="5CD0C312" w14:textId="77777777" w:rsidR="0039335C" w:rsidRPr="00310DA3" w:rsidRDefault="0039335C" w:rsidP="00391C3C">
      <w:pPr>
        <w:widowControl w:val="0"/>
        <w:numPr>
          <w:ilvl w:val="0"/>
          <w:numId w:val="13"/>
        </w:numPr>
        <w:autoSpaceDE w:val="0"/>
        <w:autoSpaceDN w:val="0"/>
        <w:adjustRightInd w:val="0"/>
        <w:ind w:left="0" w:firstLine="426"/>
        <w:rPr>
          <w:color w:val="000000"/>
        </w:rPr>
      </w:pPr>
      <w:r w:rsidRPr="00310DA3">
        <w:rPr>
          <w:color w:val="000000"/>
        </w:rPr>
        <w:t>канализационные насосные станции;</w:t>
      </w:r>
    </w:p>
    <w:p w14:paraId="4FD882FF" w14:textId="77777777" w:rsidR="0039335C" w:rsidRPr="00310DA3" w:rsidRDefault="0039335C" w:rsidP="00391C3C">
      <w:pPr>
        <w:widowControl w:val="0"/>
        <w:numPr>
          <w:ilvl w:val="0"/>
          <w:numId w:val="13"/>
        </w:numPr>
        <w:autoSpaceDE w:val="0"/>
        <w:autoSpaceDN w:val="0"/>
        <w:adjustRightInd w:val="0"/>
        <w:ind w:left="0" w:firstLine="426"/>
        <w:rPr>
          <w:color w:val="000000"/>
        </w:rPr>
      </w:pPr>
      <w:r w:rsidRPr="00310DA3">
        <w:rPr>
          <w:color w:val="000000"/>
        </w:rPr>
        <w:t>сооружения оборотного водоснабжения;</w:t>
      </w:r>
    </w:p>
    <w:p w14:paraId="40265B56" w14:textId="77777777" w:rsidR="0039335C" w:rsidRPr="00310DA3" w:rsidRDefault="0039335C" w:rsidP="00391C3C">
      <w:pPr>
        <w:numPr>
          <w:ilvl w:val="0"/>
          <w:numId w:val="13"/>
        </w:numPr>
        <w:ind w:left="0" w:firstLine="426"/>
      </w:pPr>
      <w:r w:rsidRPr="00310DA3">
        <w:rPr>
          <w:color w:val="000000"/>
        </w:rPr>
        <w:t xml:space="preserve">питомники растений для озеленения </w:t>
      </w:r>
      <w:proofErr w:type="spellStart"/>
      <w:r w:rsidRPr="00310DA3">
        <w:rPr>
          <w:color w:val="000000"/>
        </w:rPr>
        <w:t>промплощадки</w:t>
      </w:r>
      <w:proofErr w:type="spellEnd"/>
      <w:r w:rsidRPr="00310DA3">
        <w:rPr>
          <w:color w:val="000000"/>
        </w:rPr>
        <w:t>, предприятий и санитарно-защитной зоны.</w:t>
      </w:r>
    </w:p>
    <w:p w14:paraId="1A8ABEE5" w14:textId="77777777" w:rsidR="00D9790D" w:rsidRPr="00310DA3" w:rsidRDefault="00D9790D" w:rsidP="00D9790D">
      <w:pPr>
        <w:ind w:firstLine="567"/>
        <w:rPr>
          <w:b/>
        </w:rPr>
      </w:pPr>
    </w:p>
    <w:p w14:paraId="57CA2A10" w14:textId="77777777" w:rsidR="00D9790D" w:rsidRPr="007B4FC5" w:rsidRDefault="002730AC" w:rsidP="003509D6">
      <w:pPr>
        <w:pStyle w:val="3"/>
      </w:pPr>
      <w:bookmarkStart w:id="289" w:name="_Toc212200372"/>
      <w:r w:rsidRPr="007B4FC5">
        <w:t>Статья 25</w:t>
      </w:r>
      <w:r w:rsidR="00D9790D" w:rsidRPr="007B4FC5">
        <w:t>.1</w:t>
      </w:r>
      <w:r w:rsidR="003E478C" w:rsidRPr="007B4FC5">
        <w:t>.</w:t>
      </w:r>
      <w:r w:rsidR="005C7DD6">
        <w:t xml:space="preserve"> </w:t>
      </w:r>
      <w:r w:rsidR="008358E4" w:rsidRPr="007B4FC5">
        <w:t>Ограничения</w:t>
      </w:r>
      <w:r w:rsidR="00D9790D" w:rsidRPr="007B4FC5">
        <w:t xml:space="preserve"> использования земельных участков и объектов к</w:t>
      </w:r>
      <w:r w:rsidR="00D9790D" w:rsidRPr="007B4FC5">
        <w:t>а</w:t>
      </w:r>
      <w:r w:rsidR="00D9790D" w:rsidRPr="007B4FC5">
        <w:t xml:space="preserve">питального строительства, расположенных в </w:t>
      </w:r>
      <w:proofErr w:type="spellStart"/>
      <w:r w:rsidR="008358E4" w:rsidRPr="007B4FC5">
        <w:t>водоохранных</w:t>
      </w:r>
      <w:proofErr w:type="spellEnd"/>
      <w:r w:rsidR="008358E4" w:rsidRPr="007B4FC5">
        <w:t xml:space="preserve"> </w:t>
      </w:r>
      <w:r w:rsidR="00D9790D" w:rsidRPr="007B4FC5">
        <w:t>зонах</w:t>
      </w:r>
      <w:r w:rsidR="008358E4" w:rsidRPr="007B4FC5">
        <w:t>.</w:t>
      </w:r>
      <w:bookmarkEnd w:id="289"/>
    </w:p>
    <w:p w14:paraId="01BC7D9C" w14:textId="77777777" w:rsidR="0039335C" w:rsidRPr="00310DA3" w:rsidRDefault="0039335C" w:rsidP="00D9790D">
      <w:pPr>
        <w:ind w:firstLine="567"/>
        <w:rPr>
          <w:b/>
        </w:rPr>
      </w:pPr>
      <w:proofErr w:type="spellStart"/>
      <w:r w:rsidRPr="00310DA3">
        <w:t>Водоохранные</w:t>
      </w:r>
      <w:proofErr w:type="spellEnd"/>
      <w:r w:rsidRPr="00310DA3">
        <w:t xml:space="preserve"> зоны выделяются в целях:</w:t>
      </w:r>
    </w:p>
    <w:p w14:paraId="372B7C53" w14:textId="77777777" w:rsidR="0039335C" w:rsidRPr="00310DA3" w:rsidRDefault="0039335C" w:rsidP="00391C3C">
      <w:pPr>
        <w:pStyle w:val="ConsPlusNormal1"/>
        <w:widowControl/>
        <w:numPr>
          <w:ilvl w:val="0"/>
          <w:numId w:val="10"/>
        </w:numPr>
        <w:ind w:left="0" w:firstLine="426"/>
        <w:jc w:val="both"/>
        <w:rPr>
          <w:rFonts w:ascii="Times New Roman" w:hAnsi="Times New Roman" w:cs="Times New Roman"/>
          <w:sz w:val="24"/>
          <w:szCs w:val="24"/>
        </w:rPr>
      </w:pPr>
      <w:r w:rsidRPr="00310DA3">
        <w:rPr>
          <w:rFonts w:ascii="Times New Roman" w:hAnsi="Times New Roman" w:cs="Times New Roman"/>
          <w:sz w:val="24"/>
          <w:szCs w:val="24"/>
        </w:rPr>
        <w:t>предупреждения и предотвращения микробного и химическог</w:t>
      </w:r>
      <w:r w:rsidR="006E6780" w:rsidRPr="00310DA3">
        <w:rPr>
          <w:rFonts w:ascii="Times New Roman" w:hAnsi="Times New Roman" w:cs="Times New Roman"/>
          <w:sz w:val="24"/>
          <w:szCs w:val="24"/>
        </w:rPr>
        <w:t>о загрязнения п</w:t>
      </w:r>
      <w:r w:rsidR="006E6780" w:rsidRPr="00310DA3">
        <w:rPr>
          <w:rFonts w:ascii="Times New Roman" w:hAnsi="Times New Roman" w:cs="Times New Roman"/>
          <w:sz w:val="24"/>
          <w:szCs w:val="24"/>
        </w:rPr>
        <w:t>о</w:t>
      </w:r>
      <w:r w:rsidR="006E6780" w:rsidRPr="00310DA3">
        <w:rPr>
          <w:rFonts w:ascii="Times New Roman" w:hAnsi="Times New Roman" w:cs="Times New Roman"/>
          <w:sz w:val="24"/>
          <w:szCs w:val="24"/>
        </w:rPr>
        <w:t>верхностных вод;</w:t>
      </w:r>
    </w:p>
    <w:p w14:paraId="1A4D4DE7" w14:textId="77777777" w:rsidR="0039335C" w:rsidRPr="00310DA3" w:rsidRDefault="0039335C" w:rsidP="00391C3C">
      <w:pPr>
        <w:pStyle w:val="ConsPlusNormal1"/>
        <w:widowControl/>
        <w:numPr>
          <w:ilvl w:val="0"/>
          <w:numId w:val="10"/>
        </w:numPr>
        <w:ind w:left="0" w:firstLine="426"/>
        <w:jc w:val="both"/>
        <w:rPr>
          <w:rFonts w:ascii="Times New Roman" w:hAnsi="Times New Roman" w:cs="Times New Roman"/>
          <w:sz w:val="24"/>
          <w:szCs w:val="24"/>
        </w:rPr>
      </w:pPr>
      <w:r w:rsidRPr="00310DA3">
        <w:rPr>
          <w:rFonts w:ascii="Times New Roman" w:hAnsi="Times New Roman" w:cs="Times New Roman"/>
          <w:sz w:val="24"/>
          <w:szCs w:val="24"/>
        </w:rPr>
        <w:t>предотвращения загрязнения, засорения, заиле</w:t>
      </w:r>
      <w:r w:rsidR="006E6780" w:rsidRPr="00310DA3">
        <w:rPr>
          <w:rFonts w:ascii="Times New Roman" w:hAnsi="Times New Roman" w:cs="Times New Roman"/>
          <w:sz w:val="24"/>
          <w:szCs w:val="24"/>
        </w:rPr>
        <w:t>ния и истощения водных объектов;</w:t>
      </w:r>
    </w:p>
    <w:p w14:paraId="22B267EB" w14:textId="77777777" w:rsidR="0039335C" w:rsidRPr="00310DA3" w:rsidRDefault="0039335C" w:rsidP="00391C3C">
      <w:pPr>
        <w:pStyle w:val="ConsPlusNormal1"/>
        <w:widowControl/>
        <w:numPr>
          <w:ilvl w:val="0"/>
          <w:numId w:val="10"/>
        </w:numPr>
        <w:ind w:left="0" w:firstLine="426"/>
        <w:jc w:val="both"/>
        <w:rPr>
          <w:rFonts w:ascii="Times New Roman" w:hAnsi="Times New Roman" w:cs="Times New Roman"/>
          <w:sz w:val="24"/>
          <w:szCs w:val="24"/>
        </w:rPr>
      </w:pPr>
      <w:r w:rsidRPr="00310DA3">
        <w:rPr>
          <w:rFonts w:ascii="Times New Roman" w:hAnsi="Times New Roman" w:cs="Times New Roman"/>
          <w:sz w:val="24"/>
          <w:szCs w:val="24"/>
        </w:rPr>
        <w:t>сохранения среды обитания объектов водного, животного и растительного мира.</w:t>
      </w:r>
    </w:p>
    <w:p w14:paraId="31496369" w14:textId="77777777" w:rsidR="0039335C" w:rsidRPr="00310DA3" w:rsidRDefault="0039335C" w:rsidP="00D9790D">
      <w:pPr>
        <w:ind w:firstLine="426"/>
      </w:pPr>
      <w:r w:rsidRPr="00310DA3">
        <w:t xml:space="preserve">Для земельных участков и объектов капитального строительства, расположенных в </w:t>
      </w:r>
      <w:proofErr w:type="spellStart"/>
      <w:r w:rsidRPr="00310DA3">
        <w:t>водоохранных</w:t>
      </w:r>
      <w:proofErr w:type="spellEnd"/>
      <w:r w:rsidRPr="00310DA3">
        <w:t xml:space="preserve"> зонах рек, других водных объектов, устанавливаются:</w:t>
      </w:r>
    </w:p>
    <w:p w14:paraId="67778018" w14:textId="77777777" w:rsidR="0039335C" w:rsidRPr="00310DA3" w:rsidRDefault="006E6780" w:rsidP="00391C3C">
      <w:pPr>
        <w:pStyle w:val="ConsPlusNormal1"/>
        <w:widowControl/>
        <w:numPr>
          <w:ilvl w:val="0"/>
          <w:numId w:val="11"/>
        </w:numPr>
        <w:ind w:left="0" w:firstLine="426"/>
        <w:jc w:val="both"/>
        <w:rPr>
          <w:rFonts w:ascii="Times New Roman" w:hAnsi="Times New Roman" w:cs="Times New Roman"/>
          <w:sz w:val="24"/>
          <w:szCs w:val="24"/>
        </w:rPr>
      </w:pPr>
      <w:r w:rsidRPr="00310DA3">
        <w:rPr>
          <w:rFonts w:ascii="Times New Roman" w:hAnsi="Times New Roman" w:cs="Times New Roman"/>
          <w:sz w:val="24"/>
          <w:szCs w:val="24"/>
        </w:rPr>
        <w:t>виды запрещенного использования;</w:t>
      </w:r>
    </w:p>
    <w:p w14:paraId="6E7A0776" w14:textId="77777777" w:rsidR="0039335C" w:rsidRPr="00310DA3" w:rsidRDefault="0039335C" w:rsidP="00391C3C">
      <w:pPr>
        <w:pStyle w:val="ConsPlusNormal1"/>
        <w:widowControl/>
        <w:numPr>
          <w:ilvl w:val="0"/>
          <w:numId w:val="11"/>
        </w:numPr>
        <w:ind w:left="0" w:firstLine="426"/>
        <w:jc w:val="both"/>
        <w:rPr>
          <w:rFonts w:ascii="Times New Roman" w:hAnsi="Times New Roman" w:cs="Times New Roman"/>
          <w:sz w:val="24"/>
          <w:szCs w:val="24"/>
        </w:rPr>
      </w:pPr>
      <w:r w:rsidRPr="00310DA3">
        <w:rPr>
          <w:rFonts w:ascii="Times New Roman" w:hAnsi="Times New Roman" w:cs="Times New Roman"/>
          <w:sz w:val="24"/>
          <w:szCs w:val="24"/>
        </w:rPr>
        <w:t>условно разрешенные виды использования, которые могут быть разрешены по сп</w:t>
      </w:r>
      <w:r w:rsidRPr="00310DA3">
        <w:rPr>
          <w:rFonts w:ascii="Times New Roman" w:hAnsi="Times New Roman" w:cs="Times New Roman"/>
          <w:sz w:val="24"/>
          <w:szCs w:val="24"/>
        </w:rPr>
        <w:t>е</w:t>
      </w:r>
      <w:r w:rsidRPr="00310DA3">
        <w:rPr>
          <w:rFonts w:ascii="Times New Roman" w:hAnsi="Times New Roman" w:cs="Times New Roman"/>
          <w:sz w:val="24"/>
          <w:szCs w:val="24"/>
        </w:rPr>
        <w:t>циальному согласованию с бассейновыми и другими территориальными органами упра</w:t>
      </w:r>
      <w:r w:rsidRPr="00310DA3">
        <w:rPr>
          <w:rFonts w:ascii="Times New Roman" w:hAnsi="Times New Roman" w:cs="Times New Roman"/>
          <w:sz w:val="24"/>
          <w:szCs w:val="24"/>
        </w:rPr>
        <w:t>в</w:t>
      </w:r>
      <w:r w:rsidRPr="00310DA3">
        <w:rPr>
          <w:rFonts w:ascii="Times New Roman" w:hAnsi="Times New Roman" w:cs="Times New Roman"/>
          <w:sz w:val="24"/>
          <w:szCs w:val="24"/>
        </w:rPr>
        <w:t>ления, использования и охраны водного фонда уполномоченных государственных органов с использованием процедур публичных слушаний, определенных главой 7 настоящих Правил.</w:t>
      </w:r>
    </w:p>
    <w:p w14:paraId="5A7D258A" w14:textId="77777777" w:rsidR="0039335C" w:rsidRPr="00310DA3" w:rsidRDefault="0039335C" w:rsidP="00D9790D">
      <w:pPr>
        <w:pStyle w:val="ConsPlusNormal1"/>
        <w:widowControl/>
        <w:ind w:firstLine="426"/>
        <w:jc w:val="both"/>
        <w:rPr>
          <w:rFonts w:ascii="Times New Roman" w:hAnsi="Times New Roman" w:cs="Times New Roman"/>
          <w:i/>
          <w:sz w:val="24"/>
          <w:szCs w:val="24"/>
        </w:rPr>
      </w:pPr>
      <w:proofErr w:type="spellStart"/>
      <w:r w:rsidRPr="00310DA3">
        <w:rPr>
          <w:rFonts w:ascii="Times New Roman" w:hAnsi="Times New Roman" w:cs="Times New Roman"/>
          <w:i/>
          <w:sz w:val="24"/>
          <w:szCs w:val="24"/>
        </w:rPr>
        <w:t>Водоохранные</w:t>
      </w:r>
      <w:proofErr w:type="spellEnd"/>
      <w:r w:rsidRPr="00310DA3">
        <w:rPr>
          <w:rFonts w:ascii="Times New Roman" w:hAnsi="Times New Roman" w:cs="Times New Roman"/>
          <w:i/>
          <w:sz w:val="24"/>
          <w:szCs w:val="24"/>
        </w:rPr>
        <w:t xml:space="preserve"> зоны</w:t>
      </w:r>
    </w:p>
    <w:p w14:paraId="0E15F9B9" w14:textId="77777777" w:rsidR="0039335C" w:rsidRPr="00310DA3" w:rsidRDefault="0039335C" w:rsidP="00D9790D">
      <w:pPr>
        <w:pStyle w:val="ConsPlusNonformat"/>
        <w:widowControl/>
        <w:ind w:firstLine="426"/>
        <w:jc w:val="both"/>
        <w:rPr>
          <w:rFonts w:ascii="Times New Roman" w:hAnsi="Times New Roman" w:cs="Times New Roman"/>
          <w:sz w:val="24"/>
          <w:szCs w:val="24"/>
        </w:rPr>
      </w:pPr>
      <w:r w:rsidRPr="00310DA3">
        <w:rPr>
          <w:rFonts w:ascii="Times New Roman" w:hAnsi="Times New Roman" w:cs="Times New Roman"/>
          <w:sz w:val="24"/>
          <w:szCs w:val="24"/>
        </w:rPr>
        <w:t xml:space="preserve">Ширина </w:t>
      </w:r>
      <w:proofErr w:type="spellStart"/>
      <w:r w:rsidRPr="00310DA3">
        <w:rPr>
          <w:rFonts w:ascii="Times New Roman" w:hAnsi="Times New Roman" w:cs="Times New Roman"/>
          <w:sz w:val="24"/>
          <w:szCs w:val="24"/>
        </w:rPr>
        <w:t>водоохранной</w:t>
      </w:r>
      <w:proofErr w:type="spellEnd"/>
      <w:r w:rsidRPr="00310DA3">
        <w:rPr>
          <w:rFonts w:ascii="Times New Roman" w:hAnsi="Times New Roman" w:cs="Times New Roman"/>
          <w:sz w:val="24"/>
          <w:szCs w:val="24"/>
        </w:rPr>
        <w:t xml:space="preserve"> зоны рек или ручьев устанавливается от их истока для рек или ручьев протяженностью:</w:t>
      </w:r>
    </w:p>
    <w:p w14:paraId="7C19F8D5" w14:textId="77777777" w:rsidR="0039335C" w:rsidRPr="00310DA3" w:rsidRDefault="0039335C" w:rsidP="00391C3C">
      <w:pPr>
        <w:pStyle w:val="aff2"/>
        <w:numPr>
          <w:ilvl w:val="0"/>
          <w:numId w:val="17"/>
        </w:numPr>
        <w:spacing w:after="0" w:line="240" w:lineRule="auto"/>
        <w:ind w:left="0" w:firstLine="426"/>
        <w:contextualSpacing w:val="0"/>
        <w:jc w:val="both"/>
        <w:rPr>
          <w:rFonts w:ascii="Times New Roman" w:hAnsi="Times New Roman"/>
          <w:sz w:val="24"/>
          <w:szCs w:val="24"/>
        </w:rPr>
      </w:pPr>
      <w:r w:rsidRPr="00310DA3">
        <w:rPr>
          <w:rFonts w:ascii="Times New Roman" w:hAnsi="Times New Roman"/>
          <w:sz w:val="24"/>
          <w:szCs w:val="24"/>
        </w:rPr>
        <w:t>до десяти километро</w:t>
      </w:r>
      <w:r w:rsidR="006E6780" w:rsidRPr="00310DA3">
        <w:rPr>
          <w:rFonts w:ascii="Times New Roman" w:hAnsi="Times New Roman"/>
          <w:sz w:val="24"/>
          <w:szCs w:val="24"/>
        </w:rPr>
        <w:t>в – в размере пятидесяти метров;</w:t>
      </w:r>
    </w:p>
    <w:p w14:paraId="0B6C004A" w14:textId="77777777" w:rsidR="0039335C" w:rsidRPr="00310DA3" w:rsidRDefault="0039335C" w:rsidP="00391C3C">
      <w:pPr>
        <w:pStyle w:val="aff2"/>
        <w:numPr>
          <w:ilvl w:val="0"/>
          <w:numId w:val="17"/>
        </w:numPr>
        <w:spacing w:after="0" w:line="240" w:lineRule="auto"/>
        <w:ind w:left="0" w:firstLine="426"/>
        <w:contextualSpacing w:val="0"/>
        <w:jc w:val="both"/>
        <w:rPr>
          <w:rFonts w:ascii="Times New Roman" w:hAnsi="Times New Roman"/>
          <w:sz w:val="24"/>
          <w:szCs w:val="24"/>
        </w:rPr>
      </w:pPr>
      <w:r w:rsidRPr="00310DA3">
        <w:rPr>
          <w:rFonts w:ascii="Times New Roman" w:hAnsi="Times New Roman"/>
          <w:sz w:val="24"/>
          <w:szCs w:val="24"/>
        </w:rPr>
        <w:t>от десяти до пятидесяти ки</w:t>
      </w:r>
      <w:r w:rsidR="006E6780" w:rsidRPr="00310DA3">
        <w:rPr>
          <w:rFonts w:ascii="Times New Roman" w:hAnsi="Times New Roman"/>
          <w:sz w:val="24"/>
          <w:szCs w:val="24"/>
        </w:rPr>
        <w:t>лометров – в размере ста метров;</w:t>
      </w:r>
    </w:p>
    <w:p w14:paraId="4953C291" w14:textId="77777777" w:rsidR="0039335C" w:rsidRPr="00310DA3" w:rsidRDefault="0039335C" w:rsidP="00391C3C">
      <w:pPr>
        <w:pStyle w:val="aff2"/>
        <w:numPr>
          <w:ilvl w:val="0"/>
          <w:numId w:val="17"/>
        </w:numPr>
        <w:spacing w:after="0" w:line="240" w:lineRule="auto"/>
        <w:ind w:left="0" w:firstLine="426"/>
        <w:contextualSpacing w:val="0"/>
        <w:jc w:val="both"/>
        <w:rPr>
          <w:rFonts w:ascii="Times New Roman" w:hAnsi="Times New Roman"/>
          <w:sz w:val="24"/>
          <w:szCs w:val="24"/>
        </w:rPr>
      </w:pPr>
      <w:r w:rsidRPr="00310DA3">
        <w:rPr>
          <w:rFonts w:ascii="Times New Roman" w:hAnsi="Times New Roman"/>
          <w:sz w:val="24"/>
          <w:szCs w:val="24"/>
        </w:rPr>
        <w:t>от пятидесяти километров и более – в размере двухсот метров.</w:t>
      </w:r>
    </w:p>
    <w:p w14:paraId="2D5C0A8C" w14:textId="77777777" w:rsidR="0039335C" w:rsidRPr="00310DA3" w:rsidRDefault="0039335C" w:rsidP="00D9790D">
      <w:pPr>
        <w:ind w:firstLine="426"/>
      </w:pPr>
      <w:r w:rsidRPr="00310DA3">
        <w:t xml:space="preserve">Для реки, ручья протяженностью менее десяти километров от истока до устья </w:t>
      </w:r>
      <w:proofErr w:type="spellStart"/>
      <w:r w:rsidRPr="00310DA3">
        <w:t>вод</w:t>
      </w:r>
      <w:r w:rsidRPr="00310DA3">
        <w:t>о</w:t>
      </w:r>
      <w:r w:rsidRPr="00310DA3">
        <w:t>охранная</w:t>
      </w:r>
      <w:proofErr w:type="spellEnd"/>
      <w:r w:rsidRPr="00310DA3">
        <w:t xml:space="preserve"> зона совпадает с прибрежной защитной полосой. Радиус </w:t>
      </w:r>
      <w:proofErr w:type="spellStart"/>
      <w:r w:rsidRPr="00310DA3">
        <w:t>водоохранной</w:t>
      </w:r>
      <w:proofErr w:type="spellEnd"/>
      <w:r w:rsidRPr="00310DA3">
        <w:t xml:space="preserve"> зоны для истоков реки, ручья устанавливается в размере пятидесяти метров.</w:t>
      </w:r>
    </w:p>
    <w:p w14:paraId="3F0D567B" w14:textId="77777777" w:rsidR="0039335C" w:rsidRPr="00310DA3" w:rsidRDefault="0039335C" w:rsidP="00D9790D">
      <w:pPr>
        <w:ind w:firstLine="426"/>
      </w:pPr>
      <w:r w:rsidRPr="00310DA3">
        <w:t xml:space="preserve">Ширина </w:t>
      </w:r>
      <w:proofErr w:type="spellStart"/>
      <w:r w:rsidRPr="00310DA3">
        <w:t>водоохранной</w:t>
      </w:r>
      <w:proofErr w:type="spellEnd"/>
      <w:r w:rsidRPr="00310DA3">
        <w:t xml:space="preserve"> зоны озера, водохранилища, за исключением озера, распол</w:t>
      </w:r>
      <w:r w:rsidRPr="00310DA3">
        <w:t>о</w:t>
      </w:r>
      <w:r w:rsidRPr="00310DA3">
        <w:t>женного внутри болота, или озера, водохранилища с акваторией менее 0,5 квадратного километра, устанавливается в размере пятидесяти метров.</w:t>
      </w:r>
    </w:p>
    <w:p w14:paraId="7DBB7A4E" w14:textId="77777777" w:rsidR="0039335C" w:rsidRPr="00310DA3" w:rsidRDefault="0039335C" w:rsidP="00D9790D">
      <w:pPr>
        <w:shd w:val="clear" w:color="auto" w:fill="FFFFFF"/>
        <w:ind w:firstLine="426"/>
        <w:rPr>
          <w:bCs/>
          <w:u w:val="single"/>
        </w:rPr>
      </w:pPr>
      <w:r w:rsidRPr="00310DA3">
        <w:rPr>
          <w:bCs/>
          <w:u w:val="single"/>
        </w:rPr>
        <w:t>Виды запрещенного использования земельных участков и иных объектов недвижим</w:t>
      </w:r>
      <w:r w:rsidRPr="00310DA3">
        <w:rPr>
          <w:bCs/>
          <w:u w:val="single"/>
        </w:rPr>
        <w:t>о</w:t>
      </w:r>
      <w:r w:rsidRPr="00310DA3">
        <w:rPr>
          <w:bCs/>
          <w:u w:val="single"/>
        </w:rPr>
        <w:t xml:space="preserve">сти, расположенных в границах </w:t>
      </w:r>
      <w:proofErr w:type="spellStart"/>
      <w:r w:rsidRPr="00310DA3">
        <w:rPr>
          <w:bCs/>
          <w:u w:val="single"/>
        </w:rPr>
        <w:t>водоохранных</w:t>
      </w:r>
      <w:proofErr w:type="spellEnd"/>
      <w:r w:rsidRPr="00310DA3">
        <w:rPr>
          <w:bCs/>
          <w:u w:val="single"/>
        </w:rPr>
        <w:t xml:space="preserve"> зон:</w:t>
      </w:r>
    </w:p>
    <w:p w14:paraId="1C50096F" w14:textId="77777777" w:rsidR="0039335C" w:rsidRPr="00310DA3" w:rsidRDefault="0039335C" w:rsidP="00391C3C">
      <w:pPr>
        <w:pStyle w:val="consnormal0"/>
        <w:numPr>
          <w:ilvl w:val="0"/>
          <w:numId w:val="12"/>
        </w:numPr>
        <w:spacing w:before="0" w:beforeAutospacing="0" w:after="0" w:afterAutospacing="0"/>
        <w:ind w:left="0" w:firstLine="426"/>
        <w:jc w:val="both"/>
      </w:pPr>
      <w:r w:rsidRPr="00310DA3">
        <w:t>использование сточных вод в целях регулирования плодородия почв;</w:t>
      </w:r>
    </w:p>
    <w:p w14:paraId="4586ADFB" w14:textId="77777777" w:rsidR="0039335C" w:rsidRPr="00310DA3" w:rsidRDefault="0039335C" w:rsidP="00391C3C">
      <w:pPr>
        <w:pStyle w:val="consnormal0"/>
        <w:numPr>
          <w:ilvl w:val="0"/>
          <w:numId w:val="12"/>
        </w:numPr>
        <w:spacing w:before="0" w:beforeAutospacing="0" w:after="0" w:afterAutospacing="0"/>
        <w:ind w:left="0" w:firstLine="426"/>
        <w:jc w:val="both"/>
      </w:pPr>
      <w:r w:rsidRPr="00310DA3">
        <w:t>размещение кладбищ, скотомогильников, мест захоронения отходов производства и потребления, химических, взрывчатых, токсичных, отравляющих и ядовитых веществ, пунктов захоронения радиоактивных отходов;</w:t>
      </w:r>
    </w:p>
    <w:p w14:paraId="5ACD5B09" w14:textId="77777777" w:rsidR="0039335C" w:rsidRPr="00310DA3" w:rsidRDefault="0039335C" w:rsidP="00391C3C">
      <w:pPr>
        <w:pStyle w:val="consnormal0"/>
        <w:numPr>
          <w:ilvl w:val="0"/>
          <w:numId w:val="12"/>
        </w:numPr>
        <w:spacing w:before="0" w:beforeAutospacing="0" w:after="0" w:afterAutospacing="0"/>
        <w:ind w:left="0" w:firstLine="426"/>
        <w:jc w:val="both"/>
      </w:pPr>
      <w:r w:rsidRPr="00310DA3">
        <w:t>осуществление авиационных мер по борьбе с вредными организмами;</w:t>
      </w:r>
    </w:p>
    <w:p w14:paraId="132A54D8" w14:textId="77777777" w:rsidR="0039335C" w:rsidRPr="00310DA3" w:rsidRDefault="0039335C" w:rsidP="00391C3C">
      <w:pPr>
        <w:pStyle w:val="consnormal0"/>
        <w:numPr>
          <w:ilvl w:val="0"/>
          <w:numId w:val="12"/>
        </w:numPr>
        <w:spacing w:before="0" w:beforeAutospacing="0" w:after="0" w:afterAutospacing="0"/>
        <w:ind w:left="0" w:firstLine="426"/>
        <w:jc w:val="both"/>
      </w:pPr>
      <w:r w:rsidRPr="00310DA3">
        <w:t>движение и стоянка транспортных средств (кроме специальных транспортных средств), за исключением их движения по дорогам и стоянки на дорогах и в специально оборудованных местах, имеющих твердое покрытие;</w:t>
      </w:r>
    </w:p>
    <w:p w14:paraId="5A059D83" w14:textId="77777777" w:rsidR="0039335C" w:rsidRPr="00310DA3" w:rsidRDefault="0039335C" w:rsidP="00391C3C">
      <w:pPr>
        <w:pStyle w:val="consnormal0"/>
        <w:numPr>
          <w:ilvl w:val="0"/>
          <w:numId w:val="12"/>
        </w:numPr>
        <w:spacing w:before="0" w:beforeAutospacing="0" w:after="0" w:afterAutospacing="0"/>
        <w:ind w:left="0" w:firstLine="426"/>
        <w:jc w:val="both"/>
      </w:pPr>
      <w:proofErr w:type="gramStart"/>
      <w:r w:rsidRPr="00310DA3">
        <w:t>размещение автозаправочных станций, складов горюче-смазочных материалов (за исключением случаев, если автозаправочные станции, склады горюче-смазочных матер</w:t>
      </w:r>
      <w:r w:rsidRPr="00310DA3">
        <w:t>и</w:t>
      </w:r>
      <w:r w:rsidRPr="00310DA3">
        <w:t>алов размещены на территориях портов, судостроительных и судоремонтных организ</w:t>
      </w:r>
      <w:r w:rsidRPr="00310DA3">
        <w:t>а</w:t>
      </w:r>
      <w:r w:rsidRPr="00310DA3">
        <w:lastRenderedPageBreak/>
        <w:t>ций, инфраструктуры внутренних водных путей при условии соблюдения требований з</w:t>
      </w:r>
      <w:r w:rsidRPr="00310DA3">
        <w:t>а</w:t>
      </w:r>
      <w:r w:rsidRPr="00310DA3">
        <w:t>конодательства в области охраны окружающей среды и настоящего Кодекса), станций технического обслуживания, используемых для технического осмотра и ремонта тран</w:t>
      </w:r>
      <w:r w:rsidRPr="00310DA3">
        <w:t>с</w:t>
      </w:r>
      <w:r w:rsidRPr="00310DA3">
        <w:t>портных средств, осуществление мойки транспортных средств;</w:t>
      </w:r>
      <w:proofErr w:type="gramEnd"/>
    </w:p>
    <w:p w14:paraId="24788987" w14:textId="77777777" w:rsidR="0039335C" w:rsidRPr="00310DA3" w:rsidRDefault="0039335C" w:rsidP="00391C3C">
      <w:pPr>
        <w:pStyle w:val="consnormal0"/>
        <w:numPr>
          <w:ilvl w:val="0"/>
          <w:numId w:val="12"/>
        </w:numPr>
        <w:spacing w:before="0" w:beforeAutospacing="0" w:after="0" w:afterAutospacing="0"/>
        <w:ind w:left="0" w:firstLine="426"/>
        <w:jc w:val="both"/>
      </w:pPr>
      <w:r w:rsidRPr="00310DA3">
        <w:t xml:space="preserve">размещение специализированных хранилищ пестицидов и </w:t>
      </w:r>
      <w:proofErr w:type="spellStart"/>
      <w:r w:rsidRPr="00310DA3">
        <w:t>агрохимикатов</w:t>
      </w:r>
      <w:proofErr w:type="spellEnd"/>
      <w:r w:rsidRPr="00310DA3">
        <w:t>, прим</w:t>
      </w:r>
      <w:r w:rsidRPr="00310DA3">
        <w:t>е</w:t>
      </w:r>
      <w:r w:rsidRPr="00310DA3">
        <w:t xml:space="preserve">нение пестицидов и </w:t>
      </w:r>
      <w:proofErr w:type="spellStart"/>
      <w:r w:rsidRPr="00310DA3">
        <w:t>агрохимикатов</w:t>
      </w:r>
      <w:proofErr w:type="spellEnd"/>
      <w:r w:rsidRPr="00310DA3">
        <w:t>;</w:t>
      </w:r>
    </w:p>
    <w:p w14:paraId="3F40B8D7" w14:textId="77777777" w:rsidR="0039335C" w:rsidRPr="00310DA3" w:rsidRDefault="0039335C" w:rsidP="00391C3C">
      <w:pPr>
        <w:pStyle w:val="consnormal0"/>
        <w:numPr>
          <w:ilvl w:val="0"/>
          <w:numId w:val="12"/>
        </w:numPr>
        <w:spacing w:before="0" w:beforeAutospacing="0" w:after="0" w:afterAutospacing="0"/>
        <w:ind w:left="0" w:firstLine="426"/>
        <w:jc w:val="both"/>
      </w:pPr>
      <w:r w:rsidRPr="00310DA3">
        <w:t>сброс сточных, в том числе дренажных, вод;</w:t>
      </w:r>
    </w:p>
    <w:p w14:paraId="30FFDDCF" w14:textId="77777777" w:rsidR="0039335C" w:rsidRPr="00310DA3" w:rsidRDefault="0039335C" w:rsidP="00391C3C">
      <w:pPr>
        <w:pStyle w:val="consnormal0"/>
        <w:numPr>
          <w:ilvl w:val="0"/>
          <w:numId w:val="12"/>
        </w:numPr>
        <w:spacing w:before="0" w:beforeAutospacing="0" w:after="0" w:afterAutospacing="0"/>
        <w:ind w:left="0" w:firstLine="426"/>
        <w:jc w:val="both"/>
      </w:pPr>
      <w:proofErr w:type="gramStart"/>
      <w:r w:rsidRPr="00310DA3">
        <w:t>разведка и добыча общераспространенных полезных ископаемых (за исключением случаев, если разведка и добыча общераспространенных полезных ископаемых осущест</w:t>
      </w:r>
      <w:r w:rsidRPr="00310DA3">
        <w:t>в</w:t>
      </w:r>
      <w:r w:rsidRPr="00310DA3">
        <w:t>ляются пользователями недр, осуществляющими разведку и добычу иных видов полезных ископаемых, в границах предоставленных им в соответствии с законодательством Росси</w:t>
      </w:r>
      <w:r w:rsidRPr="00310DA3">
        <w:t>й</w:t>
      </w:r>
      <w:r w:rsidRPr="00310DA3">
        <w:t>ской Федерации о недрах горных отводов и (или) геологических отводов на основании утвержденного технического проекта в соответствии со статьей 19.1 Закона Российской Федерации от 21</w:t>
      </w:r>
      <w:proofErr w:type="gramEnd"/>
      <w:r w:rsidRPr="00310DA3">
        <w:t xml:space="preserve"> февраля 1992 года N 2395-1 "О недрах").</w:t>
      </w:r>
    </w:p>
    <w:p w14:paraId="62ED0F89" w14:textId="77777777" w:rsidR="0039335C" w:rsidRPr="00310DA3" w:rsidRDefault="0039335C" w:rsidP="00D9790D">
      <w:pPr>
        <w:pStyle w:val="Iauiue"/>
        <w:ind w:firstLine="426"/>
        <w:jc w:val="both"/>
        <w:rPr>
          <w:color w:val="000000"/>
          <w:sz w:val="24"/>
          <w:szCs w:val="24"/>
          <w:u w:val="single"/>
        </w:rPr>
      </w:pPr>
      <w:r w:rsidRPr="00310DA3">
        <w:rPr>
          <w:color w:val="000000"/>
          <w:sz w:val="24"/>
          <w:szCs w:val="24"/>
          <w:u w:val="single"/>
        </w:rPr>
        <w:t>В границах прибрежных защитных полос, наряду с вышеуказанными ограничениями, запрещаются:</w:t>
      </w:r>
    </w:p>
    <w:p w14:paraId="3B79E398" w14:textId="77777777" w:rsidR="00C972AD" w:rsidRPr="00310DA3" w:rsidRDefault="00C972AD" w:rsidP="006E6780">
      <w:pPr>
        <w:pStyle w:val="affa"/>
      </w:pPr>
      <w:r w:rsidRPr="00310DA3">
        <w:t>1) распашка земель;</w:t>
      </w:r>
    </w:p>
    <w:p w14:paraId="4E1D1C7A" w14:textId="77777777" w:rsidR="00C972AD" w:rsidRPr="00310DA3" w:rsidRDefault="00C972AD" w:rsidP="006E6780">
      <w:pPr>
        <w:pStyle w:val="affa"/>
      </w:pPr>
      <w:r w:rsidRPr="00310DA3">
        <w:t>2) размещение отвалов размываемых грунтов;</w:t>
      </w:r>
    </w:p>
    <w:p w14:paraId="4DDA617E" w14:textId="77777777" w:rsidR="00C972AD" w:rsidRPr="00310DA3" w:rsidRDefault="00C972AD" w:rsidP="006E6780">
      <w:pPr>
        <w:pStyle w:val="affa"/>
      </w:pPr>
      <w:r w:rsidRPr="00310DA3">
        <w:t>3)</w:t>
      </w:r>
      <w:r w:rsidR="001F4D66">
        <w:t xml:space="preserve"> </w:t>
      </w:r>
      <w:r w:rsidRPr="00310DA3">
        <w:t>выпас сельскохозяйственных животных и организация для них летних лагерей, ванн.</w:t>
      </w:r>
    </w:p>
    <w:p w14:paraId="4DDAEB33" w14:textId="77777777" w:rsidR="00C972AD" w:rsidRPr="00310DA3" w:rsidRDefault="00C972AD" w:rsidP="00C972AD">
      <w:pPr>
        <w:shd w:val="clear" w:color="auto" w:fill="FFFFFF"/>
        <w:ind w:left="709" w:firstLine="0"/>
        <w:rPr>
          <w:bCs/>
          <w:highlight w:val="yellow"/>
          <w:u w:val="single"/>
        </w:rPr>
      </w:pPr>
    </w:p>
    <w:p w14:paraId="627DE7DB" w14:textId="77777777" w:rsidR="0039335C" w:rsidRPr="00310DA3" w:rsidRDefault="0039335C" w:rsidP="006E6780">
      <w:pPr>
        <w:shd w:val="clear" w:color="auto" w:fill="FFFFFF"/>
        <w:ind w:firstLine="426"/>
        <w:rPr>
          <w:bCs/>
          <w:u w:val="single"/>
        </w:rPr>
      </w:pPr>
      <w:r w:rsidRPr="00310DA3">
        <w:rPr>
          <w:bCs/>
          <w:u w:val="single"/>
        </w:rPr>
        <w:t>Виды условно разрешённого использования земельных участков и иных объектов н</w:t>
      </w:r>
      <w:r w:rsidRPr="00310DA3">
        <w:rPr>
          <w:bCs/>
          <w:u w:val="single"/>
        </w:rPr>
        <w:t>е</w:t>
      </w:r>
      <w:r w:rsidRPr="00310DA3">
        <w:rPr>
          <w:bCs/>
          <w:u w:val="single"/>
        </w:rPr>
        <w:t xml:space="preserve">движимости, расположенных в границах </w:t>
      </w:r>
      <w:proofErr w:type="spellStart"/>
      <w:r w:rsidRPr="00310DA3">
        <w:rPr>
          <w:bCs/>
          <w:u w:val="single"/>
        </w:rPr>
        <w:t>водоохранных</w:t>
      </w:r>
      <w:proofErr w:type="spellEnd"/>
      <w:r w:rsidRPr="00310DA3">
        <w:rPr>
          <w:bCs/>
          <w:u w:val="single"/>
        </w:rPr>
        <w:t xml:space="preserve"> зон:</w:t>
      </w:r>
    </w:p>
    <w:p w14:paraId="13349EB8" w14:textId="77777777" w:rsidR="0039335C" w:rsidRPr="00310DA3" w:rsidRDefault="0039335C" w:rsidP="00D9790D">
      <w:pPr>
        <w:shd w:val="clear" w:color="auto" w:fill="FFFFFF"/>
        <w:ind w:firstLine="426"/>
      </w:pPr>
      <w:r w:rsidRPr="00310DA3">
        <w:t xml:space="preserve">В границах </w:t>
      </w:r>
      <w:proofErr w:type="spellStart"/>
      <w:r w:rsidRPr="00310DA3">
        <w:t>водоохранных</w:t>
      </w:r>
      <w:proofErr w:type="spellEnd"/>
      <w:r w:rsidRPr="00310DA3">
        <w:t xml:space="preserve"> зон допускаются проектирование, размещение, строител</w:t>
      </w:r>
      <w:r w:rsidRPr="00310DA3">
        <w:t>ь</w:t>
      </w:r>
      <w:r w:rsidRPr="00310DA3">
        <w:t>ство, реконструкция, ввод в эксплуатацию и эксплуатация хозяйственных и иных объе</w:t>
      </w:r>
      <w:r w:rsidRPr="00310DA3">
        <w:t>к</w:t>
      </w:r>
      <w:r w:rsidRPr="00310DA3">
        <w:t>тов при условии оборудования таких объектов сооружениями, обеспечивающими охрану водных объектов от загрязнения, засорения и истощения вод в соответствии с водным з</w:t>
      </w:r>
      <w:r w:rsidRPr="00310DA3">
        <w:t>а</w:t>
      </w:r>
      <w:r w:rsidRPr="00310DA3">
        <w:t>конодательством и законодательством в области охраны окружающей среды.</w:t>
      </w:r>
    </w:p>
    <w:p w14:paraId="64B9AA5F" w14:textId="77777777" w:rsidR="0039335C" w:rsidRPr="00310DA3" w:rsidRDefault="0039335C" w:rsidP="00D9790D">
      <w:pPr>
        <w:ind w:firstLine="426"/>
        <w:rPr>
          <w:i/>
        </w:rPr>
      </w:pPr>
      <w:r w:rsidRPr="00310DA3">
        <w:rPr>
          <w:i/>
        </w:rPr>
        <w:t>Прибрежные защитные полосы</w:t>
      </w:r>
      <w:r w:rsidR="006E6780" w:rsidRPr="00310DA3">
        <w:rPr>
          <w:i/>
        </w:rPr>
        <w:t>.</w:t>
      </w:r>
    </w:p>
    <w:p w14:paraId="41C9DAD3" w14:textId="77777777" w:rsidR="0039335C" w:rsidRPr="00310DA3" w:rsidRDefault="0039335C" w:rsidP="00D9790D">
      <w:pPr>
        <w:ind w:firstLine="426"/>
      </w:pPr>
      <w:r w:rsidRPr="00310DA3">
        <w:t>Ширина прибрежной защитной полосы устанавливается в зависимости от уклона б</w:t>
      </w:r>
      <w:r w:rsidRPr="00310DA3">
        <w:t>е</w:t>
      </w:r>
      <w:r w:rsidRPr="00310DA3">
        <w:t>рега водного объекта и составляет тридцать метров для обратного или нулевого уклона, сорок метров для уклона до трех градусов и пятьдесят метров для уклона три и более гр</w:t>
      </w:r>
      <w:r w:rsidRPr="00310DA3">
        <w:t>а</w:t>
      </w:r>
      <w:r w:rsidRPr="00310DA3">
        <w:t xml:space="preserve">дуса. </w:t>
      </w:r>
    </w:p>
    <w:p w14:paraId="77DCA219" w14:textId="77777777" w:rsidR="0039335C" w:rsidRPr="00310DA3" w:rsidRDefault="0039335C" w:rsidP="00D9790D">
      <w:pPr>
        <w:ind w:firstLine="426"/>
      </w:pPr>
      <w:r w:rsidRPr="00310DA3">
        <w:t>Для расположенных в границах болот проточных и сточных озер и соответствующих водотоков ширина прибрежной защитной полосы устанавливается в размере пятидесяти метров.</w:t>
      </w:r>
    </w:p>
    <w:p w14:paraId="664383EE" w14:textId="77777777" w:rsidR="0039335C" w:rsidRPr="00310DA3" w:rsidRDefault="0039335C" w:rsidP="00D9790D">
      <w:pPr>
        <w:ind w:firstLine="426"/>
      </w:pPr>
      <w:r w:rsidRPr="00310DA3">
        <w:t>Ширина прибрежной защитной полосы озера, водохранилища, имеющих особо це</w:t>
      </w:r>
      <w:r w:rsidRPr="00310DA3">
        <w:t>н</w:t>
      </w:r>
      <w:r w:rsidRPr="00310DA3">
        <w:t xml:space="preserve">ное </w:t>
      </w:r>
      <w:proofErr w:type="spellStart"/>
      <w:r w:rsidRPr="00310DA3">
        <w:t>рыбохозяйственное</w:t>
      </w:r>
      <w:proofErr w:type="spellEnd"/>
      <w:r w:rsidRPr="00310DA3">
        <w:t xml:space="preserve"> значение (места нереста, нагула, зимовки рыб и других водных биологических ресурсов), устанавливается в размере двухсот метров независимо от укл</w:t>
      </w:r>
      <w:r w:rsidRPr="00310DA3">
        <w:t>о</w:t>
      </w:r>
      <w:r w:rsidRPr="00310DA3">
        <w:t>на прилегающих земель.</w:t>
      </w:r>
    </w:p>
    <w:p w14:paraId="47291C33" w14:textId="77777777" w:rsidR="0039335C" w:rsidRPr="00310DA3" w:rsidRDefault="0039335C" w:rsidP="00D9790D">
      <w:pPr>
        <w:ind w:firstLine="426"/>
      </w:pPr>
      <w:r w:rsidRPr="00310DA3">
        <w:t>На территориях поселений при наличии ливневой канализации и набережных гран</w:t>
      </w:r>
      <w:r w:rsidRPr="00310DA3">
        <w:t>и</w:t>
      </w:r>
      <w:r w:rsidRPr="00310DA3">
        <w:t xml:space="preserve">цы прибрежных защитных полос совпадают с парапетами набережных. Ширина </w:t>
      </w:r>
      <w:proofErr w:type="spellStart"/>
      <w:r w:rsidRPr="00310DA3">
        <w:t>вод</w:t>
      </w:r>
      <w:r w:rsidRPr="00310DA3">
        <w:t>о</w:t>
      </w:r>
      <w:r w:rsidRPr="00310DA3">
        <w:t>охранной</w:t>
      </w:r>
      <w:proofErr w:type="spellEnd"/>
      <w:r w:rsidRPr="00310DA3">
        <w:t xml:space="preserve"> зоны на таких территориях устанавливается от парапета набережной. При о</w:t>
      </w:r>
      <w:r w:rsidRPr="00310DA3">
        <w:t>т</w:t>
      </w:r>
      <w:r w:rsidRPr="00310DA3">
        <w:t xml:space="preserve">сутствии набережной ширина </w:t>
      </w:r>
      <w:proofErr w:type="spellStart"/>
      <w:r w:rsidRPr="00310DA3">
        <w:t>водоохранной</w:t>
      </w:r>
      <w:proofErr w:type="spellEnd"/>
      <w:r w:rsidRPr="00310DA3">
        <w:t xml:space="preserve"> зоны, прибрежной защитной полосы измер</w:t>
      </w:r>
      <w:r w:rsidRPr="00310DA3">
        <w:t>я</w:t>
      </w:r>
      <w:r w:rsidRPr="00310DA3">
        <w:t>ется от береговой линии.</w:t>
      </w:r>
    </w:p>
    <w:p w14:paraId="0F2BA919" w14:textId="77777777" w:rsidR="003241EA" w:rsidRPr="00310DA3" w:rsidRDefault="003241EA" w:rsidP="00D9790D">
      <w:pPr>
        <w:ind w:firstLine="567"/>
        <w:rPr>
          <w:b/>
          <w:bCs/>
        </w:rPr>
      </w:pPr>
      <w:bookmarkStart w:id="290" w:name="_Toc119482643"/>
    </w:p>
    <w:p w14:paraId="1902CC06" w14:textId="77777777" w:rsidR="003241EA" w:rsidRPr="007B4FC5" w:rsidRDefault="00CA37A0" w:rsidP="003509D6">
      <w:pPr>
        <w:pStyle w:val="3"/>
      </w:pPr>
      <w:bookmarkStart w:id="291" w:name="_Toc212200373"/>
      <w:r w:rsidRPr="007B4FC5">
        <w:t>Статья 2</w:t>
      </w:r>
      <w:r w:rsidR="002730AC" w:rsidRPr="007B4FC5">
        <w:t>5</w:t>
      </w:r>
      <w:r w:rsidR="003241EA" w:rsidRPr="007B4FC5">
        <w:t>.2</w:t>
      </w:r>
      <w:r w:rsidR="003E478C" w:rsidRPr="007B4FC5">
        <w:t>.</w:t>
      </w:r>
      <w:r w:rsidR="005C7DD6">
        <w:t xml:space="preserve"> </w:t>
      </w:r>
      <w:r w:rsidR="003241EA" w:rsidRPr="007B4FC5">
        <w:t>Ограничения использования земельных участков и объектов к</w:t>
      </w:r>
      <w:r w:rsidR="003241EA" w:rsidRPr="007B4FC5">
        <w:t>а</w:t>
      </w:r>
      <w:r w:rsidR="003241EA" w:rsidRPr="007B4FC5">
        <w:t>питального строительства, расположенных в зонах затопления паводком 1% обесп</w:t>
      </w:r>
      <w:r w:rsidR="003241EA" w:rsidRPr="007B4FC5">
        <w:t>е</w:t>
      </w:r>
      <w:r w:rsidR="003241EA" w:rsidRPr="007B4FC5">
        <w:t>ченности.</w:t>
      </w:r>
      <w:bookmarkEnd w:id="291"/>
    </w:p>
    <w:bookmarkEnd w:id="290"/>
    <w:p w14:paraId="1B59AE8A" w14:textId="77777777" w:rsidR="0039335C" w:rsidRPr="00310DA3" w:rsidRDefault="0039335C" w:rsidP="00D9790D">
      <w:pPr>
        <w:ind w:firstLine="567"/>
      </w:pPr>
      <w:r w:rsidRPr="00310DA3">
        <w:t> </w:t>
      </w:r>
      <w:proofErr w:type="gramStart"/>
      <w:r w:rsidRPr="00310DA3">
        <w:t>В границах зон затопления паводком 1% обеспеченности использование земельных участков и объектов капитального строительства, архитектурно–строительное проектир</w:t>
      </w:r>
      <w:r w:rsidRPr="00310DA3">
        <w:t>о</w:t>
      </w:r>
      <w:r w:rsidRPr="00310DA3">
        <w:lastRenderedPageBreak/>
        <w:t>вание, строительство, реконструкция и капитальный ремонт объектов капитального стр</w:t>
      </w:r>
      <w:r w:rsidRPr="00310DA3">
        <w:t>о</w:t>
      </w:r>
      <w:r w:rsidRPr="00310DA3">
        <w:t>ительства осуществляется при условии проведения инженерной защиты территории от затопления паводковыми водами и подтопления грунтовыми водами путем подсыпки (намыва) грунта или строительства дамб обвалования или совмещения подсыпки и стро</w:t>
      </w:r>
      <w:r w:rsidRPr="00310DA3">
        <w:t>и</w:t>
      </w:r>
      <w:r w:rsidRPr="00310DA3">
        <w:t>тельства дамб обвалования.</w:t>
      </w:r>
      <w:proofErr w:type="gramEnd"/>
    </w:p>
    <w:p w14:paraId="5A89ABFD" w14:textId="77777777" w:rsidR="0039335C" w:rsidRPr="00310DA3" w:rsidRDefault="0039335C" w:rsidP="00D9790D">
      <w:pPr>
        <w:ind w:firstLine="567"/>
      </w:pPr>
      <w:r w:rsidRPr="00310DA3">
        <w:t>Выбор методов инженерной защиты и подготовки пойменных территорий, подве</w:t>
      </w:r>
      <w:r w:rsidRPr="00310DA3">
        <w:t>р</w:t>
      </w:r>
      <w:r w:rsidRPr="00310DA3">
        <w:t>женных временному затоплению, зависит от гидрологических характеристик водотока, особенностей использования территории, характера застройки. Выбор наиболее раци</w:t>
      </w:r>
      <w:r w:rsidRPr="00310DA3">
        <w:t>о</w:t>
      </w:r>
      <w:r w:rsidRPr="00310DA3">
        <w:t>нального инженерного решения определяется архитектурно–планировочными требован</w:t>
      </w:r>
      <w:r w:rsidRPr="00310DA3">
        <w:t>и</w:t>
      </w:r>
      <w:r w:rsidRPr="00310DA3">
        <w:t>ями и технико-экономическим обоснованием.</w:t>
      </w:r>
    </w:p>
    <w:p w14:paraId="6E97EA2A" w14:textId="77777777" w:rsidR="0039335C" w:rsidRPr="00310DA3" w:rsidRDefault="0039335C" w:rsidP="00D9790D">
      <w:pPr>
        <w:ind w:firstLine="567"/>
        <w:rPr>
          <w:u w:val="single"/>
        </w:rPr>
      </w:pPr>
      <w:r w:rsidRPr="00310DA3">
        <w:rPr>
          <w:u w:val="single"/>
        </w:rPr>
        <w:t xml:space="preserve"> Условия использования территории:</w:t>
      </w:r>
    </w:p>
    <w:p w14:paraId="54FF449E" w14:textId="77777777" w:rsidR="0039335C" w:rsidRPr="00310DA3" w:rsidRDefault="0039335C" w:rsidP="00391C3C">
      <w:pPr>
        <w:pStyle w:val="aff2"/>
        <w:numPr>
          <w:ilvl w:val="0"/>
          <w:numId w:val="18"/>
        </w:numPr>
        <w:spacing w:after="0" w:line="240" w:lineRule="auto"/>
        <w:ind w:left="0" w:firstLine="426"/>
        <w:contextualSpacing w:val="0"/>
        <w:jc w:val="both"/>
        <w:rPr>
          <w:rFonts w:ascii="Times New Roman" w:hAnsi="Times New Roman"/>
          <w:sz w:val="24"/>
          <w:szCs w:val="24"/>
        </w:rPr>
      </w:pPr>
      <w:r w:rsidRPr="00310DA3">
        <w:rPr>
          <w:rFonts w:ascii="Times New Roman" w:hAnsi="Times New Roman"/>
          <w:sz w:val="24"/>
          <w:szCs w:val="24"/>
        </w:rPr>
        <w:t>жилищное строительство: полная и надежная защита от затопления паводком 1% обеспеченности на основании технико-экономического обоснования целесообразности защиты, путем искусственного повышения территории или строительства дамб обвалов</w:t>
      </w:r>
      <w:r w:rsidRPr="00310DA3">
        <w:rPr>
          <w:rFonts w:ascii="Times New Roman" w:hAnsi="Times New Roman"/>
          <w:sz w:val="24"/>
          <w:szCs w:val="24"/>
        </w:rPr>
        <w:t>а</w:t>
      </w:r>
      <w:r w:rsidRPr="00310DA3">
        <w:rPr>
          <w:rFonts w:ascii="Times New Roman" w:hAnsi="Times New Roman"/>
          <w:sz w:val="24"/>
          <w:szCs w:val="24"/>
        </w:rPr>
        <w:t>ния, или выноса строений, организация и очистка поверхностного стока, дренирование территории;</w:t>
      </w:r>
    </w:p>
    <w:p w14:paraId="5FF848DF" w14:textId="77777777" w:rsidR="0039335C" w:rsidRPr="00310DA3" w:rsidRDefault="0039335C" w:rsidP="00391C3C">
      <w:pPr>
        <w:pStyle w:val="aff2"/>
        <w:numPr>
          <w:ilvl w:val="0"/>
          <w:numId w:val="18"/>
        </w:numPr>
        <w:spacing w:after="0" w:line="240" w:lineRule="auto"/>
        <w:ind w:left="0" w:firstLine="426"/>
        <w:contextualSpacing w:val="0"/>
        <w:jc w:val="both"/>
        <w:rPr>
          <w:rFonts w:ascii="Times New Roman" w:hAnsi="Times New Roman"/>
          <w:sz w:val="24"/>
          <w:szCs w:val="24"/>
        </w:rPr>
      </w:pPr>
      <w:r w:rsidRPr="00310DA3">
        <w:rPr>
          <w:rFonts w:ascii="Times New Roman" w:hAnsi="Times New Roman"/>
          <w:sz w:val="24"/>
          <w:szCs w:val="24"/>
        </w:rPr>
        <w:t>пашни: при полной защите от затопления паводком 1% обеспеченности, с сопу</w:t>
      </w:r>
      <w:r w:rsidRPr="00310DA3">
        <w:rPr>
          <w:rFonts w:ascii="Times New Roman" w:hAnsi="Times New Roman"/>
          <w:sz w:val="24"/>
          <w:szCs w:val="24"/>
        </w:rPr>
        <w:t>т</w:t>
      </w:r>
      <w:r w:rsidRPr="00310DA3">
        <w:rPr>
          <w:rFonts w:ascii="Times New Roman" w:hAnsi="Times New Roman"/>
          <w:sz w:val="24"/>
          <w:szCs w:val="24"/>
        </w:rPr>
        <w:t>ствующими мероприятиями;</w:t>
      </w:r>
    </w:p>
    <w:p w14:paraId="53108D4B" w14:textId="77777777" w:rsidR="0039335C" w:rsidRPr="00310DA3" w:rsidRDefault="0039335C" w:rsidP="00391C3C">
      <w:pPr>
        <w:pStyle w:val="aff2"/>
        <w:numPr>
          <w:ilvl w:val="0"/>
          <w:numId w:val="18"/>
        </w:numPr>
        <w:spacing w:after="0" w:line="240" w:lineRule="auto"/>
        <w:ind w:left="0" w:firstLine="426"/>
        <w:contextualSpacing w:val="0"/>
        <w:jc w:val="both"/>
        <w:rPr>
          <w:rFonts w:ascii="Times New Roman" w:hAnsi="Times New Roman"/>
          <w:sz w:val="24"/>
          <w:szCs w:val="24"/>
        </w:rPr>
      </w:pPr>
      <w:r w:rsidRPr="00310DA3">
        <w:rPr>
          <w:rFonts w:ascii="Times New Roman" w:hAnsi="Times New Roman"/>
          <w:sz w:val="24"/>
          <w:szCs w:val="24"/>
        </w:rPr>
        <w:t>скважины водозаборов должны быть выполнены в насыпи с учетом паводка 1% обеспеченности;</w:t>
      </w:r>
    </w:p>
    <w:p w14:paraId="3D0960DF" w14:textId="77777777" w:rsidR="0039335C" w:rsidRPr="00310DA3" w:rsidRDefault="0039335C" w:rsidP="00391C3C">
      <w:pPr>
        <w:pStyle w:val="aff2"/>
        <w:numPr>
          <w:ilvl w:val="0"/>
          <w:numId w:val="18"/>
        </w:numPr>
        <w:spacing w:after="0" w:line="240" w:lineRule="auto"/>
        <w:ind w:left="0" w:firstLine="426"/>
        <w:contextualSpacing w:val="0"/>
        <w:jc w:val="both"/>
        <w:rPr>
          <w:rFonts w:ascii="Times New Roman" w:hAnsi="Times New Roman"/>
          <w:sz w:val="24"/>
          <w:szCs w:val="24"/>
        </w:rPr>
      </w:pPr>
      <w:r w:rsidRPr="00310DA3">
        <w:rPr>
          <w:rFonts w:ascii="Times New Roman" w:hAnsi="Times New Roman"/>
          <w:sz w:val="24"/>
          <w:szCs w:val="24"/>
        </w:rPr>
        <w:t>опоры высоковольтных линий электропередач и магистральные инженерно-технические коммуникации должны быть выполнены в насыпи с учетом паводка 1% обеспеченности.</w:t>
      </w:r>
    </w:p>
    <w:p w14:paraId="2BD610B2" w14:textId="77777777" w:rsidR="0039335C" w:rsidRPr="00310DA3" w:rsidRDefault="0039335C" w:rsidP="00391C3C">
      <w:pPr>
        <w:pStyle w:val="aff2"/>
        <w:numPr>
          <w:ilvl w:val="0"/>
          <w:numId w:val="18"/>
        </w:numPr>
        <w:spacing w:after="0" w:line="240" w:lineRule="auto"/>
        <w:ind w:left="0" w:firstLine="426"/>
        <w:contextualSpacing w:val="0"/>
        <w:jc w:val="both"/>
        <w:rPr>
          <w:rFonts w:ascii="Times New Roman" w:hAnsi="Times New Roman"/>
          <w:sz w:val="24"/>
          <w:szCs w:val="24"/>
        </w:rPr>
      </w:pPr>
      <w:r w:rsidRPr="00310DA3">
        <w:rPr>
          <w:rFonts w:ascii="Times New Roman" w:hAnsi="Times New Roman"/>
          <w:sz w:val="24"/>
          <w:szCs w:val="24"/>
        </w:rPr>
        <w:t xml:space="preserve">при реконструкции существующих объектов капитального </w:t>
      </w:r>
      <w:r w:rsidR="001F4D66" w:rsidRPr="00310DA3">
        <w:rPr>
          <w:rFonts w:ascii="Times New Roman" w:hAnsi="Times New Roman"/>
          <w:sz w:val="24"/>
          <w:szCs w:val="24"/>
        </w:rPr>
        <w:t>строительства необх</w:t>
      </w:r>
      <w:r w:rsidR="001F4D66" w:rsidRPr="00310DA3">
        <w:rPr>
          <w:rFonts w:ascii="Times New Roman" w:hAnsi="Times New Roman"/>
          <w:sz w:val="24"/>
          <w:szCs w:val="24"/>
        </w:rPr>
        <w:t>о</w:t>
      </w:r>
      <w:r w:rsidR="001F4D66" w:rsidRPr="00310DA3">
        <w:rPr>
          <w:rFonts w:ascii="Times New Roman" w:hAnsi="Times New Roman"/>
          <w:sz w:val="24"/>
          <w:szCs w:val="24"/>
        </w:rPr>
        <w:t>димо</w:t>
      </w:r>
      <w:r w:rsidRPr="00310DA3">
        <w:rPr>
          <w:rFonts w:ascii="Times New Roman" w:hAnsi="Times New Roman"/>
          <w:sz w:val="24"/>
          <w:szCs w:val="24"/>
        </w:rPr>
        <w:t xml:space="preserve"> предусматривать инженерную защиту от затопления и подтопления зданий.</w:t>
      </w:r>
    </w:p>
    <w:p w14:paraId="4E4B53A8" w14:textId="77777777" w:rsidR="0039335C" w:rsidRPr="00310DA3" w:rsidRDefault="0039335C" w:rsidP="00391C3C">
      <w:pPr>
        <w:pStyle w:val="aff2"/>
        <w:numPr>
          <w:ilvl w:val="0"/>
          <w:numId w:val="18"/>
        </w:numPr>
        <w:spacing w:after="0" w:line="240" w:lineRule="auto"/>
        <w:ind w:left="0" w:firstLine="426"/>
        <w:contextualSpacing w:val="0"/>
        <w:jc w:val="both"/>
        <w:rPr>
          <w:rFonts w:ascii="Times New Roman" w:hAnsi="Times New Roman"/>
          <w:sz w:val="24"/>
          <w:szCs w:val="24"/>
        </w:rPr>
      </w:pPr>
      <w:r w:rsidRPr="00310DA3">
        <w:rPr>
          <w:rFonts w:ascii="Times New Roman" w:hAnsi="Times New Roman"/>
          <w:sz w:val="24"/>
          <w:szCs w:val="24"/>
        </w:rPr>
        <w:t xml:space="preserve">проведение мероприятий по укреплению участков, подверженных эрозии </w:t>
      </w:r>
      <w:r w:rsidR="001F4D66" w:rsidRPr="00310DA3">
        <w:rPr>
          <w:rFonts w:ascii="Times New Roman" w:hAnsi="Times New Roman"/>
          <w:sz w:val="24"/>
          <w:szCs w:val="24"/>
        </w:rPr>
        <w:t>склонов (</w:t>
      </w:r>
      <w:r w:rsidRPr="00310DA3">
        <w:rPr>
          <w:rFonts w:ascii="Times New Roman" w:hAnsi="Times New Roman"/>
          <w:sz w:val="24"/>
          <w:szCs w:val="24"/>
        </w:rPr>
        <w:t>травяное и древесно-кустарниковое озеленение, подпорные стенки, насыпи и т.д.);</w:t>
      </w:r>
    </w:p>
    <w:p w14:paraId="3AD52973" w14:textId="77777777" w:rsidR="0039335C" w:rsidRPr="00310DA3" w:rsidRDefault="0039335C" w:rsidP="00391C3C">
      <w:pPr>
        <w:pStyle w:val="aff2"/>
        <w:numPr>
          <w:ilvl w:val="0"/>
          <w:numId w:val="18"/>
        </w:numPr>
        <w:spacing w:after="0" w:line="240" w:lineRule="auto"/>
        <w:ind w:left="0" w:firstLine="426"/>
        <w:contextualSpacing w:val="0"/>
        <w:jc w:val="both"/>
        <w:rPr>
          <w:rFonts w:ascii="Times New Roman" w:hAnsi="Times New Roman"/>
          <w:sz w:val="24"/>
          <w:szCs w:val="24"/>
        </w:rPr>
      </w:pPr>
      <w:r w:rsidRPr="00310DA3">
        <w:rPr>
          <w:rFonts w:ascii="Times New Roman" w:hAnsi="Times New Roman"/>
          <w:sz w:val="24"/>
          <w:szCs w:val="24"/>
        </w:rPr>
        <w:t xml:space="preserve">ежегодное проведение </w:t>
      </w:r>
      <w:proofErr w:type="spellStart"/>
      <w:r w:rsidRPr="00310DA3">
        <w:rPr>
          <w:rFonts w:ascii="Times New Roman" w:hAnsi="Times New Roman"/>
          <w:sz w:val="24"/>
          <w:szCs w:val="24"/>
        </w:rPr>
        <w:t>противопаводковых</w:t>
      </w:r>
      <w:proofErr w:type="spellEnd"/>
      <w:r w:rsidRPr="00310DA3">
        <w:rPr>
          <w:rFonts w:ascii="Times New Roman" w:hAnsi="Times New Roman"/>
          <w:sz w:val="24"/>
          <w:szCs w:val="24"/>
        </w:rPr>
        <w:t xml:space="preserve"> мероприятий;</w:t>
      </w:r>
    </w:p>
    <w:p w14:paraId="1EA3FD51" w14:textId="77777777" w:rsidR="0039335C" w:rsidRPr="00310DA3" w:rsidRDefault="0039335C" w:rsidP="00391C3C">
      <w:pPr>
        <w:pStyle w:val="aff2"/>
        <w:numPr>
          <w:ilvl w:val="0"/>
          <w:numId w:val="18"/>
        </w:numPr>
        <w:spacing w:after="0" w:line="240" w:lineRule="auto"/>
        <w:ind w:left="0" w:firstLine="426"/>
        <w:contextualSpacing w:val="0"/>
        <w:jc w:val="both"/>
        <w:rPr>
          <w:rFonts w:ascii="Times New Roman" w:hAnsi="Times New Roman"/>
          <w:sz w:val="24"/>
          <w:szCs w:val="24"/>
        </w:rPr>
      </w:pPr>
      <w:r w:rsidRPr="00310DA3">
        <w:rPr>
          <w:rFonts w:ascii="Times New Roman" w:hAnsi="Times New Roman"/>
          <w:sz w:val="24"/>
          <w:szCs w:val="24"/>
        </w:rPr>
        <w:t>осуществление централизованной канализации с выводом на очистные сооруж</w:t>
      </w:r>
      <w:r w:rsidRPr="00310DA3">
        <w:rPr>
          <w:rFonts w:ascii="Times New Roman" w:hAnsi="Times New Roman"/>
          <w:sz w:val="24"/>
          <w:szCs w:val="24"/>
        </w:rPr>
        <w:t>е</w:t>
      </w:r>
      <w:r w:rsidRPr="00310DA3">
        <w:rPr>
          <w:rFonts w:ascii="Times New Roman" w:hAnsi="Times New Roman"/>
          <w:sz w:val="24"/>
          <w:szCs w:val="24"/>
        </w:rPr>
        <w:t>ния, устройство биотуалетов в зонах отдыха, строительство выгребных ям с гидроизол</w:t>
      </w:r>
      <w:r w:rsidRPr="00310DA3">
        <w:rPr>
          <w:rFonts w:ascii="Times New Roman" w:hAnsi="Times New Roman"/>
          <w:sz w:val="24"/>
          <w:szCs w:val="24"/>
        </w:rPr>
        <w:t>я</w:t>
      </w:r>
      <w:r w:rsidRPr="00310DA3">
        <w:rPr>
          <w:rFonts w:ascii="Times New Roman" w:hAnsi="Times New Roman"/>
          <w:sz w:val="24"/>
          <w:szCs w:val="24"/>
        </w:rPr>
        <w:t xml:space="preserve">ционным покрытием и </w:t>
      </w:r>
      <w:r w:rsidR="001F4D66" w:rsidRPr="00310DA3">
        <w:rPr>
          <w:rFonts w:ascii="Times New Roman" w:hAnsi="Times New Roman"/>
          <w:sz w:val="24"/>
          <w:szCs w:val="24"/>
        </w:rPr>
        <w:t>опорожнением их</w:t>
      </w:r>
      <w:r w:rsidRPr="00310DA3">
        <w:rPr>
          <w:rFonts w:ascii="Times New Roman" w:hAnsi="Times New Roman"/>
          <w:sz w:val="24"/>
          <w:szCs w:val="24"/>
        </w:rPr>
        <w:t xml:space="preserve"> на зимний период;</w:t>
      </w:r>
    </w:p>
    <w:p w14:paraId="1439CC6B" w14:textId="77777777" w:rsidR="0039335C" w:rsidRPr="00310DA3" w:rsidRDefault="0039335C" w:rsidP="00391C3C">
      <w:pPr>
        <w:pStyle w:val="aff2"/>
        <w:numPr>
          <w:ilvl w:val="0"/>
          <w:numId w:val="18"/>
        </w:numPr>
        <w:spacing w:after="0" w:line="240" w:lineRule="auto"/>
        <w:ind w:left="0" w:firstLine="426"/>
        <w:contextualSpacing w:val="0"/>
        <w:jc w:val="both"/>
        <w:rPr>
          <w:rFonts w:ascii="Times New Roman" w:hAnsi="Times New Roman"/>
          <w:sz w:val="24"/>
          <w:szCs w:val="24"/>
        </w:rPr>
      </w:pPr>
      <w:r w:rsidRPr="00310DA3">
        <w:rPr>
          <w:rFonts w:ascii="Times New Roman" w:hAnsi="Times New Roman"/>
          <w:sz w:val="24"/>
          <w:szCs w:val="24"/>
        </w:rPr>
        <w:t>максимальное озеленение территории.</w:t>
      </w:r>
    </w:p>
    <w:p w14:paraId="0863DCFF" w14:textId="77777777" w:rsidR="0039335C" w:rsidRPr="00310DA3" w:rsidRDefault="0039335C" w:rsidP="00D9790D">
      <w:pPr>
        <w:ind w:firstLine="426"/>
        <w:rPr>
          <w:u w:val="single"/>
        </w:rPr>
      </w:pPr>
      <w:r w:rsidRPr="00310DA3">
        <w:rPr>
          <w:bCs/>
          <w:u w:val="single"/>
        </w:rPr>
        <w:t>На территориях затопления паводком 1% обеспеченности</w:t>
      </w:r>
      <w:r w:rsidRPr="00310DA3">
        <w:rPr>
          <w:u w:val="single"/>
        </w:rPr>
        <w:t xml:space="preserve"> запрещается:</w:t>
      </w:r>
    </w:p>
    <w:p w14:paraId="7A21D7FC" w14:textId="77777777" w:rsidR="0039335C" w:rsidRPr="00310DA3" w:rsidRDefault="0039335C" w:rsidP="00391C3C">
      <w:pPr>
        <w:pStyle w:val="aff2"/>
        <w:numPr>
          <w:ilvl w:val="0"/>
          <w:numId w:val="18"/>
        </w:numPr>
        <w:spacing w:after="0" w:line="240" w:lineRule="auto"/>
        <w:ind w:left="0" w:firstLine="426"/>
        <w:contextualSpacing w:val="0"/>
        <w:jc w:val="both"/>
        <w:rPr>
          <w:rFonts w:ascii="Times New Roman" w:hAnsi="Times New Roman"/>
          <w:sz w:val="24"/>
          <w:szCs w:val="24"/>
        </w:rPr>
      </w:pPr>
      <w:r w:rsidRPr="00310DA3">
        <w:rPr>
          <w:rFonts w:ascii="Times New Roman" w:hAnsi="Times New Roman"/>
          <w:sz w:val="24"/>
          <w:szCs w:val="24"/>
        </w:rPr>
        <w:t>использование сточных вод для удобрения почв;</w:t>
      </w:r>
    </w:p>
    <w:p w14:paraId="7F67C4F8" w14:textId="77777777" w:rsidR="0039335C" w:rsidRPr="00310DA3" w:rsidRDefault="0039335C" w:rsidP="00391C3C">
      <w:pPr>
        <w:pStyle w:val="aff2"/>
        <w:numPr>
          <w:ilvl w:val="0"/>
          <w:numId w:val="18"/>
        </w:numPr>
        <w:spacing w:after="0" w:line="240" w:lineRule="auto"/>
        <w:ind w:left="0" w:firstLine="426"/>
        <w:contextualSpacing w:val="0"/>
        <w:jc w:val="both"/>
        <w:rPr>
          <w:rFonts w:ascii="Times New Roman" w:hAnsi="Times New Roman"/>
          <w:sz w:val="24"/>
          <w:szCs w:val="24"/>
        </w:rPr>
      </w:pPr>
      <w:r w:rsidRPr="00310DA3">
        <w:rPr>
          <w:rFonts w:ascii="Times New Roman" w:hAnsi="Times New Roman"/>
          <w:sz w:val="24"/>
          <w:szCs w:val="24"/>
        </w:rPr>
        <w:t>размещение кладбищ, скотомогильников, мест захоронения отходов производства и потребления, радиоактивных, химических, взрывчатых, токсичных, отравляющих и яд</w:t>
      </w:r>
      <w:r w:rsidRPr="00310DA3">
        <w:rPr>
          <w:rFonts w:ascii="Times New Roman" w:hAnsi="Times New Roman"/>
          <w:sz w:val="24"/>
          <w:szCs w:val="24"/>
        </w:rPr>
        <w:t>о</w:t>
      </w:r>
      <w:r w:rsidRPr="00310DA3">
        <w:rPr>
          <w:rFonts w:ascii="Times New Roman" w:hAnsi="Times New Roman"/>
          <w:sz w:val="24"/>
          <w:szCs w:val="24"/>
        </w:rPr>
        <w:t xml:space="preserve">витых веществ; </w:t>
      </w:r>
    </w:p>
    <w:p w14:paraId="4AFC69FC" w14:textId="77777777" w:rsidR="0039335C" w:rsidRPr="00310DA3" w:rsidRDefault="0039335C" w:rsidP="00391C3C">
      <w:pPr>
        <w:pStyle w:val="aff2"/>
        <w:numPr>
          <w:ilvl w:val="0"/>
          <w:numId w:val="18"/>
        </w:numPr>
        <w:spacing w:after="0" w:line="240" w:lineRule="auto"/>
        <w:ind w:left="0" w:firstLine="426"/>
        <w:contextualSpacing w:val="0"/>
        <w:jc w:val="both"/>
        <w:rPr>
          <w:rFonts w:ascii="Times New Roman" w:hAnsi="Times New Roman"/>
          <w:sz w:val="24"/>
          <w:szCs w:val="24"/>
        </w:rPr>
      </w:pPr>
      <w:r w:rsidRPr="00310DA3">
        <w:rPr>
          <w:rFonts w:ascii="Times New Roman" w:hAnsi="Times New Roman"/>
          <w:sz w:val="24"/>
          <w:szCs w:val="24"/>
        </w:rPr>
        <w:t>осуществление авиационных мер по борьбе с вредителями и болезнями растений;</w:t>
      </w:r>
    </w:p>
    <w:p w14:paraId="507AC72E" w14:textId="4977C706" w:rsidR="0039335C" w:rsidRPr="00310DA3" w:rsidRDefault="0039335C" w:rsidP="00391C3C">
      <w:pPr>
        <w:pStyle w:val="aff2"/>
        <w:numPr>
          <w:ilvl w:val="0"/>
          <w:numId w:val="18"/>
        </w:numPr>
        <w:spacing w:after="0" w:line="240" w:lineRule="auto"/>
        <w:ind w:left="0" w:firstLine="426"/>
        <w:contextualSpacing w:val="0"/>
        <w:jc w:val="both"/>
        <w:rPr>
          <w:rFonts w:ascii="Times New Roman" w:hAnsi="Times New Roman"/>
          <w:sz w:val="24"/>
          <w:szCs w:val="24"/>
        </w:rPr>
      </w:pPr>
      <w:r w:rsidRPr="00310DA3">
        <w:rPr>
          <w:rFonts w:ascii="Times New Roman" w:hAnsi="Times New Roman"/>
          <w:sz w:val="24"/>
          <w:szCs w:val="24"/>
        </w:rPr>
        <w:t xml:space="preserve">реконструкция жилых и подсобных помещений и изменение параметров застройки без соответствующих обоснований и </w:t>
      </w:r>
      <w:r w:rsidR="001F4D66" w:rsidRPr="00310DA3">
        <w:rPr>
          <w:rFonts w:ascii="Times New Roman" w:hAnsi="Times New Roman"/>
          <w:sz w:val="24"/>
          <w:szCs w:val="24"/>
        </w:rPr>
        <w:t>согласований с органом архитектуры,</w:t>
      </w:r>
      <w:r w:rsidRPr="00310DA3">
        <w:rPr>
          <w:rFonts w:ascii="Times New Roman" w:hAnsi="Times New Roman"/>
          <w:sz w:val="24"/>
          <w:szCs w:val="24"/>
        </w:rPr>
        <w:t xml:space="preserve"> и градостро</w:t>
      </w:r>
      <w:r w:rsidRPr="00310DA3">
        <w:rPr>
          <w:rFonts w:ascii="Times New Roman" w:hAnsi="Times New Roman"/>
          <w:sz w:val="24"/>
          <w:szCs w:val="24"/>
        </w:rPr>
        <w:t>и</w:t>
      </w:r>
      <w:r w:rsidRPr="00310DA3">
        <w:rPr>
          <w:rFonts w:ascii="Times New Roman" w:hAnsi="Times New Roman"/>
          <w:sz w:val="24"/>
          <w:szCs w:val="24"/>
        </w:rPr>
        <w:t xml:space="preserve">тельства администрации </w:t>
      </w:r>
      <w:r w:rsidR="00BC7338">
        <w:rPr>
          <w:rFonts w:ascii="Times New Roman" w:hAnsi="Times New Roman"/>
          <w:sz w:val="24"/>
          <w:szCs w:val="24"/>
        </w:rPr>
        <w:t>поселения</w:t>
      </w:r>
      <w:r w:rsidRPr="00310DA3">
        <w:rPr>
          <w:rFonts w:ascii="Times New Roman" w:hAnsi="Times New Roman"/>
          <w:sz w:val="24"/>
          <w:szCs w:val="24"/>
        </w:rPr>
        <w:t>;</w:t>
      </w:r>
    </w:p>
    <w:p w14:paraId="1138195D" w14:textId="77777777" w:rsidR="0039335C" w:rsidRPr="00310DA3" w:rsidRDefault="0039335C" w:rsidP="00391C3C">
      <w:pPr>
        <w:pStyle w:val="aff2"/>
        <w:numPr>
          <w:ilvl w:val="0"/>
          <w:numId w:val="18"/>
        </w:numPr>
        <w:spacing w:after="0" w:line="240" w:lineRule="auto"/>
        <w:ind w:left="0" w:firstLine="426"/>
        <w:contextualSpacing w:val="0"/>
        <w:jc w:val="both"/>
        <w:rPr>
          <w:rFonts w:ascii="Times New Roman" w:hAnsi="Times New Roman"/>
          <w:sz w:val="24"/>
          <w:szCs w:val="24"/>
        </w:rPr>
      </w:pPr>
      <w:r w:rsidRPr="00310DA3">
        <w:rPr>
          <w:rFonts w:ascii="Times New Roman" w:hAnsi="Times New Roman"/>
          <w:sz w:val="24"/>
          <w:szCs w:val="24"/>
        </w:rPr>
        <w:t>предоставление вновь образуемых земельных участков для индивидуального ж</w:t>
      </w:r>
      <w:r w:rsidRPr="00310DA3">
        <w:rPr>
          <w:rFonts w:ascii="Times New Roman" w:hAnsi="Times New Roman"/>
          <w:sz w:val="24"/>
          <w:szCs w:val="24"/>
        </w:rPr>
        <w:t>и</w:t>
      </w:r>
      <w:r w:rsidRPr="00310DA3">
        <w:rPr>
          <w:rFonts w:ascii="Times New Roman" w:hAnsi="Times New Roman"/>
          <w:sz w:val="24"/>
          <w:szCs w:val="24"/>
        </w:rPr>
        <w:t>лищного строительства;</w:t>
      </w:r>
    </w:p>
    <w:p w14:paraId="3031BC9C" w14:textId="77777777" w:rsidR="0039335C" w:rsidRPr="00310DA3" w:rsidRDefault="0039335C" w:rsidP="00391C3C">
      <w:pPr>
        <w:pStyle w:val="aff2"/>
        <w:numPr>
          <w:ilvl w:val="0"/>
          <w:numId w:val="18"/>
        </w:numPr>
        <w:spacing w:after="0" w:line="240" w:lineRule="auto"/>
        <w:ind w:left="0" w:firstLine="426"/>
        <w:contextualSpacing w:val="0"/>
        <w:jc w:val="both"/>
        <w:rPr>
          <w:rFonts w:ascii="Times New Roman" w:hAnsi="Times New Roman"/>
          <w:sz w:val="24"/>
          <w:szCs w:val="24"/>
        </w:rPr>
      </w:pPr>
      <w:r w:rsidRPr="00310DA3">
        <w:rPr>
          <w:rFonts w:ascii="Times New Roman" w:hAnsi="Times New Roman"/>
          <w:sz w:val="24"/>
          <w:szCs w:val="24"/>
        </w:rPr>
        <w:t>расширение действующих объектов производственного, коммунального и социал</w:t>
      </w:r>
      <w:r w:rsidRPr="00310DA3">
        <w:rPr>
          <w:rFonts w:ascii="Times New Roman" w:hAnsi="Times New Roman"/>
          <w:sz w:val="24"/>
          <w:szCs w:val="24"/>
        </w:rPr>
        <w:t>ь</w:t>
      </w:r>
      <w:r w:rsidRPr="00310DA3">
        <w:rPr>
          <w:rFonts w:ascii="Times New Roman" w:hAnsi="Times New Roman"/>
          <w:sz w:val="24"/>
          <w:szCs w:val="24"/>
        </w:rPr>
        <w:t>ного назначения;</w:t>
      </w:r>
    </w:p>
    <w:p w14:paraId="7F1D6C82" w14:textId="77777777" w:rsidR="0039335C" w:rsidRPr="00310DA3" w:rsidRDefault="0039335C" w:rsidP="00391C3C">
      <w:pPr>
        <w:pStyle w:val="aff2"/>
        <w:numPr>
          <w:ilvl w:val="0"/>
          <w:numId w:val="18"/>
        </w:numPr>
        <w:spacing w:after="0" w:line="240" w:lineRule="auto"/>
        <w:ind w:left="0" w:firstLine="426"/>
        <w:contextualSpacing w:val="0"/>
        <w:jc w:val="both"/>
        <w:rPr>
          <w:rFonts w:ascii="Times New Roman" w:hAnsi="Times New Roman"/>
          <w:sz w:val="24"/>
          <w:szCs w:val="24"/>
        </w:rPr>
      </w:pPr>
      <w:r w:rsidRPr="00310DA3">
        <w:rPr>
          <w:rFonts w:ascii="Times New Roman" w:hAnsi="Times New Roman"/>
          <w:sz w:val="24"/>
          <w:szCs w:val="24"/>
        </w:rPr>
        <w:t>вырубка деревьев, кустарников (кроме рубок ухода за насаждениями, санитарных рубок);</w:t>
      </w:r>
    </w:p>
    <w:p w14:paraId="26D8AE24" w14:textId="77777777" w:rsidR="0039335C" w:rsidRPr="00310DA3" w:rsidRDefault="003241EA" w:rsidP="00391C3C">
      <w:pPr>
        <w:pStyle w:val="aff2"/>
        <w:numPr>
          <w:ilvl w:val="0"/>
          <w:numId w:val="18"/>
        </w:numPr>
        <w:spacing w:after="0" w:line="240" w:lineRule="auto"/>
        <w:ind w:left="0" w:firstLine="426"/>
        <w:contextualSpacing w:val="0"/>
        <w:jc w:val="both"/>
        <w:rPr>
          <w:rFonts w:ascii="Times New Roman" w:hAnsi="Times New Roman"/>
          <w:sz w:val="24"/>
          <w:szCs w:val="24"/>
        </w:rPr>
      </w:pPr>
      <w:r w:rsidRPr="00310DA3">
        <w:rPr>
          <w:rFonts w:ascii="Times New Roman" w:hAnsi="Times New Roman"/>
          <w:sz w:val="24"/>
          <w:szCs w:val="24"/>
        </w:rPr>
        <w:t>организация</w:t>
      </w:r>
      <w:r w:rsidR="0039335C" w:rsidRPr="00310DA3">
        <w:rPr>
          <w:rFonts w:ascii="Times New Roman" w:hAnsi="Times New Roman"/>
          <w:sz w:val="24"/>
          <w:szCs w:val="24"/>
        </w:rPr>
        <w:t xml:space="preserve"> карьеров строительных материалов;</w:t>
      </w:r>
    </w:p>
    <w:p w14:paraId="619D58BE" w14:textId="77777777" w:rsidR="0039335C" w:rsidRPr="00310DA3" w:rsidRDefault="0039335C" w:rsidP="00D9790D">
      <w:pPr>
        <w:ind w:firstLine="426"/>
        <w:rPr>
          <w:u w:val="single"/>
        </w:rPr>
      </w:pPr>
      <w:r w:rsidRPr="00310DA3">
        <w:rPr>
          <w:bCs/>
          <w:u w:val="single"/>
        </w:rPr>
        <w:t>Инженерная защита</w:t>
      </w:r>
      <w:r w:rsidRPr="00310DA3">
        <w:rPr>
          <w:u w:val="single"/>
        </w:rPr>
        <w:t> затапливаемых территорий проводится в соответствии со след</w:t>
      </w:r>
      <w:r w:rsidRPr="00310DA3">
        <w:rPr>
          <w:u w:val="single"/>
        </w:rPr>
        <w:t>у</w:t>
      </w:r>
      <w:r w:rsidRPr="00310DA3">
        <w:rPr>
          <w:u w:val="single"/>
        </w:rPr>
        <w:t>ющими требованиями:</w:t>
      </w:r>
    </w:p>
    <w:p w14:paraId="6C625DAB" w14:textId="77777777" w:rsidR="0039335C" w:rsidRPr="00310DA3" w:rsidRDefault="0039335C" w:rsidP="00391C3C">
      <w:pPr>
        <w:pStyle w:val="aff2"/>
        <w:numPr>
          <w:ilvl w:val="0"/>
          <w:numId w:val="18"/>
        </w:numPr>
        <w:spacing w:after="0" w:line="240" w:lineRule="auto"/>
        <w:ind w:left="0" w:firstLine="426"/>
        <w:contextualSpacing w:val="0"/>
        <w:jc w:val="both"/>
        <w:rPr>
          <w:rFonts w:ascii="Times New Roman" w:hAnsi="Times New Roman"/>
          <w:sz w:val="24"/>
          <w:szCs w:val="24"/>
        </w:rPr>
      </w:pPr>
      <w:r w:rsidRPr="00310DA3">
        <w:rPr>
          <w:rFonts w:ascii="Times New Roman" w:hAnsi="Times New Roman"/>
          <w:sz w:val="24"/>
          <w:szCs w:val="24"/>
        </w:rPr>
        <w:t>отметку бровки подсыпанной территории следует принимать не менее чем на 0,5 м выше расчетного горизонта высоких вод с учетом высоты волны при ветровом нагоне;</w:t>
      </w:r>
    </w:p>
    <w:p w14:paraId="14B05180" w14:textId="77777777" w:rsidR="0039335C" w:rsidRPr="00310DA3" w:rsidRDefault="0039335C" w:rsidP="00391C3C">
      <w:pPr>
        <w:pStyle w:val="aff2"/>
        <w:numPr>
          <w:ilvl w:val="0"/>
          <w:numId w:val="18"/>
        </w:numPr>
        <w:spacing w:after="0" w:line="240" w:lineRule="auto"/>
        <w:ind w:left="0" w:firstLine="426"/>
        <w:contextualSpacing w:val="0"/>
        <w:jc w:val="both"/>
        <w:rPr>
          <w:rFonts w:ascii="Times New Roman" w:hAnsi="Times New Roman"/>
          <w:sz w:val="24"/>
          <w:szCs w:val="24"/>
        </w:rPr>
      </w:pPr>
      <w:r w:rsidRPr="00310DA3">
        <w:rPr>
          <w:rFonts w:ascii="Times New Roman" w:hAnsi="Times New Roman"/>
          <w:sz w:val="24"/>
          <w:szCs w:val="24"/>
        </w:rPr>
        <w:lastRenderedPageBreak/>
        <w:t>за расчетный горизонт высоких вод следует принимать отметку наивысшего уро</w:t>
      </w:r>
      <w:r w:rsidRPr="00310DA3">
        <w:rPr>
          <w:rFonts w:ascii="Times New Roman" w:hAnsi="Times New Roman"/>
          <w:sz w:val="24"/>
          <w:szCs w:val="24"/>
        </w:rPr>
        <w:t>в</w:t>
      </w:r>
      <w:r w:rsidRPr="00310DA3">
        <w:rPr>
          <w:rFonts w:ascii="Times New Roman" w:hAnsi="Times New Roman"/>
          <w:sz w:val="24"/>
          <w:szCs w:val="24"/>
        </w:rPr>
        <w:t>ня воды повторяемостью один раз в 100 лет – для территорий, застроенных или подлеж</w:t>
      </w:r>
      <w:r w:rsidRPr="00310DA3">
        <w:rPr>
          <w:rFonts w:ascii="Times New Roman" w:hAnsi="Times New Roman"/>
          <w:sz w:val="24"/>
          <w:szCs w:val="24"/>
        </w:rPr>
        <w:t>а</w:t>
      </w:r>
      <w:r w:rsidRPr="00310DA3">
        <w:rPr>
          <w:rFonts w:ascii="Times New Roman" w:hAnsi="Times New Roman"/>
          <w:sz w:val="24"/>
          <w:szCs w:val="24"/>
        </w:rPr>
        <w:t>щих застройке жилыми и общественными зданиями.</w:t>
      </w:r>
    </w:p>
    <w:p w14:paraId="4B335006" w14:textId="77777777" w:rsidR="004302EC" w:rsidRPr="00310DA3" w:rsidRDefault="004302EC" w:rsidP="004302EC">
      <w:pPr>
        <w:pStyle w:val="aff2"/>
        <w:spacing w:after="0" w:line="240" w:lineRule="auto"/>
        <w:ind w:left="426"/>
        <w:contextualSpacing w:val="0"/>
        <w:jc w:val="both"/>
        <w:rPr>
          <w:rFonts w:ascii="Times New Roman" w:hAnsi="Times New Roman"/>
          <w:sz w:val="24"/>
          <w:szCs w:val="24"/>
        </w:rPr>
      </w:pPr>
    </w:p>
    <w:p w14:paraId="0A91DCAF" w14:textId="77777777" w:rsidR="003241EA" w:rsidRPr="007B4FC5" w:rsidRDefault="00CA37A0" w:rsidP="003509D6">
      <w:pPr>
        <w:pStyle w:val="3"/>
      </w:pPr>
      <w:bookmarkStart w:id="292" w:name="_Toc212200374"/>
      <w:r w:rsidRPr="007B4FC5">
        <w:t>Статья 2</w:t>
      </w:r>
      <w:r w:rsidR="002730AC" w:rsidRPr="007B4FC5">
        <w:t>5</w:t>
      </w:r>
      <w:r w:rsidR="006E7F3B" w:rsidRPr="007B4FC5">
        <w:t>.3. Описание ограничений использования земельных участков и об</w:t>
      </w:r>
      <w:r w:rsidR="006E7F3B" w:rsidRPr="007B4FC5">
        <w:t>ъ</w:t>
      </w:r>
      <w:r w:rsidR="006E7F3B" w:rsidRPr="007B4FC5">
        <w:t>ектов капитального строительства, расположенных в охранных зонах водозаборных и иных технических сооружений.</w:t>
      </w:r>
      <w:bookmarkEnd w:id="292"/>
    </w:p>
    <w:p w14:paraId="18CBEBA3" w14:textId="77777777" w:rsidR="0039335C" w:rsidRPr="00310DA3" w:rsidRDefault="0039335C" w:rsidP="00D9790D">
      <w:pPr>
        <w:ind w:firstLine="426"/>
      </w:pPr>
      <w:r w:rsidRPr="00310DA3">
        <w:t>Охранными зонами водозаборных и иных технических сооружений определяются следующие виды запрещенного использования земельных участков и объектов капитал</w:t>
      </w:r>
      <w:r w:rsidRPr="00310DA3">
        <w:t>ь</w:t>
      </w:r>
      <w:r w:rsidRPr="00310DA3">
        <w:t>ного строительства и виды действий в пределах таких зон, а также в пределах территор</w:t>
      </w:r>
      <w:r w:rsidRPr="00310DA3">
        <w:t>и</w:t>
      </w:r>
      <w:r w:rsidRPr="00310DA3">
        <w:t>альных зон – зон водозаборных, иных технических сооружений:</w:t>
      </w:r>
    </w:p>
    <w:p w14:paraId="621B7952" w14:textId="77777777" w:rsidR="0039335C" w:rsidRPr="00310DA3" w:rsidRDefault="0039335C" w:rsidP="00391C3C">
      <w:pPr>
        <w:pStyle w:val="aff2"/>
        <w:numPr>
          <w:ilvl w:val="0"/>
          <w:numId w:val="18"/>
        </w:numPr>
        <w:tabs>
          <w:tab w:val="left" w:pos="709"/>
        </w:tabs>
        <w:spacing w:after="0" w:line="240" w:lineRule="auto"/>
        <w:ind w:left="0" w:firstLine="426"/>
        <w:contextualSpacing w:val="0"/>
        <w:jc w:val="both"/>
        <w:rPr>
          <w:rFonts w:ascii="Times New Roman" w:hAnsi="Times New Roman"/>
          <w:sz w:val="24"/>
          <w:szCs w:val="24"/>
        </w:rPr>
      </w:pPr>
      <w:r w:rsidRPr="00310DA3">
        <w:rPr>
          <w:rFonts w:ascii="Times New Roman" w:hAnsi="Times New Roman"/>
          <w:sz w:val="24"/>
          <w:szCs w:val="24"/>
        </w:rPr>
        <w:t>проведение авиационно-химически</w:t>
      </w:r>
      <w:r w:rsidR="006E6780" w:rsidRPr="00310DA3">
        <w:rPr>
          <w:rFonts w:ascii="Times New Roman" w:hAnsi="Times New Roman"/>
          <w:sz w:val="24"/>
          <w:szCs w:val="24"/>
        </w:rPr>
        <w:t>х работ;</w:t>
      </w:r>
    </w:p>
    <w:p w14:paraId="530A25F7" w14:textId="77777777" w:rsidR="0039335C" w:rsidRPr="00310DA3" w:rsidRDefault="0039335C" w:rsidP="00391C3C">
      <w:pPr>
        <w:pStyle w:val="aff2"/>
        <w:numPr>
          <w:ilvl w:val="0"/>
          <w:numId w:val="18"/>
        </w:numPr>
        <w:tabs>
          <w:tab w:val="left" w:pos="709"/>
        </w:tabs>
        <w:spacing w:after="0" w:line="240" w:lineRule="auto"/>
        <w:ind w:left="0" w:firstLine="426"/>
        <w:contextualSpacing w:val="0"/>
        <w:jc w:val="both"/>
        <w:rPr>
          <w:rFonts w:ascii="Times New Roman" w:hAnsi="Times New Roman"/>
          <w:sz w:val="24"/>
          <w:szCs w:val="24"/>
        </w:rPr>
      </w:pPr>
      <w:r w:rsidRPr="00310DA3">
        <w:rPr>
          <w:rFonts w:ascii="Times New Roman" w:hAnsi="Times New Roman"/>
          <w:sz w:val="24"/>
          <w:szCs w:val="24"/>
        </w:rPr>
        <w:t>применение химических средств борьбы с вредителями,</w:t>
      </w:r>
      <w:r w:rsidR="006E6780" w:rsidRPr="00310DA3">
        <w:rPr>
          <w:rFonts w:ascii="Times New Roman" w:hAnsi="Times New Roman"/>
          <w:sz w:val="24"/>
          <w:szCs w:val="24"/>
        </w:rPr>
        <w:t xml:space="preserve"> болезнями растений и со</w:t>
      </w:r>
      <w:r w:rsidR="006E6780" w:rsidRPr="00310DA3">
        <w:rPr>
          <w:rFonts w:ascii="Times New Roman" w:hAnsi="Times New Roman"/>
          <w:sz w:val="24"/>
          <w:szCs w:val="24"/>
        </w:rPr>
        <w:t>р</w:t>
      </w:r>
      <w:r w:rsidR="006E6780" w:rsidRPr="00310DA3">
        <w:rPr>
          <w:rFonts w:ascii="Times New Roman" w:hAnsi="Times New Roman"/>
          <w:sz w:val="24"/>
          <w:szCs w:val="24"/>
        </w:rPr>
        <w:t>няками;</w:t>
      </w:r>
    </w:p>
    <w:p w14:paraId="475F5324" w14:textId="77777777" w:rsidR="0039335C" w:rsidRPr="00310DA3" w:rsidRDefault="0039335C" w:rsidP="00391C3C">
      <w:pPr>
        <w:pStyle w:val="aff2"/>
        <w:numPr>
          <w:ilvl w:val="0"/>
          <w:numId w:val="18"/>
        </w:numPr>
        <w:tabs>
          <w:tab w:val="left" w:pos="709"/>
        </w:tabs>
        <w:spacing w:after="0" w:line="240" w:lineRule="auto"/>
        <w:ind w:left="0" w:firstLine="426"/>
        <w:contextualSpacing w:val="0"/>
        <w:jc w:val="both"/>
        <w:rPr>
          <w:rFonts w:ascii="Times New Roman" w:hAnsi="Times New Roman"/>
          <w:sz w:val="24"/>
          <w:szCs w:val="24"/>
        </w:rPr>
      </w:pPr>
      <w:r w:rsidRPr="00310DA3">
        <w:rPr>
          <w:rFonts w:ascii="Times New Roman" w:hAnsi="Times New Roman"/>
          <w:sz w:val="24"/>
          <w:szCs w:val="24"/>
        </w:rPr>
        <w:t>размещение складов ядохимикатов, минеральных удобрений и горюче–смазочных материалов, площадок для заправки аппаратуры ядохимикатами, животноводческих ко</w:t>
      </w:r>
      <w:r w:rsidRPr="00310DA3">
        <w:rPr>
          <w:rFonts w:ascii="Times New Roman" w:hAnsi="Times New Roman"/>
          <w:sz w:val="24"/>
          <w:szCs w:val="24"/>
        </w:rPr>
        <w:t>м</w:t>
      </w:r>
      <w:r w:rsidRPr="00310DA3">
        <w:rPr>
          <w:rFonts w:ascii="Times New Roman" w:hAnsi="Times New Roman"/>
          <w:sz w:val="24"/>
          <w:szCs w:val="24"/>
        </w:rPr>
        <w:t>плексов, ме</w:t>
      </w:r>
      <w:proofErr w:type="gramStart"/>
      <w:r w:rsidRPr="00310DA3">
        <w:rPr>
          <w:rFonts w:ascii="Times New Roman" w:hAnsi="Times New Roman"/>
          <w:sz w:val="24"/>
          <w:szCs w:val="24"/>
        </w:rPr>
        <w:t>ст скл</w:t>
      </w:r>
      <w:proofErr w:type="gramEnd"/>
      <w:r w:rsidRPr="00310DA3">
        <w:rPr>
          <w:rFonts w:ascii="Times New Roman" w:hAnsi="Times New Roman"/>
          <w:sz w:val="24"/>
          <w:szCs w:val="24"/>
        </w:rPr>
        <w:t>адирования и захоронения промышленных, бытовых и сельскохозя</w:t>
      </w:r>
      <w:r w:rsidRPr="00310DA3">
        <w:rPr>
          <w:rFonts w:ascii="Times New Roman" w:hAnsi="Times New Roman"/>
          <w:sz w:val="24"/>
          <w:szCs w:val="24"/>
        </w:rPr>
        <w:t>й</w:t>
      </w:r>
      <w:r w:rsidRPr="00310DA3">
        <w:rPr>
          <w:rFonts w:ascii="Times New Roman" w:hAnsi="Times New Roman"/>
          <w:sz w:val="24"/>
          <w:szCs w:val="24"/>
        </w:rPr>
        <w:t>ственных отходов, кладбищ и скотомогил</w:t>
      </w:r>
      <w:r w:rsidR="006E6780" w:rsidRPr="00310DA3">
        <w:rPr>
          <w:rFonts w:ascii="Times New Roman" w:hAnsi="Times New Roman"/>
          <w:sz w:val="24"/>
          <w:szCs w:val="24"/>
        </w:rPr>
        <w:t>ьников, накопителей сточных вод;</w:t>
      </w:r>
    </w:p>
    <w:p w14:paraId="2F0560D3" w14:textId="77777777" w:rsidR="0039335C" w:rsidRPr="00310DA3" w:rsidRDefault="006E6780" w:rsidP="00391C3C">
      <w:pPr>
        <w:pStyle w:val="aff2"/>
        <w:numPr>
          <w:ilvl w:val="0"/>
          <w:numId w:val="18"/>
        </w:numPr>
        <w:tabs>
          <w:tab w:val="left" w:pos="709"/>
        </w:tabs>
        <w:spacing w:after="0" w:line="240" w:lineRule="auto"/>
        <w:ind w:left="0" w:firstLine="426"/>
        <w:contextualSpacing w:val="0"/>
        <w:jc w:val="both"/>
        <w:rPr>
          <w:rFonts w:ascii="Times New Roman" w:hAnsi="Times New Roman"/>
          <w:sz w:val="24"/>
          <w:szCs w:val="24"/>
        </w:rPr>
      </w:pPr>
      <w:r w:rsidRPr="00310DA3">
        <w:rPr>
          <w:rFonts w:ascii="Times New Roman" w:hAnsi="Times New Roman"/>
          <w:sz w:val="24"/>
          <w:szCs w:val="24"/>
        </w:rPr>
        <w:t>складирование навоза и мусора;</w:t>
      </w:r>
    </w:p>
    <w:p w14:paraId="7C6042D5" w14:textId="77777777" w:rsidR="0039335C" w:rsidRPr="00310DA3" w:rsidRDefault="0039335C" w:rsidP="00391C3C">
      <w:pPr>
        <w:pStyle w:val="aff2"/>
        <w:numPr>
          <w:ilvl w:val="0"/>
          <w:numId w:val="18"/>
        </w:numPr>
        <w:tabs>
          <w:tab w:val="left" w:pos="709"/>
        </w:tabs>
        <w:spacing w:after="0" w:line="240" w:lineRule="auto"/>
        <w:ind w:left="0" w:firstLine="426"/>
        <w:contextualSpacing w:val="0"/>
        <w:jc w:val="both"/>
        <w:rPr>
          <w:rFonts w:ascii="Times New Roman" w:hAnsi="Times New Roman"/>
          <w:sz w:val="24"/>
          <w:szCs w:val="24"/>
        </w:rPr>
      </w:pPr>
      <w:r w:rsidRPr="00310DA3">
        <w:rPr>
          <w:rFonts w:ascii="Times New Roman" w:hAnsi="Times New Roman"/>
          <w:sz w:val="24"/>
          <w:szCs w:val="24"/>
        </w:rPr>
        <w:t>заправка топливом, мойка и ремонт автомобилей, тракто</w:t>
      </w:r>
      <w:r w:rsidR="006E6780" w:rsidRPr="00310DA3">
        <w:rPr>
          <w:rFonts w:ascii="Times New Roman" w:hAnsi="Times New Roman"/>
          <w:sz w:val="24"/>
          <w:szCs w:val="24"/>
        </w:rPr>
        <w:t xml:space="preserve">ров и </w:t>
      </w:r>
      <w:r w:rsidR="001F4D66" w:rsidRPr="00310DA3">
        <w:rPr>
          <w:rFonts w:ascii="Times New Roman" w:hAnsi="Times New Roman"/>
          <w:sz w:val="24"/>
          <w:szCs w:val="24"/>
        </w:rPr>
        <w:t>других машин,</w:t>
      </w:r>
      <w:r w:rsidR="006E6780" w:rsidRPr="00310DA3">
        <w:rPr>
          <w:rFonts w:ascii="Times New Roman" w:hAnsi="Times New Roman"/>
          <w:sz w:val="24"/>
          <w:szCs w:val="24"/>
        </w:rPr>
        <w:t xml:space="preserve"> и м</w:t>
      </w:r>
      <w:r w:rsidR="006E6780" w:rsidRPr="00310DA3">
        <w:rPr>
          <w:rFonts w:ascii="Times New Roman" w:hAnsi="Times New Roman"/>
          <w:sz w:val="24"/>
          <w:szCs w:val="24"/>
        </w:rPr>
        <w:t>е</w:t>
      </w:r>
      <w:r w:rsidR="006E6780" w:rsidRPr="00310DA3">
        <w:rPr>
          <w:rFonts w:ascii="Times New Roman" w:hAnsi="Times New Roman"/>
          <w:sz w:val="24"/>
          <w:szCs w:val="24"/>
        </w:rPr>
        <w:t>ханизмов;</w:t>
      </w:r>
    </w:p>
    <w:p w14:paraId="13F0F0D3" w14:textId="77777777" w:rsidR="0039335C" w:rsidRPr="00310DA3" w:rsidRDefault="0039335C" w:rsidP="00391C3C">
      <w:pPr>
        <w:pStyle w:val="aff2"/>
        <w:numPr>
          <w:ilvl w:val="0"/>
          <w:numId w:val="18"/>
        </w:numPr>
        <w:tabs>
          <w:tab w:val="left" w:pos="709"/>
        </w:tabs>
        <w:spacing w:after="0" w:line="240" w:lineRule="auto"/>
        <w:ind w:left="0" w:firstLine="426"/>
        <w:contextualSpacing w:val="0"/>
        <w:jc w:val="both"/>
        <w:rPr>
          <w:rFonts w:ascii="Times New Roman" w:hAnsi="Times New Roman"/>
          <w:sz w:val="24"/>
          <w:szCs w:val="24"/>
        </w:rPr>
      </w:pPr>
      <w:r w:rsidRPr="00310DA3">
        <w:rPr>
          <w:rFonts w:ascii="Times New Roman" w:hAnsi="Times New Roman"/>
          <w:sz w:val="24"/>
          <w:szCs w:val="24"/>
        </w:rPr>
        <w:t>размещение стоянок транспортных средств,</w:t>
      </w:r>
    </w:p>
    <w:p w14:paraId="1D53837B" w14:textId="77777777" w:rsidR="006E7F3B" w:rsidRPr="00310DA3" w:rsidRDefault="0039335C" w:rsidP="00391C3C">
      <w:pPr>
        <w:pStyle w:val="aff2"/>
        <w:numPr>
          <w:ilvl w:val="0"/>
          <w:numId w:val="18"/>
        </w:numPr>
        <w:tabs>
          <w:tab w:val="left" w:pos="709"/>
        </w:tabs>
        <w:spacing w:after="0" w:line="240" w:lineRule="auto"/>
        <w:ind w:left="0" w:firstLine="426"/>
        <w:contextualSpacing w:val="0"/>
        <w:jc w:val="both"/>
        <w:rPr>
          <w:rFonts w:ascii="Times New Roman" w:hAnsi="Times New Roman"/>
          <w:sz w:val="24"/>
          <w:szCs w:val="24"/>
        </w:rPr>
      </w:pPr>
      <w:r w:rsidRPr="00310DA3">
        <w:rPr>
          <w:rFonts w:ascii="Times New Roman" w:hAnsi="Times New Roman"/>
          <w:sz w:val="24"/>
          <w:szCs w:val="24"/>
        </w:rPr>
        <w:t>проведение рубок лесных насаждений.</w:t>
      </w:r>
    </w:p>
    <w:p w14:paraId="27E7BB56" w14:textId="77777777" w:rsidR="006E7F3B" w:rsidRPr="00310DA3" w:rsidRDefault="006E7F3B" w:rsidP="006E7F3B">
      <w:pPr>
        <w:pStyle w:val="aff2"/>
        <w:tabs>
          <w:tab w:val="left" w:pos="709"/>
        </w:tabs>
        <w:spacing w:after="0" w:line="240" w:lineRule="auto"/>
        <w:contextualSpacing w:val="0"/>
        <w:jc w:val="both"/>
        <w:rPr>
          <w:rFonts w:ascii="Times New Roman" w:hAnsi="Times New Roman"/>
          <w:sz w:val="24"/>
          <w:szCs w:val="24"/>
        </w:rPr>
      </w:pPr>
    </w:p>
    <w:p w14:paraId="000A87D2" w14:textId="77777777" w:rsidR="003E478C" w:rsidRPr="007B4FC5" w:rsidRDefault="00CA37A0" w:rsidP="003509D6">
      <w:pPr>
        <w:pStyle w:val="3"/>
      </w:pPr>
      <w:bookmarkStart w:id="293" w:name="_Toc212200375"/>
      <w:r w:rsidRPr="007B4FC5">
        <w:t>Статья 2</w:t>
      </w:r>
      <w:r w:rsidR="002730AC" w:rsidRPr="007B4FC5">
        <w:t>5</w:t>
      </w:r>
      <w:r w:rsidR="004F02CF" w:rsidRPr="007B4FC5">
        <w:t>.4. Описание ограничений использования земельных участков и об</w:t>
      </w:r>
      <w:r w:rsidR="004F02CF" w:rsidRPr="007B4FC5">
        <w:t>ъ</w:t>
      </w:r>
      <w:r w:rsidR="004F02CF" w:rsidRPr="007B4FC5">
        <w:t>ектов капитального строительства, расположенных в охранных зонах объектов электроснабжения.</w:t>
      </w:r>
      <w:bookmarkEnd w:id="293"/>
    </w:p>
    <w:p w14:paraId="2F0931E5" w14:textId="77777777" w:rsidR="0039335C" w:rsidRPr="00310DA3" w:rsidRDefault="008C44A2" w:rsidP="00D9790D">
      <w:pPr>
        <w:ind w:firstLine="567"/>
      </w:pPr>
      <w:r w:rsidRPr="00310DA3">
        <w:rPr>
          <w:rFonts w:eastAsia="Calibri"/>
          <w:lang w:eastAsia="en-US"/>
        </w:rPr>
        <w:t xml:space="preserve">1. </w:t>
      </w:r>
      <w:r w:rsidR="0039335C" w:rsidRPr="00310DA3">
        <w:rPr>
          <w:rFonts w:eastAsia="Calibri"/>
          <w:lang w:eastAsia="en-US"/>
        </w:rPr>
        <w:t xml:space="preserve">В охранных зонах запрещается осуществлять любые действия, которые могут нарушить </w:t>
      </w:r>
      <w:r w:rsidR="0039335C" w:rsidRPr="00310DA3">
        <w:t>безопасную работу объектов электросетевого хозяйства, в том числе привести к их повреждению или уничтожению, и (или) повлечь причинение вреда жизни, здоровью граждан и имуществу физических или юридических лиц, а также повлечь нанесение эк</w:t>
      </w:r>
      <w:r w:rsidR="0039335C" w:rsidRPr="00310DA3">
        <w:t>о</w:t>
      </w:r>
      <w:r w:rsidR="0039335C" w:rsidRPr="00310DA3">
        <w:t>логического ущерба и возникновение пожаров, в том числе:</w:t>
      </w:r>
    </w:p>
    <w:p w14:paraId="0ECBF749" w14:textId="77777777" w:rsidR="0039335C" w:rsidRPr="00310DA3" w:rsidRDefault="0039335C" w:rsidP="00D9790D">
      <w:pPr>
        <w:ind w:firstLine="567"/>
      </w:pPr>
      <w:r w:rsidRPr="00310DA3">
        <w:t>а) набрасывать на провода и опоры воздушных линий электропередачи посторонние предметы, а также подниматься на опоры воздушных линий электропередачи;</w:t>
      </w:r>
    </w:p>
    <w:p w14:paraId="41DA6B82" w14:textId="77777777" w:rsidR="0039335C" w:rsidRPr="00310DA3" w:rsidRDefault="0039335C" w:rsidP="00D9790D">
      <w:pPr>
        <w:ind w:firstLine="567"/>
      </w:pPr>
      <w:r w:rsidRPr="00310DA3">
        <w:t>б) размещать любые объекты и предметы (материалы) в пределах</w:t>
      </w:r>
      <w:r w:rsidR="00C80720" w:rsidRPr="00310DA3">
        <w:t>,</w:t>
      </w:r>
      <w:r w:rsidRPr="00310DA3">
        <w:t xml:space="preserve"> созданных в соо</w:t>
      </w:r>
      <w:r w:rsidRPr="00310DA3">
        <w:t>т</w:t>
      </w:r>
      <w:r w:rsidRPr="00310DA3">
        <w:t>ветствии с требованиями нормативно–технических документов проходов и подъездов для доступа к объектам электросетевого хозяйства, а также проводить любые работы и возв</w:t>
      </w:r>
      <w:r w:rsidRPr="00310DA3">
        <w:t>о</w:t>
      </w:r>
      <w:r w:rsidRPr="00310DA3">
        <w:t>дить сооружения, которые могут препятствовать доступу к объектам электросетевого х</w:t>
      </w:r>
      <w:r w:rsidRPr="00310DA3">
        <w:t>о</w:t>
      </w:r>
      <w:r w:rsidRPr="00310DA3">
        <w:t>зяйства, без создания необходимых для такого доступа проходов и подъездов;</w:t>
      </w:r>
    </w:p>
    <w:p w14:paraId="735B38B5" w14:textId="77777777" w:rsidR="0039335C" w:rsidRPr="00310DA3" w:rsidRDefault="0039335C" w:rsidP="00D9790D">
      <w:pPr>
        <w:ind w:firstLine="567"/>
      </w:pPr>
      <w:proofErr w:type="gramStart"/>
      <w:r w:rsidRPr="00310DA3">
        <w:t>в) находиться в пределах огороженной территории и помещениях распределител</w:t>
      </w:r>
      <w:r w:rsidRPr="00310DA3">
        <w:t>ь</w:t>
      </w:r>
      <w:r w:rsidRPr="00310DA3">
        <w:t>ных устройств и подстанций, открывать двери и люки распределительных устройств и подстанций, производить переключения и подключения в электрических сетях (указанное требование не распространяется на работников, занятых выполнением разрешенных в установленном порядке работ), разводить огонь в пределах охранных зон вводных и ра</w:t>
      </w:r>
      <w:r w:rsidRPr="00310DA3">
        <w:t>с</w:t>
      </w:r>
      <w:r w:rsidRPr="00310DA3">
        <w:t>пределительных устройств, подстанций, воздушных линий электропередачи, а также в охранных зонах кабельных</w:t>
      </w:r>
      <w:proofErr w:type="gramEnd"/>
      <w:r w:rsidRPr="00310DA3">
        <w:t xml:space="preserve"> линий электропередачи;</w:t>
      </w:r>
    </w:p>
    <w:p w14:paraId="0D9B79D5" w14:textId="77777777" w:rsidR="0039335C" w:rsidRPr="00310DA3" w:rsidRDefault="0039335C" w:rsidP="00D9790D">
      <w:pPr>
        <w:ind w:firstLine="567"/>
      </w:pPr>
      <w:r w:rsidRPr="00310DA3">
        <w:t>г) размещать свалки;</w:t>
      </w:r>
    </w:p>
    <w:p w14:paraId="209DA072" w14:textId="77777777" w:rsidR="0039335C" w:rsidRPr="00310DA3" w:rsidRDefault="0039335C" w:rsidP="00D9790D">
      <w:pPr>
        <w:ind w:firstLine="567"/>
      </w:pPr>
      <w:r w:rsidRPr="00310DA3">
        <w:t>д) производить работы ударными механизмами, сбрасывать тяжести массой свыше 5 тонн, производить сброс и слив едких и коррозионных веществ и горюче-смазочных мат</w:t>
      </w:r>
      <w:r w:rsidRPr="00310DA3">
        <w:t>е</w:t>
      </w:r>
      <w:r w:rsidRPr="00310DA3">
        <w:t>риалов (в охранных зонах подземных кабельных линий электропередачи).</w:t>
      </w:r>
    </w:p>
    <w:p w14:paraId="5A20F481" w14:textId="77777777" w:rsidR="0039335C" w:rsidRPr="00310DA3" w:rsidRDefault="008C44A2" w:rsidP="00D9790D">
      <w:pPr>
        <w:ind w:firstLine="567"/>
      </w:pPr>
      <w:r w:rsidRPr="00310DA3">
        <w:t xml:space="preserve">2. </w:t>
      </w:r>
      <w:r w:rsidR="0039335C" w:rsidRPr="00310DA3">
        <w:t>В охранных зонах, установленных для объектов электросетевого хозяйства напряжением свыше 1000 вольт, помимо вышеописанных действий, запрещается:</w:t>
      </w:r>
    </w:p>
    <w:p w14:paraId="3D50D074" w14:textId="77777777" w:rsidR="0039335C" w:rsidRPr="00310DA3" w:rsidRDefault="0039335C" w:rsidP="00D9790D">
      <w:pPr>
        <w:ind w:firstLine="567"/>
      </w:pPr>
      <w:r w:rsidRPr="00310DA3">
        <w:lastRenderedPageBreak/>
        <w:t>а) складировать или размещать хранилища любых, в том числе горюче-смазочных, материалов;</w:t>
      </w:r>
    </w:p>
    <w:p w14:paraId="6059D8F1" w14:textId="77777777" w:rsidR="0039335C" w:rsidRPr="00310DA3" w:rsidRDefault="0039335C" w:rsidP="00D9790D">
      <w:pPr>
        <w:ind w:firstLine="567"/>
      </w:pPr>
      <w:r w:rsidRPr="00310DA3">
        <w:t>б) размещать детские и спортивные площадки, стадионы, рынки, торговые точки, полевые станы, загоны для скота, гаражи и стоянки всех видов машин и механизмов, пр</w:t>
      </w:r>
      <w:r w:rsidRPr="00310DA3">
        <w:t>о</w:t>
      </w:r>
      <w:r w:rsidRPr="00310DA3">
        <w:t>водить любые мероприятия, связанные с большим скоплением людей, не занятых выпо</w:t>
      </w:r>
      <w:r w:rsidRPr="00310DA3">
        <w:t>л</w:t>
      </w:r>
      <w:r w:rsidRPr="00310DA3">
        <w:t>нением разрешенных в установленном порядке работ (в охранных зонах воздушных л</w:t>
      </w:r>
      <w:r w:rsidRPr="00310DA3">
        <w:t>и</w:t>
      </w:r>
      <w:r w:rsidRPr="00310DA3">
        <w:t>ний электропередачи);</w:t>
      </w:r>
    </w:p>
    <w:p w14:paraId="71E4777B" w14:textId="77777777" w:rsidR="0039335C" w:rsidRPr="00310DA3" w:rsidRDefault="0039335C" w:rsidP="00D9790D">
      <w:pPr>
        <w:ind w:firstLine="567"/>
      </w:pPr>
      <w:r w:rsidRPr="00310DA3">
        <w:t>в) использовать (запускать) любые летательные аппараты, в том числе воздушных змеев, спортивные модели летательных аппаратов (в охранных зонах воздушных линий электропередачи);</w:t>
      </w:r>
    </w:p>
    <w:p w14:paraId="64C89308" w14:textId="77777777" w:rsidR="0039335C" w:rsidRPr="00310DA3" w:rsidRDefault="0039335C" w:rsidP="00D9790D">
      <w:pPr>
        <w:ind w:firstLine="567"/>
        <w:rPr>
          <w:u w:val="single"/>
        </w:rPr>
      </w:pPr>
      <w:r w:rsidRPr="00310DA3">
        <w:rPr>
          <w:u w:val="single"/>
        </w:rPr>
        <w:t>В пределах охранных зон без письменного решения о согласовании сетевых орган</w:t>
      </w:r>
      <w:r w:rsidRPr="00310DA3">
        <w:rPr>
          <w:u w:val="single"/>
        </w:rPr>
        <w:t>и</w:t>
      </w:r>
      <w:r w:rsidRPr="00310DA3">
        <w:rPr>
          <w:u w:val="single"/>
        </w:rPr>
        <w:t>заций юридическим и физическим лицам запрещаются:</w:t>
      </w:r>
    </w:p>
    <w:p w14:paraId="7DBD82BA" w14:textId="77777777" w:rsidR="0039335C" w:rsidRPr="00310DA3" w:rsidRDefault="0039335C" w:rsidP="00D9790D">
      <w:pPr>
        <w:ind w:firstLine="567"/>
      </w:pPr>
      <w:r w:rsidRPr="00310DA3">
        <w:t>а) строительство, капитальный ремонт, реконструкция или снос зданий и сооруж</w:t>
      </w:r>
      <w:r w:rsidRPr="00310DA3">
        <w:t>е</w:t>
      </w:r>
      <w:r w:rsidRPr="00310DA3">
        <w:t>ний;</w:t>
      </w:r>
    </w:p>
    <w:p w14:paraId="6A4D1E31" w14:textId="77777777" w:rsidR="0039335C" w:rsidRPr="00310DA3" w:rsidRDefault="0039335C" w:rsidP="00D9790D">
      <w:pPr>
        <w:ind w:firstLine="567"/>
      </w:pPr>
      <w:r w:rsidRPr="00310DA3">
        <w:t>б) горные, взрывные, мелиоративные работы, в том числе связанные с временным затоплением земель;</w:t>
      </w:r>
    </w:p>
    <w:p w14:paraId="2B8C2B1F" w14:textId="77777777" w:rsidR="0039335C" w:rsidRPr="00310DA3" w:rsidRDefault="0039335C" w:rsidP="00D9790D">
      <w:pPr>
        <w:ind w:firstLine="567"/>
      </w:pPr>
      <w:r w:rsidRPr="00310DA3">
        <w:t>в) посадка и вырубка деревьев и кустарников;</w:t>
      </w:r>
    </w:p>
    <w:p w14:paraId="3B5F1EA0" w14:textId="77777777" w:rsidR="0039335C" w:rsidRPr="00310DA3" w:rsidRDefault="0039335C" w:rsidP="00D9790D">
      <w:pPr>
        <w:ind w:firstLine="567"/>
      </w:pPr>
      <w:r w:rsidRPr="00310DA3">
        <w:t>г) дноуглубительные, землечерпальные и погрузочно-разгрузочные работы, добыча рыбы, других водных животных и растений придонными орудиями лова, устройство в</w:t>
      </w:r>
      <w:r w:rsidRPr="00310DA3">
        <w:t>о</w:t>
      </w:r>
      <w:r w:rsidRPr="00310DA3">
        <w:t>допоев, колка и заготовка льда (в охранных зонах подводных кабельных линий электроп</w:t>
      </w:r>
      <w:r w:rsidRPr="00310DA3">
        <w:t>е</w:t>
      </w:r>
      <w:r w:rsidRPr="00310DA3">
        <w:t>редачи);</w:t>
      </w:r>
    </w:p>
    <w:p w14:paraId="4B26BC36" w14:textId="77777777" w:rsidR="0039335C" w:rsidRPr="00310DA3" w:rsidRDefault="0039335C" w:rsidP="00D9790D">
      <w:pPr>
        <w:ind w:firstLine="567"/>
      </w:pPr>
      <w:r w:rsidRPr="00310DA3">
        <w:t>д) проезд машин и механизмов, имеющих общую высоту с грузом или без груза от поверхности дороги более 4,5 метра (в охранных зонах воздушных линий электроперед</w:t>
      </w:r>
      <w:r w:rsidRPr="00310DA3">
        <w:t>а</w:t>
      </w:r>
      <w:r w:rsidRPr="00310DA3">
        <w:t>чи);</w:t>
      </w:r>
    </w:p>
    <w:p w14:paraId="280F4686" w14:textId="77777777" w:rsidR="0039335C" w:rsidRPr="00310DA3" w:rsidRDefault="0039335C" w:rsidP="00D9790D">
      <w:pPr>
        <w:ind w:firstLine="567"/>
      </w:pPr>
      <w:r w:rsidRPr="00310DA3">
        <w:t>е) земляные работы на глубине более 0,3 метра (на вспахиваемых землях на глубине более 0,45 метра), а также планировка грунта (в охранных зонах подземных кабельных линий электропередачи);</w:t>
      </w:r>
    </w:p>
    <w:p w14:paraId="6D115386" w14:textId="77777777" w:rsidR="0039335C" w:rsidRPr="00310DA3" w:rsidRDefault="0039335C" w:rsidP="00D9790D">
      <w:pPr>
        <w:ind w:firstLine="567"/>
      </w:pPr>
      <w:r w:rsidRPr="00310DA3">
        <w:t>ж) полив сельскохозяйственных культур в случае, если высота струи воды может с</w:t>
      </w:r>
      <w:r w:rsidRPr="00310DA3">
        <w:t>о</w:t>
      </w:r>
      <w:r w:rsidRPr="00310DA3">
        <w:t>ставить свыше 3 метров (в охранных зонах воздушных линий электропередачи);</w:t>
      </w:r>
    </w:p>
    <w:p w14:paraId="4CBE3B82" w14:textId="77777777" w:rsidR="0039335C" w:rsidRPr="00310DA3" w:rsidRDefault="0039335C" w:rsidP="00D9790D">
      <w:pPr>
        <w:ind w:firstLine="567"/>
      </w:pPr>
      <w:r w:rsidRPr="00310DA3">
        <w:t>з) полевые сельскохозяйственные работы с применением сельскохозяйственных м</w:t>
      </w:r>
      <w:r w:rsidRPr="00310DA3">
        <w:t>а</w:t>
      </w:r>
      <w:r w:rsidRPr="00310DA3">
        <w:t>шин и оборудования высотой более 4 метров (в охранных зонах воздушных линий эле</w:t>
      </w:r>
      <w:r w:rsidRPr="00310DA3">
        <w:t>к</w:t>
      </w:r>
      <w:r w:rsidRPr="00310DA3">
        <w:t>тропередачи) или полевые сельскохозяйственные работы, связанные с вспашкой земли (в охранных зонах кабельных линий электропередачи).</w:t>
      </w:r>
    </w:p>
    <w:p w14:paraId="38FDBF92" w14:textId="77777777" w:rsidR="0039335C" w:rsidRPr="00310DA3" w:rsidRDefault="008C44A2" w:rsidP="00D9790D">
      <w:pPr>
        <w:ind w:firstLine="567"/>
      </w:pPr>
      <w:r w:rsidRPr="00310DA3">
        <w:t xml:space="preserve">3. </w:t>
      </w:r>
      <w:r w:rsidR="0039335C" w:rsidRPr="00310DA3">
        <w:t>В охранных зонах, установленных для объектов электросетевого хозяйства напряжением до 1000 вольт,</w:t>
      </w:r>
      <w:r w:rsidR="00C4084F" w:rsidRPr="00310DA3">
        <w:t xml:space="preserve"> помимо действий, предусмотренных п.2, настоящей статьи,</w:t>
      </w:r>
      <w:r w:rsidR="0039335C" w:rsidRPr="00310DA3">
        <w:t xml:space="preserve"> без письменного решения о согласовании сетевых организаций запрещается:</w:t>
      </w:r>
    </w:p>
    <w:p w14:paraId="79AB199B" w14:textId="77777777" w:rsidR="008C44A2" w:rsidRPr="00310DA3" w:rsidRDefault="008C44A2" w:rsidP="00564E80">
      <w:r w:rsidRPr="00310DA3">
        <w:t>а) размещать детские и спортивные площадки, стадионы, рынки, торговые точки, полевые станы, загоны для скота, гаражи и стоянки всех видов машин и механизмов, с</w:t>
      </w:r>
      <w:r w:rsidRPr="00310DA3">
        <w:t>а</w:t>
      </w:r>
      <w:r w:rsidRPr="00310DA3">
        <w:t>довые, огородные и дачные земельные участки, объекты садоводческих, огороднических или дачных некоммерческих объединений, объекты жилищного строительства, в том чи</w:t>
      </w:r>
      <w:r w:rsidRPr="00310DA3">
        <w:t>с</w:t>
      </w:r>
      <w:r w:rsidRPr="00310DA3">
        <w:t>ле индивидуального (в охранных зонах воздушных линий электропередачи);</w:t>
      </w:r>
    </w:p>
    <w:p w14:paraId="340239C8" w14:textId="77777777" w:rsidR="008C44A2" w:rsidRPr="00310DA3" w:rsidRDefault="008C44A2" w:rsidP="00564E80">
      <w:r w:rsidRPr="00310DA3">
        <w:t>б) складировать или размещать хранилища любых, в том числе горюче-смазочных, материалов;</w:t>
      </w:r>
    </w:p>
    <w:p w14:paraId="546F8BD7" w14:textId="77777777" w:rsidR="00C4084F" w:rsidRPr="00310DA3" w:rsidRDefault="008C44A2" w:rsidP="00564E80">
      <w:r w:rsidRPr="00310DA3">
        <w:t>в) устраивать причалы для стоянки судов, барж и плавучих кранов, бросать якоря с судов и осуществлять их проход с отданными якорями, цепями, лотами, волокушами и тралами (в охранных зонах подводных кабельных линий электропередачи).</w:t>
      </w:r>
    </w:p>
    <w:p w14:paraId="56549D4E" w14:textId="77777777" w:rsidR="00F3288D" w:rsidRPr="00310DA3" w:rsidRDefault="00F3288D" w:rsidP="00564E80"/>
    <w:p w14:paraId="0723B040" w14:textId="77777777" w:rsidR="003E478C" w:rsidRPr="007B4FC5" w:rsidRDefault="00CA37A0" w:rsidP="003509D6">
      <w:pPr>
        <w:pStyle w:val="3"/>
      </w:pPr>
      <w:bookmarkStart w:id="294" w:name="_Toc212200376"/>
      <w:r w:rsidRPr="007B4FC5">
        <w:t>Статья 2</w:t>
      </w:r>
      <w:r w:rsidR="002730AC" w:rsidRPr="007B4FC5">
        <w:t>5</w:t>
      </w:r>
      <w:r w:rsidR="004F02CF" w:rsidRPr="007B4FC5">
        <w:t>.5. Ограничения использования земельных участков и объектов к</w:t>
      </w:r>
      <w:r w:rsidR="004F02CF" w:rsidRPr="007B4FC5">
        <w:t>а</w:t>
      </w:r>
      <w:r w:rsidR="004F02CF" w:rsidRPr="007B4FC5">
        <w:t xml:space="preserve">питального строительства, расположенных </w:t>
      </w:r>
      <w:r w:rsidR="003E478C" w:rsidRPr="007B4FC5">
        <w:t xml:space="preserve">охранных </w:t>
      </w:r>
      <w:proofErr w:type="gramStart"/>
      <w:r w:rsidR="003E478C" w:rsidRPr="007B4FC5">
        <w:t>зонах</w:t>
      </w:r>
      <w:proofErr w:type="gramEnd"/>
      <w:r w:rsidR="003E478C" w:rsidRPr="007B4FC5">
        <w:t xml:space="preserve"> объектов газоснабжения.</w:t>
      </w:r>
      <w:bookmarkEnd w:id="294"/>
    </w:p>
    <w:p w14:paraId="7F2D44D6" w14:textId="77777777" w:rsidR="0039335C" w:rsidRPr="00310DA3" w:rsidRDefault="0039335C" w:rsidP="00D9790D">
      <w:pPr>
        <w:ind w:firstLine="567"/>
      </w:pPr>
      <w:r w:rsidRPr="00310DA3">
        <w:t>На земельные участки, входящие в охранные зоны газораспределительных сетей, в целях предупреждения их повреждения или нарушения условий их нормальной эксплу</w:t>
      </w:r>
      <w:r w:rsidRPr="00310DA3">
        <w:t>а</w:t>
      </w:r>
      <w:r w:rsidRPr="00310DA3">
        <w:t>тации налагаются ограничения (обременения), которыми запрещается:</w:t>
      </w:r>
    </w:p>
    <w:p w14:paraId="06B6D1C9" w14:textId="77777777" w:rsidR="0039335C" w:rsidRPr="00310DA3" w:rsidRDefault="0039335C" w:rsidP="00D9790D">
      <w:pPr>
        <w:ind w:firstLine="567"/>
      </w:pPr>
      <w:r w:rsidRPr="00310DA3">
        <w:lastRenderedPageBreak/>
        <w:t>а) строить объекты жилищно-гражданского и производственного назначения;</w:t>
      </w:r>
    </w:p>
    <w:p w14:paraId="2E9AD23B" w14:textId="77777777" w:rsidR="0039335C" w:rsidRPr="00310DA3" w:rsidRDefault="0039335C" w:rsidP="00D9790D">
      <w:pPr>
        <w:ind w:firstLine="567"/>
      </w:pPr>
      <w:r w:rsidRPr="00310DA3">
        <w:t>б) сносить и реконструировать мосты, коллекторы, автомобильные и железные дор</w:t>
      </w:r>
      <w:r w:rsidRPr="00310DA3">
        <w:t>о</w:t>
      </w:r>
      <w:r w:rsidRPr="00310DA3">
        <w:t>ги с расположенными на них газораспределительными сетями без предварительного в</w:t>
      </w:r>
      <w:r w:rsidRPr="00310DA3">
        <w:t>ы</w:t>
      </w:r>
      <w:r w:rsidRPr="00310DA3">
        <w:t>носа этих газопроводов по согласованию с эксплуатационными организациями;</w:t>
      </w:r>
    </w:p>
    <w:p w14:paraId="047FDC7B" w14:textId="77777777" w:rsidR="0039335C" w:rsidRPr="00310DA3" w:rsidRDefault="0039335C" w:rsidP="00D9790D">
      <w:pPr>
        <w:ind w:firstLine="567"/>
      </w:pPr>
      <w:r w:rsidRPr="00310DA3">
        <w:t>в) разрушать берегоукрепительные сооружения, водопропускные устройства, земл</w:t>
      </w:r>
      <w:r w:rsidRPr="00310DA3">
        <w:t>я</w:t>
      </w:r>
      <w:r w:rsidRPr="00310DA3">
        <w:t>ные и иные сооружения, предохраняющие газораспределительные сети от разрушений;</w:t>
      </w:r>
    </w:p>
    <w:p w14:paraId="383A1341" w14:textId="77777777" w:rsidR="0039335C" w:rsidRPr="00310DA3" w:rsidRDefault="0039335C" w:rsidP="00D9790D">
      <w:pPr>
        <w:ind w:firstLine="567"/>
      </w:pPr>
      <w:r w:rsidRPr="00310DA3">
        <w:t xml:space="preserve">г) перемещать, повреждать, засыпать и уничтожать опознавательные знаки, </w:t>
      </w:r>
      <w:proofErr w:type="spellStart"/>
      <w:r w:rsidRPr="00310DA3">
        <w:t>ко</w:t>
      </w:r>
      <w:r w:rsidRPr="00310DA3">
        <w:t>н</w:t>
      </w:r>
      <w:r w:rsidRPr="00310DA3">
        <w:t>трольно</w:t>
      </w:r>
      <w:proofErr w:type="spellEnd"/>
      <w:r w:rsidRPr="00310DA3">
        <w:t xml:space="preserve"> – измерительные пункты и другие устройства газораспределительных сетей;</w:t>
      </w:r>
    </w:p>
    <w:p w14:paraId="270183C6" w14:textId="77777777" w:rsidR="0039335C" w:rsidRPr="00310DA3" w:rsidRDefault="0039335C" w:rsidP="00D9790D">
      <w:pPr>
        <w:ind w:firstLine="567"/>
      </w:pPr>
      <w:r w:rsidRPr="00310DA3">
        <w:t>д) устраивать свалки и склады, разливать растворы кислот, солей, щелочей и других химически активных веществ;</w:t>
      </w:r>
    </w:p>
    <w:p w14:paraId="002910A2" w14:textId="77777777" w:rsidR="0039335C" w:rsidRPr="00310DA3" w:rsidRDefault="0039335C" w:rsidP="00D9790D">
      <w:pPr>
        <w:ind w:firstLine="567"/>
      </w:pPr>
      <w:r w:rsidRPr="00310DA3">
        <w:t>е) огораживать и перегораживать охранные зоны, препятствовать доступу персонала эксплуатационных организаций к газораспределительным сетям, проведению обслужив</w:t>
      </w:r>
      <w:r w:rsidRPr="00310DA3">
        <w:t>а</w:t>
      </w:r>
      <w:r w:rsidRPr="00310DA3">
        <w:t>ния и устранению повреждений газораспределительных сетей;</w:t>
      </w:r>
    </w:p>
    <w:p w14:paraId="426FD830" w14:textId="77777777" w:rsidR="0039335C" w:rsidRPr="00310DA3" w:rsidRDefault="0039335C" w:rsidP="00D9790D">
      <w:pPr>
        <w:ind w:firstLine="567"/>
      </w:pPr>
      <w:r w:rsidRPr="00310DA3">
        <w:t>ж) разводить огонь и размещать источники огня;</w:t>
      </w:r>
    </w:p>
    <w:p w14:paraId="57C59243" w14:textId="77777777" w:rsidR="0039335C" w:rsidRPr="00310DA3" w:rsidRDefault="0039335C" w:rsidP="00D9790D">
      <w:pPr>
        <w:ind w:firstLine="567"/>
      </w:pPr>
      <w:r w:rsidRPr="00310DA3">
        <w:t>з) рыть погреба, копать и обрабатывать почву сельскохозяйственными и мелиор</w:t>
      </w:r>
      <w:r w:rsidRPr="00310DA3">
        <w:t>а</w:t>
      </w:r>
      <w:r w:rsidRPr="00310DA3">
        <w:t>тивными орудиями и механизмами на глубину более 0,3 метра;</w:t>
      </w:r>
    </w:p>
    <w:p w14:paraId="518900FC" w14:textId="77777777" w:rsidR="0039335C" w:rsidRPr="00310DA3" w:rsidRDefault="0039335C" w:rsidP="00D9790D">
      <w:pPr>
        <w:ind w:firstLine="567"/>
      </w:pPr>
      <w:r w:rsidRPr="00310DA3">
        <w:t>и) открывать калитки и двери газорегуляторных пунктов, станций катодной и др</w:t>
      </w:r>
      <w:r w:rsidRPr="00310DA3">
        <w:t>е</w:t>
      </w:r>
      <w:r w:rsidRPr="00310DA3">
        <w:t>нажной защиты, люки подземных колодцев, включать или отключать электроснабжение сре</w:t>
      </w:r>
      <w:proofErr w:type="gramStart"/>
      <w:r w:rsidRPr="00310DA3">
        <w:t>дств св</w:t>
      </w:r>
      <w:proofErr w:type="gramEnd"/>
      <w:r w:rsidRPr="00310DA3">
        <w:t>язи, освещения и систем телемеханики;</w:t>
      </w:r>
    </w:p>
    <w:p w14:paraId="0FF7ABED" w14:textId="77777777" w:rsidR="0039335C" w:rsidRPr="00310DA3" w:rsidRDefault="0039335C" w:rsidP="00D9790D">
      <w:pPr>
        <w:ind w:firstLine="567"/>
      </w:pPr>
      <w:r w:rsidRPr="00310DA3">
        <w:t>к) набрасывать, приставлять и привязывать к опорам и надземным газопроводам, ограждениям и зданиям газораспределительных сетей посторонние предметы, лестницы, влезать на них;</w:t>
      </w:r>
    </w:p>
    <w:p w14:paraId="2B8B578D" w14:textId="77777777" w:rsidR="0039335C" w:rsidRPr="00310DA3" w:rsidRDefault="0039335C" w:rsidP="00D9790D">
      <w:pPr>
        <w:ind w:firstLine="567"/>
      </w:pPr>
      <w:r w:rsidRPr="00310DA3">
        <w:t>л) самовольно подключаться к газораспределительным сетям.</w:t>
      </w:r>
    </w:p>
    <w:p w14:paraId="1BAA7565" w14:textId="77777777" w:rsidR="0039335C" w:rsidRPr="00310DA3" w:rsidRDefault="0039335C" w:rsidP="00D9790D">
      <w:pPr>
        <w:ind w:firstLine="567"/>
      </w:pPr>
      <w:proofErr w:type="gramStart"/>
      <w:r w:rsidRPr="00310DA3">
        <w:t>Лесохозяйственные, сельскохозяйственные и другие работы, не подпадающие под ограничения, указанные выше, и не связанные с нарушением земельного горизонта и о</w:t>
      </w:r>
      <w:r w:rsidRPr="00310DA3">
        <w:t>б</w:t>
      </w:r>
      <w:r w:rsidRPr="00310DA3">
        <w:t>работкой почвы на глубину более 0,3 метра, производятся собственниками, владельцами или пользователями земельных участков в охранной зоне газораспределительной сети при условии предварительного письменного уведомления эксплуатационной организации не менее чем за 3 рабочих дня до начала работ.</w:t>
      </w:r>
      <w:proofErr w:type="gramEnd"/>
    </w:p>
    <w:p w14:paraId="75666DDE" w14:textId="77777777" w:rsidR="0039335C" w:rsidRPr="00310DA3" w:rsidRDefault="0039335C" w:rsidP="00D9790D">
      <w:pPr>
        <w:ind w:firstLine="567"/>
        <w:rPr>
          <w:rFonts w:eastAsia="Calibri"/>
          <w:lang w:eastAsia="en-US"/>
        </w:rPr>
      </w:pPr>
      <w:r w:rsidRPr="00310DA3">
        <w:t>Хозяйственная деятельность в охранных зонах газораспределительных сетей, не предусмотренная ограничениями, описанными в</w:t>
      </w:r>
      <w:r w:rsidR="00393A31" w:rsidRPr="00310DA3">
        <w:t>ы</w:t>
      </w:r>
      <w:r w:rsidRPr="00310DA3">
        <w:t>ше, при которой производится наруш</w:t>
      </w:r>
      <w:r w:rsidRPr="00310DA3">
        <w:t>е</w:t>
      </w:r>
      <w:r w:rsidRPr="00310DA3">
        <w:t>ние поверхности земельного участка и обработка почвы на глубину более 0,3 метра, ос</w:t>
      </w:r>
      <w:r w:rsidRPr="00310DA3">
        <w:t>у</w:t>
      </w:r>
      <w:r w:rsidRPr="00310DA3">
        <w:t>ществляется на основании письменного разрешения эксплуатационной организации газ</w:t>
      </w:r>
      <w:r w:rsidRPr="00310DA3">
        <w:t>о</w:t>
      </w:r>
      <w:r w:rsidRPr="00310DA3">
        <w:t>распределительных сетей.</w:t>
      </w:r>
    </w:p>
    <w:p w14:paraId="7591D71B" w14:textId="77777777" w:rsidR="003E478C" w:rsidRPr="00310DA3" w:rsidRDefault="003E478C" w:rsidP="00D9790D">
      <w:pPr>
        <w:ind w:firstLine="567"/>
        <w:rPr>
          <w:rFonts w:eastAsia="Calibri"/>
          <w:b/>
          <w:lang w:eastAsia="en-US"/>
        </w:rPr>
      </w:pPr>
    </w:p>
    <w:p w14:paraId="76F61194" w14:textId="77777777" w:rsidR="003E478C" w:rsidRPr="007B4FC5" w:rsidRDefault="00CA37A0" w:rsidP="003509D6">
      <w:pPr>
        <w:pStyle w:val="3"/>
      </w:pPr>
      <w:bookmarkStart w:id="295" w:name="_Toc212200377"/>
      <w:r w:rsidRPr="007B4FC5">
        <w:t>Статья 2</w:t>
      </w:r>
      <w:r w:rsidR="002730AC" w:rsidRPr="007B4FC5">
        <w:t>5</w:t>
      </w:r>
      <w:r w:rsidR="003E478C" w:rsidRPr="007B4FC5">
        <w:t>.6. Ограничения использования земельных участков и объектов к</w:t>
      </w:r>
      <w:r w:rsidR="003E478C" w:rsidRPr="007B4FC5">
        <w:t>а</w:t>
      </w:r>
      <w:r w:rsidR="003E478C" w:rsidRPr="007B4FC5">
        <w:t>питального строительства, расположенных в горных отводах месторождений поле</w:t>
      </w:r>
      <w:r w:rsidR="003E478C" w:rsidRPr="007B4FC5">
        <w:t>з</w:t>
      </w:r>
      <w:r w:rsidR="003E478C" w:rsidRPr="007B4FC5">
        <w:t>ных ископаемых.</w:t>
      </w:r>
      <w:bookmarkEnd w:id="295"/>
    </w:p>
    <w:p w14:paraId="590D54D3" w14:textId="77777777" w:rsidR="0039335C" w:rsidRPr="00310DA3" w:rsidRDefault="0039335C" w:rsidP="00D9790D">
      <w:pPr>
        <w:ind w:firstLine="567"/>
        <w:rPr>
          <w:rFonts w:eastAsia="Calibri"/>
          <w:lang w:eastAsia="en-US"/>
        </w:rPr>
      </w:pPr>
      <w:r w:rsidRPr="00310DA3">
        <w:rPr>
          <w:rFonts w:eastAsia="Calibri"/>
          <w:lang w:eastAsia="en-US"/>
        </w:rPr>
        <w:t>Горный отвод - часть недр, предоставленная организации или предприятию для пр</w:t>
      </w:r>
      <w:r w:rsidRPr="00310DA3">
        <w:rPr>
          <w:rFonts w:eastAsia="Calibri"/>
          <w:lang w:eastAsia="en-US"/>
        </w:rPr>
        <w:t>о</w:t>
      </w:r>
      <w:r w:rsidRPr="00310DA3">
        <w:rPr>
          <w:rFonts w:eastAsia="Calibri"/>
          <w:lang w:eastAsia="en-US"/>
        </w:rPr>
        <w:t>мышленной разработки содержащихся в ней полезных ископаемых. Горный отвод не дает право на использование поверхности в его границах, т.е. площадь горного отвода не отождествляется с площадью земельного отвода, а определяется производственной мо</w:t>
      </w:r>
      <w:r w:rsidRPr="00310DA3">
        <w:rPr>
          <w:rFonts w:eastAsia="Calibri"/>
          <w:lang w:eastAsia="en-US"/>
        </w:rPr>
        <w:t>щ</w:t>
      </w:r>
      <w:r w:rsidRPr="00310DA3">
        <w:rPr>
          <w:rFonts w:eastAsia="Calibri"/>
          <w:lang w:eastAsia="en-US"/>
        </w:rPr>
        <w:t>ностью и сроком службы горного предприятия.</w:t>
      </w:r>
    </w:p>
    <w:p w14:paraId="6F7BF871" w14:textId="77777777" w:rsidR="0039335C" w:rsidRPr="00310DA3" w:rsidRDefault="0039335C" w:rsidP="00D9790D">
      <w:pPr>
        <w:ind w:firstLine="567"/>
        <w:rPr>
          <w:rFonts w:eastAsia="Calibri"/>
          <w:lang w:eastAsia="en-US"/>
        </w:rPr>
      </w:pPr>
      <w:proofErr w:type="gramStart"/>
      <w:r w:rsidRPr="00310DA3">
        <w:rPr>
          <w:rFonts w:eastAsia="Calibri"/>
          <w:lang w:eastAsia="en-US"/>
        </w:rPr>
        <w:t>При определении границ горного отвода учитываются пространственные контуры месторождения полезного ископаемого, зоны сдвижения горных пород, проектные конт</w:t>
      </w:r>
      <w:r w:rsidRPr="00310DA3">
        <w:rPr>
          <w:rFonts w:eastAsia="Calibri"/>
          <w:lang w:eastAsia="en-US"/>
        </w:rPr>
        <w:t>у</w:t>
      </w:r>
      <w:r w:rsidRPr="00310DA3">
        <w:rPr>
          <w:rFonts w:eastAsia="Calibri"/>
          <w:lang w:eastAsia="en-US"/>
        </w:rPr>
        <w:t>ры карьера (разреза), границы безопасного ведения горных и взрывных работ, зоны окр</w:t>
      </w:r>
      <w:r w:rsidRPr="00310DA3">
        <w:rPr>
          <w:rFonts w:eastAsia="Calibri"/>
          <w:lang w:eastAsia="en-US"/>
        </w:rPr>
        <w:t>у</w:t>
      </w:r>
      <w:r w:rsidRPr="00310DA3">
        <w:rPr>
          <w:rFonts w:eastAsia="Calibri"/>
          <w:lang w:eastAsia="en-US"/>
        </w:rPr>
        <w:t>гов горно-санитарной охраны, зоны охраны от вредного влияния горных разработок и другие факторы, влияющие на состояние недр, земной поверхности и окружающей среды в связи с процессом геологического изучения и использования недр.</w:t>
      </w:r>
      <w:proofErr w:type="gramEnd"/>
      <w:r w:rsidRPr="00310DA3">
        <w:rPr>
          <w:rFonts w:eastAsia="Calibri"/>
          <w:lang w:eastAsia="en-US"/>
        </w:rPr>
        <w:t xml:space="preserve"> Добыча полезных и</w:t>
      </w:r>
      <w:r w:rsidRPr="00310DA3">
        <w:rPr>
          <w:rFonts w:eastAsia="Calibri"/>
          <w:lang w:eastAsia="en-US"/>
        </w:rPr>
        <w:t>с</w:t>
      </w:r>
      <w:r w:rsidRPr="00310DA3">
        <w:rPr>
          <w:rFonts w:eastAsia="Calibri"/>
          <w:lang w:eastAsia="en-US"/>
        </w:rPr>
        <w:t>копаемых осуществляется после получения документов, удостоверяющих уточненные границы горного отвода и в пределах этих границ. Самовольное пользование недрами и самовольная застройка площадей залегания полезных ископаемых прекращаются без во</w:t>
      </w:r>
      <w:r w:rsidRPr="00310DA3">
        <w:rPr>
          <w:rFonts w:eastAsia="Calibri"/>
          <w:lang w:eastAsia="en-US"/>
        </w:rPr>
        <w:t>з</w:t>
      </w:r>
      <w:r w:rsidRPr="00310DA3">
        <w:rPr>
          <w:rFonts w:eastAsia="Calibri"/>
          <w:lang w:eastAsia="en-US"/>
        </w:rPr>
        <w:lastRenderedPageBreak/>
        <w:t xml:space="preserve">мещения затрат, произведенных за время незаконного пользования недрами и затрат по рекультивации территории и демонтажу возведенных объектов. </w:t>
      </w:r>
    </w:p>
    <w:p w14:paraId="01F7066F" w14:textId="77777777" w:rsidR="0039335C" w:rsidRPr="00310DA3" w:rsidRDefault="0039335C" w:rsidP="00D9790D">
      <w:pPr>
        <w:ind w:firstLine="567"/>
        <w:rPr>
          <w:rFonts w:eastAsia="Calibri"/>
          <w:lang w:eastAsia="en-US"/>
        </w:rPr>
      </w:pPr>
      <w:r w:rsidRPr="00310DA3">
        <w:rPr>
          <w:rFonts w:eastAsia="Calibri"/>
          <w:lang w:eastAsia="en-US"/>
        </w:rPr>
        <w:t>Застройка площадей залегания полезных ископаемых, а также размещение в местах их залегания подземных сооружений допускается лишь в исключительных случаях в с</w:t>
      </w:r>
      <w:r w:rsidRPr="00310DA3">
        <w:rPr>
          <w:rFonts w:eastAsia="Calibri"/>
          <w:lang w:eastAsia="en-US"/>
        </w:rPr>
        <w:t>о</w:t>
      </w:r>
      <w:r w:rsidRPr="00310DA3">
        <w:rPr>
          <w:rFonts w:eastAsia="Calibri"/>
          <w:lang w:eastAsia="en-US"/>
        </w:rPr>
        <w:t xml:space="preserve">ответствии с </w:t>
      </w:r>
      <w:r w:rsidR="001F4D66" w:rsidRPr="00310DA3">
        <w:rPr>
          <w:rFonts w:eastAsia="Calibri"/>
          <w:lang w:eastAsia="en-US"/>
        </w:rPr>
        <w:t>Законом «</w:t>
      </w:r>
      <w:r w:rsidRPr="00310DA3">
        <w:rPr>
          <w:rFonts w:eastAsia="Calibri"/>
          <w:lang w:eastAsia="en-US"/>
        </w:rPr>
        <w:t>О недрах», СНиП «СП 42.13330.2011. Свод правил. Градостро</w:t>
      </w:r>
      <w:r w:rsidRPr="00310DA3">
        <w:rPr>
          <w:rFonts w:eastAsia="Calibri"/>
          <w:lang w:eastAsia="en-US"/>
        </w:rPr>
        <w:t>и</w:t>
      </w:r>
      <w:r w:rsidRPr="00310DA3">
        <w:rPr>
          <w:rFonts w:eastAsia="Calibri"/>
          <w:lang w:eastAsia="en-US"/>
        </w:rPr>
        <w:t>тельство. Планировка и застройка городских и сельских поселений. Актуализированная редакция СНиП 2.07.01-89*» и с разрешения органов управления Государственным фо</w:t>
      </w:r>
      <w:r w:rsidRPr="00310DA3">
        <w:rPr>
          <w:rFonts w:eastAsia="Calibri"/>
          <w:lang w:eastAsia="en-US"/>
        </w:rPr>
        <w:t>н</w:t>
      </w:r>
      <w:r w:rsidRPr="00310DA3">
        <w:rPr>
          <w:rFonts w:eastAsia="Calibri"/>
          <w:lang w:eastAsia="en-US"/>
        </w:rPr>
        <w:t>дом недр и органов Федерального горного и промышленного надзора России в устано</w:t>
      </w:r>
      <w:r w:rsidRPr="00310DA3">
        <w:rPr>
          <w:rFonts w:eastAsia="Calibri"/>
          <w:lang w:eastAsia="en-US"/>
        </w:rPr>
        <w:t>в</w:t>
      </w:r>
      <w:r w:rsidRPr="00310DA3">
        <w:rPr>
          <w:rFonts w:eastAsia="Calibri"/>
          <w:lang w:eastAsia="en-US"/>
        </w:rPr>
        <w:t xml:space="preserve">ленном ими порядке только при условии обеспечения возможности извлечения полезных ископаемых или доказанности экономической целесообразности застройки. При выдаче разрешений на застройку площади горного отвода зданиями и сооружениями различного назначения, условия застройки согласовываются в обязательном порядке с </w:t>
      </w:r>
      <w:proofErr w:type="gramStart"/>
      <w:r w:rsidRPr="00310DA3">
        <w:rPr>
          <w:rFonts w:eastAsia="Calibri"/>
          <w:lang w:eastAsia="en-US"/>
        </w:rPr>
        <w:t>получившим</w:t>
      </w:r>
      <w:proofErr w:type="gramEnd"/>
      <w:r w:rsidRPr="00310DA3">
        <w:rPr>
          <w:rFonts w:eastAsia="Calibri"/>
          <w:lang w:eastAsia="en-US"/>
        </w:rPr>
        <w:t xml:space="preserve"> горный отвод </w:t>
      </w:r>
      <w:proofErr w:type="spellStart"/>
      <w:r w:rsidRPr="00310DA3">
        <w:rPr>
          <w:rFonts w:eastAsia="Calibri"/>
          <w:lang w:eastAsia="en-US"/>
        </w:rPr>
        <w:t>недропользователем</w:t>
      </w:r>
      <w:proofErr w:type="spellEnd"/>
      <w:r w:rsidRPr="00310DA3">
        <w:rPr>
          <w:rFonts w:eastAsia="Calibri"/>
          <w:lang w:eastAsia="en-US"/>
        </w:rPr>
        <w:t>. Предоставление земельных участков на площади го</w:t>
      </w:r>
      <w:r w:rsidRPr="00310DA3">
        <w:rPr>
          <w:rFonts w:eastAsia="Calibri"/>
          <w:lang w:eastAsia="en-US"/>
        </w:rPr>
        <w:t>р</w:t>
      </w:r>
      <w:r w:rsidRPr="00310DA3">
        <w:rPr>
          <w:rFonts w:eastAsia="Calibri"/>
          <w:lang w:eastAsia="en-US"/>
        </w:rPr>
        <w:t xml:space="preserve">ного отвода для несельскохозяйственных нужд иному землепользователю производится по согласованию с органами Госгортехнадзора России и владельцем горного отвода. </w:t>
      </w:r>
    </w:p>
    <w:p w14:paraId="7CBE7BB4" w14:textId="77777777" w:rsidR="0039335C" w:rsidRPr="00310DA3" w:rsidRDefault="0039335C" w:rsidP="00D9790D">
      <w:pPr>
        <w:ind w:firstLine="567"/>
        <w:rPr>
          <w:rFonts w:eastAsia="Calibri"/>
          <w:lang w:eastAsia="en-US"/>
        </w:rPr>
      </w:pPr>
      <w:r w:rsidRPr="00310DA3">
        <w:rPr>
          <w:rFonts w:eastAsia="Calibri"/>
          <w:lang w:eastAsia="en-US"/>
        </w:rPr>
        <w:t>Архитектурно-строительное проектирование, строительство, реконструкция и кап</w:t>
      </w:r>
      <w:r w:rsidRPr="00310DA3">
        <w:rPr>
          <w:rFonts w:eastAsia="Calibri"/>
          <w:lang w:eastAsia="en-US"/>
        </w:rPr>
        <w:t>и</w:t>
      </w:r>
      <w:r w:rsidRPr="00310DA3">
        <w:rPr>
          <w:rFonts w:eastAsia="Calibri"/>
          <w:lang w:eastAsia="en-US"/>
        </w:rPr>
        <w:t>тальный ремонт объектов капитального строительства в зоне горных отводов осуществл</w:t>
      </w:r>
      <w:r w:rsidRPr="00310DA3">
        <w:rPr>
          <w:rFonts w:eastAsia="Calibri"/>
          <w:lang w:eastAsia="en-US"/>
        </w:rPr>
        <w:t>я</w:t>
      </w:r>
      <w:r w:rsidRPr="00310DA3">
        <w:rPr>
          <w:rFonts w:eastAsia="Calibri"/>
          <w:lang w:eastAsia="en-US"/>
        </w:rPr>
        <w:t>ется по согласованию с органами государственной власти в области горного надзора в п</w:t>
      </w:r>
      <w:r w:rsidRPr="00310DA3">
        <w:rPr>
          <w:rFonts w:eastAsia="Calibri"/>
          <w:lang w:eastAsia="en-US"/>
        </w:rPr>
        <w:t>о</w:t>
      </w:r>
      <w:r w:rsidRPr="00310DA3">
        <w:rPr>
          <w:rFonts w:eastAsia="Calibri"/>
          <w:lang w:eastAsia="en-US"/>
        </w:rPr>
        <w:t>рядке, установленном нормативными правовыми актами Российской Федерации. На л</w:t>
      </w:r>
      <w:r w:rsidRPr="00310DA3">
        <w:rPr>
          <w:rFonts w:eastAsia="Calibri"/>
          <w:lang w:eastAsia="en-US"/>
        </w:rPr>
        <w:t>ю</w:t>
      </w:r>
      <w:r w:rsidRPr="00310DA3">
        <w:rPr>
          <w:rFonts w:eastAsia="Calibri"/>
          <w:lang w:eastAsia="en-US"/>
        </w:rPr>
        <w:t>бую территорию, проектируемую для застройки в пределах горных отводов, необходимо выполнение горно-геологического обосновани</w:t>
      </w:r>
      <w:r w:rsidR="003E478C" w:rsidRPr="00310DA3">
        <w:rPr>
          <w:rFonts w:eastAsia="Calibri"/>
          <w:lang w:eastAsia="en-US"/>
        </w:rPr>
        <w:t>я</w:t>
      </w:r>
      <w:r w:rsidRPr="00310DA3">
        <w:rPr>
          <w:rFonts w:eastAsia="Calibri"/>
          <w:lang w:eastAsia="en-US"/>
        </w:rPr>
        <w:t xml:space="preserve"> застройки с согласованием условий з</w:t>
      </w:r>
      <w:r w:rsidRPr="00310DA3">
        <w:rPr>
          <w:rFonts w:eastAsia="Calibri"/>
          <w:lang w:eastAsia="en-US"/>
        </w:rPr>
        <w:t>а</w:t>
      </w:r>
      <w:r w:rsidRPr="00310DA3">
        <w:rPr>
          <w:rFonts w:eastAsia="Calibri"/>
          <w:lang w:eastAsia="en-US"/>
        </w:rPr>
        <w:t xml:space="preserve">стройки. </w:t>
      </w:r>
    </w:p>
    <w:p w14:paraId="329CAF1D" w14:textId="77777777" w:rsidR="0039335C" w:rsidRPr="00310DA3" w:rsidRDefault="0039335C" w:rsidP="00D9790D">
      <w:pPr>
        <w:ind w:firstLine="567"/>
        <w:rPr>
          <w:rFonts w:eastAsia="Calibri"/>
          <w:lang w:eastAsia="en-US"/>
        </w:rPr>
      </w:pPr>
      <w:r w:rsidRPr="00310DA3">
        <w:rPr>
          <w:rFonts w:eastAsia="Calibri"/>
          <w:lang w:eastAsia="en-US"/>
        </w:rPr>
        <w:t xml:space="preserve">В границах зон горных выработок использование земельных участков и объектов капитального строительства осуществляется в соответствии с требованиями СНиП 2.01.09-91 «Здания и сооружения на подрабатываемых территориях и </w:t>
      </w:r>
      <w:proofErr w:type="spellStart"/>
      <w:r w:rsidRPr="00310DA3">
        <w:rPr>
          <w:rFonts w:eastAsia="Calibri"/>
          <w:lang w:eastAsia="en-US"/>
        </w:rPr>
        <w:t>просадочных</w:t>
      </w:r>
      <w:proofErr w:type="spellEnd"/>
      <w:r w:rsidRPr="00310DA3">
        <w:rPr>
          <w:rFonts w:eastAsia="Calibri"/>
          <w:lang w:eastAsia="en-US"/>
        </w:rPr>
        <w:t xml:space="preserve"> гру</w:t>
      </w:r>
      <w:r w:rsidRPr="00310DA3">
        <w:rPr>
          <w:rFonts w:eastAsia="Calibri"/>
          <w:lang w:eastAsia="en-US"/>
        </w:rPr>
        <w:t>н</w:t>
      </w:r>
      <w:r w:rsidRPr="00310DA3">
        <w:rPr>
          <w:rFonts w:eastAsia="Calibri"/>
          <w:lang w:eastAsia="en-US"/>
        </w:rPr>
        <w:t>тах».</w:t>
      </w:r>
    </w:p>
    <w:p w14:paraId="3FF6CCB8" w14:textId="77777777" w:rsidR="0039335C" w:rsidRPr="00310DA3" w:rsidRDefault="0039335C" w:rsidP="00D9790D">
      <w:pPr>
        <w:ind w:firstLine="567"/>
        <w:rPr>
          <w:rFonts w:eastAsia="Calibri"/>
          <w:lang w:eastAsia="en-US"/>
        </w:rPr>
      </w:pPr>
      <w:r w:rsidRPr="00310DA3">
        <w:rPr>
          <w:rFonts w:eastAsia="Calibri"/>
          <w:lang w:eastAsia="en-US"/>
        </w:rPr>
        <w:t>При строительстве на территориях, где возможно техногенное затопление или по</w:t>
      </w:r>
      <w:r w:rsidRPr="00310DA3">
        <w:rPr>
          <w:rFonts w:eastAsia="Calibri"/>
          <w:lang w:eastAsia="en-US"/>
        </w:rPr>
        <w:t>д</w:t>
      </w:r>
      <w:r w:rsidRPr="00310DA3">
        <w:rPr>
          <w:rFonts w:eastAsia="Calibri"/>
          <w:lang w:eastAsia="en-US"/>
        </w:rPr>
        <w:t>топление, вызываемое разработкой месторождений полезных ископаемых или ликвидац</w:t>
      </w:r>
      <w:r w:rsidRPr="00310DA3">
        <w:rPr>
          <w:rFonts w:eastAsia="Calibri"/>
          <w:lang w:eastAsia="en-US"/>
        </w:rPr>
        <w:t>и</w:t>
      </w:r>
      <w:r w:rsidRPr="00310DA3">
        <w:rPr>
          <w:rFonts w:eastAsia="Calibri"/>
          <w:lang w:eastAsia="en-US"/>
        </w:rPr>
        <w:t>ей шахт (погашения горных выработок) способом затопления, должна быть предусмотр</w:t>
      </w:r>
      <w:r w:rsidRPr="00310DA3">
        <w:rPr>
          <w:rFonts w:eastAsia="Calibri"/>
          <w:lang w:eastAsia="en-US"/>
        </w:rPr>
        <w:t>е</w:t>
      </w:r>
      <w:r w:rsidRPr="00310DA3">
        <w:rPr>
          <w:rFonts w:eastAsia="Calibri"/>
          <w:lang w:eastAsia="en-US"/>
        </w:rPr>
        <w:t>на инженерная защита территорий в соответствии с требованиями СНиП 2.06.15-85 «И</w:t>
      </w:r>
      <w:r w:rsidRPr="00310DA3">
        <w:rPr>
          <w:rFonts w:eastAsia="Calibri"/>
          <w:lang w:eastAsia="en-US"/>
        </w:rPr>
        <w:t>н</w:t>
      </w:r>
      <w:r w:rsidRPr="00310DA3">
        <w:rPr>
          <w:rFonts w:eastAsia="Calibri"/>
          <w:lang w:eastAsia="en-US"/>
        </w:rPr>
        <w:t>женерная защита территорий от затопления и подтопления». Прогноз затопления или по</w:t>
      </w:r>
      <w:r w:rsidRPr="00310DA3">
        <w:rPr>
          <w:rFonts w:eastAsia="Calibri"/>
          <w:lang w:eastAsia="en-US"/>
        </w:rPr>
        <w:t>д</w:t>
      </w:r>
      <w:r w:rsidRPr="00310DA3">
        <w:rPr>
          <w:rFonts w:eastAsia="Calibri"/>
          <w:lang w:eastAsia="en-US"/>
        </w:rPr>
        <w:t xml:space="preserve">топления территорий и проектирование защиты </w:t>
      </w:r>
      <w:r w:rsidR="001F4D66" w:rsidRPr="00310DA3">
        <w:rPr>
          <w:rFonts w:eastAsia="Calibri"/>
          <w:lang w:eastAsia="en-US"/>
        </w:rPr>
        <w:t>от этих территорий</w:t>
      </w:r>
      <w:r w:rsidRPr="00310DA3">
        <w:rPr>
          <w:rFonts w:eastAsia="Calibri"/>
          <w:lang w:eastAsia="en-US"/>
        </w:rPr>
        <w:t xml:space="preserve"> необходимо ос</w:t>
      </w:r>
      <w:r w:rsidRPr="00310DA3">
        <w:rPr>
          <w:rFonts w:eastAsia="Calibri"/>
          <w:lang w:eastAsia="en-US"/>
        </w:rPr>
        <w:t>у</w:t>
      </w:r>
      <w:r w:rsidRPr="00310DA3">
        <w:rPr>
          <w:rFonts w:eastAsia="Calibri"/>
          <w:lang w:eastAsia="en-US"/>
        </w:rPr>
        <w:t>ществлять на основании заключения специализированной организации.</w:t>
      </w:r>
    </w:p>
    <w:p w14:paraId="7A1878DF" w14:textId="77777777" w:rsidR="004302EC" w:rsidRPr="00310DA3" w:rsidRDefault="004302EC" w:rsidP="00D9790D">
      <w:pPr>
        <w:ind w:firstLine="567"/>
        <w:rPr>
          <w:rFonts w:eastAsia="Calibri"/>
          <w:lang w:eastAsia="en-US"/>
        </w:rPr>
      </w:pPr>
    </w:p>
    <w:p w14:paraId="17E1EE89" w14:textId="77777777" w:rsidR="003E478C" w:rsidRPr="007B4FC5" w:rsidRDefault="00CA37A0" w:rsidP="003509D6">
      <w:pPr>
        <w:pStyle w:val="3"/>
      </w:pPr>
      <w:bookmarkStart w:id="296" w:name="_Toc212200378"/>
      <w:r w:rsidRPr="007B4FC5">
        <w:t>Статья 2</w:t>
      </w:r>
      <w:r w:rsidR="002730AC" w:rsidRPr="007B4FC5">
        <w:t>5</w:t>
      </w:r>
      <w:r w:rsidR="003E478C" w:rsidRPr="007B4FC5">
        <w:t>.7. Ограничения использования земельных участков и объектов к</w:t>
      </w:r>
      <w:r w:rsidR="003E478C" w:rsidRPr="007B4FC5">
        <w:t>а</w:t>
      </w:r>
      <w:r w:rsidR="003E478C" w:rsidRPr="007B4FC5">
        <w:t>питального строительства, расположенных в охранных зонах объектов нефтяного комплекса.</w:t>
      </w:r>
      <w:bookmarkEnd w:id="296"/>
    </w:p>
    <w:p w14:paraId="5188CA6C" w14:textId="77777777" w:rsidR="0039335C" w:rsidRPr="00310DA3" w:rsidRDefault="0039335C" w:rsidP="00D9790D">
      <w:pPr>
        <w:ind w:firstLine="567"/>
        <w:rPr>
          <w:rFonts w:eastAsia="Calibri"/>
          <w:lang w:eastAsia="en-US"/>
        </w:rPr>
      </w:pPr>
      <w:r w:rsidRPr="00310DA3">
        <w:rPr>
          <w:rFonts w:eastAsia="Calibri"/>
          <w:lang w:eastAsia="en-US"/>
        </w:rPr>
        <w:t>На земельные участки, входящие в охранные зоны, в целях предупреждения их п</w:t>
      </w:r>
      <w:r w:rsidRPr="00310DA3">
        <w:rPr>
          <w:rFonts w:eastAsia="Calibri"/>
          <w:lang w:eastAsia="en-US"/>
        </w:rPr>
        <w:t>о</w:t>
      </w:r>
      <w:r w:rsidRPr="00310DA3">
        <w:rPr>
          <w:rFonts w:eastAsia="Calibri"/>
          <w:lang w:eastAsia="en-US"/>
        </w:rPr>
        <w:t>вреждения или нарушения условий их нормальной эксплуатации налагаются ограничения (обременения), которыми запрещается:</w:t>
      </w:r>
    </w:p>
    <w:p w14:paraId="07CA641C" w14:textId="77777777" w:rsidR="0039335C" w:rsidRPr="00310DA3" w:rsidRDefault="0039335C" w:rsidP="00D9790D">
      <w:pPr>
        <w:ind w:firstLine="567"/>
        <w:rPr>
          <w:rFonts w:eastAsia="Calibri"/>
          <w:lang w:eastAsia="en-US"/>
        </w:rPr>
      </w:pPr>
      <w:r w:rsidRPr="00310DA3">
        <w:rPr>
          <w:rFonts w:eastAsia="Calibri"/>
          <w:lang w:eastAsia="en-US"/>
        </w:rPr>
        <w:t>а) перемещать, засыпать и ломать опознавательные и сигнальные знаки, контрольно-измерительные пункты;</w:t>
      </w:r>
    </w:p>
    <w:p w14:paraId="7A6F3599" w14:textId="77777777" w:rsidR="0039335C" w:rsidRPr="00310DA3" w:rsidRDefault="0039335C" w:rsidP="00D9790D">
      <w:pPr>
        <w:ind w:firstLine="567"/>
        <w:rPr>
          <w:rFonts w:eastAsia="Calibri"/>
          <w:lang w:eastAsia="en-US"/>
        </w:rPr>
      </w:pPr>
      <w:r w:rsidRPr="00310DA3">
        <w:rPr>
          <w:rFonts w:eastAsia="Calibri"/>
          <w:lang w:eastAsia="en-US"/>
        </w:rPr>
        <w:t>б) открывать люки, калитки и двери необслуживаемых усилительных пунктов к</w:t>
      </w:r>
      <w:r w:rsidRPr="00310DA3">
        <w:rPr>
          <w:rFonts w:eastAsia="Calibri"/>
          <w:lang w:eastAsia="en-US"/>
        </w:rPr>
        <w:t>а</w:t>
      </w:r>
      <w:r w:rsidRPr="00310DA3">
        <w:rPr>
          <w:rFonts w:eastAsia="Calibri"/>
          <w:lang w:eastAsia="en-US"/>
        </w:rPr>
        <w:t>бельной связи, ограждений узлов линейной арматуры, станций катодной и дренажной з</w:t>
      </w:r>
      <w:r w:rsidRPr="00310DA3">
        <w:rPr>
          <w:rFonts w:eastAsia="Calibri"/>
          <w:lang w:eastAsia="en-US"/>
        </w:rPr>
        <w:t>а</w:t>
      </w:r>
      <w:r w:rsidRPr="00310DA3">
        <w:rPr>
          <w:rFonts w:eastAsia="Calibri"/>
          <w:lang w:eastAsia="en-US"/>
        </w:rPr>
        <w:t>щиты, линейных и смотровых колодцев и других линейных устройств, открывать и з</w:t>
      </w:r>
      <w:r w:rsidRPr="00310DA3">
        <w:rPr>
          <w:rFonts w:eastAsia="Calibri"/>
          <w:lang w:eastAsia="en-US"/>
        </w:rPr>
        <w:t>а</w:t>
      </w:r>
      <w:r w:rsidRPr="00310DA3">
        <w:rPr>
          <w:rFonts w:eastAsia="Calibri"/>
          <w:lang w:eastAsia="en-US"/>
        </w:rPr>
        <w:t>крывать краны и задвижки, отключать или включать средства связи, энергоснабжения и телемеханики трубопроводов;</w:t>
      </w:r>
    </w:p>
    <w:p w14:paraId="17682DF7" w14:textId="77777777" w:rsidR="0039335C" w:rsidRPr="00310DA3" w:rsidRDefault="0039335C" w:rsidP="00D9790D">
      <w:pPr>
        <w:ind w:firstLine="567"/>
        <w:rPr>
          <w:rFonts w:eastAsia="Calibri"/>
          <w:lang w:eastAsia="en-US"/>
        </w:rPr>
      </w:pPr>
      <w:r w:rsidRPr="00310DA3">
        <w:rPr>
          <w:rFonts w:eastAsia="Calibri"/>
          <w:lang w:eastAsia="en-US"/>
        </w:rPr>
        <w:t>в) устраивать всякого рода свалки, выливать растворы кислот, солей и щелочей;</w:t>
      </w:r>
    </w:p>
    <w:p w14:paraId="12B8081E" w14:textId="77777777" w:rsidR="0039335C" w:rsidRPr="00310DA3" w:rsidRDefault="0039335C" w:rsidP="00D9790D">
      <w:pPr>
        <w:ind w:firstLine="567"/>
        <w:rPr>
          <w:rFonts w:eastAsia="Calibri"/>
          <w:lang w:eastAsia="en-US"/>
        </w:rPr>
      </w:pPr>
      <w:r w:rsidRPr="00310DA3">
        <w:rPr>
          <w:rFonts w:eastAsia="Calibri"/>
          <w:lang w:eastAsia="en-US"/>
        </w:rPr>
        <w:t>г) разрушать берегоукрепительные сооружения, водопропускные устройства, земл</w:t>
      </w:r>
      <w:r w:rsidRPr="00310DA3">
        <w:rPr>
          <w:rFonts w:eastAsia="Calibri"/>
          <w:lang w:eastAsia="en-US"/>
        </w:rPr>
        <w:t>я</w:t>
      </w:r>
      <w:r w:rsidRPr="00310DA3">
        <w:rPr>
          <w:rFonts w:eastAsia="Calibri"/>
          <w:lang w:eastAsia="en-US"/>
        </w:rPr>
        <w:t>ные и иные сооружения (устройства), предохраняющие трубопроводы от разрушения, а прилегающую территорию и окружающую местность - от аварийного разлива транспо</w:t>
      </w:r>
      <w:r w:rsidRPr="00310DA3">
        <w:rPr>
          <w:rFonts w:eastAsia="Calibri"/>
          <w:lang w:eastAsia="en-US"/>
        </w:rPr>
        <w:t>р</w:t>
      </w:r>
      <w:r w:rsidRPr="00310DA3">
        <w:rPr>
          <w:rFonts w:eastAsia="Calibri"/>
          <w:lang w:eastAsia="en-US"/>
        </w:rPr>
        <w:t>тируемой продукции;</w:t>
      </w:r>
      <w:r w:rsidRPr="00310DA3">
        <w:rPr>
          <w:rFonts w:eastAsia="Calibri"/>
          <w:lang w:eastAsia="en-US"/>
        </w:rPr>
        <w:cr/>
      </w:r>
      <w:r w:rsidRPr="00310DA3">
        <w:rPr>
          <w:rFonts w:eastAsia="Calibri"/>
          <w:lang w:eastAsia="en-US"/>
        </w:rPr>
        <w:lastRenderedPageBreak/>
        <w:t xml:space="preserve">          д) бросать якоря, проходить с отданными якорями, цепями, лотами, волокушами и тралами, производить дноуглубительные и землечерпальные работы;</w:t>
      </w:r>
    </w:p>
    <w:p w14:paraId="391C20E5" w14:textId="77777777" w:rsidR="0039335C" w:rsidRPr="00310DA3" w:rsidRDefault="0039335C" w:rsidP="00D9790D">
      <w:pPr>
        <w:ind w:firstLine="567"/>
        <w:rPr>
          <w:rFonts w:eastAsia="Calibri"/>
          <w:lang w:eastAsia="en-US"/>
        </w:rPr>
      </w:pPr>
      <w:r w:rsidRPr="00310DA3">
        <w:rPr>
          <w:rFonts w:eastAsia="Calibri"/>
          <w:lang w:eastAsia="en-US"/>
        </w:rPr>
        <w:t>е) разводить огонь и размещать какие-либо открытые или закрытые источники огня.</w:t>
      </w:r>
    </w:p>
    <w:p w14:paraId="0726BB4D" w14:textId="77777777" w:rsidR="0039335C" w:rsidRPr="00310DA3" w:rsidRDefault="0039335C" w:rsidP="00D9790D">
      <w:pPr>
        <w:ind w:firstLine="567"/>
        <w:rPr>
          <w:rFonts w:eastAsia="Calibri"/>
          <w:lang w:eastAsia="en-US"/>
        </w:rPr>
      </w:pPr>
      <w:r w:rsidRPr="00310DA3">
        <w:rPr>
          <w:rFonts w:eastAsia="Calibri"/>
          <w:lang w:eastAsia="en-US"/>
        </w:rPr>
        <w:t>В охранных зонах трубопроводов без письменного разрешения предприятий труб</w:t>
      </w:r>
      <w:r w:rsidRPr="00310DA3">
        <w:rPr>
          <w:rFonts w:eastAsia="Calibri"/>
          <w:lang w:eastAsia="en-US"/>
        </w:rPr>
        <w:t>о</w:t>
      </w:r>
      <w:r w:rsidRPr="00310DA3">
        <w:rPr>
          <w:rFonts w:eastAsia="Calibri"/>
          <w:lang w:eastAsia="en-US"/>
        </w:rPr>
        <w:t>проводного транспорта запрещается:</w:t>
      </w:r>
    </w:p>
    <w:p w14:paraId="73EC1EBC" w14:textId="77777777" w:rsidR="0039335C" w:rsidRPr="00310DA3" w:rsidRDefault="0039335C" w:rsidP="00D9790D">
      <w:pPr>
        <w:ind w:firstLine="567"/>
        <w:rPr>
          <w:rFonts w:eastAsia="Calibri"/>
          <w:lang w:eastAsia="en-US"/>
        </w:rPr>
      </w:pPr>
      <w:r w:rsidRPr="00310DA3">
        <w:rPr>
          <w:rFonts w:eastAsia="Calibri"/>
          <w:lang w:eastAsia="en-US"/>
        </w:rPr>
        <w:t>а) возводить любые постройки и сооружения на расстоянии ближе 1000 м</w:t>
      </w:r>
      <w:r w:rsidR="00660C4B" w:rsidRPr="00310DA3">
        <w:rPr>
          <w:rFonts w:eastAsia="Calibri"/>
          <w:lang w:eastAsia="en-US"/>
        </w:rPr>
        <w:t>етров</w:t>
      </w:r>
      <w:r w:rsidRPr="00310DA3">
        <w:rPr>
          <w:rFonts w:eastAsia="Calibri"/>
          <w:lang w:eastAsia="en-US"/>
        </w:rPr>
        <w:t xml:space="preserve"> от оси </w:t>
      </w:r>
      <w:proofErr w:type="spellStart"/>
      <w:r w:rsidRPr="00310DA3">
        <w:rPr>
          <w:rFonts w:eastAsia="Calibri"/>
          <w:lang w:eastAsia="en-US"/>
        </w:rPr>
        <w:t>аммиакопровода</w:t>
      </w:r>
      <w:proofErr w:type="spellEnd"/>
      <w:r w:rsidRPr="00310DA3">
        <w:rPr>
          <w:rFonts w:eastAsia="Calibri"/>
          <w:lang w:eastAsia="en-US"/>
        </w:rPr>
        <w:t xml:space="preserve"> запрещается: строить коллективные сады с жилыми домами, устра</w:t>
      </w:r>
      <w:r w:rsidRPr="00310DA3">
        <w:rPr>
          <w:rFonts w:eastAsia="Calibri"/>
          <w:lang w:eastAsia="en-US"/>
        </w:rPr>
        <w:t>и</w:t>
      </w:r>
      <w:r w:rsidRPr="00310DA3">
        <w:rPr>
          <w:rFonts w:eastAsia="Calibri"/>
          <w:lang w:eastAsia="en-US"/>
        </w:rPr>
        <w:t>вать массовые спортивные соревнования, соревнования с участием зрителей, купания, массовый отдых людей, любительское рыболовство, расположение временных полевых жилищ и станов любого назначения, загоны для скота;</w:t>
      </w:r>
    </w:p>
    <w:p w14:paraId="4464011E" w14:textId="77777777" w:rsidR="0039335C" w:rsidRPr="00310DA3" w:rsidRDefault="0039335C" w:rsidP="00D9790D">
      <w:pPr>
        <w:ind w:firstLine="567"/>
        <w:rPr>
          <w:rFonts w:eastAsia="Calibri"/>
          <w:lang w:eastAsia="en-US"/>
        </w:rPr>
      </w:pPr>
      <w:r w:rsidRPr="00310DA3">
        <w:rPr>
          <w:rFonts w:eastAsia="Calibri"/>
          <w:lang w:eastAsia="en-US"/>
        </w:rPr>
        <w:t>б) высаживать деревья и кустарники всех видов, складировать корма, удобрения, м</w:t>
      </w:r>
      <w:r w:rsidRPr="00310DA3">
        <w:rPr>
          <w:rFonts w:eastAsia="Calibri"/>
          <w:lang w:eastAsia="en-US"/>
        </w:rPr>
        <w:t>а</w:t>
      </w:r>
      <w:r w:rsidRPr="00310DA3">
        <w:rPr>
          <w:rFonts w:eastAsia="Calibri"/>
          <w:lang w:eastAsia="en-US"/>
        </w:rPr>
        <w:t>териалы, сено и солому, располагать коновязи, содержать скот, выделять рыбопромысл</w:t>
      </w:r>
      <w:r w:rsidRPr="00310DA3">
        <w:rPr>
          <w:rFonts w:eastAsia="Calibri"/>
          <w:lang w:eastAsia="en-US"/>
        </w:rPr>
        <w:t>о</w:t>
      </w:r>
      <w:r w:rsidRPr="00310DA3">
        <w:rPr>
          <w:rFonts w:eastAsia="Calibri"/>
          <w:lang w:eastAsia="en-US"/>
        </w:rPr>
        <w:t>вые участки, производить добычу рыбы, а также водных животных и растений, устраивать водопои, производить колку и заготовку льда;</w:t>
      </w:r>
    </w:p>
    <w:p w14:paraId="4B8BA840" w14:textId="77777777" w:rsidR="0039335C" w:rsidRPr="00310DA3" w:rsidRDefault="0039335C" w:rsidP="00D9790D">
      <w:pPr>
        <w:ind w:firstLine="567"/>
        <w:rPr>
          <w:rFonts w:eastAsia="Calibri"/>
          <w:lang w:eastAsia="en-US"/>
        </w:rPr>
      </w:pPr>
      <w:r w:rsidRPr="00310DA3">
        <w:rPr>
          <w:rFonts w:eastAsia="Calibri"/>
          <w:lang w:eastAsia="en-US"/>
        </w:rPr>
        <w:t>в) сооружать проезды и переезды через трассы трубопроводов, устраивать стоянки автомобильного транспорта, тракторов и механизмов, размещать сады и огороды;</w:t>
      </w:r>
    </w:p>
    <w:p w14:paraId="47C27C9C" w14:textId="77777777" w:rsidR="0039335C" w:rsidRPr="00310DA3" w:rsidRDefault="0039335C" w:rsidP="00D9790D">
      <w:pPr>
        <w:ind w:firstLine="567"/>
        <w:rPr>
          <w:rFonts w:eastAsia="Calibri"/>
          <w:lang w:eastAsia="en-US"/>
        </w:rPr>
      </w:pPr>
      <w:r w:rsidRPr="00310DA3">
        <w:rPr>
          <w:rFonts w:eastAsia="Calibri"/>
          <w:lang w:eastAsia="en-US"/>
        </w:rPr>
        <w:t>г) производить мелиоративные земляные работы, сооружать оросительные и осуш</w:t>
      </w:r>
      <w:r w:rsidRPr="00310DA3">
        <w:rPr>
          <w:rFonts w:eastAsia="Calibri"/>
          <w:lang w:eastAsia="en-US"/>
        </w:rPr>
        <w:t>и</w:t>
      </w:r>
      <w:r w:rsidRPr="00310DA3">
        <w:rPr>
          <w:rFonts w:eastAsia="Calibri"/>
          <w:lang w:eastAsia="en-US"/>
        </w:rPr>
        <w:t>тельные системы;</w:t>
      </w:r>
    </w:p>
    <w:p w14:paraId="0B3352F4" w14:textId="77777777" w:rsidR="0039335C" w:rsidRPr="00310DA3" w:rsidRDefault="0039335C" w:rsidP="00D9790D">
      <w:pPr>
        <w:ind w:firstLine="567"/>
        <w:rPr>
          <w:rFonts w:eastAsia="Calibri"/>
          <w:lang w:eastAsia="en-US"/>
        </w:rPr>
      </w:pPr>
      <w:r w:rsidRPr="00310DA3">
        <w:rPr>
          <w:rFonts w:eastAsia="Calibri"/>
          <w:lang w:eastAsia="en-US"/>
        </w:rPr>
        <w:t>д) производить всякого рода открытые и подземные, горные, строительные, монта</w:t>
      </w:r>
      <w:r w:rsidRPr="00310DA3">
        <w:rPr>
          <w:rFonts w:eastAsia="Calibri"/>
          <w:lang w:eastAsia="en-US"/>
        </w:rPr>
        <w:t>ж</w:t>
      </w:r>
      <w:r w:rsidRPr="00310DA3">
        <w:rPr>
          <w:rFonts w:eastAsia="Calibri"/>
          <w:lang w:eastAsia="en-US"/>
        </w:rPr>
        <w:t>ные и взрывные работы, планировку грунта.</w:t>
      </w:r>
    </w:p>
    <w:p w14:paraId="4B020BCB" w14:textId="77777777" w:rsidR="0039335C" w:rsidRPr="00310DA3" w:rsidRDefault="0039335C" w:rsidP="00D9790D">
      <w:pPr>
        <w:ind w:firstLine="567"/>
        <w:rPr>
          <w:rFonts w:eastAsia="Calibri"/>
          <w:lang w:eastAsia="en-US"/>
        </w:rPr>
      </w:pPr>
      <w:r w:rsidRPr="00310DA3">
        <w:rPr>
          <w:rFonts w:eastAsia="Calibri"/>
          <w:lang w:eastAsia="en-US"/>
        </w:rPr>
        <w:t>Письменное разрешение на производство взрывных работ в охранных зонах труб</w:t>
      </w:r>
      <w:r w:rsidRPr="00310DA3">
        <w:rPr>
          <w:rFonts w:eastAsia="Calibri"/>
          <w:lang w:eastAsia="en-US"/>
        </w:rPr>
        <w:t>о</w:t>
      </w:r>
      <w:r w:rsidRPr="00310DA3">
        <w:rPr>
          <w:rFonts w:eastAsia="Calibri"/>
          <w:lang w:eastAsia="en-US"/>
        </w:rPr>
        <w:t>проводов выдается только после представления предприятием, производящим эти работы, соответствующих материалов, предусмотренных действующими Едиными правилами безопасности при взрывных работах;</w:t>
      </w:r>
    </w:p>
    <w:p w14:paraId="288B4A95" w14:textId="77777777" w:rsidR="0039335C" w:rsidRPr="00310DA3" w:rsidRDefault="0039335C" w:rsidP="00D9790D">
      <w:pPr>
        <w:ind w:firstLine="567"/>
        <w:rPr>
          <w:rFonts w:eastAsia="Calibri"/>
          <w:lang w:eastAsia="en-US"/>
        </w:rPr>
      </w:pPr>
      <w:r w:rsidRPr="00310DA3">
        <w:rPr>
          <w:rFonts w:eastAsia="Calibri"/>
          <w:lang w:eastAsia="en-US"/>
        </w:rPr>
        <w:t>е) производить геолого-съемочные, геологоразведочные, поисковые, геодезические и другие изыскательские работы, связанные с устройством скважин, шурфов и взятием проб грунта (кроме почвенных образцов).</w:t>
      </w:r>
    </w:p>
    <w:p w14:paraId="02B8F5D2" w14:textId="77777777" w:rsidR="0080468B" w:rsidRPr="00310DA3" w:rsidRDefault="0080468B" w:rsidP="00D9790D">
      <w:pPr>
        <w:ind w:firstLine="567"/>
        <w:rPr>
          <w:rFonts w:eastAsia="Calibri"/>
          <w:lang w:eastAsia="en-US"/>
        </w:rPr>
      </w:pPr>
    </w:p>
    <w:p w14:paraId="0CBB3BE7" w14:textId="77777777" w:rsidR="004F19E9" w:rsidRPr="007B4FC5" w:rsidRDefault="004F19E9" w:rsidP="003509D6">
      <w:pPr>
        <w:pStyle w:val="3"/>
      </w:pPr>
      <w:bookmarkStart w:id="297" w:name="_Toc212200379"/>
      <w:r w:rsidRPr="007B4FC5">
        <w:t>Ст</w:t>
      </w:r>
      <w:r w:rsidR="002730AC" w:rsidRPr="007B4FC5">
        <w:t>атья 25</w:t>
      </w:r>
      <w:r w:rsidRPr="007B4FC5">
        <w:t>.8. Ограничения использования земельных участков и объектов к</w:t>
      </w:r>
      <w:r w:rsidRPr="007B4FC5">
        <w:t>а</w:t>
      </w:r>
      <w:r w:rsidRPr="007B4FC5">
        <w:t xml:space="preserve">питального строительства, расположенных в защитных зонах объектов </w:t>
      </w:r>
      <w:r w:rsidR="00F22B00" w:rsidRPr="007B4FC5">
        <w:t>к</w:t>
      </w:r>
      <w:r w:rsidRPr="007B4FC5">
        <w:t>ультурного наследия.</w:t>
      </w:r>
      <w:bookmarkEnd w:id="297"/>
    </w:p>
    <w:p w14:paraId="05F5D2C2" w14:textId="77777777" w:rsidR="004F19E9" w:rsidRPr="00310DA3" w:rsidRDefault="004F19E9" w:rsidP="004F19E9">
      <w:pPr>
        <w:ind w:firstLine="567"/>
        <w:rPr>
          <w:rFonts w:eastAsia="Calibri"/>
          <w:lang w:eastAsia="en-US"/>
        </w:rPr>
      </w:pPr>
      <w:r w:rsidRPr="00310DA3">
        <w:rPr>
          <w:rFonts w:eastAsia="Calibri"/>
          <w:lang w:eastAsia="en-US"/>
        </w:rPr>
        <w:t xml:space="preserve">1. </w:t>
      </w:r>
      <w:proofErr w:type="gramStart"/>
      <w:r w:rsidRPr="00310DA3">
        <w:rPr>
          <w:rFonts w:eastAsia="Calibri"/>
          <w:lang w:eastAsia="en-US"/>
        </w:rPr>
        <w:t>Защитными зонами объектов культурного наследия являются территории, которые прилегают к включенным в реестр памятникам и ансамблям (за исключением указанных в пункте 2 настоящей статьи объектов культурного наследия) и в границах которых в ц</w:t>
      </w:r>
      <w:r w:rsidRPr="00310DA3">
        <w:rPr>
          <w:rFonts w:eastAsia="Calibri"/>
          <w:lang w:eastAsia="en-US"/>
        </w:rPr>
        <w:t>е</w:t>
      </w:r>
      <w:r w:rsidRPr="00310DA3">
        <w:rPr>
          <w:rFonts w:eastAsia="Calibri"/>
          <w:lang w:eastAsia="en-US"/>
        </w:rPr>
        <w:t>лях обеспечения сохранности объектов культурного наследия и композиционно-видовых связей (панорам) запрещаются строительство объектов капитального строительства и их реконструкция, связанная с изменением их параметров (высоты, количества этажей, пл</w:t>
      </w:r>
      <w:r w:rsidRPr="00310DA3">
        <w:rPr>
          <w:rFonts w:eastAsia="Calibri"/>
          <w:lang w:eastAsia="en-US"/>
        </w:rPr>
        <w:t>о</w:t>
      </w:r>
      <w:r w:rsidRPr="00310DA3">
        <w:rPr>
          <w:rFonts w:eastAsia="Calibri"/>
          <w:lang w:eastAsia="en-US"/>
        </w:rPr>
        <w:t>щади), за</w:t>
      </w:r>
      <w:proofErr w:type="gramEnd"/>
      <w:r w:rsidRPr="00310DA3">
        <w:rPr>
          <w:rFonts w:eastAsia="Calibri"/>
          <w:lang w:eastAsia="en-US"/>
        </w:rPr>
        <w:t xml:space="preserve"> исключением строительства и реконструкции линейных объектов.</w:t>
      </w:r>
    </w:p>
    <w:p w14:paraId="42A30BAC" w14:textId="77777777" w:rsidR="004F19E9" w:rsidRPr="00310DA3" w:rsidRDefault="004F19E9" w:rsidP="004F19E9">
      <w:pPr>
        <w:ind w:firstLine="567"/>
        <w:rPr>
          <w:rFonts w:eastAsia="Calibri"/>
          <w:lang w:eastAsia="en-US"/>
        </w:rPr>
      </w:pPr>
      <w:r w:rsidRPr="00310DA3">
        <w:rPr>
          <w:rFonts w:eastAsia="Calibri"/>
          <w:lang w:eastAsia="en-US"/>
        </w:rPr>
        <w:t>2. Защитные зоны не устанавливаются для объектов археологического наследия, некрополей, захоронений, расположенных в границах некрополей, произведений мон</w:t>
      </w:r>
      <w:r w:rsidRPr="00310DA3">
        <w:rPr>
          <w:rFonts w:eastAsia="Calibri"/>
          <w:lang w:eastAsia="en-US"/>
        </w:rPr>
        <w:t>у</w:t>
      </w:r>
      <w:r w:rsidRPr="00310DA3">
        <w:rPr>
          <w:rFonts w:eastAsia="Calibri"/>
          <w:lang w:eastAsia="en-US"/>
        </w:rPr>
        <w:t>ментального искусства, а также памятников и ансамблей, расположенных в границах д</w:t>
      </w:r>
      <w:r w:rsidRPr="00310DA3">
        <w:rPr>
          <w:rFonts w:eastAsia="Calibri"/>
          <w:lang w:eastAsia="en-US"/>
        </w:rPr>
        <w:t>о</w:t>
      </w:r>
      <w:r w:rsidRPr="00310DA3">
        <w:rPr>
          <w:rFonts w:eastAsia="Calibri"/>
          <w:lang w:eastAsia="en-US"/>
        </w:rPr>
        <w:t>стопримечательного места, в которых соответствующим органом охраны объектов кул</w:t>
      </w:r>
      <w:r w:rsidRPr="00310DA3">
        <w:rPr>
          <w:rFonts w:eastAsia="Calibri"/>
          <w:lang w:eastAsia="en-US"/>
        </w:rPr>
        <w:t>ь</w:t>
      </w:r>
      <w:r w:rsidRPr="00310DA3">
        <w:rPr>
          <w:rFonts w:eastAsia="Calibri"/>
          <w:lang w:eastAsia="en-US"/>
        </w:rPr>
        <w:t>турного наследия установлены требования и ограничения.</w:t>
      </w:r>
    </w:p>
    <w:p w14:paraId="0403A0B4" w14:textId="77777777" w:rsidR="004F19E9" w:rsidRPr="00310DA3" w:rsidRDefault="004F19E9" w:rsidP="004F19E9">
      <w:pPr>
        <w:ind w:firstLine="567"/>
        <w:rPr>
          <w:rFonts w:eastAsia="Calibri"/>
          <w:lang w:eastAsia="en-US"/>
        </w:rPr>
      </w:pPr>
      <w:r w:rsidRPr="00310DA3">
        <w:rPr>
          <w:rFonts w:eastAsia="Calibri"/>
          <w:lang w:eastAsia="en-US"/>
        </w:rPr>
        <w:t>3. Границы защитной зоны объекта культурного наследия устанавливаются:</w:t>
      </w:r>
    </w:p>
    <w:p w14:paraId="1A38D676" w14:textId="77777777" w:rsidR="004F19E9" w:rsidRPr="00310DA3" w:rsidRDefault="004F19E9" w:rsidP="004F19E9">
      <w:pPr>
        <w:ind w:firstLine="567"/>
        <w:rPr>
          <w:rFonts w:eastAsia="Calibri"/>
          <w:lang w:eastAsia="en-US"/>
        </w:rPr>
      </w:pPr>
      <w:r w:rsidRPr="00310DA3">
        <w:rPr>
          <w:rFonts w:eastAsia="Calibri"/>
          <w:lang w:eastAsia="en-US"/>
        </w:rPr>
        <w:t>1) для памятника, расположенного в границах населенного пункта, на расстоянии 100 метров от внешних границ территории памятника, для памятника, расположенного вне границ населенного пункта, на расстоянии 200 метров от внешних границ территории памятника;</w:t>
      </w:r>
    </w:p>
    <w:p w14:paraId="118821C5" w14:textId="77777777" w:rsidR="004F19E9" w:rsidRPr="00310DA3" w:rsidRDefault="004F19E9" w:rsidP="004F19E9">
      <w:pPr>
        <w:ind w:firstLine="567"/>
        <w:rPr>
          <w:rFonts w:eastAsia="Calibri"/>
          <w:lang w:eastAsia="en-US"/>
        </w:rPr>
      </w:pPr>
      <w:r w:rsidRPr="00310DA3">
        <w:rPr>
          <w:rFonts w:eastAsia="Calibri"/>
          <w:lang w:eastAsia="en-US"/>
        </w:rPr>
        <w:t>2) для ансамбля, расположенного в границах населенного пункта, на расстоянии 150 метров от внешних границ территории ансамбля, для ансамбля, расположенного вне гр</w:t>
      </w:r>
      <w:r w:rsidRPr="00310DA3">
        <w:rPr>
          <w:rFonts w:eastAsia="Calibri"/>
          <w:lang w:eastAsia="en-US"/>
        </w:rPr>
        <w:t>а</w:t>
      </w:r>
      <w:r w:rsidRPr="00310DA3">
        <w:rPr>
          <w:rFonts w:eastAsia="Calibri"/>
          <w:lang w:eastAsia="en-US"/>
        </w:rPr>
        <w:t>ниц населенного пункта, на расстоянии 250 метров от внешних границ территории анса</w:t>
      </w:r>
      <w:r w:rsidRPr="00310DA3">
        <w:rPr>
          <w:rFonts w:eastAsia="Calibri"/>
          <w:lang w:eastAsia="en-US"/>
        </w:rPr>
        <w:t>м</w:t>
      </w:r>
      <w:r w:rsidRPr="00310DA3">
        <w:rPr>
          <w:rFonts w:eastAsia="Calibri"/>
          <w:lang w:eastAsia="en-US"/>
        </w:rPr>
        <w:t>бля.</w:t>
      </w:r>
    </w:p>
    <w:p w14:paraId="2E843F2F" w14:textId="77777777" w:rsidR="004F19E9" w:rsidRPr="00310DA3" w:rsidRDefault="004F19E9" w:rsidP="004F19E9">
      <w:pPr>
        <w:ind w:firstLine="567"/>
        <w:rPr>
          <w:rFonts w:eastAsia="Calibri"/>
          <w:lang w:eastAsia="en-US"/>
        </w:rPr>
      </w:pPr>
      <w:r w:rsidRPr="00310DA3">
        <w:rPr>
          <w:rFonts w:eastAsia="Calibri"/>
          <w:lang w:eastAsia="en-US"/>
        </w:rPr>
        <w:lastRenderedPageBreak/>
        <w:t>4. В случае отсутствия утвержденных границ территории объекта культурного наследия, расположенного в границах населенного пункта, границы защитной зоны такого объекта устанавливаются на расстоянии 200 метров от линии внешней стены памятника либо от линии общего контура ансамбля, образуемого соединением внешних точек наиб</w:t>
      </w:r>
      <w:r w:rsidRPr="00310DA3">
        <w:rPr>
          <w:rFonts w:eastAsia="Calibri"/>
          <w:lang w:eastAsia="en-US"/>
        </w:rPr>
        <w:t>о</w:t>
      </w:r>
      <w:r w:rsidRPr="00310DA3">
        <w:rPr>
          <w:rFonts w:eastAsia="Calibri"/>
          <w:lang w:eastAsia="en-US"/>
        </w:rPr>
        <w:t>лее удаленных элементов ансамбля, включая парковую территорию. В случае отсутствия утвержденных границ территории объекта культурного наследия, расположенного вне границ населенного пункта, границы защитной зоны такого объекта устанавливаются на расстоянии 300 метров от линии внешней стены памятника либо от линии общего контура ансамбля, образуемого соединением внешних точек наиболее удаленных элементов а</w:t>
      </w:r>
      <w:r w:rsidRPr="00310DA3">
        <w:rPr>
          <w:rFonts w:eastAsia="Calibri"/>
          <w:lang w:eastAsia="en-US"/>
        </w:rPr>
        <w:t>н</w:t>
      </w:r>
      <w:r w:rsidRPr="00310DA3">
        <w:rPr>
          <w:rFonts w:eastAsia="Calibri"/>
          <w:lang w:eastAsia="en-US"/>
        </w:rPr>
        <w:t>самбля, включая парковую территорию.</w:t>
      </w:r>
    </w:p>
    <w:p w14:paraId="2278C5E4" w14:textId="77777777" w:rsidR="004F19E9" w:rsidRPr="00310DA3" w:rsidRDefault="004F19E9" w:rsidP="004F19E9">
      <w:pPr>
        <w:ind w:firstLine="567"/>
        <w:rPr>
          <w:rFonts w:eastAsia="Calibri"/>
          <w:lang w:eastAsia="en-US"/>
        </w:rPr>
      </w:pPr>
      <w:r w:rsidRPr="00310DA3">
        <w:rPr>
          <w:rFonts w:eastAsia="Calibri"/>
          <w:lang w:eastAsia="en-US"/>
        </w:rPr>
        <w:t>5. Региональный орган охраны объектов культурного наследия вправе принять р</w:t>
      </w:r>
      <w:r w:rsidRPr="00310DA3">
        <w:rPr>
          <w:rFonts w:eastAsia="Calibri"/>
          <w:lang w:eastAsia="en-US"/>
        </w:rPr>
        <w:t>е</w:t>
      </w:r>
      <w:r w:rsidRPr="00310DA3">
        <w:rPr>
          <w:rFonts w:eastAsia="Calibri"/>
          <w:lang w:eastAsia="en-US"/>
        </w:rPr>
        <w:t>шение, предусматривающее установление границ защитной зоны объекта культурного наследия на расстоянии, отличном от расстояний, предусмотренных пунктами 3 и 4 настоящей статьи, на основании заключения историко-культурной экспертизы с уч</w:t>
      </w:r>
      <w:r w:rsidRPr="00310DA3">
        <w:rPr>
          <w:rFonts w:eastAsia="Calibri"/>
          <w:lang w:eastAsia="en-US"/>
        </w:rPr>
        <w:t>е</w:t>
      </w:r>
      <w:r w:rsidRPr="00310DA3">
        <w:rPr>
          <w:rFonts w:eastAsia="Calibri"/>
          <w:lang w:eastAsia="en-US"/>
        </w:rPr>
        <w:t>том историко-градостроительного и ландшафтного окружения такого объекта культурн</w:t>
      </w:r>
      <w:r w:rsidRPr="00310DA3">
        <w:rPr>
          <w:rFonts w:eastAsia="Calibri"/>
          <w:lang w:eastAsia="en-US"/>
        </w:rPr>
        <w:t>о</w:t>
      </w:r>
      <w:r w:rsidRPr="00310DA3">
        <w:rPr>
          <w:rFonts w:eastAsia="Calibri"/>
          <w:lang w:eastAsia="en-US"/>
        </w:rPr>
        <w:t>го наследия в порядке, установленном Правительством Российской Федерации.</w:t>
      </w:r>
    </w:p>
    <w:p w14:paraId="0E4C912D" w14:textId="77777777" w:rsidR="004F19E9" w:rsidRPr="00310DA3" w:rsidRDefault="004F19E9" w:rsidP="004F19E9">
      <w:pPr>
        <w:ind w:firstLine="567"/>
        <w:rPr>
          <w:rFonts w:eastAsia="Calibri"/>
          <w:lang w:eastAsia="en-US"/>
        </w:rPr>
      </w:pPr>
      <w:r w:rsidRPr="00310DA3">
        <w:rPr>
          <w:rFonts w:eastAsia="Calibri"/>
          <w:lang w:eastAsia="en-US"/>
        </w:rPr>
        <w:t xml:space="preserve">6. Защитная зона объекта культурного наследия прекращает существование со дня </w:t>
      </w:r>
      <w:proofErr w:type="gramStart"/>
      <w:r w:rsidRPr="00310DA3">
        <w:rPr>
          <w:rFonts w:eastAsia="Calibri"/>
          <w:lang w:eastAsia="en-US"/>
        </w:rPr>
        <w:t>утверждения проекта зон охраны такого объекта культурного наследия</w:t>
      </w:r>
      <w:proofErr w:type="gramEnd"/>
      <w:r w:rsidRPr="00310DA3">
        <w:rPr>
          <w:rFonts w:eastAsia="Calibri"/>
          <w:lang w:eastAsia="en-US"/>
        </w:rPr>
        <w:t>.</w:t>
      </w:r>
    </w:p>
    <w:p w14:paraId="2A6A1A8E" w14:textId="77777777" w:rsidR="004F19E9" w:rsidRPr="00310DA3" w:rsidRDefault="004F19E9" w:rsidP="00D9790D">
      <w:pPr>
        <w:ind w:firstLine="567"/>
        <w:rPr>
          <w:rFonts w:eastAsia="Calibri"/>
          <w:lang w:eastAsia="en-US"/>
        </w:rPr>
      </w:pPr>
    </w:p>
    <w:p w14:paraId="43897DB2" w14:textId="77777777" w:rsidR="0039335C" w:rsidRPr="007B4FC5" w:rsidRDefault="0039335C" w:rsidP="003509D6">
      <w:pPr>
        <w:pStyle w:val="3"/>
        <w:rPr>
          <w:rStyle w:val="17"/>
          <w:color w:val="1C4263" w:themeColor="text1"/>
          <w:sz w:val="24"/>
          <w:szCs w:val="24"/>
        </w:rPr>
      </w:pPr>
      <w:bookmarkStart w:id="298" w:name="_Toc426622158"/>
      <w:bookmarkStart w:id="299" w:name="_Toc212200380"/>
      <w:r w:rsidRPr="007B4FC5">
        <w:rPr>
          <w:rStyle w:val="17"/>
          <w:color w:val="1C4263" w:themeColor="text1"/>
          <w:sz w:val="24"/>
          <w:szCs w:val="24"/>
        </w:rPr>
        <w:t xml:space="preserve">Статья </w:t>
      </w:r>
      <w:r w:rsidR="00A45C73" w:rsidRPr="007B4FC5">
        <w:rPr>
          <w:rStyle w:val="17"/>
          <w:color w:val="1C4263" w:themeColor="text1"/>
          <w:sz w:val="24"/>
          <w:szCs w:val="24"/>
        </w:rPr>
        <w:t>2</w:t>
      </w:r>
      <w:r w:rsidR="002730AC" w:rsidRPr="007B4FC5">
        <w:rPr>
          <w:rStyle w:val="17"/>
          <w:color w:val="1C4263" w:themeColor="text1"/>
          <w:sz w:val="24"/>
          <w:szCs w:val="24"/>
        </w:rPr>
        <w:t>6</w:t>
      </w:r>
      <w:r w:rsidRPr="007B4FC5">
        <w:rPr>
          <w:rStyle w:val="17"/>
          <w:color w:val="1C4263" w:themeColor="text1"/>
          <w:sz w:val="24"/>
          <w:szCs w:val="24"/>
        </w:rPr>
        <w:t xml:space="preserve">. Требования, которые должны выполняться </w:t>
      </w:r>
      <w:r w:rsidR="004F02CF" w:rsidRPr="007B4FC5">
        <w:rPr>
          <w:rStyle w:val="17"/>
          <w:color w:val="1C4263" w:themeColor="text1"/>
          <w:sz w:val="24"/>
          <w:szCs w:val="24"/>
        </w:rPr>
        <w:t>при выполнении прое</w:t>
      </w:r>
      <w:r w:rsidR="004F02CF" w:rsidRPr="007B4FC5">
        <w:rPr>
          <w:rStyle w:val="17"/>
          <w:color w:val="1C4263" w:themeColor="text1"/>
          <w:sz w:val="24"/>
          <w:szCs w:val="24"/>
        </w:rPr>
        <w:t>к</w:t>
      </w:r>
      <w:r w:rsidR="004F02CF" w:rsidRPr="007B4FC5">
        <w:rPr>
          <w:rStyle w:val="17"/>
          <w:color w:val="1C4263" w:themeColor="text1"/>
          <w:sz w:val="24"/>
          <w:szCs w:val="24"/>
        </w:rPr>
        <w:t xml:space="preserve">тов планировки </w:t>
      </w:r>
      <w:r w:rsidRPr="007B4FC5">
        <w:rPr>
          <w:rStyle w:val="17"/>
          <w:color w:val="1C4263" w:themeColor="text1"/>
          <w:sz w:val="24"/>
          <w:szCs w:val="24"/>
        </w:rPr>
        <w:t>с целью защиты от шума.</w:t>
      </w:r>
      <w:bookmarkEnd w:id="298"/>
      <w:bookmarkEnd w:id="299"/>
    </w:p>
    <w:p w14:paraId="0CA7F3C7" w14:textId="77777777" w:rsidR="0039335C" w:rsidRPr="00310DA3" w:rsidRDefault="0039335C" w:rsidP="00D9790D">
      <w:pPr>
        <w:pStyle w:val="35"/>
        <w:shd w:val="clear" w:color="auto" w:fill="auto"/>
        <w:tabs>
          <w:tab w:val="right" w:pos="5035"/>
          <w:tab w:val="right" w:pos="7781"/>
        </w:tabs>
        <w:spacing w:before="0" w:after="0" w:line="240" w:lineRule="auto"/>
        <w:ind w:firstLine="567"/>
        <w:rPr>
          <w:rStyle w:val="17"/>
          <w:b w:val="0"/>
          <w:color w:val="000000"/>
          <w:sz w:val="24"/>
          <w:szCs w:val="24"/>
        </w:rPr>
      </w:pPr>
      <w:r w:rsidRPr="00310DA3">
        <w:rPr>
          <w:rFonts w:ascii="Times New Roman" w:hAnsi="Times New Roman"/>
          <w:b w:val="0"/>
          <w:sz w:val="24"/>
          <w:szCs w:val="24"/>
        </w:rPr>
        <w:t xml:space="preserve">Планировку и застройку территории необходимо осуществлять с учетом </w:t>
      </w:r>
      <w:r w:rsidRPr="00310DA3">
        <w:rPr>
          <w:rStyle w:val="319pt"/>
          <w:rFonts w:ascii="Times New Roman" w:hAnsi="Times New Roman" w:cs="Times New Roman"/>
          <w:sz w:val="24"/>
          <w:szCs w:val="24"/>
        </w:rPr>
        <w:t>СП</w:t>
      </w:r>
      <w:r w:rsidRPr="00310DA3">
        <w:rPr>
          <w:rStyle w:val="319pt"/>
          <w:rFonts w:ascii="Times New Roman" w:hAnsi="Times New Roman" w:cs="Times New Roman"/>
          <w:sz w:val="24"/>
          <w:szCs w:val="24"/>
        </w:rPr>
        <w:tab/>
        <w:t xml:space="preserve">51.13330.2011 </w:t>
      </w:r>
      <w:r w:rsidRPr="00310DA3">
        <w:rPr>
          <w:rStyle w:val="18"/>
          <w:rFonts w:ascii="Times New Roman" w:hAnsi="Times New Roman" w:cs="Times New Roman"/>
          <w:sz w:val="24"/>
          <w:szCs w:val="24"/>
        </w:rPr>
        <w:t xml:space="preserve">«Защита от шума» </w:t>
      </w:r>
      <w:r w:rsidRPr="00310DA3">
        <w:rPr>
          <w:rStyle w:val="28"/>
          <w:rFonts w:ascii="Times New Roman" w:hAnsi="Times New Roman" w:cs="Times New Roman"/>
          <w:sz w:val="24"/>
          <w:szCs w:val="24"/>
        </w:rPr>
        <w:t xml:space="preserve">Актуализированная редакция </w:t>
      </w:r>
      <w:r w:rsidRPr="00310DA3">
        <w:rPr>
          <w:rStyle w:val="219pt"/>
          <w:rFonts w:ascii="Times New Roman" w:hAnsi="Times New Roman" w:cs="Times New Roman"/>
          <w:sz w:val="24"/>
          <w:szCs w:val="24"/>
        </w:rPr>
        <w:t>СНиП 23-03-2003. Предв</w:t>
      </w:r>
      <w:r w:rsidRPr="00310DA3">
        <w:rPr>
          <w:rStyle w:val="219pt"/>
          <w:rFonts w:ascii="Times New Roman" w:hAnsi="Times New Roman" w:cs="Times New Roman"/>
          <w:sz w:val="24"/>
          <w:szCs w:val="24"/>
        </w:rPr>
        <w:t>а</w:t>
      </w:r>
      <w:r w:rsidRPr="00310DA3">
        <w:rPr>
          <w:rStyle w:val="219pt"/>
          <w:rFonts w:ascii="Times New Roman" w:hAnsi="Times New Roman" w:cs="Times New Roman"/>
          <w:sz w:val="24"/>
          <w:szCs w:val="24"/>
        </w:rPr>
        <w:t>рительно до п</w:t>
      </w:r>
      <w:r w:rsidRPr="00310DA3">
        <w:rPr>
          <w:rFonts w:ascii="Times New Roman" w:hAnsi="Times New Roman"/>
          <w:b w:val="0"/>
          <w:sz w:val="24"/>
          <w:szCs w:val="24"/>
        </w:rPr>
        <w:t>редоставления и освоения земельных участков для строительства</w:t>
      </w:r>
      <w:r w:rsidRPr="00310DA3">
        <w:rPr>
          <w:rStyle w:val="219pt"/>
          <w:rFonts w:ascii="Times New Roman" w:hAnsi="Times New Roman" w:cs="Times New Roman"/>
          <w:sz w:val="24"/>
          <w:szCs w:val="24"/>
        </w:rPr>
        <w:t xml:space="preserve"> должен </w:t>
      </w:r>
      <w:r w:rsidR="004F02CF" w:rsidRPr="00310DA3">
        <w:rPr>
          <w:rStyle w:val="219pt"/>
          <w:rFonts w:ascii="Times New Roman" w:hAnsi="Times New Roman" w:cs="Times New Roman"/>
          <w:sz w:val="24"/>
          <w:szCs w:val="24"/>
        </w:rPr>
        <w:t>быть произведен</w:t>
      </w:r>
      <w:r w:rsidRPr="00310DA3">
        <w:rPr>
          <w:rStyle w:val="219pt"/>
          <w:rFonts w:ascii="Times New Roman" w:hAnsi="Times New Roman" w:cs="Times New Roman"/>
          <w:sz w:val="24"/>
          <w:szCs w:val="24"/>
        </w:rPr>
        <w:t xml:space="preserve"> а</w:t>
      </w:r>
      <w:r w:rsidRPr="00310DA3">
        <w:rPr>
          <w:rStyle w:val="17"/>
          <w:b w:val="0"/>
          <w:sz w:val="24"/>
          <w:szCs w:val="24"/>
        </w:rPr>
        <w:t>кустический</w:t>
      </w:r>
      <w:r w:rsidRPr="00310DA3">
        <w:rPr>
          <w:rStyle w:val="219pt"/>
          <w:rFonts w:ascii="Times New Roman" w:hAnsi="Times New Roman" w:cs="Times New Roman"/>
          <w:sz w:val="24"/>
          <w:szCs w:val="24"/>
        </w:rPr>
        <w:t xml:space="preserve"> расчет. </w:t>
      </w:r>
      <w:r w:rsidRPr="00310DA3">
        <w:rPr>
          <w:rStyle w:val="17"/>
          <w:b w:val="0"/>
          <w:sz w:val="24"/>
          <w:szCs w:val="24"/>
        </w:rPr>
        <w:t>Акустический расчет должен</w:t>
      </w:r>
      <w:r w:rsidRPr="00310DA3">
        <w:rPr>
          <w:rStyle w:val="17"/>
          <w:b w:val="0"/>
          <w:color w:val="000000"/>
          <w:sz w:val="24"/>
          <w:szCs w:val="24"/>
        </w:rPr>
        <w:t xml:space="preserve"> производиться в сл</w:t>
      </w:r>
      <w:r w:rsidRPr="00310DA3">
        <w:rPr>
          <w:rStyle w:val="17"/>
          <w:b w:val="0"/>
          <w:color w:val="000000"/>
          <w:sz w:val="24"/>
          <w:szCs w:val="24"/>
        </w:rPr>
        <w:t>е</w:t>
      </w:r>
      <w:r w:rsidRPr="00310DA3">
        <w:rPr>
          <w:rStyle w:val="17"/>
          <w:b w:val="0"/>
          <w:color w:val="000000"/>
          <w:sz w:val="24"/>
          <w:szCs w:val="24"/>
        </w:rPr>
        <w:t xml:space="preserve">дующей последовательности: </w:t>
      </w:r>
    </w:p>
    <w:p w14:paraId="223FD22A" w14:textId="77777777" w:rsidR="0039335C" w:rsidRPr="00310DA3" w:rsidRDefault="0039335C" w:rsidP="00391C3C">
      <w:pPr>
        <w:numPr>
          <w:ilvl w:val="0"/>
          <w:numId w:val="21"/>
        </w:numPr>
        <w:ind w:left="0" w:firstLine="426"/>
      </w:pPr>
      <w:r w:rsidRPr="00310DA3">
        <w:t>выявление источников шума и определение их шумовых характеристик;</w:t>
      </w:r>
    </w:p>
    <w:p w14:paraId="056E69EE" w14:textId="77777777" w:rsidR="0039335C" w:rsidRPr="00310DA3" w:rsidRDefault="0039335C" w:rsidP="00391C3C">
      <w:pPr>
        <w:numPr>
          <w:ilvl w:val="0"/>
          <w:numId w:val="21"/>
        </w:numPr>
        <w:ind w:left="0" w:firstLine="426"/>
      </w:pPr>
      <w:r w:rsidRPr="00310DA3">
        <w:t>выбор точек в помещениях и на территориях, для которых необходимо провести расчет (расчетных точек);</w:t>
      </w:r>
    </w:p>
    <w:p w14:paraId="77E28CAD" w14:textId="77777777" w:rsidR="0039335C" w:rsidRPr="00310DA3" w:rsidRDefault="0039335C" w:rsidP="00391C3C">
      <w:pPr>
        <w:numPr>
          <w:ilvl w:val="0"/>
          <w:numId w:val="21"/>
        </w:numPr>
        <w:ind w:left="0" w:firstLine="426"/>
      </w:pPr>
      <w:r w:rsidRPr="00310DA3">
        <w:t>определение путей распространения шума от его источника (источников) до ра</w:t>
      </w:r>
      <w:r w:rsidRPr="00310DA3">
        <w:t>с</w:t>
      </w:r>
      <w:r w:rsidRPr="00310DA3">
        <w:t>четных точек и потерь звуковой энергии по каждому из путей (снижение за счет рассто</w:t>
      </w:r>
      <w:r w:rsidRPr="00310DA3">
        <w:t>я</w:t>
      </w:r>
      <w:r w:rsidRPr="00310DA3">
        <w:t>ния, экранирования, звукоизоляции ограждающих конструкций, звукопоглощения и др.);</w:t>
      </w:r>
    </w:p>
    <w:p w14:paraId="493BB20C" w14:textId="77777777" w:rsidR="0039335C" w:rsidRPr="00310DA3" w:rsidRDefault="0039335C" w:rsidP="00391C3C">
      <w:pPr>
        <w:numPr>
          <w:ilvl w:val="0"/>
          <w:numId w:val="21"/>
        </w:numPr>
        <w:ind w:left="0" w:firstLine="426"/>
      </w:pPr>
      <w:r w:rsidRPr="00310DA3">
        <w:t>определение ожидаемых уровней шума в расчетных точках;</w:t>
      </w:r>
    </w:p>
    <w:p w14:paraId="122A511A" w14:textId="77777777" w:rsidR="0039335C" w:rsidRPr="00310DA3" w:rsidRDefault="0039335C" w:rsidP="00391C3C">
      <w:pPr>
        <w:numPr>
          <w:ilvl w:val="0"/>
          <w:numId w:val="21"/>
        </w:numPr>
        <w:ind w:left="0" w:firstLine="426"/>
      </w:pPr>
      <w:r w:rsidRPr="00310DA3">
        <w:t>определение требуемого снижения уровней шума на основе сопоставления ожид</w:t>
      </w:r>
      <w:r w:rsidRPr="00310DA3">
        <w:t>а</w:t>
      </w:r>
      <w:r w:rsidRPr="00310DA3">
        <w:t>емых уровней шума с допустимыми уровнями шума;</w:t>
      </w:r>
    </w:p>
    <w:p w14:paraId="7C7604A5" w14:textId="77777777" w:rsidR="0039335C" w:rsidRPr="00310DA3" w:rsidRDefault="0039335C" w:rsidP="00391C3C">
      <w:pPr>
        <w:numPr>
          <w:ilvl w:val="0"/>
          <w:numId w:val="21"/>
        </w:numPr>
        <w:ind w:left="0" w:firstLine="426"/>
      </w:pPr>
      <w:r w:rsidRPr="00310DA3">
        <w:t>разработка мероприятий по обеспечению требуемого снижения уровней шума;</w:t>
      </w:r>
    </w:p>
    <w:p w14:paraId="569D229B" w14:textId="77777777" w:rsidR="0039335C" w:rsidRPr="00310DA3" w:rsidRDefault="0039335C" w:rsidP="00391C3C">
      <w:pPr>
        <w:numPr>
          <w:ilvl w:val="0"/>
          <w:numId w:val="21"/>
        </w:numPr>
        <w:ind w:left="0" w:firstLine="426"/>
      </w:pPr>
      <w:r w:rsidRPr="00310DA3">
        <w:t xml:space="preserve">проверочный расчет достаточности выбранных </w:t>
      </w:r>
      <w:proofErr w:type="spellStart"/>
      <w:r w:rsidRPr="00310DA3">
        <w:t>шумозащитных</w:t>
      </w:r>
      <w:proofErr w:type="spellEnd"/>
      <w:r w:rsidRPr="00310DA3">
        <w:t xml:space="preserve"> мероприятий для обеспечения защиты объекта или территории от шума.</w:t>
      </w:r>
    </w:p>
    <w:p w14:paraId="6545671A" w14:textId="77777777" w:rsidR="0039335C" w:rsidRPr="00310DA3" w:rsidRDefault="0039335C" w:rsidP="00D9790D">
      <w:pPr>
        <w:pStyle w:val="aff2"/>
        <w:shd w:val="clear" w:color="auto" w:fill="FFFFFF"/>
        <w:spacing w:after="0" w:line="240" w:lineRule="auto"/>
        <w:ind w:left="0" w:firstLine="426"/>
        <w:contextualSpacing w:val="0"/>
        <w:jc w:val="both"/>
        <w:rPr>
          <w:rFonts w:ascii="Times New Roman" w:hAnsi="Times New Roman"/>
          <w:bCs/>
          <w:color w:val="FF0000"/>
          <w:sz w:val="24"/>
          <w:szCs w:val="24"/>
        </w:rPr>
      </w:pPr>
      <w:r w:rsidRPr="00310DA3">
        <w:rPr>
          <w:rStyle w:val="17"/>
          <w:color w:val="000000"/>
          <w:sz w:val="24"/>
          <w:szCs w:val="24"/>
        </w:rPr>
        <w:t>Предельно допустимые и допустимые уровни звукового давления, дБ (эквивалентные уровни звукового давления, дБ), допустимые эквивалентные и максимальные уровни зв</w:t>
      </w:r>
      <w:r w:rsidRPr="00310DA3">
        <w:rPr>
          <w:rStyle w:val="17"/>
          <w:color w:val="000000"/>
          <w:sz w:val="24"/>
          <w:szCs w:val="24"/>
        </w:rPr>
        <w:t>у</w:t>
      </w:r>
      <w:r w:rsidRPr="00310DA3">
        <w:rPr>
          <w:rStyle w:val="17"/>
          <w:color w:val="000000"/>
          <w:sz w:val="24"/>
          <w:szCs w:val="24"/>
        </w:rPr>
        <w:t>ка на рабочих местах в производственных и вспомогательных зданиях, на площадках промышленных предприятий, в помещениях жилых и общест</w:t>
      </w:r>
      <w:r w:rsidRPr="00310DA3">
        <w:rPr>
          <w:rStyle w:val="17"/>
          <w:color w:val="000000"/>
          <w:sz w:val="24"/>
          <w:szCs w:val="24"/>
        </w:rPr>
        <w:softHyphen/>
        <w:t>венных зданий и на террит</w:t>
      </w:r>
      <w:r w:rsidRPr="00310DA3">
        <w:rPr>
          <w:rStyle w:val="17"/>
          <w:color w:val="000000"/>
          <w:sz w:val="24"/>
          <w:szCs w:val="24"/>
        </w:rPr>
        <w:t>о</w:t>
      </w:r>
      <w:r w:rsidRPr="00310DA3">
        <w:rPr>
          <w:rStyle w:val="17"/>
          <w:color w:val="000000"/>
          <w:sz w:val="24"/>
          <w:szCs w:val="24"/>
        </w:rPr>
        <w:t xml:space="preserve">риях жилой застройки следует принимать по таблице 1. </w:t>
      </w:r>
      <w:r w:rsidRPr="00310DA3">
        <w:rPr>
          <w:rFonts w:ascii="Times New Roman" w:hAnsi="Times New Roman"/>
          <w:bCs/>
          <w:color w:val="000000"/>
          <w:sz w:val="24"/>
          <w:szCs w:val="24"/>
        </w:rPr>
        <w:t xml:space="preserve">СП51.13330.2011 </w:t>
      </w:r>
      <w:r w:rsidR="0080468B" w:rsidRPr="00310DA3">
        <w:rPr>
          <w:rFonts w:ascii="Times New Roman" w:hAnsi="Times New Roman"/>
          <w:bCs/>
          <w:color w:val="000000"/>
          <w:sz w:val="24"/>
          <w:szCs w:val="24"/>
        </w:rPr>
        <w:t>«</w:t>
      </w:r>
      <w:r w:rsidRPr="00310DA3">
        <w:rPr>
          <w:rFonts w:ascii="Times New Roman" w:hAnsi="Times New Roman"/>
          <w:bCs/>
          <w:color w:val="000000"/>
          <w:sz w:val="24"/>
          <w:szCs w:val="24"/>
        </w:rPr>
        <w:t>ЗАЩИТА ОТ ШУМА»</w:t>
      </w:r>
      <w:r w:rsidRPr="00310DA3">
        <w:rPr>
          <w:rStyle w:val="17"/>
          <w:color w:val="000000"/>
          <w:sz w:val="24"/>
          <w:szCs w:val="24"/>
        </w:rPr>
        <w:t>.</w:t>
      </w:r>
    </w:p>
    <w:p w14:paraId="329145A2" w14:textId="77777777" w:rsidR="0039335C" w:rsidRPr="00310DA3" w:rsidRDefault="0039335C" w:rsidP="00D9790D">
      <w:pPr>
        <w:pStyle w:val="a8"/>
        <w:tabs>
          <w:tab w:val="left" w:pos="1133"/>
        </w:tabs>
        <w:ind w:firstLine="567"/>
      </w:pPr>
      <w:r w:rsidRPr="00310DA3">
        <w:rPr>
          <w:rStyle w:val="17"/>
          <w:color w:val="000000"/>
          <w:sz w:val="24"/>
          <w:szCs w:val="24"/>
        </w:rPr>
        <w:t>Планировку и застройку территорий городских и сельских поселений следует ос</w:t>
      </w:r>
      <w:r w:rsidRPr="00310DA3">
        <w:rPr>
          <w:rStyle w:val="17"/>
          <w:color w:val="000000"/>
          <w:sz w:val="24"/>
          <w:szCs w:val="24"/>
        </w:rPr>
        <w:t>у</w:t>
      </w:r>
      <w:r w:rsidRPr="00310DA3">
        <w:rPr>
          <w:rStyle w:val="17"/>
          <w:color w:val="000000"/>
          <w:sz w:val="24"/>
          <w:szCs w:val="24"/>
        </w:rPr>
        <w:t>ществлять с учетом обеспечения допустимых уровней шума в помещениях жилых и о</w:t>
      </w:r>
      <w:r w:rsidRPr="00310DA3">
        <w:rPr>
          <w:rStyle w:val="17"/>
          <w:color w:val="000000"/>
          <w:sz w:val="24"/>
          <w:szCs w:val="24"/>
        </w:rPr>
        <w:t>б</w:t>
      </w:r>
      <w:r w:rsidRPr="00310DA3">
        <w:rPr>
          <w:rStyle w:val="17"/>
          <w:color w:val="000000"/>
          <w:sz w:val="24"/>
          <w:szCs w:val="24"/>
        </w:rPr>
        <w:t>щественных зданий и на территории с нормируемыми уровнями шума.</w:t>
      </w:r>
    </w:p>
    <w:p w14:paraId="0A2934FE" w14:textId="77777777" w:rsidR="0039335C" w:rsidRPr="00310DA3" w:rsidRDefault="0039335C" w:rsidP="00D9790D">
      <w:pPr>
        <w:pStyle w:val="a8"/>
        <w:tabs>
          <w:tab w:val="left" w:pos="1133"/>
        </w:tabs>
        <w:ind w:firstLine="567"/>
      </w:pPr>
      <w:r w:rsidRPr="00310DA3">
        <w:rPr>
          <w:rStyle w:val="17"/>
          <w:color w:val="000000"/>
          <w:sz w:val="24"/>
          <w:szCs w:val="24"/>
        </w:rPr>
        <w:t>Защита от транспортного шума жилых, общественных зданий и территорий с но</w:t>
      </w:r>
      <w:r w:rsidRPr="00310DA3">
        <w:rPr>
          <w:rStyle w:val="17"/>
          <w:color w:val="000000"/>
          <w:sz w:val="24"/>
          <w:szCs w:val="24"/>
        </w:rPr>
        <w:t>р</w:t>
      </w:r>
      <w:r w:rsidRPr="00310DA3">
        <w:rPr>
          <w:rStyle w:val="17"/>
          <w:color w:val="000000"/>
          <w:sz w:val="24"/>
          <w:szCs w:val="24"/>
        </w:rPr>
        <w:t>мируемыми уровнями шума должна осуществляться с помощью:</w:t>
      </w:r>
    </w:p>
    <w:p w14:paraId="69E29F48" w14:textId="77777777" w:rsidR="0039335C" w:rsidRPr="00310DA3" w:rsidRDefault="0039335C" w:rsidP="00391C3C">
      <w:pPr>
        <w:pStyle w:val="a8"/>
        <w:widowControl/>
        <w:numPr>
          <w:ilvl w:val="0"/>
          <w:numId w:val="19"/>
        </w:numPr>
        <w:ind w:left="0" w:firstLine="426"/>
      </w:pPr>
      <w:r w:rsidRPr="00310DA3">
        <w:rPr>
          <w:rStyle w:val="17"/>
          <w:color w:val="000000"/>
          <w:sz w:val="24"/>
          <w:szCs w:val="24"/>
        </w:rPr>
        <w:t>применения рациональных планировочных приемов, предусматривающих зонир</w:t>
      </w:r>
      <w:r w:rsidRPr="00310DA3">
        <w:rPr>
          <w:rStyle w:val="17"/>
          <w:color w:val="000000"/>
          <w:sz w:val="24"/>
          <w:szCs w:val="24"/>
        </w:rPr>
        <w:t>о</w:t>
      </w:r>
      <w:r w:rsidRPr="00310DA3">
        <w:rPr>
          <w:rStyle w:val="17"/>
          <w:color w:val="000000"/>
          <w:sz w:val="24"/>
          <w:szCs w:val="24"/>
        </w:rPr>
        <w:t>вание территорий городских и сельских поселений; рациональную трассировку улично-</w:t>
      </w:r>
      <w:r w:rsidRPr="00310DA3">
        <w:rPr>
          <w:rStyle w:val="17"/>
          <w:color w:val="000000"/>
          <w:sz w:val="24"/>
          <w:szCs w:val="24"/>
        </w:rPr>
        <w:lastRenderedPageBreak/>
        <w:t xml:space="preserve">дорожной сети; размещение специальных </w:t>
      </w:r>
      <w:proofErr w:type="spellStart"/>
      <w:r w:rsidRPr="00310DA3">
        <w:rPr>
          <w:rStyle w:val="17"/>
          <w:color w:val="000000"/>
          <w:sz w:val="24"/>
          <w:szCs w:val="24"/>
        </w:rPr>
        <w:t>шумозащитных</w:t>
      </w:r>
      <w:proofErr w:type="spellEnd"/>
      <w:r w:rsidRPr="00310DA3">
        <w:rPr>
          <w:rStyle w:val="17"/>
          <w:color w:val="000000"/>
          <w:sz w:val="24"/>
          <w:szCs w:val="24"/>
        </w:rPr>
        <w:t xml:space="preserve"> зданий вдоль транспортных м</w:t>
      </w:r>
      <w:r w:rsidRPr="00310DA3">
        <w:rPr>
          <w:rStyle w:val="17"/>
          <w:color w:val="000000"/>
          <w:sz w:val="24"/>
          <w:szCs w:val="24"/>
        </w:rPr>
        <w:t>а</w:t>
      </w:r>
      <w:r w:rsidRPr="00310DA3">
        <w:rPr>
          <w:rStyle w:val="17"/>
          <w:color w:val="000000"/>
          <w:sz w:val="24"/>
          <w:szCs w:val="24"/>
        </w:rPr>
        <w:t xml:space="preserve">гистралей; применение различных композиционных приемов группировки </w:t>
      </w:r>
      <w:proofErr w:type="spellStart"/>
      <w:r w:rsidRPr="00310DA3">
        <w:rPr>
          <w:rStyle w:val="17"/>
          <w:color w:val="000000"/>
          <w:sz w:val="24"/>
          <w:szCs w:val="24"/>
        </w:rPr>
        <w:t>шумозащитных</w:t>
      </w:r>
      <w:proofErr w:type="spellEnd"/>
      <w:r w:rsidRPr="00310DA3">
        <w:rPr>
          <w:rStyle w:val="17"/>
          <w:color w:val="000000"/>
          <w:sz w:val="24"/>
          <w:szCs w:val="24"/>
        </w:rPr>
        <w:t xml:space="preserve"> и обычных зданий;</w:t>
      </w:r>
    </w:p>
    <w:p w14:paraId="36057109" w14:textId="77777777" w:rsidR="0039335C" w:rsidRPr="00310DA3" w:rsidRDefault="0039335C" w:rsidP="00391C3C">
      <w:pPr>
        <w:pStyle w:val="a8"/>
        <w:widowControl/>
        <w:numPr>
          <w:ilvl w:val="0"/>
          <w:numId w:val="19"/>
        </w:numPr>
        <w:ind w:left="0" w:firstLine="426"/>
      </w:pPr>
      <w:r w:rsidRPr="00310DA3">
        <w:rPr>
          <w:rStyle w:val="17"/>
          <w:color w:val="000000"/>
          <w:sz w:val="24"/>
          <w:szCs w:val="24"/>
        </w:rPr>
        <w:t>организационных мероприятий, направленных на ограничение движения грузового транспорта через жилые районы и на снижение скорости движения транспортных сре</w:t>
      </w:r>
      <w:proofErr w:type="gramStart"/>
      <w:r w:rsidRPr="00310DA3">
        <w:rPr>
          <w:rStyle w:val="17"/>
          <w:color w:val="000000"/>
          <w:sz w:val="24"/>
          <w:szCs w:val="24"/>
        </w:rPr>
        <w:t>дств пр</w:t>
      </w:r>
      <w:proofErr w:type="gramEnd"/>
      <w:r w:rsidRPr="00310DA3">
        <w:rPr>
          <w:rStyle w:val="17"/>
          <w:color w:val="000000"/>
          <w:sz w:val="24"/>
          <w:szCs w:val="24"/>
        </w:rPr>
        <w:t>и проезде через жилые, рекреационные и лечебные территории;</w:t>
      </w:r>
    </w:p>
    <w:p w14:paraId="09CE44FC" w14:textId="77777777" w:rsidR="0039335C" w:rsidRPr="00310DA3" w:rsidRDefault="0039335C" w:rsidP="00391C3C">
      <w:pPr>
        <w:pStyle w:val="a8"/>
        <w:widowControl/>
        <w:numPr>
          <w:ilvl w:val="0"/>
          <w:numId w:val="19"/>
        </w:numPr>
        <w:ind w:left="0" w:firstLine="426"/>
      </w:pPr>
      <w:r w:rsidRPr="00310DA3">
        <w:rPr>
          <w:rStyle w:val="17"/>
          <w:color w:val="000000"/>
          <w:sz w:val="24"/>
          <w:szCs w:val="24"/>
        </w:rPr>
        <w:t xml:space="preserve">конструктивных мер, предусматривающих строительство придорожных экранов, установку </w:t>
      </w:r>
      <w:proofErr w:type="spellStart"/>
      <w:r w:rsidRPr="00310DA3">
        <w:rPr>
          <w:rStyle w:val="17"/>
          <w:color w:val="000000"/>
          <w:sz w:val="24"/>
          <w:szCs w:val="24"/>
        </w:rPr>
        <w:t>шумозащитных</w:t>
      </w:r>
      <w:proofErr w:type="spellEnd"/>
      <w:r w:rsidRPr="00310DA3">
        <w:rPr>
          <w:rStyle w:val="17"/>
          <w:color w:val="000000"/>
          <w:sz w:val="24"/>
          <w:szCs w:val="24"/>
        </w:rPr>
        <w:t xml:space="preserve"> окон в зданиях, расположенных в зоне неблагоприятного ш</w:t>
      </w:r>
      <w:r w:rsidRPr="00310DA3">
        <w:rPr>
          <w:rStyle w:val="17"/>
          <w:color w:val="000000"/>
          <w:sz w:val="24"/>
          <w:szCs w:val="24"/>
        </w:rPr>
        <w:t>у</w:t>
      </w:r>
      <w:r w:rsidRPr="00310DA3">
        <w:rPr>
          <w:rStyle w:val="17"/>
          <w:color w:val="000000"/>
          <w:sz w:val="24"/>
          <w:szCs w:val="24"/>
        </w:rPr>
        <w:t>мового воздействия.</w:t>
      </w:r>
    </w:p>
    <w:p w14:paraId="49391B70" w14:textId="77777777" w:rsidR="0039335C" w:rsidRPr="00310DA3" w:rsidRDefault="0039335C" w:rsidP="00D9790D">
      <w:pPr>
        <w:pStyle w:val="a8"/>
        <w:tabs>
          <w:tab w:val="left" w:pos="1188"/>
        </w:tabs>
        <w:ind w:firstLine="426"/>
      </w:pPr>
      <w:r w:rsidRPr="00310DA3">
        <w:rPr>
          <w:rStyle w:val="17"/>
          <w:color w:val="000000"/>
          <w:sz w:val="24"/>
          <w:szCs w:val="24"/>
        </w:rPr>
        <w:t>На стадии разработки проекта планировки жилого района, микрорайона, квартала для защиты от шума следует принимать следующие меры:</w:t>
      </w:r>
    </w:p>
    <w:p w14:paraId="2EDE71C1" w14:textId="77777777" w:rsidR="0039335C" w:rsidRPr="00310DA3" w:rsidRDefault="0039335C" w:rsidP="00391C3C">
      <w:pPr>
        <w:pStyle w:val="a8"/>
        <w:widowControl/>
        <w:numPr>
          <w:ilvl w:val="0"/>
          <w:numId w:val="19"/>
        </w:numPr>
        <w:ind w:left="0" w:firstLine="426"/>
      </w:pPr>
      <w:proofErr w:type="gramStart"/>
      <w:r w:rsidRPr="00310DA3">
        <w:rPr>
          <w:rStyle w:val="17"/>
          <w:color w:val="000000"/>
          <w:sz w:val="24"/>
          <w:szCs w:val="24"/>
        </w:rPr>
        <w:t>при размещении жилой застройки вдоль магистральной автомобильной или желе</w:t>
      </w:r>
      <w:r w:rsidRPr="00310DA3">
        <w:rPr>
          <w:rStyle w:val="17"/>
          <w:color w:val="000000"/>
          <w:sz w:val="24"/>
          <w:szCs w:val="24"/>
        </w:rPr>
        <w:t>з</w:t>
      </w:r>
      <w:r w:rsidRPr="00310DA3">
        <w:rPr>
          <w:rStyle w:val="17"/>
          <w:color w:val="000000"/>
          <w:sz w:val="24"/>
          <w:szCs w:val="24"/>
        </w:rPr>
        <w:t>ной дороги на расстоянии, не обеспечивающем необходимое снижение шума, использов</w:t>
      </w:r>
      <w:r w:rsidRPr="00310DA3">
        <w:rPr>
          <w:rStyle w:val="17"/>
          <w:color w:val="000000"/>
          <w:sz w:val="24"/>
          <w:szCs w:val="24"/>
        </w:rPr>
        <w:t>а</w:t>
      </w:r>
      <w:r w:rsidRPr="00310DA3">
        <w:rPr>
          <w:rStyle w:val="17"/>
          <w:color w:val="000000"/>
          <w:sz w:val="24"/>
          <w:szCs w:val="24"/>
        </w:rPr>
        <w:t xml:space="preserve">ние </w:t>
      </w:r>
      <w:proofErr w:type="spellStart"/>
      <w:r w:rsidRPr="00310DA3">
        <w:rPr>
          <w:rStyle w:val="17"/>
          <w:color w:val="000000"/>
          <w:sz w:val="24"/>
          <w:szCs w:val="24"/>
        </w:rPr>
        <w:t>шумозащитных</w:t>
      </w:r>
      <w:proofErr w:type="spellEnd"/>
      <w:r w:rsidRPr="00310DA3">
        <w:rPr>
          <w:rStyle w:val="17"/>
          <w:color w:val="000000"/>
          <w:sz w:val="24"/>
          <w:szCs w:val="24"/>
        </w:rPr>
        <w:t xml:space="preserve"> экранов в виде естественных или искусственных элементов рельефа местности (откосов выемок, насыпей), в виде искусственных сооружений (вертикальные или наклонные стенки, галереи и т.п.), а также применение экранов комбинированного типа (например, насыпь + стенка).</w:t>
      </w:r>
      <w:proofErr w:type="gramEnd"/>
      <w:r w:rsidRPr="00310DA3">
        <w:rPr>
          <w:rStyle w:val="17"/>
          <w:color w:val="000000"/>
          <w:sz w:val="24"/>
          <w:szCs w:val="24"/>
        </w:rPr>
        <w:t xml:space="preserve"> Следует учитывать, что подобные экраны дают дост</w:t>
      </w:r>
      <w:r w:rsidRPr="00310DA3">
        <w:rPr>
          <w:rStyle w:val="17"/>
          <w:color w:val="000000"/>
          <w:sz w:val="24"/>
          <w:szCs w:val="24"/>
        </w:rPr>
        <w:t>а</w:t>
      </w:r>
      <w:r w:rsidRPr="00310DA3">
        <w:rPr>
          <w:rStyle w:val="17"/>
          <w:color w:val="000000"/>
          <w:sz w:val="24"/>
          <w:szCs w:val="24"/>
        </w:rPr>
        <w:t>точный эффект только при малоэтажной застройке (не более трех этажей);</w:t>
      </w:r>
    </w:p>
    <w:p w14:paraId="26BEB954" w14:textId="77777777" w:rsidR="0039335C" w:rsidRPr="00310DA3" w:rsidRDefault="0039335C" w:rsidP="00391C3C">
      <w:pPr>
        <w:pStyle w:val="a8"/>
        <w:widowControl/>
        <w:numPr>
          <w:ilvl w:val="0"/>
          <w:numId w:val="19"/>
        </w:numPr>
        <w:ind w:left="0" w:firstLine="426"/>
        <w:rPr>
          <w:rStyle w:val="17"/>
          <w:rFonts w:ascii="Calibri" w:hAnsi="Calibri"/>
          <w:sz w:val="24"/>
          <w:szCs w:val="24"/>
        </w:rPr>
      </w:pPr>
      <w:r w:rsidRPr="00310DA3">
        <w:rPr>
          <w:rStyle w:val="17"/>
          <w:color w:val="000000"/>
          <w:sz w:val="24"/>
          <w:szCs w:val="24"/>
        </w:rPr>
        <w:t>для жилых районов, микрорайонов, кварталов в городской застройке наиболее э</w:t>
      </w:r>
      <w:r w:rsidRPr="00310DA3">
        <w:rPr>
          <w:rStyle w:val="17"/>
          <w:color w:val="000000"/>
          <w:sz w:val="24"/>
          <w:szCs w:val="24"/>
        </w:rPr>
        <w:t>ф</w:t>
      </w:r>
      <w:r w:rsidRPr="00310DA3">
        <w:rPr>
          <w:rStyle w:val="17"/>
          <w:color w:val="000000"/>
          <w:sz w:val="24"/>
          <w:szCs w:val="24"/>
        </w:rPr>
        <w:t xml:space="preserve">фективным является размещение в первом эшелоне застройки магистральных улиц </w:t>
      </w:r>
      <w:proofErr w:type="spellStart"/>
      <w:r w:rsidRPr="00310DA3">
        <w:rPr>
          <w:rStyle w:val="17"/>
          <w:color w:val="000000"/>
          <w:sz w:val="24"/>
          <w:szCs w:val="24"/>
        </w:rPr>
        <w:t>шум</w:t>
      </w:r>
      <w:r w:rsidRPr="00310DA3">
        <w:rPr>
          <w:rStyle w:val="17"/>
          <w:color w:val="000000"/>
          <w:sz w:val="24"/>
          <w:szCs w:val="24"/>
        </w:rPr>
        <w:t>о</w:t>
      </w:r>
      <w:r w:rsidRPr="00310DA3">
        <w:rPr>
          <w:rStyle w:val="17"/>
          <w:color w:val="000000"/>
          <w:sz w:val="24"/>
          <w:szCs w:val="24"/>
        </w:rPr>
        <w:t>защитных</w:t>
      </w:r>
      <w:proofErr w:type="spellEnd"/>
      <w:r w:rsidRPr="00310DA3">
        <w:rPr>
          <w:rStyle w:val="17"/>
          <w:color w:val="000000"/>
          <w:sz w:val="24"/>
          <w:szCs w:val="24"/>
        </w:rPr>
        <w:t xml:space="preserve"> зданий в качестве экранов, защищающих от транспортного шума внутриква</w:t>
      </w:r>
      <w:r w:rsidRPr="00310DA3">
        <w:rPr>
          <w:rStyle w:val="17"/>
          <w:color w:val="000000"/>
          <w:sz w:val="24"/>
          <w:szCs w:val="24"/>
        </w:rPr>
        <w:t>р</w:t>
      </w:r>
      <w:r w:rsidRPr="00310DA3">
        <w:rPr>
          <w:rStyle w:val="17"/>
          <w:color w:val="000000"/>
          <w:sz w:val="24"/>
          <w:szCs w:val="24"/>
        </w:rPr>
        <w:t>тальное пространство.</w:t>
      </w:r>
    </w:p>
    <w:p w14:paraId="7DD8988A" w14:textId="77777777" w:rsidR="004302EC" w:rsidRPr="00310DA3" w:rsidRDefault="004302EC" w:rsidP="004302EC">
      <w:pPr>
        <w:pStyle w:val="a8"/>
        <w:widowControl/>
        <w:ind w:left="426" w:firstLine="0"/>
        <w:rPr>
          <w:rStyle w:val="17"/>
          <w:rFonts w:ascii="Calibri" w:hAnsi="Calibri"/>
          <w:sz w:val="24"/>
          <w:szCs w:val="24"/>
        </w:rPr>
      </w:pPr>
    </w:p>
    <w:p w14:paraId="7960DBD8" w14:textId="77777777" w:rsidR="0039335C" w:rsidRPr="007B4FC5" w:rsidRDefault="0039335C" w:rsidP="003509D6">
      <w:pPr>
        <w:pStyle w:val="3"/>
      </w:pPr>
      <w:bookmarkStart w:id="300" w:name="_Toc406167562"/>
      <w:bookmarkStart w:id="301" w:name="_Toc426622159"/>
      <w:bookmarkStart w:id="302" w:name="_Toc212200381"/>
      <w:r w:rsidRPr="007B4FC5">
        <w:t xml:space="preserve">Статья </w:t>
      </w:r>
      <w:r w:rsidR="00A45C73" w:rsidRPr="007B4FC5">
        <w:t>2</w:t>
      </w:r>
      <w:r w:rsidR="002730AC" w:rsidRPr="007B4FC5">
        <w:t>7</w:t>
      </w:r>
      <w:r w:rsidRPr="007B4FC5">
        <w:t>. Территории, на которые действие градостроительного регламента не распространяется</w:t>
      </w:r>
      <w:bookmarkEnd w:id="300"/>
      <w:bookmarkEnd w:id="301"/>
      <w:r w:rsidR="00A22058" w:rsidRPr="007B4FC5">
        <w:t>.</w:t>
      </w:r>
      <w:bookmarkEnd w:id="302"/>
    </w:p>
    <w:p w14:paraId="13DED519" w14:textId="77777777" w:rsidR="0039335C" w:rsidRPr="00310DA3" w:rsidRDefault="0039335C" w:rsidP="00A22058">
      <w:pPr>
        <w:pStyle w:val="aff2"/>
        <w:spacing w:after="0" w:line="240" w:lineRule="auto"/>
        <w:ind w:left="0" w:firstLine="567"/>
        <w:contextualSpacing w:val="0"/>
        <w:jc w:val="both"/>
        <w:rPr>
          <w:rFonts w:ascii="Times New Roman" w:hAnsi="Times New Roman"/>
          <w:color w:val="000000"/>
          <w:sz w:val="24"/>
          <w:szCs w:val="24"/>
        </w:rPr>
      </w:pPr>
      <w:r w:rsidRPr="00310DA3">
        <w:rPr>
          <w:rFonts w:ascii="Times New Roman" w:hAnsi="Times New Roman"/>
          <w:color w:val="000000"/>
          <w:sz w:val="24"/>
          <w:szCs w:val="24"/>
        </w:rPr>
        <w:t>Действие градостроительного регламента не распространяется на земельные учас</w:t>
      </w:r>
      <w:r w:rsidRPr="00310DA3">
        <w:rPr>
          <w:rFonts w:ascii="Times New Roman" w:hAnsi="Times New Roman"/>
          <w:color w:val="000000"/>
          <w:sz w:val="24"/>
          <w:szCs w:val="24"/>
        </w:rPr>
        <w:t>т</w:t>
      </w:r>
      <w:r w:rsidRPr="00310DA3">
        <w:rPr>
          <w:rFonts w:ascii="Times New Roman" w:hAnsi="Times New Roman"/>
          <w:color w:val="000000"/>
          <w:sz w:val="24"/>
          <w:szCs w:val="24"/>
        </w:rPr>
        <w:t xml:space="preserve">ки: </w:t>
      </w:r>
    </w:p>
    <w:p w14:paraId="66A1DBA6" w14:textId="77777777" w:rsidR="0039335C" w:rsidRPr="00310DA3" w:rsidRDefault="0039335C" w:rsidP="00D9790D">
      <w:pPr>
        <w:pStyle w:val="aff2"/>
        <w:spacing w:after="0" w:line="240" w:lineRule="auto"/>
        <w:ind w:left="0" w:firstLine="426"/>
        <w:contextualSpacing w:val="0"/>
        <w:jc w:val="both"/>
        <w:rPr>
          <w:rFonts w:ascii="Times New Roman" w:hAnsi="Times New Roman"/>
          <w:sz w:val="24"/>
          <w:szCs w:val="24"/>
        </w:rPr>
      </w:pPr>
      <w:proofErr w:type="gramStart"/>
      <w:r w:rsidRPr="00310DA3">
        <w:rPr>
          <w:rFonts w:ascii="Times New Roman" w:hAnsi="Times New Roman"/>
          <w:sz w:val="24"/>
          <w:szCs w:val="24"/>
        </w:rPr>
        <w:t>–  в границах территорий памятников и ансамблей, включенных в единый госуда</w:t>
      </w:r>
      <w:r w:rsidRPr="00310DA3">
        <w:rPr>
          <w:rFonts w:ascii="Times New Roman" w:hAnsi="Times New Roman"/>
          <w:sz w:val="24"/>
          <w:szCs w:val="24"/>
        </w:rPr>
        <w:t>р</w:t>
      </w:r>
      <w:r w:rsidRPr="00310DA3">
        <w:rPr>
          <w:rFonts w:ascii="Times New Roman" w:hAnsi="Times New Roman"/>
          <w:sz w:val="24"/>
          <w:szCs w:val="24"/>
        </w:rPr>
        <w:t>ственный реестр объектов культурного наследия (памятников истории и культуры) нар</w:t>
      </w:r>
      <w:r w:rsidRPr="00310DA3">
        <w:rPr>
          <w:rFonts w:ascii="Times New Roman" w:hAnsi="Times New Roman"/>
          <w:sz w:val="24"/>
          <w:szCs w:val="24"/>
        </w:rPr>
        <w:t>о</w:t>
      </w:r>
      <w:r w:rsidRPr="00310DA3">
        <w:rPr>
          <w:rFonts w:ascii="Times New Roman" w:hAnsi="Times New Roman"/>
          <w:sz w:val="24"/>
          <w:szCs w:val="24"/>
        </w:rPr>
        <w:t>дов Российской Федерации, а также в границах территорий памятников или ансамблей, которые являются вновь выявленными объектами культурного наследия и решения о р</w:t>
      </w:r>
      <w:r w:rsidRPr="00310DA3">
        <w:rPr>
          <w:rFonts w:ascii="Times New Roman" w:hAnsi="Times New Roman"/>
          <w:sz w:val="24"/>
          <w:szCs w:val="24"/>
        </w:rPr>
        <w:t>е</w:t>
      </w:r>
      <w:r w:rsidRPr="00310DA3">
        <w:rPr>
          <w:rFonts w:ascii="Times New Roman" w:hAnsi="Times New Roman"/>
          <w:sz w:val="24"/>
          <w:szCs w:val="24"/>
        </w:rPr>
        <w:t>жиме содержания, параметрах реставрации, консервации, воссоздания, ремонта и присп</w:t>
      </w:r>
      <w:r w:rsidRPr="00310DA3">
        <w:rPr>
          <w:rFonts w:ascii="Times New Roman" w:hAnsi="Times New Roman"/>
          <w:sz w:val="24"/>
          <w:szCs w:val="24"/>
        </w:rPr>
        <w:t>о</w:t>
      </w:r>
      <w:r w:rsidRPr="00310DA3">
        <w:rPr>
          <w:rFonts w:ascii="Times New Roman" w:hAnsi="Times New Roman"/>
          <w:sz w:val="24"/>
          <w:szCs w:val="24"/>
        </w:rPr>
        <w:t xml:space="preserve">соблении которых принимаются в порядке, установленном </w:t>
      </w:r>
      <w:hyperlink r:id="rId49" w:history="1">
        <w:r w:rsidRPr="00310DA3">
          <w:rPr>
            <w:rFonts w:ascii="Times New Roman" w:hAnsi="Times New Roman"/>
            <w:sz w:val="24"/>
            <w:szCs w:val="24"/>
          </w:rPr>
          <w:t>законодательством</w:t>
        </w:r>
      </w:hyperlink>
      <w:r w:rsidRPr="00310DA3">
        <w:rPr>
          <w:rFonts w:ascii="Times New Roman" w:hAnsi="Times New Roman"/>
          <w:sz w:val="24"/>
          <w:szCs w:val="24"/>
        </w:rPr>
        <w:t xml:space="preserve"> Российской Федерации об охране объектов культурного</w:t>
      </w:r>
      <w:proofErr w:type="gramEnd"/>
      <w:r w:rsidRPr="00310DA3">
        <w:rPr>
          <w:rFonts w:ascii="Times New Roman" w:hAnsi="Times New Roman"/>
          <w:sz w:val="24"/>
          <w:szCs w:val="24"/>
        </w:rPr>
        <w:t xml:space="preserve"> наследия; </w:t>
      </w:r>
    </w:p>
    <w:p w14:paraId="6A7458A7" w14:textId="77777777" w:rsidR="0039335C" w:rsidRPr="00310DA3" w:rsidRDefault="0039335C" w:rsidP="00D9790D">
      <w:pPr>
        <w:pStyle w:val="aff2"/>
        <w:spacing w:after="0" w:line="240" w:lineRule="auto"/>
        <w:ind w:left="0" w:firstLine="567"/>
        <w:contextualSpacing w:val="0"/>
        <w:jc w:val="both"/>
        <w:rPr>
          <w:rFonts w:ascii="Times New Roman" w:hAnsi="Times New Roman"/>
          <w:sz w:val="24"/>
          <w:szCs w:val="24"/>
        </w:rPr>
      </w:pPr>
      <w:r w:rsidRPr="00310DA3">
        <w:rPr>
          <w:rFonts w:ascii="Times New Roman" w:hAnsi="Times New Roman"/>
          <w:i/>
          <w:sz w:val="24"/>
          <w:szCs w:val="24"/>
        </w:rPr>
        <w:t>В настоящее время границы территорий объектов культурного наследия и границы зон охраны объектов культурного наследия не определены и должны быть установлены органами государственной власти субъектов Российской Федерации и органами местн</w:t>
      </w:r>
      <w:r w:rsidRPr="00310DA3">
        <w:rPr>
          <w:rFonts w:ascii="Times New Roman" w:hAnsi="Times New Roman"/>
          <w:i/>
          <w:sz w:val="24"/>
          <w:szCs w:val="24"/>
        </w:rPr>
        <w:t>о</w:t>
      </w:r>
      <w:r w:rsidRPr="00310DA3">
        <w:rPr>
          <w:rFonts w:ascii="Times New Roman" w:hAnsi="Times New Roman"/>
          <w:i/>
          <w:sz w:val="24"/>
          <w:szCs w:val="24"/>
        </w:rPr>
        <w:t>го самоуправления в соответствии с федеральными законами, законами субъекта Ро</w:t>
      </w:r>
      <w:r w:rsidRPr="00310DA3">
        <w:rPr>
          <w:rFonts w:ascii="Times New Roman" w:hAnsi="Times New Roman"/>
          <w:i/>
          <w:sz w:val="24"/>
          <w:szCs w:val="24"/>
        </w:rPr>
        <w:t>с</w:t>
      </w:r>
      <w:r w:rsidRPr="00310DA3">
        <w:rPr>
          <w:rFonts w:ascii="Times New Roman" w:hAnsi="Times New Roman"/>
          <w:i/>
          <w:sz w:val="24"/>
          <w:szCs w:val="24"/>
        </w:rPr>
        <w:t>сийской Федерации и нормативными правовыми актами органов местного самоуправл</w:t>
      </w:r>
      <w:r w:rsidRPr="00310DA3">
        <w:rPr>
          <w:rFonts w:ascii="Times New Roman" w:hAnsi="Times New Roman"/>
          <w:i/>
          <w:sz w:val="24"/>
          <w:szCs w:val="24"/>
        </w:rPr>
        <w:t>е</w:t>
      </w:r>
      <w:r w:rsidRPr="00310DA3">
        <w:rPr>
          <w:rFonts w:ascii="Times New Roman" w:hAnsi="Times New Roman"/>
          <w:i/>
          <w:sz w:val="24"/>
          <w:szCs w:val="24"/>
        </w:rPr>
        <w:t xml:space="preserve">ния. </w:t>
      </w:r>
      <w:proofErr w:type="gramStart"/>
      <w:r w:rsidRPr="00310DA3">
        <w:rPr>
          <w:rFonts w:ascii="Times New Roman" w:hAnsi="Times New Roman"/>
          <w:i/>
          <w:sz w:val="24"/>
          <w:szCs w:val="24"/>
        </w:rPr>
        <w:t>До определения границ земель объектов культурного наследия и разработки прое</w:t>
      </w:r>
      <w:r w:rsidRPr="00310DA3">
        <w:rPr>
          <w:rFonts w:ascii="Times New Roman" w:hAnsi="Times New Roman"/>
          <w:i/>
          <w:sz w:val="24"/>
          <w:szCs w:val="24"/>
        </w:rPr>
        <w:t>к</w:t>
      </w:r>
      <w:r w:rsidRPr="00310DA3">
        <w:rPr>
          <w:rFonts w:ascii="Times New Roman" w:hAnsi="Times New Roman"/>
          <w:i/>
          <w:sz w:val="24"/>
          <w:szCs w:val="24"/>
        </w:rPr>
        <w:t>тов зон охраны объектов культурного наследия с установлением соответствующих зон охраны, режимами использования земель и градостроительными регламентами в гран</w:t>
      </w:r>
      <w:r w:rsidRPr="00310DA3">
        <w:rPr>
          <w:rFonts w:ascii="Times New Roman" w:hAnsi="Times New Roman"/>
          <w:i/>
          <w:sz w:val="24"/>
          <w:szCs w:val="24"/>
        </w:rPr>
        <w:t>и</w:t>
      </w:r>
      <w:r w:rsidRPr="00310DA3">
        <w:rPr>
          <w:rFonts w:ascii="Times New Roman" w:hAnsi="Times New Roman"/>
          <w:i/>
          <w:sz w:val="24"/>
          <w:szCs w:val="24"/>
        </w:rPr>
        <w:t>цах данных зон, все виды проектных, землеустроительных, земляных, строительных, м</w:t>
      </w:r>
      <w:r w:rsidRPr="00310DA3">
        <w:rPr>
          <w:rFonts w:ascii="Times New Roman" w:hAnsi="Times New Roman"/>
          <w:i/>
          <w:sz w:val="24"/>
          <w:szCs w:val="24"/>
        </w:rPr>
        <w:t>е</w:t>
      </w:r>
      <w:r w:rsidRPr="00310DA3">
        <w:rPr>
          <w:rFonts w:ascii="Times New Roman" w:hAnsi="Times New Roman"/>
          <w:i/>
          <w:sz w:val="24"/>
          <w:szCs w:val="24"/>
        </w:rPr>
        <w:t>лиоративных, хозяйственных и иных работ на землях, примыкающих к объектам кул</w:t>
      </w:r>
      <w:r w:rsidRPr="00310DA3">
        <w:rPr>
          <w:rFonts w:ascii="Times New Roman" w:hAnsi="Times New Roman"/>
          <w:i/>
          <w:sz w:val="24"/>
          <w:szCs w:val="24"/>
        </w:rPr>
        <w:t>ь</w:t>
      </w:r>
      <w:r w:rsidRPr="00310DA3">
        <w:rPr>
          <w:rFonts w:ascii="Times New Roman" w:hAnsi="Times New Roman"/>
          <w:i/>
          <w:sz w:val="24"/>
          <w:szCs w:val="24"/>
        </w:rPr>
        <w:t>турного наследия, градостроительная документация по размещению объектов кап</w:t>
      </w:r>
      <w:r w:rsidRPr="00310DA3">
        <w:rPr>
          <w:rFonts w:ascii="Times New Roman" w:hAnsi="Times New Roman"/>
          <w:i/>
          <w:sz w:val="24"/>
          <w:szCs w:val="24"/>
        </w:rPr>
        <w:t>и</w:t>
      </w:r>
      <w:r w:rsidRPr="00310DA3">
        <w:rPr>
          <w:rFonts w:ascii="Times New Roman" w:hAnsi="Times New Roman"/>
          <w:i/>
          <w:sz w:val="24"/>
          <w:szCs w:val="24"/>
        </w:rPr>
        <w:t>тального строительства, подлежат согласованию с государственным органом</w:t>
      </w:r>
      <w:proofErr w:type="gramEnd"/>
      <w:r w:rsidRPr="00310DA3">
        <w:rPr>
          <w:rFonts w:ascii="Times New Roman" w:hAnsi="Times New Roman"/>
          <w:i/>
          <w:sz w:val="24"/>
          <w:szCs w:val="24"/>
        </w:rPr>
        <w:t xml:space="preserve"> охраны объектов культурного наследия Оренбургской области.</w:t>
      </w:r>
    </w:p>
    <w:p w14:paraId="0C79E759" w14:textId="77777777" w:rsidR="0039335C" w:rsidRPr="00310DA3" w:rsidRDefault="0039335C" w:rsidP="00D9790D">
      <w:pPr>
        <w:pStyle w:val="aff2"/>
        <w:spacing w:after="0" w:line="240" w:lineRule="auto"/>
        <w:ind w:left="0"/>
        <w:contextualSpacing w:val="0"/>
        <w:jc w:val="both"/>
        <w:rPr>
          <w:rFonts w:ascii="Times New Roman" w:hAnsi="Times New Roman"/>
          <w:sz w:val="24"/>
          <w:szCs w:val="24"/>
        </w:rPr>
      </w:pPr>
      <w:r w:rsidRPr="00310DA3">
        <w:rPr>
          <w:rFonts w:ascii="Times New Roman" w:hAnsi="Times New Roman"/>
          <w:sz w:val="24"/>
          <w:szCs w:val="24"/>
        </w:rPr>
        <w:t xml:space="preserve">–      в границах </w:t>
      </w:r>
      <w:hyperlink r:id="rId50" w:anchor="1012" w:history="1">
        <w:r w:rsidRPr="00310DA3">
          <w:rPr>
            <w:rFonts w:ascii="Times New Roman" w:hAnsi="Times New Roman"/>
            <w:sz w:val="24"/>
            <w:szCs w:val="24"/>
          </w:rPr>
          <w:t>территорий общего пользования</w:t>
        </w:r>
      </w:hyperlink>
      <w:r w:rsidRPr="00310DA3">
        <w:rPr>
          <w:rFonts w:ascii="Times New Roman" w:hAnsi="Times New Roman"/>
          <w:sz w:val="24"/>
          <w:szCs w:val="24"/>
        </w:rPr>
        <w:t xml:space="preserve">; </w:t>
      </w:r>
    </w:p>
    <w:p w14:paraId="3BACEB4B" w14:textId="77777777" w:rsidR="0039335C" w:rsidRPr="00310DA3" w:rsidRDefault="00C4084F" w:rsidP="00D9790D">
      <w:pPr>
        <w:pStyle w:val="aff2"/>
        <w:spacing w:after="0" w:line="240" w:lineRule="auto"/>
        <w:ind w:left="0"/>
        <w:contextualSpacing w:val="0"/>
        <w:jc w:val="both"/>
        <w:rPr>
          <w:rFonts w:ascii="Times New Roman" w:hAnsi="Times New Roman"/>
          <w:sz w:val="24"/>
          <w:szCs w:val="24"/>
        </w:rPr>
      </w:pPr>
      <w:proofErr w:type="gramStart"/>
      <w:r w:rsidRPr="00310DA3">
        <w:rPr>
          <w:rFonts w:ascii="Times New Roman" w:hAnsi="Times New Roman"/>
          <w:sz w:val="24"/>
          <w:szCs w:val="24"/>
        </w:rPr>
        <w:t>–   предназначенные для размещения линейных объектов и (или) занятые линейными об</w:t>
      </w:r>
      <w:r w:rsidRPr="00310DA3">
        <w:rPr>
          <w:rFonts w:ascii="Times New Roman" w:hAnsi="Times New Roman"/>
          <w:sz w:val="24"/>
          <w:szCs w:val="24"/>
        </w:rPr>
        <w:t>ъ</w:t>
      </w:r>
      <w:r w:rsidRPr="00310DA3">
        <w:rPr>
          <w:rFonts w:ascii="Times New Roman" w:hAnsi="Times New Roman"/>
          <w:sz w:val="24"/>
          <w:szCs w:val="24"/>
        </w:rPr>
        <w:t>ектами;</w:t>
      </w:r>
      <w:proofErr w:type="gramEnd"/>
    </w:p>
    <w:p w14:paraId="73CB6B4B" w14:textId="77777777" w:rsidR="004F02CF" w:rsidRPr="00310DA3" w:rsidRDefault="0039335C" w:rsidP="00D9790D">
      <w:pPr>
        <w:pStyle w:val="aff2"/>
        <w:spacing w:after="0" w:line="240" w:lineRule="auto"/>
        <w:ind w:left="0"/>
        <w:contextualSpacing w:val="0"/>
        <w:jc w:val="both"/>
        <w:rPr>
          <w:rFonts w:ascii="Times New Roman" w:hAnsi="Times New Roman"/>
          <w:sz w:val="24"/>
          <w:szCs w:val="24"/>
        </w:rPr>
      </w:pPr>
      <w:proofErr w:type="gramStart"/>
      <w:r w:rsidRPr="00310DA3">
        <w:rPr>
          <w:rFonts w:ascii="Times New Roman" w:hAnsi="Times New Roman"/>
          <w:sz w:val="24"/>
          <w:szCs w:val="24"/>
        </w:rPr>
        <w:t>–      предоставленные для добычи полезных ископаемых.</w:t>
      </w:r>
      <w:proofErr w:type="gramEnd"/>
    </w:p>
    <w:p w14:paraId="5DE00E49" w14:textId="77777777" w:rsidR="004302EC" w:rsidRPr="00310DA3" w:rsidRDefault="004302EC" w:rsidP="00D9790D">
      <w:pPr>
        <w:pStyle w:val="aff2"/>
        <w:spacing w:after="0" w:line="240" w:lineRule="auto"/>
        <w:ind w:left="0"/>
        <w:contextualSpacing w:val="0"/>
        <w:jc w:val="both"/>
        <w:rPr>
          <w:rFonts w:ascii="Times New Roman" w:hAnsi="Times New Roman"/>
          <w:sz w:val="24"/>
          <w:szCs w:val="24"/>
        </w:rPr>
      </w:pPr>
    </w:p>
    <w:p w14:paraId="7790F20A" w14:textId="77777777" w:rsidR="00A22058" w:rsidRPr="007B4FC5" w:rsidRDefault="00CA37A0" w:rsidP="003509D6">
      <w:pPr>
        <w:pStyle w:val="3"/>
      </w:pPr>
      <w:bookmarkStart w:id="303" w:name="_Toc212200382"/>
      <w:r w:rsidRPr="007B4FC5">
        <w:lastRenderedPageBreak/>
        <w:t>Статья 2</w:t>
      </w:r>
      <w:r w:rsidR="002730AC" w:rsidRPr="007B4FC5">
        <w:t>8</w:t>
      </w:r>
      <w:r w:rsidR="00A22058" w:rsidRPr="007B4FC5">
        <w:t>. Территории, для которых градостроительные регламенты не уст</w:t>
      </w:r>
      <w:r w:rsidR="00A22058" w:rsidRPr="007B4FC5">
        <w:t>а</w:t>
      </w:r>
      <w:r w:rsidR="00A22058" w:rsidRPr="007B4FC5">
        <w:t>навливаются.</w:t>
      </w:r>
      <w:bookmarkEnd w:id="303"/>
    </w:p>
    <w:p w14:paraId="0EA25C93" w14:textId="77777777" w:rsidR="00C4084F" w:rsidRPr="00310DA3" w:rsidRDefault="00C4084F" w:rsidP="00D9790D">
      <w:pPr>
        <w:spacing w:before="240"/>
        <w:ind w:firstLine="567"/>
      </w:pPr>
      <w:r w:rsidRPr="00310DA3">
        <w:t>Градостроительные регламенты не устанавливаются для земель лесного фонда, з</w:t>
      </w:r>
      <w:r w:rsidRPr="00310DA3">
        <w:t>е</w:t>
      </w:r>
      <w:r w:rsidRPr="00310DA3">
        <w:t>мель, покрытых поверхностными водами, земель запаса, земель особо охраняемых пр</w:t>
      </w:r>
      <w:r w:rsidRPr="00310DA3">
        <w:t>и</w:t>
      </w:r>
      <w:r w:rsidRPr="00310DA3">
        <w:t>родных территорий (за исключением земель лечебно-оздоровительных местностей и к</w:t>
      </w:r>
      <w:r w:rsidRPr="00310DA3">
        <w:t>у</w:t>
      </w:r>
      <w:r w:rsidRPr="00310DA3">
        <w:t>рортов), сельскохозяйственных угодий в составе земель сельскохозяйственного назнач</w:t>
      </w:r>
      <w:r w:rsidRPr="00310DA3">
        <w:t>е</w:t>
      </w:r>
      <w:r w:rsidRPr="00310DA3">
        <w:t>ния, земельных участков, расположенных в границах особых экономических зон и терр</w:t>
      </w:r>
      <w:r w:rsidRPr="00310DA3">
        <w:t>и</w:t>
      </w:r>
      <w:r w:rsidRPr="00310DA3">
        <w:t>торий опережающего социально-экономического развития.</w:t>
      </w:r>
    </w:p>
    <w:p w14:paraId="05C63F75" w14:textId="77777777" w:rsidR="0039335C" w:rsidRPr="00310DA3" w:rsidRDefault="0039335C" w:rsidP="00D9790D">
      <w:pPr>
        <w:spacing w:before="240"/>
        <w:ind w:firstLine="567"/>
      </w:pPr>
      <w:r w:rsidRPr="00310DA3">
        <w:t>На карте градостроительного зонирования показаны земли лесного фонда и особо охраняемы</w:t>
      </w:r>
      <w:r w:rsidR="008532F3" w:rsidRPr="00310DA3">
        <w:t>х</w:t>
      </w:r>
      <w:r w:rsidRPr="00310DA3">
        <w:t xml:space="preserve"> природных территорий.</w:t>
      </w:r>
    </w:p>
    <w:p w14:paraId="217D2CFE" w14:textId="77777777" w:rsidR="0080468B" w:rsidRPr="00310DA3" w:rsidRDefault="0080468B" w:rsidP="00966011">
      <w:pPr>
        <w:widowControl w:val="0"/>
        <w:tabs>
          <w:tab w:val="left" w:pos="5542"/>
        </w:tabs>
        <w:ind w:firstLine="567"/>
        <w:rPr>
          <w:bCs/>
          <w:u w:val="single"/>
        </w:rPr>
      </w:pPr>
    </w:p>
    <w:p w14:paraId="5A33DCAC" w14:textId="77777777" w:rsidR="0039335C" w:rsidRPr="00310DA3" w:rsidRDefault="0039335C" w:rsidP="00D9790D">
      <w:pPr>
        <w:widowControl w:val="0"/>
        <w:ind w:firstLine="567"/>
        <w:rPr>
          <w:bCs/>
          <w:u w:val="single"/>
        </w:rPr>
      </w:pPr>
      <w:r w:rsidRPr="00310DA3">
        <w:rPr>
          <w:bCs/>
          <w:u w:val="single"/>
        </w:rPr>
        <w:t>Земли лесного фонда.</w:t>
      </w:r>
    </w:p>
    <w:p w14:paraId="12A58881" w14:textId="77777777" w:rsidR="0039335C" w:rsidRPr="00310DA3" w:rsidRDefault="0039335C" w:rsidP="00D9790D">
      <w:pPr>
        <w:ind w:firstLine="567"/>
      </w:pPr>
      <w:r w:rsidRPr="00310DA3">
        <w:t xml:space="preserve">Отношения в области использования и охраны земель лесного фонда регулируются лесным и земельным законодательством Российской Федерации. Лесное законодательство Российской Федерации состоит из Лесного </w:t>
      </w:r>
      <w:r w:rsidR="0080468B" w:rsidRPr="00310DA3">
        <w:t>к</w:t>
      </w:r>
      <w:r w:rsidRPr="00310DA3">
        <w:t>одекса, других федеральных законов и иных нормативных правовых актов Российской Федерации, а также законов и иных нормати</w:t>
      </w:r>
      <w:r w:rsidRPr="00310DA3">
        <w:t>в</w:t>
      </w:r>
      <w:r w:rsidRPr="00310DA3">
        <w:t>ных правовых актов субъектов Российской Федерации. Законы и иные нормативных пр</w:t>
      </w:r>
      <w:r w:rsidRPr="00310DA3">
        <w:t>а</w:t>
      </w:r>
      <w:r w:rsidRPr="00310DA3">
        <w:t xml:space="preserve">вовые акты субъектов Российской Федерации, регулирующие лесные отношения, не могут противоречить Лесному </w:t>
      </w:r>
      <w:r w:rsidR="0080468B" w:rsidRPr="00310DA3">
        <w:t>к</w:t>
      </w:r>
      <w:r w:rsidRPr="00310DA3">
        <w:t>одексу и принимаемым в соответствии с ним федеральным з</w:t>
      </w:r>
      <w:r w:rsidRPr="00310DA3">
        <w:t>а</w:t>
      </w:r>
      <w:r w:rsidRPr="00310DA3">
        <w:t>коном.</w:t>
      </w:r>
    </w:p>
    <w:p w14:paraId="7372846B" w14:textId="77777777" w:rsidR="0039335C" w:rsidRPr="00310DA3" w:rsidRDefault="0039335C" w:rsidP="00D9790D">
      <w:pPr>
        <w:ind w:firstLine="567"/>
      </w:pPr>
    </w:p>
    <w:p w14:paraId="0B4EE89F" w14:textId="77777777" w:rsidR="0039335C" w:rsidRPr="00310DA3" w:rsidRDefault="0039335C" w:rsidP="00D9790D">
      <w:pPr>
        <w:ind w:firstLine="567"/>
        <w:rPr>
          <w:bCs/>
          <w:u w:val="single"/>
        </w:rPr>
      </w:pPr>
      <w:r w:rsidRPr="00310DA3">
        <w:rPr>
          <w:bCs/>
          <w:u w:val="single"/>
        </w:rPr>
        <w:t>Особо охраняемые природные территории.</w:t>
      </w:r>
    </w:p>
    <w:p w14:paraId="6D3ED707" w14:textId="77777777" w:rsidR="0039335C" w:rsidRPr="00310DA3" w:rsidRDefault="00C4084F" w:rsidP="00D9790D">
      <w:pPr>
        <w:pStyle w:val="aff2"/>
        <w:spacing w:before="20" w:after="100" w:afterAutospacing="1" w:line="240" w:lineRule="auto"/>
        <w:ind w:left="0" w:firstLine="567"/>
        <w:jc w:val="both"/>
        <w:rPr>
          <w:rFonts w:ascii="Times New Roman" w:hAnsi="Times New Roman"/>
          <w:color w:val="000000"/>
          <w:sz w:val="24"/>
          <w:szCs w:val="24"/>
        </w:rPr>
      </w:pPr>
      <w:proofErr w:type="gramStart"/>
      <w:r w:rsidRPr="00310DA3">
        <w:rPr>
          <w:rFonts w:ascii="Times New Roman" w:hAnsi="Times New Roman"/>
          <w:color w:val="000000"/>
          <w:sz w:val="24"/>
          <w:szCs w:val="24"/>
        </w:rPr>
        <w:t>Особо охраняемые природные территории - участки земли, водной поверхности и воздушного пространства над ними, где располагаются природные комплексы и объекты, которые имеют особое природоохранное, научное, культурное, эстетическое, рекреацио</w:t>
      </w:r>
      <w:r w:rsidRPr="00310DA3">
        <w:rPr>
          <w:rFonts w:ascii="Times New Roman" w:hAnsi="Times New Roman"/>
          <w:color w:val="000000"/>
          <w:sz w:val="24"/>
          <w:szCs w:val="24"/>
        </w:rPr>
        <w:t>н</w:t>
      </w:r>
      <w:r w:rsidRPr="00310DA3">
        <w:rPr>
          <w:rFonts w:ascii="Times New Roman" w:hAnsi="Times New Roman"/>
          <w:color w:val="000000"/>
          <w:sz w:val="24"/>
          <w:szCs w:val="24"/>
        </w:rPr>
        <w:t>ное и оздоровительное значение, которые изъяты решениями органов государственной власти полностью или частично из хозяйственного использования и для которых устано</w:t>
      </w:r>
      <w:r w:rsidRPr="00310DA3">
        <w:rPr>
          <w:rFonts w:ascii="Times New Roman" w:hAnsi="Times New Roman"/>
          <w:color w:val="000000"/>
          <w:sz w:val="24"/>
          <w:szCs w:val="24"/>
        </w:rPr>
        <w:t>в</w:t>
      </w:r>
      <w:r w:rsidRPr="00310DA3">
        <w:rPr>
          <w:rFonts w:ascii="Times New Roman" w:hAnsi="Times New Roman"/>
          <w:color w:val="000000"/>
          <w:sz w:val="24"/>
          <w:szCs w:val="24"/>
        </w:rPr>
        <w:t>лен режим особой охраны.</w:t>
      </w:r>
      <w:proofErr w:type="gramEnd"/>
      <w:r w:rsidRPr="00310DA3">
        <w:rPr>
          <w:rFonts w:ascii="Times New Roman" w:hAnsi="Times New Roman"/>
          <w:color w:val="000000"/>
          <w:sz w:val="24"/>
          <w:szCs w:val="24"/>
        </w:rPr>
        <w:t xml:space="preserve"> </w:t>
      </w:r>
      <w:r w:rsidR="0039335C" w:rsidRPr="00310DA3">
        <w:rPr>
          <w:rFonts w:ascii="Times New Roman" w:hAnsi="Times New Roman"/>
          <w:color w:val="000000"/>
          <w:sz w:val="24"/>
          <w:szCs w:val="24"/>
        </w:rPr>
        <w:t>(Ф</w:t>
      </w:r>
      <w:r w:rsidR="0080468B" w:rsidRPr="00310DA3">
        <w:rPr>
          <w:rFonts w:ascii="Times New Roman" w:hAnsi="Times New Roman"/>
          <w:color w:val="000000"/>
          <w:sz w:val="24"/>
          <w:szCs w:val="24"/>
        </w:rPr>
        <w:t>едеральный закон от 14.03.1995           № 33-ФЗ</w:t>
      </w:r>
      <w:r w:rsidR="0039335C" w:rsidRPr="00310DA3">
        <w:rPr>
          <w:rFonts w:ascii="Times New Roman" w:hAnsi="Times New Roman"/>
          <w:color w:val="000000"/>
          <w:sz w:val="24"/>
          <w:szCs w:val="24"/>
        </w:rPr>
        <w:t xml:space="preserve"> «</w:t>
      </w:r>
      <w:r w:rsidR="001F4D66" w:rsidRPr="00310DA3">
        <w:rPr>
          <w:rFonts w:ascii="Times New Roman" w:hAnsi="Times New Roman"/>
          <w:color w:val="000000"/>
          <w:sz w:val="24"/>
          <w:szCs w:val="24"/>
        </w:rPr>
        <w:t>Об особо</w:t>
      </w:r>
      <w:r w:rsidR="0039335C" w:rsidRPr="00310DA3">
        <w:rPr>
          <w:rFonts w:ascii="Times New Roman" w:hAnsi="Times New Roman"/>
          <w:color w:val="000000"/>
          <w:sz w:val="24"/>
          <w:szCs w:val="24"/>
        </w:rPr>
        <w:t xml:space="preserve"> охраняемых природных территориях»)</w:t>
      </w:r>
      <w:r w:rsidR="0080468B" w:rsidRPr="00310DA3">
        <w:rPr>
          <w:rFonts w:ascii="Times New Roman" w:hAnsi="Times New Roman"/>
          <w:color w:val="000000"/>
          <w:sz w:val="24"/>
          <w:szCs w:val="24"/>
        </w:rPr>
        <w:t>.</w:t>
      </w:r>
    </w:p>
    <w:p w14:paraId="1ECC1B62" w14:textId="77777777" w:rsidR="0039335C" w:rsidRPr="00310DA3" w:rsidRDefault="0039335C" w:rsidP="00D9790D">
      <w:pPr>
        <w:pStyle w:val="aff2"/>
        <w:spacing w:before="20" w:after="100" w:afterAutospacing="1" w:line="240" w:lineRule="auto"/>
        <w:ind w:left="0" w:firstLine="567"/>
        <w:jc w:val="both"/>
        <w:rPr>
          <w:rFonts w:ascii="Times New Roman" w:hAnsi="Times New Roman"/>
          <w:color w:val="000000"/>
          <w:sz w:val="24"/>
          <w:szCs w:val="24"/>
        </w:rPr>
      </w:pPr>
      <w:r w:rsidRPr="00310DA3">
        <w:rPr>
          <w:rFonts w:ascii="Times New Roman" w:hAnsi="Times New Roman"/>
          <w:color w:val="000000"/>
          <w:sz w:val="24"/>
          <w:szCs w:val="24"/>
        </w:rPr>
        <w:t>Особо охраняемые природные территории относятся к объектам общенационального достояния.</w:t>
      </w:r>
    </w:p>
    <w:p w14:paraId="493BC213" w14:textId="77777777" w:rsidR="008B5DBA" w:rsidRPr="008B5DBA" w:rsidRDefault="008B5DBA" w:rsidP="008B5DBA">
      <w:pPr>
        <w:ind w:firstLine="567"/>
        <w:rPr>
          <w:color w:val="000000"/>
        </w:rPr>
      </w:pPr>
      <w:r w:rsidRPr="008B5DBA">
        <w:rPr>
          <w:color w:val="000000"/>
        </w:rPr>
        <w:t xml:space="preserve">На территории сельсовета находятся две </w:t>
      </w:r>
      <w:proofErr w:type="spellStart"/>
      <w:r w:rsidRPr="008B5DBA">
        <w:rPr>
          <w:color w:val="000000"/>
        </w:rPr>
        <w:t>особоохраняемые</w:t>
      </w:r>
      <w:proofErr w:type="spellEnd"/>
      <w:r w:rsidRPr="008B5DBA">
        <w:rPr>
          <w:color w:val="000000"/>
        </w:rPr>
        <w:t xml:space="preserve"> природные территории.</w:t>
      </w:r>
    </w:p>
    <w:p w14:paraId="20CA428F" w14:textId="77777777" w:rsidR="008B5DBA" w:rsidRPr="008B5DBA" w:rsidRDefault="008B5DBA" w:rsidP="008B5DBA">
      <w:pPr>
        <w:ind w:firstLine="567"/>
        <w:rPr>
          <w:color w:val="000000"/>
        </w:rPr>
      </w:pPr>
      <w:r w:rsidRPr="008B5DBA">
        <w:rPr>
          <w:b/>
          <w:bCs/>
          <w:color w:val="000000"/>
        </w:rPr>
        <w:t xml:space="preserve">1. Ручей </w:t>
      </w:r>
      <w:proofErr w:type="spellStart"/>
      <w:r w:rsidRPr="008B5DBA">
        <w:rPr>
          <w:b/>
          <w:bCs/>
          <w:color w:val="000000"/>
        </w:rPr>
        <w:t>Кузьминка</w:t>
      </w:r>
      <w:proofErr w:type="spellEnd"/>
      <w:r w:rsidRPr="008B5DBA">
        <w:rPr>
          <w:b/>
          <w:bCs/>
          <w:color w:val="000000"/>
        </w:rPr>
        <w:t xml:space="preserve"> с притоками </w:t>
      </w:r>
      <w:proofErr w:type="spellStart"/>
      <w:r w:rsidRPr="008B5DBA">
        <w:rPr>
          <w:b/>
          <w:bCs/>
          <w:color w:val="000000"/>
        </w:rPr>
        <w:t>Жмакинский</w:t>
      </w:r>
      <w:proofErr w:type="spellEnd"/>
      <w:r w:rsidRPr="008B5DBA">
        <w:rPr>
          <w:b/>
          <w:bCs/>
          <w:color w:val="000000"/>
        </w:rPr>
        <w:t xml:space="preserve"> ручей и </w:t>
      </w:r>
      <w:proofErr w:type="spellStart"/>
      <w:r w:rsidRPr="008B5DBA">
        <w:rPr>
          <w:b/>
          <w:bCs/>
          <w:color w:val="000000"/>
        </w:rPr>
        <w:t>Грековский</w:t>
      </w:r>
      <w:proofErr w:type="spellEnd"/>
      <w:r w:rsidRPr="008B5DBA">
        <w:rPr>
          <w:b/>
          <w:bCs/>
          <w:color w:val="000000"/>
        </w:rPr>
        <w:t xml:space="preserve"> дол.</w:t>
      </w:r>
    </w:p>
    <w:p w14:paraId="0A68308F" w14:textId="77777777" w:rsidR="008B5DBA" w:rsidRPr="008B5DBA" w:rsidRDefault="008B5DBA" w:rsidP="008B5DBA">
      <w:pPr>
        <w:ind w:firstLine="567"/>
        <w:rPr>
          <w:color w:val="000000"/>
        </w:rPr>
      </w:pPr>
      <w:r w:rsidRPr="008B5DBA">
        <w:rPr>
          <w:color w:val="000000"/>
        </w:rPr>
        <w:t xml:space="preserve"> Краткое описание гидрологической сети.</w:t>
      </w:r>
    </w:p>
    <w:p w14:paraId="5A1B91CC" w14:textId="77777777" w:rsidR="008B5DBA" w:rsidRPr="008B5DBA" w:rsidRDefault="008B5DBA" w:rsidP="008B5DBA">
      <w:pPr>
        <w:ind w:firstLine="567"/>
        <w:rPr>
          <w:color w:val="000000"/>
        </w:rPr>
      </w:pPr>
      <w:r w:rsidRPr="008B5DBA">
        <w:rPr>
          <w:color w:val="000000"/>
        </w:rPr>
        <w:tab/>
        <w:t xml:space="preserve">Ручьевые водотоки: </w:t>
      </w:r>
      <w:proofErr w:type="spellStart"/>
      <w:r w:rsidRPr="008B5DBA">
        <w:rPr>
          <w:color w:val="000000"/>
        </w:rPr>
        <w:t>Кузьминка</w:t>
      </w:r>
      <w:proofErr w:type="spellEnd"/>
      <w:r w:rsidRPr="008B5DBA">
        <w:rPr>
          <w:color w:val="000000"/>
        </w:rPr>
        <w:t xml:space="preserve"> и ее протоки – </w:t>
      </w:r>
      <w:proofErr w:type="spellStart"/>
      <w:r w:rsidRPr="008B5DBA">
        <w:rPr>
          <w:color w:val="000000"/>
        </w:rPr>
        <w:t>Жмаковский</w:t>
      </w:r>
      <w:proofErr w:type="spellEnd"/>
      <w:r w:rsidRPr="008B5DBA">
        <w:rPr>
          <w:color w:val="000000"/>
        </w:rPr>
        <w:t xml:space="preserve"> ручей и </w:t>
      </w:r>
      <w:proofErr w:type="spellStart"/>
      <w:r w:rsidRPr="008B5DBA">
        <w:rPr>
          <w:color w:val="000000"/>
        </w:rPr>
        <w:t>Грековский</w:t>
      </w:r>
      <w:proofErr w:type="spellEnd"/>
      <w:r w:rsidRPr="008B5DBA">
        <w:rPr>
          <w:color w:val="000000"/>
        </w:rPr>
        <w:t xml:space="preserve"> Дол, питающиеся грунтовыми водами из казанского водоносного горизонта. Местообит</w:t>
      </w:r>
      <w:r w:rsidRPr="008B5DBA">
        <w:rPr>
          <w:color w:val="000000"/>
        </w:rPr>
        <w:t>а</w:t>
      </w:r>
      <w:r w:rsidRPr="008B5DBA">
        <w:rPr>
          <w:color w:val="000000"/>
        </w:rPr>
        <w:t xml:space="preserve">ние европейского хариуса и ручьевой форели, занесенные в Красную книгу России и Оренбургской области. </w:t>
      </w:r>
    </w:p>
    <w:p w14:paraId="6EB5339F" w14:textId="77777777" w:rsidR="008B5DBA" w:rsidRPr="008B5DBA" w:rsidRDefault="008B5DBA" w:rsidP="008B5DBA">
      <w:pPr>
        <w:ind w:firstLine="567"/>
        <w:rPr>
          <w:color w:val="000000"/>
        </w:rPr>
      </w:pPr>
      <w:r w:rsidRPr="008B5DBA">
        <w:rPr>
          <w:color w:val="000000"/>
        </w:rPr>
        <w:t>Популяция форели – индикаторов чистой воды – восстановилась в начале 1990-х г</w:t>
      </w:r>
      <w:r w:rsidRPr="008B5DBA">
        <w:rPr>
          <w:color w:val="000000"/>
        </w:rPr>
        <w:t>о</w:t>
      </w:r>
      <w:r w:rsidRPr="008B5DBA">
        <w:rPr>
          <w:color w:val="000000"/>
        </w:rPr>
        <w:t>дов в результате уменьшения антропогенной нагрузки на водосборной площади, улучш</w:t>
      </w:r>
      <w:r w:rsidRPr="008B5DBA">
        <w:rPr>
          <w:color w:val="000000"/>
        </w:rPr>
        <w:t>е</w:t>
      </w:r>
      <w:r w:rsidRPr="008B5DBA">
        <w:rPr>
          <w:color w:val="000000"/>
        </w:rPr>
        <w:t xml:space="preserve">ния санитарной обстановки на берегах, выносом животноводческих объектов за пределы </w:t>
      </w:r>
      <w:proofErr w:type="spellStart"/>
      <w:r w:rsidRPr="008B5DBA">
        <w:rPr>
          <w:color w:val="000000"/>
        </w:rPr>
        <w:t>водоохранной</w:t>
      </w:r>
      <w:proofErr w:type="spellEnd"/>
      <w:r w:rsidRPr="008B5DBA">
        <w:rPr>
          <w:color w:val="000000"/>
        </w:rPr>
        <w:t xml:space="preserve"> зоны. Вид обнаружен после длительного перерыва.</w:t>
      </w:r>
    </w:p>
    <w:p w14:paraId="388A45E9" w14:textId="77777777" w:rsidR="008B5DBA" w:rsidRPr="008B5DBA" w:rsidRDefault="008B5DBA" w:rsidP="008B5DBA">
      <w:pPr>
        <w:ind w:firstLine="567"/>
        <w:rPr>
          <w:color w:val="000000"/>
        </w:rPr>
      </w:pPr>
      <w:proofErr w:type="gramStart"/>
      <w:r w:rsidRPr="008B5DBA">
        <w:rPr>
          <w:color w:val="000000"/>
        </w:rPr>
        <w:t>Выделен</w:t>
      </w:r>
      <w:proofErr w:type="gramEnd"/>
      <w:r w:rsidRPr="008B5DBA">
        <w:rPr>
          <w:color w:val="000000"/>
        </w:rPr>
        <w:t xml:space="preserve"> с целью сохранения экосистем ручьев </w:t>
      </w:r>
      <w:proofErr w:type="spellStart"/>
      <w:r w:rsidRPr="008B5DBA">
        <w:rPr>
          <w:color w:val="000000"/>
        </w:rPr>
        <w:t>Кузьминка</w:t>
      </w:r>
      <w:proofErr w:type="spellEnd"/>
      <w:r w:rsidRPr="008B5DBA">
        <w:rPr>
          <w:color w:val="000000"/>
        </w:rPr>
        <w:t xml:space="preserve"> и ее притоков, популяции </w:t>
      </w:r>
      <w:proofErr w:type="spellStart"/>
      <w:r w:rsidRPr="008B5DBA">
        <w:rPr>
          <w:color w:val="000000"/>
        </w:rPr>
        <w:t>краснокнижных</w:t>
      </w:r>
      <w:proofErr w:type="spellEnd"/>
      <w:r w:rsidRPr="008B5DBA">
        <w:rPr>
          <w:color w:val="000000"/>
        </w:rPr>
        <w:t xml:space="preserve"> видов ихтиофауны.</w:t>
      </w:r>
    </w:p>
    <w:p w14:paraId="05A2D847" w14:textId="77777777" w:rsidR="008B5DBA" w:rsidRPr="008B5DBA" w:rsidRDefault="008B5DBA" w:rsidP="008B5DBA">
      <w:pPr>
        <w:ind w:firstLine="567"/>
        <w:rPr>
          <w:color w:val="000000"/>
        </w:rPr>
      </w:pPr>
      <w:r w:rsidRPr="008B5DBA">
        <w:rPr>
          <w:color w:val="000000"/>
        </w:rPr>
        <w:t>Название особо охраняемой природной территории (ООПТ) -</w:t>
      </w:r>
    </w:p>
    <w:p w14:paraId="534FC53A" w14:textId="77777777" w:rsidR="008B5DBA" w:rsidRPr="008B5DBA" w:rsidRDefault="008B5DBA" w:rsidP="008B5DBA">
      <w:pPr>
        <w:ind w:firstLine="567"/>
        <w:rPr>
          <w:color w:val="000000"/>
        </w:rPr>
      </w:pPr>
      <w:r w:rsidRPr="008B5DBA">
        <w:rPr>
          <w:color w:val="000000"/>
        </w:rPr>
        <w:t xml:space="preserve">Ручей </w:t>
      </w:r>
      <w:proofErr w:type="spellStart"/>
      <w:r w:rsidRPr="008B5DBA">
        <w:rPr>
          <w:color w:val="000000"/>
        </w:rPr>
        <w:t>Кузьминка</w:t>
      </w:r>
      <w:proofErr w:type="spellEnd"/>
      <w:r w:rsidRPr="008B5DBA">
        <w:rPr>
          <w:color w:val="000000"/>
        </w:rPr>
        <w:t xml:space="preserve"> с притоками </w:t>
      </w:r>
      <w:proofErr w:type="spellStart"/>
      <w:r w:rsidRPr="008B5DBA">
        <w:rPr>
          <w:color w:val="000000"/>
        </w:rPr>
        <w:t>Жмакинский</w:t>
      </w:r>
      <w:proofErr w:type="spellEnd"/>
      <w:r w:rsidRPr="008B5DBA">
        <w:rPr>
          <w:color w:val="000000"/>
        </w:rPr>
        <w:t xml:space="preserve"> ручей и </w:t>
      </w:r>
      <w:proofErr w:type="spellStart"/>
      <w:r w:rsidRPr="008B5DBA">
        <w:rPr>
          <w:color w:val="000000"/>
        </w:rPr>
        <w:t>Грековский</w:t>
      </w:r>
      <w:proofErr w:type="spellEnd"/>
      <w:r w:rsidRPr="008B5DBA">
        <w:rPr>
          <w:color w:val="000000"/>
        </w:rPr>
        <w:t xml:space="preserve"> дол.</w:t>
      </w:r>
    </w:p>
    <w:p w14:paraId="7023CDB3" w14:textId="77777777" w:rsidR="008B5DBA" w:rsidRPr="008B5DBA" w:rsidRDefault="008B5DBA" w:rsidP="008B5DBA">
      <w:pPr>
        <w:ind w:firstLine="567"/>
        <w:rPr>
          <w:color w:val="000000"/>
        </w:rPr>
      </w:pPr>
      <w:r w:rsidRPr="008B5DBA">
        <w:rPr>
          <w:b/>
          <w:bCs/>
          <w:color w:val="000000"/>
        </w:rPr>
        <w:t>Категория ООП</w:t>
      </w:r>
      <w:proofErr w:type="gramStart"/>
      <w:r w:rsidRPr="008B5DBA">
        <w:rPr>
          <w:b/>
          <w:bCs/>
          <w:color w:val="000000"/>
        </w:rPr>
        <w:t>Т</w:t>
      </w:r>
      <w:r w:rsidRPr="008B5DBA">
        <w:rPr>
          <w:color w:val="000000"/>
        </w:rPr>
        <w:t>-</w:t>
      </w:r>
      <w:proofErr w:type="gramEnd"/>
      <w:r w:rsidRPr="008B5DBA">
        <w:rPr>
          <w:color w:val="000000"/>
        </w:rPr>
        <w:t xml:space="preserve"> памятник природы. </w:t>
      </w:r>
    </w:p>
    <w:p w14:paraId="289734C7" w14:textId="77777777" w:rsidR="008B5DBA" w:rsidRPr="008B5DBA" w:rsidRDefault="008B5DBA" w:rsidP="008B5DBA">
      <w:pPr>
        <w:ind w:firstLine="567"/>
        <w:rPr>
          <w:color w:val="000000"/>
        </w:rPr>
      </w:pPr>
      <w:r w:rsidRPr="008B5DBA">
        <w:rPr>
          <w:b/>
          <w:bCs/>
          <w:color w:val="000000"/>
        </w:rPr>
        <w:t>Профиль ООПТ</w:t>
      </w:r>
      <w:r w:rsidRPr="008B5DBA">
        <w:rPr>
          <w:color w:val="000000"/>
        </w:rPr>
        <w:t xml:space="preserve"> - гидролого-ихтиологический памятник природы. </w:t>
      </w:r>
      <w:r w:rsidRPr="008B5DBA">
        <w:rPr>
          <w:b/>
          <w:bCs/>
          <w:color w:val="000000"/>
        </w:rPr>
        <w:t>Значение ООПТ</w:t>
      </w:r>
      <w:r w:rsidRPr="008B5DBA">
        <w:rPr>
          <w:color w:val="000000"/>
        </w:rPr>
        <w:t xml:space="preserve"> </w:t>
      </w:r>
      <w:proofErr w:type="gramStart"/>
      <w:r w:rsidRPr="008B5DBA">
        <w:rPr>
          <w:color w:val="000000"/>
        </w:rPr>
        <w:t>-о</w:t>
      </w:r>
      <w:proofErr w:type="gramEnd"/>
      <w:r w:rsidRPr="008B5DBA">
        <w:rPr>
          <w:color w:val="000000"/>
        </w:rPr>
        <w:t>бластное.</w:t>
      </w:r>
    </w:p>
    <w:p w14:paraId="4BD08DBC" w14:textId="77777777" w:rsidR="008B5DBA" w:rsidRPr="008B5DBA" w:rsidRDefault="008B5DBA" w:rsidP="008B5DBA">
      <w:pPr>
        <w:ind w:firstLine="567"/>
        <w:rPr>
          <w:color w:val="000000"/>
        </w:rPr>
      </w:pPr>
      <w:r w:rsidRPr="008B5DBA">
        <w:rPr>
          <w:color w:val="000000"/>
        </w:rPr>
        <w:lastRenderedPageBreak/>
        <w:t xml:space="preserve"> </w:t>
      </w:r>
      <w:r w:rsidRPr="008B5DBA">
        <w:rPr>
          <w:b/>
          <w:bCs/>
          <w:color w:val="000000"/>
        </w:rPr>
        <w:t>Статус ООПТ</w:t>
      </w:r>
      <w:r w:rsidRPr="008B5DBA">
        <w:rPr>
          <w:color w:val="000000"/>
        </w:rPr>
        <w:t xml:space="preserve"> – </w:t>
      </w:r>
      <w:proofErr w:type="spellStart"/>
      <w:r w:rsidRPr="008B5DBA">
        <w:rPr>
          <w:color w:val="000000"/>
        </w:rPr>
        <w:t>действующий</w:t>
      </w:r>
      <w:proofErr w:type="gramStart"/>
      <w:r w:rsidRPr="008B5DBA">
        <w:rPr>
          <w:color w:val="000000"/>
        </w:rPr>
        <w:t>,о</w:t>
      </w:r>
      <w:proofErr w:type="gramEnd"/>
      <w:r w:rsidRPr="008B5DBA">
        <w:rPr>
          <w:color w:val="000000"/>
        </w:rPr>
        <w:t>хранное</w:t>
      </w:r>
      <w:proofErr w:type="spellEnd"/>
      <w:r w:rsidRPr="008B5DBA">
        <w:rPr>
          <w:color w:val="000000"/>
        </w:rPr>
        <w:t xml:space="preserve"> обязательство на памятник природы о</w:t>
      </w:r>
      <w:r w:rsidRPr="008B5DBA">
        <w:rPr>
          <w:color w:val="000000"/>
        </w:rPr>
        <w:t>б</w:t>
      </w:r>
      <w:r w:rsidRPr="008B5DBA">
        <w:rPr>
          <w:color w:val="000000"/>
        </w:rPr>
        <w:t>ластного значения выдано МО Северный район от 16.07.2021 г.. Паспорт памятника пр</w:t>
      </w:r>
      <w:r w:rsidRPr="008B5DBA">
        <w:rPr>
          <w:color w:val="000000"/>
        </w:rPr>
        <w:t>и</w:t>
      </w:r>
      <w:r w:rsidRPr="008B5DBA">
        <w:rPr>
          <w:color w:val="000000"/>
        </w:rPr>
        <w:t>роды областного значения от 16.07.2021 г.</w:t>
      </w:r>
    </w:p>
    <w:p w14:paraId="1ADA3E2A" w14:textId="77777777" w:rsidR="008B5DBA" w:rsidRPr="008B5DBA" w:rsidRDefault="008B5DBA" w:rsidP="008B5DBA">
      <w:pPr>
        <w:ind w:firstLine="567"/>
        <w:rPr>
          <w:color w:val="000000"/>
        </w:rPr>
      </w:pPr>
      <w:r w:rsidRPr="008B5DBA">
        <w:rPr>
          <w:b/>
          <w:bCs/>
          <w:color w:val="000000"/>
        </w:rPr>
        <w:t>Площадь</w:t>
      </w:r>
      <w:r w:rsidRPr="008B5DBA">
        <w:rPr>
          <w:color w:val="000000"/>
        </w:rPr>
        <w:t>- 170,0 га.</w:t>
      </w:r>
    </w:p>
    <w:p w14:paraId="418F9511" w14:textId="77777777" w:rsidR="008B5DBA" w:rsidRPr="008B5DBA" w:rsidRDefault="008B5DBA" w:rsidP="008B5DBA">
      <w:pPr>
        <w:ind w:firstLine="567"/>
        <w:rPr>
          <w:color w:val="000000"/>
        </w:rPr>
      </w:pPr>
      <w:bookmarkStart w:id="304" w:name="_Hlk194816013"/>
      <w:r w:rsidRPr="008B5DBA">
        <w:rPr>
          <w:b/>
          <w:bCs/>
          <w:color w:val="000000"/>
        </w:rPr>
        <w:t>Ведомственная подчиненность</w:t>
      </w:r>
      <w:r w:rsidRPr="008B5DBA">
        <w:rPr>
          <w:color w:val="000000"/>
        </w:rPr>
        <w:t>-Министерство природных ресурсов, экологии и имущественных отношений Оренбургской области.</w:t>
      </w:r>
    </w:p>
    <w:bookmarkEnd w:id="304"/>
    <w:p w14:paraId="60BCBCA5" w14:textId="77777777" w:rsidR="008B5DBA" w:rsidRPr="008B5DBA" w:rsidRDefault="008B5DBA" w:rsidP="008B5DBA">
      <w:pPr>
        <w:ind w:firstLine="567"/>
        <w:rPr>
          <w:b/>
          <w:bCs/>
          <w:color w:val="000000"/>
        </w:rPr>
      </w:pPr>
      <w:r w:rsidRPr="008B5DBA">
        <w:rPr>
          <w:b/>
          <w:bCs/>
          <w:color w:val="000000"/>
        </w:rPr>
        <w:t>Общий режим охраны и использования ООПТ</w:t>
      </w:r>
    </w:p>
    <w:p w14:paraId="1F5EB6A0" w14:textId="77777777" w:rsidR="008B5DBA" w:rsidRPr="008B5DBA" w:rsidRDefault="008B5DBA" w:rsidP="008B5DBA">
      <w:pPr>
        <w:ind w:firstLine="567"/>
        <w:rPr>
          <w:color w:val="000000"/>
        </w:rPr>
      </w:pPr>
      <w:r w:rsidRPr="008B5DBA">
        <w:rPr>
          <w:color w:val="000000"/>
        </w:rPr>
        <w:tab/>
        <w:t>На территории памятника природы запрещается деятельность, влекущая за собой нарушение сохранности памятника природы. В частности, запрещаются:</w:t>
      </w:r>
    </w:p>
    <w:p w14:paraId="0F90E0A9" w14:textId="77777777" w:rsidR="008B5DBA" w:rsidRPr="008B5DBA" w:rsidRDefault="008B5DBA" w:rsidP="008B5DBA">
      <w:pPr>
        <w:ind w:firstLine="567"/>
        <w:rPr>
          <w:color w:val="000000"/>
        </w:rPr>
      </w:pPr>
      <w:r w:rsidRPr="008B5DBA">
        <w:rPr>
          <w:color w:val="000000"/>
        </w:rPr>
        <w:t>1)</w:t>
      </w:r>
      <w:r w:rsidRPr="008B5DBA">
        <w:rPr>
          <w:color w:val="000000"/>
        </w:rPr>
        <w:tab/>
        <w:t>разведка и добыча полезных ископаемых, работы, связанные с обустро</w:t>
      </w:r>
      <w:r w:rsidRPr="008B5DBA">
        <w:rPr>
          <w:color w:val="000000"/>
        </w:rPr>
        <w:t>й</w:t>
      </w:r>
      <w:r w:rsidRPr="008B5DBA">
        <w:rPr>
          <w:color w:val="000000"/>
        </w:rPr>
        <w:t>ством месторождений;</w:t>
      </w:r>
    </w:p>
    <w:p w14:paraId="44076047" w14:textId="77777777" w:rsidR="008B5DBA" w:rsidRPr="008B5DBA" w:rsidRDefault="008B5DBA" w:rsidP="008B5DBA">
      <w:pPr>
        <w:ind w:firstLine="567"/>
        <w:rPr>
          <w:color w:val="000000"/>
        </w:rPr>
      </w:pPr>
      <w:r w:rsidRPr="008B5DBA">
        <w:rPr>
          <w:color w:val="000000"/>
        </w:rPr>
        <w:t>2)</w:t>
      </w:r>
      <w:r w:rsidRPr="008B5DBA">
        <w:rPr>
          <w:color w:val="000000"/>
        </w:rPr>
        <w:tab/>
        <w:t>выпас мелкого рогатого скота;</w:t>
      </w:r>
    </w:p>
    <w:p w14:paraId="6A055610" w14:textId="77777777" w:rsidR="008B5DBA" w:rsidRPr="008B5DBA" w:rsidRDefault="008B5DBA" w:rsidP="008B5DBA">
      <w:pPr>
        <w:ind w:firstLine="567"/>
        <w:rPr>
          <w:color w:val="000000"/>
        </w:rPr>
      </w:pPr>
      <w:r w:rsidRPr="008B5DBA">
        <w:rPr>
          <w:color w:val="000000"/>
        </w:rPr>
        <w:t>3)</w:t>
      </w:r>
      <w:r w:rsidRPr="008B5DBA">
        <w:rPr>
          <w:color w:val="000000"/>
        </w:rPr>
        <w:tab/>
        <w:t xml:space="preserve">выпас крупного рогатого скота и лошадей </w:t>
      </w:r>
    </w:p>
    <w:p w14:paraId="69C38E95" w14:textId="77777777" w:rsidR="008B5DBA" w:rsidRPr="008B5DBA" w:rsidRDefault="008B5DBA" w:rsidP="008B5DBA">
      <w:pPr>
        <w:ind w:firstLine="567"/>
        <w:rPr>
          <w:color w:val="000000"/>
        </w:rPr>
      </w:pPr>
      <w:r w:rsidRPr="008B5DBA">
        <w:rPr>
          <w:color w:val="000000"/>
        </w:rPr>
        <w:t>4)</w:t>
      </w:r>
      <w:r w:rsidRPr="008B5DBA">
        <w:rPr>
          <w:color w:val="000000"/>
        </w:rPr>
        <w:tab/>
        <w:t>нахождение летних лагерей скота (загонов, летних доек), мест водопоя скота</w:t>
      </w:r>
    </w:p>
    <w:p w14:paraId="0E41E41E" w14:textId="77777777" w:rsidR="008B5DBA" w:rsidRPr="008B5DBA" w:rsidRDefault="008B5DBA" w:rsidP="008B5DBA">
      <w:pPr>
        <w:ind w:firstLine="567"/>
        <w:rPr>
          <w:color w:val="000000"/>
        </w:rPr>
      </w:pPr>
      <w:r w:rsidRPr="008B5DBA">
        <w:rPr>
          <w:color w:val="000000"/>
        </w:rPr>
        <w:t>5)</w:t>
      </w:r>
      <w:r w:rsidRPr="008B5DBA">
        <w:rPr>
          <w:color w:val="000000"/>
        </w:rPr>
        <w:tab/>
        <w:t>строительство, реконструкция и капитальный ремонт объектов капитального строительства, в том числе линейных сооружений;</w:t>
      </w:r>
    </w:p>
    <w:p w14:paraId="10D8FB4A" w14:textId="77777777" w:rsidR="008B5DBA" w:rsidRPr="008B5DBA" w:rsidRDefault="008B5DBA" w:rsidP="008B5DBA">
      <w:pPr>
        <w:ind w:firstLine="567"/>
        <w:rPr>
          <w:color w:val="000000"/>
        </w:rPr>
      </w:pPr>
      <w:r w:rsidRPr="008B5DBA">
        <w:rPr>
          <w:color w:val="000000"/>
        </w:rPr>
        <w:t>6)</w:t>
      </w:r>
      <w:r w:rsidRPr="008B5DBA">
        <w:rPr>
          <w:color w:val="000000"/>
        </w:rPr>
        <w:tab/>
        <w:t>хранение, захоронение и обезвреживание отходов;</w:t>
      </w:r>
    </w:p>
    <w:p w14:paraId="6F2CF5AF" w14:textId="77777777" w:rsidR="008B5DBA" w:rsidRPr="008B5DBA" w:rsidRDefault="008B5DBA" w:rsidP="008B5DBA">
      <w:pPr>
        <w:ind w:firstLine="567"/>
        <w:rPr>
          <w:color w:val="000000"/>
        </w:rPr>
      </w:pPr>
      <w:r w:rsidRPr="008B5DBA">
        <w:rPr>
          <w:color w:val="000000"/>
        </w:rPr>
        <w:t>7)</w:t>
      </w:r>
      <w:r w:rsidRPr="008B5DBA">
        <w:rPr>
          <w:color w:val="000000"/>
        </w:rPr>
        <w:tab/>
        <w:t>использование огня в целях борьбы со степными пожарами</w:t>
      </w:r>
    </w:p>
    <w:p w14:paraId="2ADA366F" w14:textId="77777777" w:rsidR="008B5DBA" w:rsidRPr="008B5DBA" w:rsidRDefault="008B5DBA" w:rsidP="008B5DBA">
      <w:pPr>
        <w:ind w:firstLine="567"/>
        <w:rPr>
          <w:color w:val="000000"/>
        </w:rPr>
      </w:pPr>
      <w:r w:rsidRPr="008B5DBA">
        <w:rPr>
          <w:color w:val="000000"/>
        </w:rPr>
        <w:t>8)</w:t>
      </w:r>
      <w:r w:rsidRPr="008B5DBA">
        <w:rPr>
          <w:color w:val="000000"/>
        </w:rPr>
        <w:tab/>
        <w:t>гидромелиоративные и гидротехнические работы, за исключением подде</w:t>
      </w:r>
      <w:r w:rsidRPr="008B5DBA">
        <w:rPr>
          <w:color w:val="000000"/>
        </w:rPr>
        <w:t>р</w:t>
      </w:r>
      <w:r w:rsidRPr="008B5DBA">
        <w:rPr>
          <w:color w:val="000000"/>
        </w:rPr>
        <w:t>жания в исправности существующих гидротехнических сооружений;</w:t>
      </w:r>
    </w:p>
    <w:p w14:paraId="1066FD8B" w14:textId="77777777" w:rsidR="008B5DBA" w:rsidRPr="008B5DBA" w:rsidRDefault="008B5DBA" w:rsidP="008B5DBA">
      <w:pPr>
        <w:ind w:firstLine="567"/>
        <w:rPr>
          <w:color w:val="000000"/>
        </w:rPr>
      </w:pPr>
      <w:r w:rsidRPr="008B5DBA">
        <w:rPr>
          <w:color w:val="000000"/>
        </w:rPr>
        <w:t>9)</w:t>
      </w:r>
      <w:r w:rsidRPr="008B5DBA">
        <w:rPr>
          <w:color w:val="000000"/>
        </w:rPr>
        <w:tab/>
        <w:t>выжигание ветоши (сухой травы) и иное использование огня в хозяйстве</w:t>
      </w:r>
      <w:r w:rsidRPr="008B5DBA">
        <w:rPr>
          <w:color w:val="000000"/>
        </w:rPr>
        <w:t>н</w:t>
      </w:r>
      <w:r w:rsidRPr="008B5DBA">
        <w:rPr>
          <w:color w:val="000000"/>
        </w:rPr>
        <w:t>ных целях (проведение палов);</w:t>
      </w:r>
    </w:p>
    <w:p w14:paraId="5A198055" w14:textId="77777777" w:rsidR="008B5DBA" w:rsidRPr="008B5DBA" w:rsidRDefault="008B5DBA" w:rsidP="008B5DBA">
      <w:pPr>
        <w:ind w:firstLine="567"/>
        <w:rPr>
          <w:color w:val="000000"/>
        </w:rPr>
      </w:pPr>
      <w:r w:rsidRPr="008B5DBA">
        <w:rPr>
          <w:color w:val="000000"/>
        </w:rPr>
        <w:t>10)</w:t>
      </w:r>
      <w:r w:rsidRPr="008B5DBA">
        <w:rPr>
          <w:color w:val="000000"/>
        </w:rPr>
        <w:tab/>
        <w:t>использование пестицидов и гербицидов, за исключением осуществляемого в рамках борьбы со стихийным бедствием;</w:t>
      </w:r>
    </w:p>
    <w:p w14:paraId="1F5D179F" w14:textId="77777777" w:rsidR="008B5DBA" w:rsidRPr="008B5DBA" w:rsidRDefault="008B5DBA" w:rsidP="008B5DBA">
      <w:pPr>
        <w:ind w:firstLine="567"/>
        <w:rPr>
          <w:color w:val="000000"/>
        </w:rPr>
      </w:pPr>
      <w:r w:rsidRPr="008B5DBA">
        <w:rPr>
          <w:color w:val="000000"/>
        </w:rPr>
        <w:t>11)</w:t>
      </w:r>
      <w:r w:rsidRPr="008B5DBA">
        <w:rPr>
          <w:color w:val="000000"/>
        </w:rPr>
        <w:tab/>
        <w:t>передвижение автотранспорта и мототранспорта вне дорог, в том числе сн</w:t>
      </w:r>
      <w:r w:rsidRPr="008B5DBA">
        <w:rPr>
          <w:color w:val="000000"/>
        </w:rPr>
        <w:t>е</w:t>
      </w:r>
      <w:r w:rsidRPr="008B5DBA">
        <w:rPr>
          <w:color w:val="000000"/>
        </w:rPr>
        <w:t>гоходов в зимнее время, за исключением необходимого для выполнения задач и функций памятника и для выполнения служебных обязанностей должностных лиц государственных органов, наделенных в соответствии с действующим законодательством полномочиями по беспрепятственному доступу в помещение и на территорию при осуществлении служе</w:t>
      </w:r>
      <w:r w:rsidRPr="008B5DBA">
        <w:rPr>
          <w:color w:val="000000"/>
        </w:rPr>
        <w:t>б</w:t>
      </w:r>
      <w:r w:rsidRPr="008B5DBA">
        <w:rPr>
          <w:color w:val="000000"/>
        </w:rPr>
        <w:t>ной деятельности.</w:t>
      </w:r>
    </w:p>
    <w:p w14:paraId="515FE0F7" w14:textId="77777777" w:rsidR="008B5DBA" w:rsidRPr="008B5DBA" w:rsidRDefault="008B5DBA" w:rsidP="008B5DBA">
      <w:pPr>
        <w:ind w:firstLine="567"/>
        <w:rPr>
          <w:color w:val="000000"/>
        </w:rPr>
      </w:pPr>
      <w:r w:rsidRPr="008B5DBA">
        <w:rPr>
          <w:color w:val="000000"/>
        </w:rPr>
        <w:t>На территории памятника природы ограниченно допускаются (ограничиваются) сл</w:t>
      </w:r>
      <w:r w:rsidRPr="008B5DBA">
        <w:rPr>
          <w:color w:val="000000"/>
        </w:rPr>
        <w:t>е</w:t>
      </w:r>
      <w:r w:rsidRPr="008B5DBA">
        <w:rPr>
          <w:color w:val="000000"/>
        </w:rPr>
        <w:t>дующие виды деятельности:</w:t>
      </w:r>
    </w:p>
    <w:p w14:paraId="66463207" w14:textId="77777777" w:rsidR="008B5DBA" w:rsidRPr="008B5DBA" w:rsidRDefault="008B5DBA" w:rsidP="008B5DBA">
      <w:pPr>
        <w:ind w:firstLine="567"/>
        <w:rPr>
          <w:color w:val="000000"/>
        </w:rPr>
      </w:pPr>
      <w:r w:rsidRPr="008B5DBA">
        <w:rPr>
          <w:color w:val="000000"/>
        </w:rPr>
        <w:t>1)</w:t>
      </w:r>
      <w:r w:rsidRPr="008B5DBA">
        <w:rPr>
          <w:color w:val="000000"/>
        </w:rPr>
        <w:tab/>
        <w:t>сенокошение допускается в объеме не более 15% площади памятника пр</w:t>
      </w:r>
      <w:r w:rsidRPr="008B5DBA">
        <w:rPr>
          <w:color w:val="000000"/>
        </w:rPr>
        <w:t>и</w:t>
      </w:r>
      <w:r w:rsidRPr="008B5DBA">
        <w:rPr>
          <w:color w:val="000000"/>
        </w:rPr>
        <w:t>роды ежегодно, в первую очередь для сенокошения предоставляются залежные угодья и полоса шириной 10 м по периметру памятника природы;</w:t>
      </w:r>
    </w:p>
    <w:p w14:paraId="2DFA2FA1" w14:textId="77777777" w:rsidR="008B5DBA" w:rsidRPr="008B5DBA" w:rsidRDefault="008B5DBA" w:rsidP="008B5DBA">
      <w:pPr>
        <w:ind w:firstLine="567"/>
        <w:rPr>
          <w:color w:val="000000"/>
        </w:rPr>
      </w:pPr>
      <w:r w:rsidRPr="008B5DBA">
        <w:rPr>
          <w:color w:val="000000"/>
        </w:rPr>
        <w:t>2)</w:t>
      </w:r>
      <w:r w:rsidRPr="008B5DBA">
        <w:rPr>
          <w:color w:val="000000"/>
        </w:rPr>
        <w:tab/>
        <w:t>проведение биотехнических мероприятий, направленных на поддержание и увеличение численности охотничьих ресурсов;</w:t>
      </w:r>
    </w:p>
    <w:p w14:paraId="7201FB57" w14:textId="77777777" w:rsidR="008B5DBA" w:rsidRPr="008B5DBA" w:rsidRDefault="008B5DBA" w:rsidP="008B5DBA">
      <w:pPr>
        <w:ind w:firstLine="567"/>
        <w:rPr>
          <w:color w:val="000000"/>
        </w:rPr>
      </w:pPr>
      <w:r w:rsidRPr="008B5DBA">
        <w:rPr>
          <w:color w:val="000000"/>
        </w:rPr>
        <w:t>3)</w:t>
      </w:r>
      <w:r w:rsidRPr="008B5DBA">
        <w:rPr>
          <w:color w:val="000000"/>
        </w:rPr>
        <w:tab/>
        <w:t>добыча (отстрел, отлов) диких животных допускается в исключительных случаях при возникновении эпизоотий;</w:t>
      </w:r>
    </w:p>
    <w:p w14:paraId="5114403A" w14:textId="77777777" w:rsidR="008B5DBA" w:rsidRPr="008B5DBA" w:rsidRDefault="008B5DBA" w:rsidP="008B5DBA">
      <w:pPr>
        <w:ind w:firstLine="567"/>
        <w:rPr>
          <w:color w:val="000000"/>
        </w:rPr>
      </w:pPr>
      <w:r w:rsidRPr="008B5DBA">
        <w:rPr>
          <w:color w:val="000000"/>
        </w:rPr>
        <w:t>4)</w:t>
      </w:r>
      <w:r w:rsidRPr="008B5DBA">
        <w:rPr>
          <w:color w:val="000000"/>
        </w:rPr>
        <w:tab/>
        <w:t>поддержание в исправности существующих гидротехнических сооружений;</w:t>
      </w:r>
    </w:p>
    <w:p w14:paraId="10F0C239" w14:textId="77777777" w:rsidR="008B5DBA" w:rsidRPr="008B5DBA" w:rsidRDefault="008B5DBA" w:rsidP="008B5DBA">
      <w:pPr>
        <w:ind w:firstLine="567"/>
        <w:rPr>
          <w:color w:val="000000"/>
        </w:rPr>
      </w:pPr>
      <w:r w:rsidRPr="008B5DBA">
        <w:rPr>
          <w:color w:val="000000"/>
        </w:rPr>
        <w:t>5)</w:t>
      </w:r>
      <w:r w:rsidRPr="008B5DBA">
        <w:rPr>
          <w:color w:val="000000"/>
        </w:rPr>
        <w:tab/>
        <w:t>любительская рыбная ловля;</w:t>
      </w:r>
    </w:p>
    <w:p w14:paraId="7F57AD51" w14:textId="77777777" w:rsidR="008B5DBA" w:rsidRPr="008B5DBA" w:rsidRDefault="008B5DBA" w:rsidP="008B5DBA">
      <w:pPr>
        <w:ind w:firstLine="567"/>
        <w:rPr>
          <w:color w:val="000000"/>
        </w:rPr>
      </w:pPr>
      <w:r w:rsidRPr="008B5DBA">
        <w:rPr>
          <w:color w:val="000000"/>
        </w:rPr>
        <w:t>6)</w:t>
      </w:r>
      <w:r w:rsidRPr="008B5DBA">
        <w:rPr>
          <w:color w:val="000000"/>
        </w:rPr>
        <w:tab/>
        <w:t>рубка деревьев и кустарников допускается в зимнее время года в соотве</w:t>
      </w:r>
      <w:r w:rsidRPr="008B5DBA">
        <w:rPr>
          <w:color w:val="000000"/>
        </w:rPr>
        <w:t>т</w:t>
      </w:r>
      <w:r w:rsidRPr="008B5DBA">
        <w:rPr>
          <w:color w:val="000000"/>
        </w:rPr>
        <w:t>ствии с действующим законодательством;</w:t>
      </w:r>
    </w:p>
    <w:p w14:paraId="61A0E77F" w14:textId="77777777" w:rsidR="008B5DBA" w:rsidRPr="008B5DBA" w:rsidRDefault="008B5DBA" w:rsidP="008B5DBA">
      <w:pPr>
        <w:ind w:firstLine="567"/>
        <w:rPr>
          <w:color w:val="000000"/>
        </w:rPr>
      </w:pPr>
      <w:r w:rsidRPr="008B5DBA">
        <w:rPr>
          <w:color w:val="000000"/>
        </w:rPr>
        <w:t>7)</w:t>
      </w:r>
      <w:r w:rsidRPr="008B5DBA">
        <w:rPr>
          <w:color w:val="000000"/>
        </w:rPr>
        <w:tab/>
        <w:t>устройство экологических троп, создание инфраструктуры природного, эк</w:t>
      </w:r>
      <w:r w:rsidRPr="008B5DBA">
        <w:rPr>
          <w:color w:val="000000"/>
        </w:rPr>
        <w:t>о</w:t>
      </w:r>
      <w:r w:rsidRPr="008B5DBA">
        <w:rPr>
          <w:color w:val="000000"/>
        </w:rPr>
        <w:t>логического, познавательного туризма.</w:t>
      </w:r>
    </w:p>
    <w:p w14:paraId="74DDE2B4" w14:textId="77777777" w:rsidR="008B5DBA" w:rsidRPr="008B5DBA" w:rsidRDefault="008B5DBA" w:rsidP="008B5DBA">
      <w:pPr>
        <w:ind w:firstLine="567"/>
        <w:rPr>
          <w:color w:val="000000"/>
        </w:rPr>
      </w:pPr>
      <w:r w:rsidRPr="008B5DBA">
        <w:rPr>
          <w:color w:val="000000"/>
        </w:rPr>
        <w:t>На территории памятника разрешаются без дополнительных ограничений (в соо</w:t>
      </w:r>
      <w:r w:rsidRPr="008B5DBA">
        <w:rPr>
          <w:color w:val="000000"/>
        </w:rPr>
        <w:t>т</w:t>
      </w:r>
      <w:r w:rsidRPr="008B5DBA">
        <w:rPr>
          <w:color w:val="000000"/>
        </w:rPr>
        <w:t>ветствии с законодательством, регулирующим конкретный вид деятельности):</w:t>
      </w:r>
    </w:p>
    <w:p w14:paraId="7F4EFEFC" w14:textId="77777777" w:rsidR="008B5DBA" w:rsidRPr="008B5DBA" w:rsidRDefault="008B5DBA" w:rsidP="008B5DBA">
      <w:pPr>
        <w:ind w:firstLine="567"/>
        <w:rPr>
          <w:color w:val="000000"/>
        </w:rPr>
      </w:pPr>
      <w:r w:rsidRPr="008B5DBA">
        <w:rPr>
          <w:color w:val="000000"/>
        </w:rPr>
        <w:t>1)</w:t>
      </w:r>
      <w:r w:rsidRPr="008B5DBA">
        <w:rPr>
          <w:color w:val="000000"/>
        </w:rPr>
        <w:tab/>
        <w:t>посещение территории гражданами;</w:t>
      </w:r>
    </w:p>
    <w:p w14:paraId="14990375" w14:textId="77777777" w:rsidR="008B5DBA" w:rsidRPr="008B5DBA" w:rsidRDefault="008B5DBA" w:rsidP="008B5DBA">
      <w:pPr>
        <w:ind w:firstLine="567"/>
        <w:rPr>
          <w:color w:val="000000"/>
        </w:rPr>
      </w:pPr>
      <w:r w:rsidRPr="008B5DBA">
        <w:rPr>
          <w:color w:val="000000"/>
        </w:rPr>
        <w:t>2)</w:t>
      </w:r>
      <w:r w:rsidRPr="008B5DBA">
        <w:rPr>
          <w:color w:val="000000"/>
        </w:rPr>
        <w:tab/>
        <w:t>проведение образовательных мероприятий, осуществление природного, эк</w:t>
      </w:r>
      <w:r w:rsidRPr="008B5DBA">
        <w:rPr>
          <w:color w:val="000000"/>
        </w:rPr>
        <w:t>о</w:t>
      </w:r>
      <w:r w:rsidRPr="008B5DBA">
        <w:rPr>
          <w:color w:val="000000"/>
        </w:rPr>
        <w:t>логического, познавательного туризма без создания специальной инфраструктуры;</w:t>
      </w:r>
    </w:p>
    <w:p w14:paraId="4D26675C" w14:textId="77777777" w:rsidR="008B5DBA" w:rsidRPr="008B5DBA" w:rsidRDefault="008B5DBA" w:rsidP="008B5DBA">
      <w:pPr>
        <w:ind w:firstLine="567"/>
        <w:rPr>
          <w:color w:val="000000"/>
        </w:rPr>
      </w:pPr>
      <w:r w:rsidRPr="008B5DBA">
        <w:rPr>
          <w:color w:val="000000"/>
        </w:rPr>
        <w:t>3)</w:t>
      </w:r>
      <w:r w:rsidRPr="008B5DBA">
        <w:rPr>
          <w:color w:val="000000"/>
        </w:rPr>
        <w:tab/>
        <w:t>сбор гражданами лекарственных и пищевых растений для собственных нужд;</w:t>
      </w:r>
    </w:p>
    <w:p w14:paraId="555815AE" w14:textId="77777777" w:rsidR="008B5DBA" w:rsidRPr="008B5DBA" w:rsidRDefault="008B5DBA" w:rsidP="008B5DBA">
      <w:pPr>
        <w:ind w:firstLine="567"/>
        <w:rPr>
          <w:color w:val="000000"/>
        </w:rPr>
      </w:pPr>
      <w:r w:rsidRPr="008B5DBA">
        <w:rPr>
          <w:color w:val="000000"/>
        </w:rPr>
        <w:lastRenderedPageBreak/>
        <w:t>4)</w:t>
      </w:r>
      <w:r w:rsidRPr="008B5DBA">
        <w:rPr>
          <w:color w:val="000000"/>
        </w:rPr>
        <w:tab/>
        <w:t>передвижение автотранспорта по существующим дорогам;</w:t>
      </w:r>
    </w:p>
    <w:p w14:paraId="2F448536" w14:textId="77777777" w:rsidR="008B5DBA" w:rsidRPr="008B5DBA" w:rsidRDefault="008B5DBA" w:rsidP="008B5DBA">
      <w:pPr>
        <w:ind w:firstLine="567"/>
        <w:rPr>
          <w:color w:val="000000"/>
        </w:rPr>
      </w:pPr>
      <w:r w:rsidRPr="008B5DBA">
        <w:rPr>
          <w:color w:val="000000"/>
        </w:rPr>
        <w:t>5)</w:t>
      </w:r>
      <w:r w:rsidRPr="008B5DBA">
        <w:rPr>
          <w:color w:val="000000"/>
        </w:rPr>
        <w:tab/>
        <w:t>проезд по всей территории на всех видах транспорта, а также нахождение с оружием находящихся при исполнении служебных обязанностей должностных лиц гос</w:t>
      </w:r>
      <w:r w:rsidRPr="008B5DBA">
        <w:rPr>
          <w:color w:val="000000"/>
        </w:rPr>
        <w:t>у</w:t>
      </w:r>
      <w:r w:rsidRPr="008B5DBA">
        <w:rPr>
          <w:color w:val="000000"/>
        </w:rPr>
        <w:t>дарственных органов, наделенных в соответствии с действующим законодательством полномочиями по беспрепятственному доступу в помещение и на территорию при ос</w:t>
      </w:r>
      <w:r w:rsidRPr="008B5DBA">
        <w:rPr>
          <w:color w:val="000000"/>
        </w:rPr>
        <w:t>у</w:t>
      </w:r>
      <w:r w:rsidRPr="008B5DBA">
        <w:rPr>
          <w:color w:val="000000"/>
        </w:rPr>
        <w:t>ществлении служебной деятельности.</w:t>
      </w:r>
    </w:p>
    <w:p w14:paraId="72B729A7" w14:textId="77777777" w:rsidR="008B5DBA" w:rsidRPr="008B5DBA" w:rsidRDefault="008B5DBA" w:rsidP="008B5DBA">
      <w:pPr>
        <w:ind w:firstLine="567"/>
        <w:rPr>
          <w:color w:val="000000"/>
        </w:rPr>
      </w:pPr>
      <w:r w:rsidRPr="008B5DBA">
        <w:rPr>
          <w:color w:val="000000"/>
        </w:rPr>
        <w:t>Во всех случаях осуществления хозяйственной деятельности необходимо уведомить правообладателей земельных участков, на которых находится памятник природы, лиц, взявших на себя обязательство по охране памятника природы и МПР Оренбургской обл</w:t>
      </w:r>
      <w:r w:rsidRPr="008B5DBA">
        <w:rPr>
          <w:color w:val="000000"/>
        </w:rPr>
        <w:t>а</w:t>
      </w:r>
      <w:r w:rsidRPr="008B5DBA">
        <w:rPr>
          <w:color w:val="000000"/>
        </w:rPr>
        <w:t>сти.</w:t>
      </w:r>
    </w:p>
    <w:p w14:paraId="3E731CB7" w14:textId="77777777" w:rsidR="008B5DBA" w:rsidRPr="008B5DBA" w:rsidRDefault="008B5DBA" w:rsidP="008B5DBA">
      <w:pPr>
        <w:ind w:firstLine="567"/>
        <w:rPr>
          <w:b/>
          <w:bCs/>
          <w:color w:val="000000"/>
        </w:rPr>
      </w:pPr>
      <w:r w:rsidRPr="008B5DBA">
        <w:rPr>
          <w:b/>
          <w:bCs/>
          <w:color w:val="000000"/>
        </w:rPr>
        <w:t xml:space="preserve">2. Форелевый ручей </w:t>
      </w:r>
      <w:proofErr w:type="spellStart"/>
      <w:r w:rsidRPr="008B5DBA">
        <w:rPr>
          <w:b/>
          <w:bCs/>
          <w:color w:val="000000"/>
        </w:rPr>
        <w:t>Сула</w:t>
      </w:r>
      <w:proofErr w:type="spellEnd"/>
    </w:p>
    <w:p w14:paraId="5BB57F40" w14:textId="77777777" w:rsidR="008B5DBA" w:rsidRPr="008B5DBA" w:rsidRDefault="008B5DBA" w:rsidP="008B5DBA">
      <w:pPr>
        <w:ind w:firstLine="567"/>
        <w:rPr>
          <w:color w:val="000000"/>
        </w:rPr>
      </w:pPr>
      <w:r w:rsidRPr="008B5DBA">
        <w:rPr>
          <w:b/>
          <w:bCs/>
          <w:color w:val="000000"/>
        </w:rPr>
        <w:t>Краткое описание гидрологической сети</w:t>
      </w:r>
      <w:r w:rsidRPr="008B5DBA">
        <w:rPr>
          <w:color w:val="000000"/>
        </w:rPr>
        <w:t>.</w:t>
      </w:r>
    </w:p>
    <w:p w14:paraId="0D0990F0" w14:textId="77777777" w:rsidR="008B5DBA" w:rsidRPr="008B5DBA" w:rsidRDefault="008B5DBA" w:rsidP="008B5DBA">
      <w:pPr>
        <w:ind w:firstLine="567"/>
        <w:rPr>
          <w:color w:val="000000"/>
        </w:rPr>
      </w:pPr>
      <w:r w:rsidRPr="008B5DBA">
        <w:rPr>
          <w:color w:val="000000"/>
        </w:rPr>
        <w:tab/>
        <w:t xml:space="preserve">Участок поймы ручья </w:t>
      </w:r>
      <w:proofErr w:type="spellStart"/>
      <w:r w:rsidRPr="008B5DBA">
        <w:rPr>
          <w:color w:val="000000"/>
        </w:rPr>
        <w:t>Сула</w:t>
      </w:r>
      <w:proofErr w:type="spellEnd"/>
      <w:r w:rsidRPr="008B5DBA">
        <w:rPr>
          <w:color w:val="000000"/>
        </w:rPr>
        <w:t xml:space="preserve"> в верхнем течении, русло шириной от 1,5 до 5 м, гл</w:t>
      </w:r>
      <w:r w:rsidRPr="008B5DBA">
        <w:rPr>
          <w:color w:val="000000"/>
        </w:rPr>
        <w:t>у</w:t>
      </w:r>
      <w:r w:rsidRPr="008B5DBA">
        <w:rPr>
          <w:color w:val="000000"/>
        </w:rPr>
        <w:t xml:space="preserve">биной до 0,5 м с быстрым течением. Восстановление популяции этих уязвимых видов, связан с ослаблением антропогенного воздействия и ликвидацией населенных пунктов в верховьях ручья </w:t>
      </w:r>
      <w:proofErr w:type="spellStart"/>
      <w:r w:rsidRPr="008B5DBA">
        <w:rPr>
          <w:color w:val="000000"/>
        </w:rPr>
        <w:t>Сула</w:t>
      </w:r>
      <w:proofErr w:type="spellEnd"/>
      <w:r w:rsidRPr="008B5DBA">
        <w:rPr>
          <w:color w:val="000000"/>
        </w:rPr>
        <w:t>. Выделен с целью сохранения популяции ручьевой форели и евр</w:t>
      </w:r>
      <w:r w:rsidRPr="008B5DBA">
        <w:rPr>
          <w:color w:val="000000"/>
        </w:rPr>
        <w:t>о</w:t>
      </w:r>
      <w:r w:rsidRPr="008B5DBA">
        <w:rPr>
          <w:color w:val="000000"/>
        </w:rPr>
        <w:t>пейского хариуса, занесенных в Красную книгу России и Оренбургской области. Памя</w:t>
      </w:r>
      <w:r w:rsidRPr="008B5DBA">
        <w:rPr>
          <w:color w:val="000000"/>
        </w:rPr>
        <w:t>т</w:t>
      </w:r>
      <w:r w:rsidRPr="008B5DBA">
        <w:rPr>
          <w:color w:val="000000"/>
        </w:rPr>
        <w:t xml:space="preserve">ником природы сохраняется популяция </w:t>
      </w:r>
      <w:proofErr w:type="spellStart"/>
      <w:r w:rsidRPr="008B5DBA">
        <w:rPr>
          <w:color w:val="000000"/>
        </w:rPr>
        <w:t>краснокнижных</w:t>
      </w:r>
      <w:proofErr w:type="spellEnd"/>
      <w:r w:rsidRPr="008B5DBA">
        <w:rPr>
          <w:color w:val="000000"/>
        </w:rPr>
        <w:t xml:space="preserve"> видов ихтиофауны.</w:t>
      </w:r>
    </w:p>
    <w:p w14:paraId="722F8E6D" w14:textId="10028DBD" w:rsidR="008B5DBA" w:rsidRPr="008B5DBA" w:rsidRDefault="008B5DBA" w:rsidP="008B5DBA">
      <w:pPr>
        <w:ind w:firstLine="567"/>
        <w:rPr>
          <w:color w:val="000000"/>
        </w:rPr>
      </w:pPr>
      <w:r w:rsidRPr="008B5DBA">
        <w:rPr>
          <w:color w:val="000000"/>
        </w:rPr>
        <w:tab/>
      </w:r>
      <w:r w:rsidRPr="008B5DBA">
        <w:rPr>
          <w:b/>
          <w:bCs/>
          <w:color w:val="000000"/>
        </w:rPr>
        <w:t>Название особо охраняемой природной территории</w:t>
      </w:r>
      <w:r w:rsidRPr="008B5DBA">
        <w:rPr>
          <w:color w:val="000000"/>
        </w:rPr>
        <w:t xml:space="preserve"> </w:t>
      </w:r>
      <w:r w:rsidRPr="008B5DBA">
        <w:rPr>
          <w:b/>
          <w:bCs/>
          <w:color w:val="000000"/>
        </w:rPr>
        <w:t>(ООПТ)</w:t>
      </w:r>
      <w:r w:rsidRPr="008B5DBA">
        <w:rPr>
          <w:color w:val="000000"/>
        </w:rPr>
        <w:t xml:space="preserve"> -Форелевый ручей </w:t>
      </w:r>
      <w:proofErr w:type="spellStart"/>
      <w:r w:rsidRPr="008B5DBA">
        <w:rPr>
          <w:color w:val="000000"/>
        </w:rPr>
        <w:t>Сула</w:t>
      </w:r>
      <w:proofErr w:type="spellEnd"/>
      <w:r w:rsidRPr="008B5DBA">
        <w:rPr>
          <w:color w:val="000000"/>
        </w:rPr>
        <w:tab/>
      </w:r>
    </w:p>
    <w:p w14:paraId="2577D9AB" w14:textId="77777777" w:rsidR="008B5DBA" w:rsidRPr="008B5DBA" w:rsidRDefault="008B5DBA" w:rsidP="008B5DBA">
      <w:pPr>
        <w:ind w:firstLine="567"/>
        <w:rPr>
          <w:b/>
          <w:bCs/>
          <w:color w:val="000000"/>
        </w:rPr>
      </w:pPr>
      <w:r w:rsidRPr="008B5DBA">
        <w:rPr>
          <w:b/>
          <w:bCs/>
          <w:color w:val="000000"/>
        </w:rPr>
        <w:t>Категория ООПТ</w:t>
      </w:r>
      <w:r w:rsidRPr="008B5DBA">
        <w:rPr>
          <w:color w:val="000000"/>
        </w:rPr>
        <w:t xml:space="preserve"> - Памятник природы</w:t>
      </w:r>
    </w:p>
    <w:p w14:paraId="01E64885" w14:textId="77777777" w:rsidR="008B5DBA" w:rsidRPr="008B5DBA" w:rsidRDefault="008B5DBA" w:rsidP="008B5DBA">
      <w:pPr>
        <w:ind w:firstLine="567"/>
        <w:rPr>
          <w:color w:val="000000"/>
        </w:rPr>
      </w:pPr>
      <w:r w:rsidRPr="008B5DBA">
        <w:rPr>
          <w:b/>
          <w:bCs/>
          <w:color w:val="000000"/>
        </w:rPr>
        <w:t>Профиль ООПТ</w:t>
      </w:r>
      <w:r w:rsidRPr="008B5DBA">
        <w:rPr>
          <w:color w:val="000000"/>
        </w:rPr>
        <w:t xml:space="preserve"> - Гидролого-ихтиологический памятник природы</w:t>
      </w:r>
    </w:p>
    <w:p w14:paraId="7A78D028" w14:textId="77777777" w:rsidR="008B5DBA" w:rsidRPr="008B5DBA" w:rsidRDefault="008B5DBA" w:rsidP="008B5DBA">
      <w:pPr>
        <w:ind w:firstLine="567"/>
        <w:rPr>
          <w:b/>
          <w:bCs/>
          <w:color w:val="000000"/>
        </w:rPr>
      </w:pPr>
      <w:r w:rsidRPr="008B5DBA">
        <w:rPr>
          <w:b/>
          <w:bCs/>
          <w:color w:val="000000"/>
        </w:rPr>
        <w:t xml:space="preserve">Значение ООПТ- </w:t>
      </w:r>
      <w:r w:rsidRPr="008B5DBA">
        <w:rPr>
          <w:color w:val="000000"/>
        </w:rPr>
        <w:t>Областное</w:t>
      </w:r>
    </w:p>
    <w:p w14:paraId="07D6976E" w14:textId="77777777" w:rsidR="008B5DBA" w:rsidRPr="008B5DBA" w:rsidRDefault="008B5DBA" w:rsidP="008B5DBA">
      <w:pPr>
        <w:ind w:firstLine="567"/>
        <w:rPr>
          <w:color w:val="000000"/>
        </w:rPr>
      </w:pPr>
      <w:r w:rsidRPr="008B5DBA">
        <w:rPr>
          <w:b/>
          <w:bCs/>
          <w:color w:val="000000"/>
        </w:rPr>
        <w:t>Статус ООПТ</w:t>
      </w:r>
      <w:r w:rsidRPr="008B5DBA">
        <w:rPr>
          <w:color w:val="000000"/>
        </w:rPr>
        <w:t xml:space="preserve"> - Действующий</w:t>
      </w:r>
    </w:p>
    <w:p w14:paraId="4E7C1BF8" w14:textId="77777777" w:rsidR="008B5DBA" w:rsidRPr="008B5DBA" w:rsidRDefault="008B5DBA" w:rsidP="008B5DBA">
      <w:pPr>
        <w:ind w:firstLine="567"/>
        <w:rPr>
          <w:color w:val="000000"/>
        </w:rPr>
      </w:pPr>
      <w:proofErr w:type="spellStart"/>
      <w:r w:rsidRPr="008B5DBA">
        <w:rPr>
          <w:b/>
          <w:bCs/>
          <w:color w:val="000000"/>
        </w:rPr>
        <w:t>Правоудостоверяющие</w:t>
      </w:r>
      <w:proofErr w:type="spellEnd"/>
      <w:r w:rsidRPr="008B5DBA">
        <w:rPr>
          <w:b/>
          <w:bCs/>
          <w:color w:val="000000"/>
        </w:rPr>
        <w:t xml:space="preserve"> документы- </w:t>
      </w:r>
      <w:r w:rsidRPr="008B5DBA">
        <w:rPr>
          <w:b/>
          <w:bCs/>
          <w:color w:val="000000"/>
        </w:rPr>
        <w:tab/>
      </w:r>
      <w:r w:rsidRPr="008B5DBA">
        <w:rPr>
          <w:color w:val="000000"/>
        </w:rPr>
        <w:t>Охранное обязательство на памятник пр</w:t>
      </w:r>
      <w:r w:rsidRPr="008B5DBA">
        <w:rPr>
          <w:color w:val="000000"/>
        </w:rPr>
        <w:t>и</w:t>
      </w:r>
      <w:r w:rsidRPr="008B5DBA">
        <w:rPr>
          <w:color w:val="000000"/>
        </w:rPr>
        <w:t>роды областного значения выдано МО Северный район от 16.07.2021 г. Паспорт памятн</w:t>
      </w:r>
      <w:r w:rsidRPr="008B5DBA">
        <w:rPr>
          <w:color w:val="000000"/>
        </w:rPr>
        <w:t>и</w:t>
      </w:r>
      <w:r w:rsidRPr="008B5DBA">
        <w:rPr>
          <w:color w:val="000000"/>
        </w:rPr>
        <w:t>ка природы областного значения от 16.07.2021 г.</w:t>
      </w:r>
    </w:p>
    <w:p w14:paraId="0A49DE1A" w14:textId="77777777" w:rsidR="008B5DBA" w:rsidRPr="008B5DBA" w:rsidRDefault="008B5DBA" w:rsidP="008B5DBA">
      <w:pPr>
        <w:ind w:firstLine="567"/>
        <w:rPr>
          <w:b/>
          <w:bCs/>
          <w:color w:val="000000"/>
        </w:rPr>
      </w:pPr>
      <w:r w:rsidRPr="008B5DBA">
        <w:rPr>
          <w:b/>
          <w:bCs/>
          <w:color w:val="000000"/>
        </w:rPr>
        <w:t>Площадь- 145, 83 га.</w:t>
      </w:r>
    </w:p>
    <w:p w14:paraId="4EDA393A" w14:textId="77777777" w:rsidR="008B5DBA" w:rsidRPr="008B5DBA" w:rsidRDefault="008B5DBA" w:rsidP="008B5DBA">
      <w:pPr>
        <w:ind w:firstLine="567"/>
        <w:rPr>
          <w:color w:val="000000"/>
        </w:rPr>
      </w:pPr>
      <w:r w:rsidRPr="008B5DBA">
        <w:rPr>
          <w:b/>
          <w:bCs/>
          <w:color w:val="000000"/>
        </w:rPr>
        <w:t>Ведомственная подчиненность</w:t>
      </w:r>
      <w:r w:rsidRPr="008B5DBA">
        <w:rPr>
          <w:color w:val="000000"/>
        </w:rPr>
        <w:t>-Министерство природных ресурсов, экологии и имущественных отношений Оренбургской области.</w:t>
      </w:r>
    </w:p>
    <w:p w14:paraId="30D0C07B" w14:textId="77777777" w:rsidR="008B5DBA" w:rsidRPr="008B5DBA" w:rsidRDefault="008B5DBA" w:rsidP="008B5DBA">
      <w:pPr>
        <w:ind w:firstLine="567"/>
        <w:rPr>
          <w:b/>
          <w:bCs/>
          <w:color w:val="000000"/>
        </w:rPr>
      </w:pPr>
      <w:r w:rsidRPr="008B5DBA">
        <w:rPr>
          <w:b/>
          <w:bCs/>
          <w:color w:val="000000"/>
        </w:rPr>
        <w:t>Общий режим охраны и использования ООПТ</w:t>
      </w:r>
    </w:p>
    <w:p w14:paraId="537506CC" w14:textId="77777777" w:rsidR="008B5DBA" w:rsidRPr="008B5DBA" w:rsidRDefault="008B5DBA" w:rsidP="008B5DBA">
      <w:pPr>
        <w:ind w:firstLine="567"/>
        <w:rPr>
          <w:color w:val="000000"/>
        </w:rPr>
      </w:pPr>
      <w:r w:rsidRPr="008B5DBA">
        <w:rPr>
          <w:color w:val="000000"/>
        </w:rPr>
        <w:t>На территории памятника природы запрещается деятельность, влекущая за собой нарушение сохранности памятника природы. В частности, запрещаются:</w:t>
      </w:r>
    </w:p>
    <w:p w14:paraId="4B92B153" w14:textId="77777777" w:rsidR="008B5DBA" w:rsidRPr="008B5DBA" w:rsidRDefault="008B5DBA" w:rsidP="008B5DBA">
      <w:pPr>
        <w:ind w:firstLine="567"/>
        <w:rPr>
          <w:color w:val="000000"/>
        </w:rPr>
      </w:pPr>
      <w:r w:rsidRPr="008B5DBA">
        <w:rPr>
          <w:color w:val="000000"/>
        </w:rPr>
        <w:t>1)</w:t>
      </w:r>
      <w:r w:rsidRPr="008B5DBA">
        <w:rPr>
          <w:color w:val="000000"/>
        </w:rPr>
        <w:tab/>
        <w:t>разведка и добыча полезных ископаемых, работы, связанные с обустро</w:t>
      </w:r>
      <w:r w:rsidRPr="008B5DBA">
        <w:rPr>
          <w:color w:val="000000"/>
        </w:rPr>
        <w:t>й</w:t>
      </w:r>
      <w:r w:rsidRPr="008B5DBA">
        <w:rPr>
          <w:color w:val="000000"/>
        </w:rPr>
        <w:t>ством месторождений;</w:t>
      </w:r>
    </w:p>
    <w:p w14:paraId="55A9A899" w14:textId="77777777" w:rsidR="008B5DBA" w:rsidRPr="008B5DBA" w:rsidRDefault="008B5DBA" w:rsidP="008B5DBA">
      <w:pPr>
        <w:ind w:firstLine="567"/>
        <w:rPr>
          <w:color w:val="000000"/>
        </w:rPr>
      </w:pPr>
      <w:r w:rsidRPr="008B5DBA">
        <w:rPr>
          <w:color w:val="000000"/>
        </w:rPr>
        <w:t>2)</w:t>
      </w:r>
      <w:r w:rsidRPr="008B5DBA">
        <w:rPr>
          <w:color w:val="000000"/>
        </w:rPr>
        <w:tab/>
        <w:t>выпас мелкого рогатого скота;</w:t>
      </w:r>
    </w:p>
    <w:p w14:paraId="68B5E18D" w14:textId="77777777" w:rsidR="008B5DBA" w:rsidRPr="008B5DBA" w:rsidRDefault="008B5DBA" w:rsidP="008B5DBA">
      <w:pPr>
        <w:ind w:firstLine="567"/>
        <w:rPr>
          <w:color w:val="000000"/>
        </w:rPr>
      </w:pPr>
      <w:r w:rsidRPr="008B5DBA">
        <w:rPr>
          <w:color w:val="000000"/>
        </w:rPr>
        <w:t>3)</w:t>
      </w:r>
      <w:r w:rsidRPr="008B5DBA">
        <w:rPr>
          <w:color w:val="000000"/>
        </w:rPr>
        <w:tab/>
        <w:t xml:space="preserve">выпас крупного рогатого скота и лошадей </w:t>
      </w:r>
    </w:p>
    <w:p w14:paraId="249AD49D" w14:textId="77777777" w:rsidR="008B5DBA" w:rsidRPr="008B5DBA" w:rsidRDefault="008B5DBA" w:rsidP="008B5DBA">
      <w:pPr>
        <w:ind w:firstLine="567"/>
        <w:rPr>
          <w:color w:val="000000"/>
        </w:rPr>
      </w:pPr>
      <w:r w:rsidRPr="008B5DBA">
        <w:rPr>
          <w:color w:val="000000"/>
        </w:rPr>
        <w:t>4)</w:t>
      </w:r>
      <w:r w:rsidRPr="008B5DBA">
        <w:rPr>
          <w:color w:val="000000"/>
        </w:rPr>
        <w:tab/>
        <w:t>нахождение летних лагерей скота (загонов, летних доек), мест водопоя скота</w:t>
      </w:r>
    </w:p>
    <w:p w14:paraId="62DB3E36" w14:textId="77777777" w:rsidR="008B5DBA" w:rsidRPr="008B5DBA" w:rsidRDefault="008B5DBA" w:rsidP="008B5DBA">
      <w:pPr>
        <w:ind w:firstLine="567"/>
        <w:rPr>
          <w:color w:val="000000"/>
        </w:rPr>
      </w:pPr>
      <w:r w:rsidRPr="008B5DBA">
        <w:rPr>
          <w:color w:val="000000"/>
        </w:rPr>
        <w:t>5)</w:t>
      </w:r>
      <w:r w:rsidRPr="008B5DBA">
        <w:rPr>
          <w:color w:val="000000"/>
        </w:rPr>
        <w:tab/>
        <w:t>строительство, реконструкция и капитальный ремонт объектов капитального строительства, в том числе линейных сооружений;</w:t>
      </w:r>
    </w:p>
    <w:p w14:paraId="0FEE79C8" w14:textId="77777777" w:rsidR="008B5DBA" w:rsidRPr="008B5DBA" w:rsidRDefault="008B5DBA" w:rsidP="008B5DBA">
      <w:pPr>
        <w:ind w:firstLine="567"/>
        <w:rPr>
          <w:color w:val="000000"/>
        </w:rPr>
      </w:pPr>
      <w:r w:rsidRPr="008B5DBA">
        <w:rPr>
          <w:color w:val="000000"/>
        </w:rPr>
        <w:t>6)</w:t>
      </w:r>
      <w:r w:rsidRPr="008B5DBA">
        <w:rPr>
          <w:color w:val="000000"/>
        </w:rPr>
        <w:tab/>
        <w:t>хранение, захоронение и обезвреживание отходов;</w:t>
      </w:r>
    </w:p>
    <w:p w14:paraId="4AC2B12B" w14:textId="77777777" w:rsidR="008B5DBA" w:rsidRPr="008B5DBA" w:rsidRDefault="008B5DBA" w:rsidP="008B5DBA">
      <w:pPr>
        <w:ind w:firstLine="567"/>
        <w:rPr>
          <w:color w:val="000000"/>
        </w:rPr>
      </w:pPr>
      <w:r w:rsidRPr="008B5DBA">
        <w:rPr>
          <w:color w:val="000000"/>
        </w:rPr>
        <w:t>7)</w:t>
      </w:r>
      <w:r w:rsidRPr="008B5DBA">
        <w:rPr>
          <w:color w:val="000000"/>
        </w:rPr>
        <w:tab/>
        <w:t>использование огня в целях борьбы со степными пожарами</w:t>
      </w:r>
    </w:p>
    <w:p w14:paraId="2A138B59" w14:textId="77777777" w:rsidR="008B5DBA" w:rsidRPr="008B5DBA" w:rsidRDefault="008B5DBA" w:rsidP="008B5DBA">
      <w:pPr>
        <w:ind w:firstLine="567"/>
        <w:rPr>
          <w:color w:val="000000"/>
        </w:rPr>
      </w:pPr>
      <w:r w:rsidRPr="008B5DBA">
        <w:rPr>
          <w:color w:val="000000"/>
        </w:rPr>
        <w:t>8)</w:t>
      </w:r>
      <w:r w:rsidRPr="008B5DBA">
        <w:rPr>
          <w:color w:val="000000"/>
        </w:rPr>
        <w:tab/>
        <w:t>гидромелиоративные и гидротехнические работы, за исключением подде</w:t>
      </w:r>
      <w:r w:rsidRPr="008B5DBA">
        <w:rPr>
          <w:color w:val="000000"/>
        </w:rPr>
        <w:t>р</w:t>
      </w:r>
      <w:r w:rsidRPr="008B5DBA">
        <w:rPr>
          <w:color w:val="000000"/>
        </w:rPr>
        <w:t>жания в исправности существующих гидротехнических сооружений;</w:t>
      </w:r>
    </w:p>
    <w:p w14:paraId="4AD5AF2C" w14:textId="77777777" w:rsidR="008B5DBA" w:rsidRPr="008B5DBA" w:rsidRDefault="008B5DBA" w:rsidP="008B5DBA">
      <w:pPr>
        <w:ind w:firstLine="567"/>
        <w:rPr>
          <w:color w:val="000000"/>
        </w:rPr>
      </w:pPr>
      <w:r w:rsidRPr="008B5DBA">
        <w:rPr>
          <w:color w:val="000000"/>
        </w:rPr>
        <w:t>9)</w:t>
      </w:r>
      <w:r w:rsidRPr="008B5DBA">
        <w:rPr>
          <w:color w:val="000000"/>
        </w:rPr>
        <w:tab/>
        <w:t>выжигание ветоши (сухой травы) и иное использование огня в хозяйстве</w:t>
      </w:r>
      <w:r w:rsidRPr="008B5DBA">
        <w:rPr>
          <w:color w:val="000000"/>
        </w:rPr>
        <w:t>н</w:t>
      </w:r>
      <w:r w:rsidRPr="008B5DBA">
        <w:rPr>
          <w:color w:val="000000"/>
        </w:rPr>
        <w:t>ных целях (проведение палов);</w:t>
      </w:r>
    </w:p>
    <w:p w14:paraId="02ADFCA9" w14:textId="77777777" w:rsidR="008B5DBA" w:rsidRPr="008B5DBA" w:rsidRDefault="008B5DBA" w:rsidP="008B5DBA">
      <w:pPr>
        <w:ind w:firstLine="567"/>
        <w:rPr>
          <w:color w:val="000000"/>
        </w:rPr>
      </w:pPr>
      <w:r w:rsidRPr="008B5DBA">
        <w:rPr>
          <w:color w:val="000000"/>
        </w:rPr>
        <w:t>10)</w:t>
      </w:r>
      <w:r w:rsidRPr="008B5DBA">
        <w:rPr>
          <w:color w:val="000000"/>
        </w:rPr>
        <w:tab/>
        <w:t>использование пестицидов и гербицидов, за исключением осуществляемого в рамках борьбы со стихийным бедствием;</w:t>
      </w:r>
    </w:p>
    <w:p w14:paraId="67C2926B" w14:textId="77777777" w:rsidR="008B5DBA" w:rsidRPr="008B5DBA" w:rsidRDefault="008B5DBA" w:rsidP="008B5DBA">
      <w:pPr>
        <w:ind w:firstLine="567"/>
        <w:rPr>
          <w:color w:val="000000"/>
        </w:rPr>
      </w:pPr>
      <w:r w:rsidRPr="008B5DBA">
        <w:rPr>
          <w:color w:val="000000"/>
        </w:rPr>
        <w:t>11)</w:t>
      </w:r>
      <w:r w:rsidRPr="008B5DBA">
        <w:rPr>
          <w:color w:val="000000"/>
        </w:rPr>
        <w:tab/>
        <w:t>передвижение автотранспорта и мототранспорта вне дорог, в том числе сн</w:t>
      </w:r>
      <w:r w:rsidRPr="008B5DBA">
        <w:rPr>
          <w:color w:val="000000"/>
        </w:rPr>
        <w:t>е</w:t>
      </w:r>
      <w:r w:rsidRPr="008B5DBA">
        <w:rPr>
          <w:color w:val="000000"/>
        </w:rPr>
        <w:t xml:space="preserve">гоходов в зимнее время, за исключением необходимого для выполнения задач и функций памятника и для выполнения служебных обязанностей должностных лиц государственных органов, наделенных в соответствии с действующим законодательством полномочиями по </w:t>
      </w:r>
      <w:r w:rsidRPr="008B5DBA">
        <w:rPr>
          <w:color w:val="000000"/>
        </w:rPr>
        <w:lastRenderedPageBreak/>
        <w:t>беспрепятственному доступу в помещение и на территорию при осуществлении служе</w:t>
      </w:r>
      <w:r w:rsidRPr="008B5DBA">
        <w:rPr>
          <w:color w:val="000000"/>
        </w:rPr>
        <w:t>б</w:t>
      </w:r>
      <w:r w:rsidRPr="008B5DBA">
        <w:rPr>
          <w:color w:val="000000"/>
        </w:rPr>
        <w:t>ной деятельности.</w:t>
      </w:r>
    </w:p>
    <w:p w14:paraId="2E780777" w14:textId="77777777" w:rsidR="008B5DBA" w:rsidRPr="008B5DBA" w:rsidRDefault="008B5DBA" w:rsidP="008B5DBA">
      <w:pPr>
        <w:ind w:firstLine="567"/>
        <w:rPr>
          <w:color w:val="000000"/>
        </w:rPr>
      </w:pPr>
      <w:r w:rsidRPr="008B5DBA">
        <w:rPr>
          <w:color w:val="000000"/>
        </w:rPr>
        <w:t>На территории памятника природы ограниченно допускаются (ограничиваются) сл</w:t>
      </w:r>
      <w:r w:rsidRPr="008B5DBA">
        <w:rPr>
          <w:color w:val="000000"/>
        </w:rPr>
        <w:t>е</w:t>
      </w:r>
      <w:r w:rsidRPr="008B5DBA">
        <w:rPr>
          <w:color w:val="000000"/>
        </w:rPr>
        <w:t>дующие виды деятельности:</w:t>
      </w:r>
    </w:p>
    <w:p w14:paraId="4DC31C9F" w14:textId="77777777" w:rsidR="008B5DBA" w:rsidRPr="008B5DBA" w:rsidRDefault="008B5DBA" w:rsidP="008B5DBA">
      <w:pPr>
        <w:ind w:firstLine="567"/>
        <w:rPr>
          <w:color w:val="000000"/>
        </w:rPr>
      </w:pPr>
      <w:r w:rsidRPr="008B5DBA">
        <w:rPr>
          <w:color w:val="000000"/>
        </w:rPr>
        <w:t>1)</w:t>
      </w:r>
      <w:r w:rsidRPr="008B5DBA">
        <w:rPr>
          <w:color w:val="000000"/>
        </w:rPr>
        <w:tab/>
        <w:t>сенокошение допускается в объеме не более 15% площади памятника пр</w:t>
      </w:r>
      <w:r w:rsidRPr="008B5DBA">
        <w:rPr>
          <w:color w:val="000000"/>
        </w:rPr>
        <w:t>и</w:t>
      </w:r>
      <w:r w:rsidRPr="008B5DBA">
        <w:rPr>
          <w:color w:val="000000"/>
        </w:rPr>
        <w:t>роды ежегодно, в первую очередь для сенокошения предоставляются залежные угодья и полоса шириной 10 м по периметру памятника природы;</w:t>
      </w:r>
    </w:p>
    <w:p w14:paraId="512DE909" w14:textId="77777777" w:rsidR="008B5DBA" w:rsidRPr="008B5DBA" w:rsidRDefault="008B5DBA" w:rsidP="008B5DBA">
      <w:pPr>
        <w:ind w:firstLine="567"/>
        <w:rPr>
          <w:color w:val="000000"/>
        </w:rPr>
      </w:pPr>
      <w:r w:rsidRPr="008B5DBA">
        <w:rPr>
          <w:color w:val="000000"/>
        </w:rPr>
        <w:t>2)</w:t>
      </w:r>
      <w:r w:rsidRPr="008B5DBA">
        <w:rPr>
          <w:color w:val="000000"/>
        </w:rPr>
        <w:tab/>
        <w:t>проведение биотехнических мероприятий, направленных на поддержание и увеличение численности охотничьих ресурсов;</w:t>
      </w:r>
    </w:p>
    <w:p w14:paraId="6951DFF9" w14:textId="77777777" w:rsidR="008B5DBA" w:rsidRPr="008B5DBA" w:rsidRDefault="008B5DBA" w:rsidP="008B5DBA">
      <w:pPr>
        <w:ind w:firstLine="567"/>
        <w:rPr>
          <w:color w:val="000000"/>
        </w:rPr>
      </w:pPr>
      <w:r w:rsidRPr="008B5DBA">
        <w:rPr>
          <w:color w:val="000000"/>
        </w:rPr>
        <w:t>3)</w:t>
      </w:r>
      <w:r w:rsidRPr="008B5DBA">
        <w:rPr>
          <w:color w:val="000000"/>
        </w:rPr>
        <w:tab/>
        <w:t>добыча (отстрел, отлов) диких животных допускается в исключительных случаях при возникновении эпизоотий;</w:t>
      </w:r>
    </w:p>
    <w:p w14:paraId="050A4E45" w14:textId="77777777" w:rsidR="008B5DBA" w:rsidRPr="008B5DBA" w:rsidRDefault="008B5DBA" w:rsidP="008B5DBA">
      <w:pPr>
        <w:ind w:firstLine="567"/>
        <w:rPr>
          <w:color w:val="000000"/>
        </w:rPr>
      </w:pPr>
      <w:r w:rsidRPr="008B5DBA">
        <w:rPr>
          <w:color w:val="000000"/>
        </w:rPr>
        <w:t>4)</w:t>
      </w:r>
      <w:r w:rsidRPr="008B5DBA">
        <w:rPr>
          <w:color w:val="000000"/>
        </w:rPr>
        <w:tab/>
        <w:t>поддержание в исправности существующих гидротехнических сооружений;</w:t>
      </w:r>
    </w:p>
    <w:p w14:paraId="77695560" w14:textId="77777777" w:rsidR="008B5DBA" w:rsidRPr="008B5DBA" w:rsidRDefault="008B5DBA" w:rsidP="008B5DBA">
      <w:pPr>
        <w:ind w:firstLine="567"/>
        <w:rPr>
          <w:color w:val="000000"/>
        </w:rPr>
      </w:pPr>
      <w:r w:rsidRPr="008B5DBA">
        <w:rPr>
          <w:color w:val="000000"/>
        </w:rPr>
        <w:t>5)</w:t>
      </w:r>
      <w:r w:rsidRPr="008B5DBA">
        <w:rPr>
          <w:color w:val="000000"/>
        </w:rPr>
        <w:tab/>
        <w:t>любительская рыбная ловля;</w:t>
      </w:r>
    </w:p>
    <w:p w14:paraId="1EFD3971" w14:textId="77777777" w:rsidR="008B5DBA" w:rsidRPr="008B5DBA" w:rsidRDefault="008B5DBA" w:rsidP="008B5DBA">
      <w:pPr>
        <w:ind w:firstLine="567"/>
        <w:rPr>
          <w:color w:val="000000"/>
        </w:rPr>
      </w:pPr>
      <w:r w:rsidRPr="008B5DBA">
        <w:rPr>
          <w:color w:val="000000"/>
        </w:rPr>
        <w:t>6)</w:t>
      </w:r>
      <w:r w:rsidRPr="008B5DBA">
        <w:rPr>
          <w:color w:val="000000"/>
        </w:rPr>
        <w:tab/>
        <w:t>рубка деревьев и кустарников допускается в зимнее время года в соотве</w:t>
      </w:r>
      <w:r w:rsidRPr="008B5DBA">
        <w:rPr>
          <w:color w:val="000000"/>
        </w:rPr>
        <w:t>т</w:t>
      </w:r>
      <w:r w:rsidRPr="008B5DBA">
        <w:rPr>
          <w:color w:val="000000"/>
        </w:rPr>
        <w:t>ствии с действующим законодательством;</w:t>
      </w:r>
    </w:p>
    <w:p w14:paraId="73915760" w14:textId="77777777" w:rsidR="008B5DBA" w:rsidRPr="008B5DBA" w:rsidRDefault="008B5DBA" w:rsidP="008B5DBA">
      <w:pPr>
        <w:ind w:firstLine="567"/>
        <w:rPr>
          <w:color w:val="000000"/>
        </w:rPr>
      </w:pPr>
      <w:r w:rsidRPr="008B5DBA">
        <w:rPr>
          <w:color w:val="000000"/>
        </w:rPr>
        <w:t>7)</w:t>
      </w:r>
      <w:r w:rsidRPr="008B5DBA">
        <w:rPr>
          <w:color w:val="000000"/>
        </w:rPr>
        <w:tab/>
        <w:t>устройство экологических троп, создание инфраструктуры природного, эк</w:t>
      </w:r>
      <w:r w:rsidRPr="008B5DBA">
        <w:rPr>
          <w:color w:val="000000"/>
        </w:rPr>
        <w:t>о</w:t>
      </w:r>
      <w:r w:rsidRPr="008B5DBA">
        <w:rPr>
          <w:color w:val="000000"/>
        </w:rPr>
        <w:t>логического, познавательного туризма.</w:t>
      </w:r>
    </w:p>
    <w:p w14:paraId="29D1E7FA" w14:textId="77777777" w:rsidR="008B5DBA" w:rsidRPr="008B5DBA" w:rsidRDefault="008B5DBA" w:rsidP="008B5DBA">
      <w:pPr>
        <w:ind w:firstLine="567"/>
        <w:rPr>
          <w:color w:val="000000"/>
        </w:rPr>
      </w:pPr>
      <w:r w:rsidRPr="008B5DBA">
        <w:rPr>
          <w:color w:val="000000"/>
        </w:rPr>
        <w:t>На территории памятника разрешаются без дополнительных ограничений (в соо</w:t>
      </w:r>
      <w:r w:rsidRPr="008B5DBA">
        <w:rPr>
          <w:color w:val="000000"/>
        </w:rPr>
        <w:t>т</w:t>
      </w:r>
      <w:r w:rsidRPr="008B5DBA">
        <w:rPr>
          <w:color w:val="000000"/>
        </w:rPr>
        <w:t>ветствии с законодательством, регулирующим конкретный вид деятельности):</w:t>
      </w:r>
    </w:p>
    <w:p w14:paraId="74BD1D16" w14:textId="77777777" w:rsidR="008B5DBA" w:rsidRPr="008B5DBA" w:rsidRDefault="008B5DBA" w:rsidP="008B5DBA">
      <w:pPr>
        <w:ind w:firstLine="567"/>
        <w:rPr>
          <w:color w:val="000000"/>
        </w:rPr>
      </w:pPr>
      <w:r w:rsidRPr="008B5DBA">
        <w:rPr>
          <w:color w:val="000000"/>
        </w:rPr>
        <w:t>1)</w:t>
      </w:r>
      <w:r w:rsidRPr="008B5DBA">
        <w:rPr>
          <w:color w:val="000000"/>
        </w:rPr>
        <w:tab/>
        <w:t>посещение территории гражданами;</w:t>
      </w:r>
    </w:p>
    <w:p w14:paraId="1611C8D6" w14:textId="77777777" w:rsidR="008B5DBA" w:rsidRPr="008B5DBA" w:rsidRDefault="008B5DBA" w:rsidP="008B5DBA">
      <w:pPr>
        <w:ind w:firstLine="567"/>
        <w:rPr>
          <w:color w:val="000000"/>
        </w:rPr>
      </w:pPr>
      <w:r w:rsidRPr="008B5DBA">
        <w:rPr>
          <w:color w:val="000000"/>
        </w:rPr>
        <w:t>2)</w:t>
      </w:r>
      <w:r w:rsidRPr="008B5DBA">
        <w:rPr>
          <w:color w:val="000000"/>
        </w:rPr>
        <w:tab/>
        <w:t>проведение образовательных мероприятий, осуществление природного, эк</w:t>
      </w:r>
      <w:r w:rsidRPr="008B5DBA">
        <w:rPr>
          <w:color w:val="000000"/>
        </w:rPr>
        <w:t>о</w:t>
      </w:r>
      <w:r w:rsidRPr="008B5DBA">
        <w:rPr>
          <w:color w:val="000000"/>
        </w:rPr>
        <w:t>логического, познавательного туризма без создания специальной инфраструктуры;</w:t>
      </w:r>
    </w:p>
    <w:p w14:paraId="43526653" w14:textId="77777777" w:rsidR="008B5DBA" w:rsidRPr="008B5DBA" w:rsidRDefault="008B5DBA" w:rsidP="008B5DBA">
      <w:pPr>
        <w:ind w:firstLine="567"/>
        <w:rPr>
          <w:color w:val="000000"/>
        </w:rPr>
      </w:pPr>
      <w:r w:rsidRPr="008B5DBA">
        <w:rPr>
          <w:color w:val="000000"/>
        </w:rPr>
        <w:t>3)</w:t>
      </w:r>
      <w:r w:rsidRPr="008B5DBA">
        <w:rPr>
          <w:color w:val="000000"/>
        </w:rPr>
        <w:tab/>
        <w:t>сбор гражданами лекарственных и пищевых растений для собственных нужд;</w:t>
      </w:r>
    </w:p>
    <w:p w14:paraId="4B2C5AEA" w14:textId="77777777" w:rsidR="008B5DBA" w:rsidRPr="008B5DBA" w:rsidRDefault="008B5DBA" w:rsidP="008B5DBA">
      <w:pPr>
        <w:ind w:firstLine="567"/>
        <w:rPr>
          <w:color w:val="000000"/>
        </w:rPr>
      </w:pPr>
      <w:r w:rsidRPr="008B5DBA">
        <w:rPr>
          <w:color w:val="000000"/>
        </w:rPr>
        <w:t>4)</w:t>
      </w:r>
      <w:r w:rsidRPr="008B5DBA">
        <w:rPr>
          <w:color w:val="000000"/>
        </w:rPr>
        <w:tab/>
        <w:t>передвижение автотранспорта по существующим дорогам;</w:t>
      </w:r>
    </w:p>
    <w:p w14:paraId="7FA897E6" w14:textId="77777777" w:rsidR="008B5DBA" w:rsidRPr="008B5DBA" w:rsidRDefault="008B5DBA" w:rsidP="008B5DBA">
      <w:pPr>
        <w:ind w:firstLine="567"/>
        <w:rPr>
          <w:color w:val="000000"/>
        </w:rPr>
      </w:pPr>
      <w:r w:rsidRPr="008B5DBA">
        <w:rPr>
          <w:color w:val="000000"/>
        </w:rPr>
        <w:t>5)</w:t>
      </w:r>
      <w:r w:rsidRPr="008B5DBA">
        <w:rPr>
          <w:color w:val="000000"/>
        </w:rPr>
        <w:tab/>
        <w:t>проезд по всей территории на всех видах транспорта, а также нахождение с оружием находящихся при исполнении служебных обязанностей должностных лиц гос</w:t>
      </w:r>
      <w:r w:rsidRPr="008B5DBA">
        <w:rPr>
          <w:color w:val="000000"/>
        </w:rPr>
        <w:t>у</w:t>
      </w:r>
      <w:r w:rsidRPr="008B5DBA">
        <w:rPr>
          <w:color w:val="000000"/>
        </w:rPr>
        <w:t>дарственных органов, наделенных в соответствии с действующим законодательством полномочиями по беспрепятственному доступу в помещение и на территорию при ос</w:t>
      </w:r>
      <w:r w:rsidRPr="008B5DBA">
        <w:rPr>
          <w:color w:val="000000"/>
        </w:rPr>
        <w:t>у</w:t>
      </w:r>
      <w:r w:rsidRPr="008B5DBA">
        <w:rPr>
          <w:color w:val="000000"/>
        </w:rPr>
        <w:t>ществлении служебной деятельности.</w:t>
      </w:r>
    </w:p>
    <w:p w14:paraId="629F28C0" w14:textId="01D84B0B" w:rsidR="00FE33A4" w:rsidRDefault="008B5DBA" w:rsidP="008B5DBA">
      <w:pPr>
        <w:ind w:firstLine="567"/>
        <w:rPr>
          <w:color w:val="000000"/>
        </w:rPr>
      </w:pPr>
      <w:r w:rsidRPr="008B5DBA">
        <w:rPr>
          <w:color w:val="000000"/>
        </w:rPr>
        <w:t>Во всех случаях осуществления хозяйственной деятельности необходимо уведомить правообладателей земельных участков, на которых находится памятник природы, лиц, взявших на себя обязательство по охране памятника природы и МПР Оренбургской обл</w:t>
      </w:r>
      <w:r w:rsidRPr="008B5DBA">
        <w:rPr>
          <w:color w:val="000000"/>
        </w:rPr>
        <w:t>а</w:t>
      </w:r>
      <w:r w:rsidRPr="008B5DBA">
        <w:rPr>
          <w:color w:val="000000"/>
        </w:rPr>
        <w:t>сти.</w:t>
      </w:r>
    </w:p>
    <w:p w14:paraId="0EEB2618" w14:textId="77777777" w:rsidR="000838A3" w:rsidRDefault="000838A3" w:rsidP="003509D6">
      <w:pPr>
        <w:pStyle w:val="3"/>
      </w:pPr>
      <w:bookmarkStart w:id="305" w:name="_Toc147925347"/>
      <w:bookmarkStart w:id="306" w:name="_Toc212200383"/>
      <w:r w:rsidRPr="003B00EF">
        <w:t>Статья 29. Требования к архитектурно-градостроительному облику объектов капитального строительства</w:t>
      </w:r>
      <w:bookmarkEnd w:id="305"/>
      <w:bookmarkEnd w:id="306"/>
    </w:p>
    <w:p w14:paraId="6E21201D" w14:textId="77777777" w:rsidR="00243BE8" w:rsidRPr="008F2157" w:rsidRDefault="00243BE8" w:rsidP="00243BE8">
      <w:pPr>
        <w:autoSpaceDE w:val="0"/>
        <w:autoSpaceDN w:val="0"/>
        <w:adjustRightInd w:val="0"/>
        <w:ind w:firstLine="851"/>
        <w:rPr>
          <w:rFonts w:eastAsia="Calibri"/>
          <w:color w:val="000000"/>
          <w:sz w:val="23"/>
          <w:szCs w:val="23"/>
        </w:rPr>
      </w:pPr>
      <w:r w:rsidRPr="008F2157">
        <w:rPr>
          <w:rFonts w:eastAsia="Calibri"/>
          <w:color w:val="000000"/>
          <w:sz w:val="23"/>
          <w:szCs w:val="23"/>
        </w:rPr>
        <w:t>1. В соответствие с Градостроительным кодексом Российской Федерации и Требов</w:t>
      </w:r>
      <w:r w:rsidRPr="008F2157">
        <w:rPr>
          <w:rFonts w:eastAsia="Calibri"/>
          <w:color w:val="000000"/>
          <w:sz w:val="23"/>
          <w:szCs w:val="23"/>
        </w:rPr>
        <w:t>а</w:t>
      </w:r>
      <w:r w:rsidRPr="008F2157">
        <w:rPr>
          <w:rFonts w:eastAsia="Calibri"/>
          <w:color w:val="000000"/>
          <w:sz w:val="23"/>
          <w:szCs w:val="23"/>
        </w:rPr>
        <w:t>ниями к архитектурно-градостроительному облику объекта капитального строительства, утвержденными Постановлением Правительства Российской Федерации от 29.05.2023 № 857 для видов разрешенного использования в градостроительном регламенте могут быть устано</w:t>
      </w:r>
      <w:r w:rsidRPr="008F2157">
        <w:rPr>
          <w:rFonts w:eastAsia="Calibri"/>
          <w:color w:val="000000"/>
          <w:sz w:val="23"/>
          <w:szCs w:val="23"/>
        </w:rPr>
        <w:t>в</w:t>
      </w:r>
      <w:r w:rsidRPr="008F2157">
        <w:rPr>
          <w:rFonts w:eastAsia="Calibri"/>
          <w:color w:val="000000"/>
          <w:sz w:val="23"/>
          <w:szCs w:val="23"/>
        </w:rPr>
        <w:t xml:space="preserve">лены следующие требования: </w:t>
      </w:r>
    </w:p>
    <w:p w14:paraId="07D9D79F" w14:textId="77777777" w:rsidR="00243BE8" w:rsidRPr="008F2157" w:rsidRDefault="00243BE8" w:rsidP="00243BE8">
      <w:pPr>
        <w:autoSpaceDE w:val="0"/>
        <w:autoSpaceDN w:val="0"/>
        <w:adjustRightInd w:val="0"/>
        <w:ind w:firstLine="851"/>
        <w:rPr>
          <w:rFonts w:eastAsia="Calibri"/>
          <w:color w:val="000000"/>
          <w:sz w:val="23"/>
          <w:szCs w:val="23"/>
        </w:rPr>
      </w:pPr>
      <w:r w:rsidRPr="008F2157">
        <w:rPr>
          <w:rFonts w:eastAsia="Calibri"/>
          <w:color w:val="000000"/>
          <w:sz w:val="23"/>
          <w:szCs w:val="23"/>
        </w:rPr>
        <w:t xml:space="preserve">• требования к объемно-пространственным характеристикам объектов капитального строительства (далее – Требование №1); </w:t>
      </w:r>
    </w:p>
    <w:p w14:paraId="4B31B592" w14:textId="77777777" w:rsidR="00243BE8" w:rsidRPr="008F2157" w:rsidRDefault="00243BE8" w:rsidP="00243BE8">
      <w:pPr>
        <w:autoSpaceDE w:val="0"/>
        <w:autoSpaceDN w:val="0"/>
        <w:adjustRightInd w:val="0"/>
        <w:ind w:firstLine="851"/>
        <w:rPr>
          <w:rFonts w:eastAsia="Calibri"/>
          <w:color w:val="000000"/>
          <w:sz w:val="23"/>
          <w:szCs w:val="23"/>
        </w:rPr>
      </w:pPr>
      <w:r w:rsidRPr="008F2157">
        <w:rPr>
          <w:rFonts w:eastAsia="Calibri"/>
          <w:color w:val="000000"/>
          <w:sz w:val="23"/>
          <w:szCs w:val="23"/>
        </w:rPr>
        <w:t>• требования к архитектурно-стилистическим характеристикам объектов капитальн</w:t>
      </w:r>
      <w:r w:rsidRPr="008F2157">
        <w:rPr>
          <w:rFonts w:eastAsia="Calibri"/>
          <w:color w:val="000000"/>
          <w:sz w:val="23"/>
          <w:szCs w:val="23"/>
        </w:rPr>
        <w:t>о</w:t>
      </w:r>
      <w:r w:rsidRPr="008F2157">
        <w:rPr>
          <w:rFonts w:eastAsia="Calibri"/>
          <w:color w:val="000000"/>
          <w:sz w:val="23"/>
          <w:szCs w:val="23"/>
        </w:rPr>
        <w:t xml:space="preserve">го строительства (далее – Требование №2); </w:t>
      </w:r>
    </w:p>
    <w:p w14:paraId="4D0F6E77" w14:textId="77777777" w:rsidR="00243BE8" w:rsidRPr="008F2157" w:rsidRDefault="00243BE8" w:rsidP="00243BE8">
      <w:pPr>
        <w:autoSpaceDE w:val="0"/>
        <w:autoSpaceDN w:val="0"/>
        <w:adjustRightInd w:val="0"/>
        <w:ind w:firstLine="851"/>
        <w:rPr>
          <w:rFonts w:eastAsia="Calibri"/>
          <w:color w:val="000000"/>
          <w:sz w:val="23"/>
          <w:szCs w:val="23"/>
        </w:rPr>
      </w:pPr>
      <w:r w:rsidRPr="008F2157">
        <w:rPr>
          <w:rFonts w:eastAsia="Calibri"/>
          <w:color w:val="000000"/>
          <w:sz w:val="23"/>
          <w:szCs w:val="23"/>
        </w:rPr>
        <w:t xml:space="preserve">• требования к цветовым решениям зданий, строений и сооружений (цвета и оттенки, используемые для отделки фасадов с указанием палитры) (далее – Требование №3); </w:t>
      </w:r>
    </w:p>
    <w:p w14:paraId="640DAF8F" w14:textId="77777777" w:rsidR="00243BE8" w:rsidRPr="008F2157" w:rsidRDefault="00243BE8" w:rsidP="00243BE8">
      <w:pPr>
        <w:autoSpaceDE w:val="0"/>
        <w:autoSpaceDN w:val="0"/>
        <w:adjustRightInd w:val="0"/>
        <w:ind w:firstLine="851"/>
        <w:rPr>
          <w:rFonts w:eastAsia="Calibri"/>
          <w:color w:val="000000"/>
          <w:sz w:val="23"/>
          <w:szCs w:val="23"/>
        </w:rPr>
      </w:pPr>
      <w:r w:rsidRPr="008F2157">
        <w:rPr>
          <w:rFonts w:eastAsia="Calibri"/>
          <w:color w:val="000000"/>
          <w:sz w:val="23"/>
          <w:szCs w:val="23"/>
        </w:rPr>
        <w:t>• требования к отделочным и (или) строительным материалам, определяющие арх</w:t>
      </w:r>
      <w:r w:rsidRPr="008F2157">
        <w:rPr>
          <w:rFonts w:eastAsia="Calibri"/>
          <w:color w:val="000000"/>
          <w:sz w:val="23"/>
          <w:szCs w:val="23"/>
        </w:rPr>
        <w:t>и</w:t>
      </w:r>
      <w:r w:rsidRPr="008F2157">
        <w:rPr>
          <w:rFonts w:eastAsia="Calibri"/>
          <w:color w:val="000000"/>
          <w:sz w:val="23"/>
          <w:szCs w:val="23"/>
        </w:rPr>
        <w:t xml:space="preserve">тектурный облик зданий, строений и сооружений (материалы для отделки фасадов) (далее – Требование №4); </w:t>
      </w:r>
    </w:p>
    <w:p w14:paraId="7C14E31A" w14:textId="77777777" w:rsidR="00243BE8" w:rsidRPr="008F2157" w:rsidRDefault="00243BE8" w:rsidP="00243BE8">
      <w:pPr>
        <w:autoSpaceDE w:val="0"/>
        <w:autoSpaceDN w:val="0"/>
        <w:adjustRightInd w:val="0"/>
        <w:ind w:firstLine="851"/>
        <w:rPr>
          <w:rFonts w:eastAsia="Calibri"/>
          <w:color w:val="000000"/>
          <w:sz w:val="23"/>
          <w:szCs w:val="23"/>
        </w:rPr>
      </w:pPr>
      <w:r w:rsidRPr="008F2157">
        <w:rPr>
          <w:rFonts w:eastAsia="Calibri"/>
          <w:color w:val="000000"/>
          <w:sz w:val="23"/>
          <w:szCs w:val="23"/>
        </w:rPr>
        <w:t xml:space="preserve">• требования к размещению технического и инженерного оборудования на фасадах и кровлях зданий, строений и сооружений (перечисление технических устройств (в том числе </w:t>
      </w:r>
      <w:r w:rsidRPr="008F2157">
        <w:rPr>
          <w:rFonts w:eastAsia="Calibri"/>
          <w:color w:val="000000"/>
          <w:sz w:val="23"/>
          <w:szCs w:val="23"/>
        </w:rPr>
        <w:lastRenderedPageBreak/>
        <w:t>вентиляции и кондиционирования воздуха, газоснабжения, освещения, связи, видеонаблюд</w:t>
      </w:r>
      <w:r w:rsidRPr="008F2157">
        <w:rPr>
          <w:rFonts w:eastAsia="Calibri"/>
          <w:color w:val="000000"/>
          <w:sz w:val="23"/>
          <w:szCs w:val="23"/>
        </w:rPr>
        <w:t>е</w:t>
      </w:r>
      <w:r w:rsidRPr="008F2157">
        <w:rPr>
          <w:rFonts w:eastAsia="Calibri"/>
          <w:color w:val="000000"/>
          <w:sz w:val="23"/>
          <w:szCs w:val="23"/>
        </w:rPr>
        <w:t>ния) и приемов улучшения декоративных качеств фасадов объектов капитального строител</w:t>
      </w:r>
      <w:r w:rsidRPr="008F2157">
        <w:rPr>
          <w:rFonts w:eastAsia="Calibri"/>
          <w:color w:val="000000"/>
          <w:sz w:val="23"/>
          <w:szCs w:val="23"/>
        </w:rPr>
        <w:t>ь</w:t>
      </w:r>
      <w:r w:rsidRPr="008F2157">
        <w:rPr>
          <w:rFonts w:eastAsia="Calibri"/>
          <w:color w:val="000000"/>
          <w:sz w:val="23"/>
          <w:szCs w:val="23"/>
        </w:rPr>
        <w:t xml:space="preserve">ства при размещении такого оборудования (далее – Требование №5); </w:t>
      </w:r>
    </w:p>
    <w:p w14:paraId="48595AB3" w14:textId="77777777" w:rsidR="00243BE8" w:rsidRPr="008F2157" w:rsidRDefault="00243BE8" w:rsidP="00243BE8">
      <w:pPr>
        <w:autoSpaceDE w:val="0"/>
        <w:autoSpaceDN w:val="0"/>
        <w:adjustRightInd w:val="0"/>
        <w:ind w:firstLine="851"/>
        <w:rPr>
          <w:rFonts w:eastAsia="Calibri"/>
          <w:color w:val="000000"/>
          <w:sz w:val="23"/>
          <w:szCs w:val="23"/>
        </w:rPr>
      </w:pPr>
      <w:r w:rsidRPr="008F2157">
        <w:rPr>
          <w:rFonts w:eastAsia="Calibri"/>
          <w:color w:val="000000"/>
          <w:sz w:val="23"/>
          <w:szCs w:val="23"/>
        </w:rPr>
        <w:t>• требования к подсветке фасадов зданий, строений и сооружений (перечисление а</w:t>
      </w:r>
      <w:r w:rsidRPr="008F2157">
        <w:rPr>
          <w:rFonts w:eastAsia="Calibri"/>
          <w:color w:val="000000"/>
          <w:sz w:val="23"/>
          <w:szCs w:val="23"/>
        </w:rPr>
        <w:t>р</w:t>
      </w:r>
      <w:r w:rsidRPr="008F2157">
        <w:rPr>
          <w:rFonts w:eastAsia="Calibri"/>
          <w:color w:val="000000"/>
          <w:sz w:val="23"/>
          <w:szCs w:val="23"/>
        </w:rPr>
        <w:t xml:space="preserve">хитектурных приемов внешнего освещения их фасадов и цветов, а также оттенков такого освещения с указанием палитры) (далее – Требование №6). </w:t>
      </w:r>
    </w:p>
    <w:p w14:paraId="26F9616A" w14:textId="77777777" w:rsidR="00243BE8" w:rsidRPr="008F2157" w:rsidRDefault="00243BE8" w:rsidP="00243BE8">
      <w:pPr>
        <w:autoSpaceDE w:val="0"/>
        <w:autoSpaceDN w:val="0"/>
        <w:adjustRightInd w:val="0"/>
        <w:ind w:firstLine="851"/>
        <w:rPr>
          <w:rFonts w:eastAsia="Calibri"/>
          <w:color w:val="000000"/>
          <w:sz w:val="23"/>
          <w:szCs w:val="23"/>
        </w:rPr>
      </w:pPr>
      <w:r w:rsidRPr="008F2157">
        <w:rPr>
          <w:rFonts w:eastAsia="Calibri"/>
          <w:color w:val="000000"/>
          <w:sz w:val="23"/>
          <w:szCs w:val="23"/>
        </w:rPr>
        <w:t>2. Требования к архитектурно-градостроительному облику объектов капитального строительства распространяются на земельные участки, полностью или частично распол</w:t>
      </w:r>
      <w:r w:rsidRPr="008F2157">
        <w:rPr>
          <w:rFonts w:eastAsia="Calibri"/>
          <w:color w:val="000000"/>
          <w:sz w:val="23"/>
          <w:szCs w:val="23"/>
        </w:rPr>
        <w:t>о</w:t>
      </w:r>
      <w:r w:rsidRPr="008F2157">
        <w:rPr>
          <w:rFonts w:eastAsia="Calibri"/>
          <w:color w:val="000000"/>
          <w:sz w:val="23"/>
          <w:szCs w:val="23"/>
        </w:rPr>
        <w:t>женные в гра</w:t>
      </w:r>
      <w:r>
        <w:rPr>
          <w:rFonts w:eastAsia="Calibri"/>
          <w:color w:val="000000"/>
          <w:sz w:val="23"/>
          <w:szCs w:val="23"/>
        </w:rPr>
        <w:t>ницах территорий</w:t>
      </w:r>
      <w:r w:rsidRPr="008F2157">
        <w:rPr>
          <w:rFonts w:eastAsia="Calibri"/>
          <w:color w:val="000000"/>
          <w:sz w:val="23"/>
          <w:szCs w:val="23"/>
        </w:rPr>
        <w:t>, в соответствии с картой градостроительного зонирования с установлением территорий, в границах которых предусматриваются требования к архите</w:t>
      </w:r>
      <w:r w:rsidRPr="008F2157">
        <w:rPr>
          <w:rFonts w:eastAsia="Calibri"/>
          <w:color w:val="000000"/>
          <w:sz w:val="23"/>
          <w:szCs w:val="23"/>
        </w:rPr>
        <w:t>к</w:t>
      </w:r>
      <w:r w:rsidRPr="008F2157">
        <w:rPr>
          <w:rFonts w:eastAsia="Calibri"/>
          <w:color w:val="000000"/>
          <w:sz w:val="23"/>
          <w:szCs w:val="23"/>
        </w:rPr>
        <w:t xml:space="preserve">турно-градостроительному облику объектов капитального строительства. </w:t>
      </w:r>
    </w:p>
    <w:p w14:paraId="481AF7EC" w14:textId="77777777" w:rsidR="00243BE8" w:rsidRPr="008F2157" w:rsidRDefault="00243BE8" w:rsidP="00243BE8">
      <w:pPr>
        <w:autoSpaceDE w:val="0"/>
        <w:autoSpaceDN w:val="0"/>
        <w:adjustRightInd w:val="0"/>
        <w:ind w:firstLine="851"/>
        <w:rPr>
          <w:rFonts w:eastAsia="Calibri"/>
          <w:color w:val="000000"/>
          <w:sz w:val="23"/>
          <w:szCs w:val="23"/>
        </w:rPr>
      </w:pPr>
      <w:r w:rsidRPr="008F2157">
        <w:rPr>
          <w:rFonts w:eastAsia="Calibri"/>
          <w:b/>
          <w:bCs/>
          <w:color w:val="000000"/>
          <w:sz w:val="23"/>
          <w:szCs w:val="23"/>
        </w:rPr>
        <w:t>Территории, в границах которых предусматриваются требования к архитекту</w:t>
      </w:r>
      <w:r w:rsidRPr="008F2157">
        <w:rPr>
          <w:rFonts w:eastAsia="Calibri"/>
          <w:b/>
          <w:bCs/>
          <w:color w:val="000000"/>
          <w:sz w:val="23"/>
          <w:szCs w:val="23"/>
        </w:rPr>
        <w:t>р</w:t>
      </w:r>
      <w:r w:rsidRPr="008F2157">
        <w:rPr>
          <w:rFonts w:eastAsia="Calibri"/>
          <w:b/>
          <w:bCs/>
          <w:color w:val="000000"/>
          <w:sz w:val="23"/>
          <w:szCs w:val="23"/>
        </w:rPr>
        <w:t xml:space="preserve">но-градостроительному облику объектов капитального строительства </w:t>
      </w:r>
      <w:r>
        <w:rPr>
          <w:rFonts w:eastAsia="Calibri"/>
          <w:b/>
          <w:bCs/>
          <w:color w:val="000000"/>
          <w:sz w:val="23"/>
          <w:szCs w:val="23"/>
        </w:rPr>
        <w:t xml:space="preserve">  </w:t>
      </w:r>
    </w:p>
    <w:p w14:paraId="4DA5FF76" w14:textId="77777777" w:rsidR="00243BE8" w:rsidRDefault="00243BE8" w:rsidP="00243BE8">
      <w:pPr>
        <w:rPr>
          <w:rFonts w:eastAsia="Calibri"/>
          <w:color w:val="000000"/>
          <w:sz w:val="23"/>
          <w:szCs w:val="23"/>
        </w:rPr>
      </w:pPr>
      <w:r>
        <w:rPr>
          <w:rFonts w:eastAsia="Calibri"/>
          <w:color w:val="000000"/>
          <w:sz w:val="23"/>
          <w:szCs w:val="23"/>
        </w:rPr>
        <w:t>Не предусмотрено муниципалитетом</w:t>
      </w:r>
    </w:p>
    <w:p w14:paraId="52D86EF5" w14:textId="0884ECC7" w:rsidR="005C3203" w:rsidRDefault="00CD7536" w:rsidP="00CD7536">
      <w:pPr>
        <w:ind w:firstLine="0"/>
        <w:jc w:val="center"/>
        <w:rPr>
          <w:rFonts w:eastAsia="Calibri"/>
          <w:color w:val="000000"/>
          <w:sz w:val="23"/>
          <w:szCs w:val="23"/>
        </w:rPr>
      </w:pPr>
      <w:r>
        <w:rPr>
          <w:rFonts w:eastAsia="Calibri"/>
          <w:noProof/>
          <w:color w:val="000000"/>
          <w:sz w:val="23"/>
          <w:szCs w:val="23"/>
        </w:rPr>
        <w:lastRenderedPageBreak/>
        <w:drawing>
          <wp:inline distT="0" distB="0" distL="0" distR="0" wp14:anchorId="6E7C425E" wp14:editId="76EFD243">
            <wp:extent cx="5939790" cy="7686675"/>
            <wp:effectExtent l="0" t="0" r="3810" b="9525"/>
            <wp:docPr id="1" name="Рисунок 1" descr="D:\с\Кулик\В разработке\ГП\В работе\Северный район\ВИ в ГП и ПЗиЗ Красноярский\Исходники\Письмо АГАО.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с\Кулик\В разработке\ГП\В работе\Северный район\ВИ в ГП и ПЗиЗ Красноярский\Исходники\Письмо АГАО.jpg"/>
                    <pic:cNvPicPr>
                      <a:picLocks noChangeAspect="1" noChangeArrowheads="1"/>
                    </pic:cNvPicPr>
                  </pic:nvPicPr>
                  <pic:blipFill>
                    <a:blip r:embed="rId51" cstate="print">
                      <a:extLst>
                        <a:ext uri="{28A0092B-C50C-407E-A947-70E740481C1C}">
                          <a14:useLocalDpi xmlns:a14="http://schemas.microsoft.com/office/drawing/2010/main" val="0"/>
                        </a:ext>
                      </a:extLst>
                    </a:blip>
                    <a:srcRect/>
                    <a:stretch>
                      <a:fillRect/>
                    </a:stretch>
                  </pic:blipFill>
                  <pic:spPr bwMode="auto">
                    <a:xfrm>
                      <a:off x="0" y="0"/>
                      <a:ext cx="5939790" cy="7686675"/>
                    </a:xfrm>
                    <a:prstGeom prst="rect">
                      <a:avLst/>
                    </a:prstGeom>
                    <a:noFill/>
                    <a:ln>
                      <a:noFill/>
                    </a:ln>
                  </pic:spPr>
                </pic:pic>
              </a:graphicData>
            </a:graphic>
          </wp:inline>
        </w:drawing>
      </w:r>
    </w:p>
    <w:p w14:paraId="5425A184" w14:textId="77777777" w:rsidR="005C3203" w:rsidRDefault="005C3203" w:rsidP="00243BE8">
      <w:pPr>
        <w:rPr>
          <w:rFonts w:eastAsia="Calibri"/>
          <w:color w:val="000000"/>
          <w:sz w:val="23"/>
          <w:szCs w:val="23"/>
        </w:rPr>
      </w:pPr>
    </w:p>
    <w:p w14:paraId="42B2301A" w14:textId="77777777" w:rsidR="005C3203" w:rsidRDefault="005C3203" w:rsidP="00243BE8">
      <w:pPr>
        <w:rPr>
          <w:rFonts w:eastAsia="Calibri"/>
          <w:color w:val="000000"/>
          <w:sz w:val="23"/>
          <w:szCs w:val="23"/>
        </w:rPr>
      </w:pPr>
    </w:p>
    <w:p w14:paraId="48EC258B" w14:textId="77777777" w:rsidR="005C3203" w:rsidRDefault="005C3203" w:rsidP="00243BE8">
      <w:pPr>
        <w:rPr>
          <w:rFonts w:eastAsia="Calibri"/>
          <w:color w:val="000000"/>
          <w:sz w:val="23"/>
          <w:szCs w:val="23"/>
        </w:rPr>
      </w:pPr>
    </w:p>
    <w:p w14:paraId="26692601" w14:textId="77777777" w:rsidR="005C3203" w:rsidRDefault="005C3203" w:rsidP="00243BE8">
      <w:pPr>
        <w:rPr>
          <w:rFonts w:eastAsia="Calibri"/>
          <w:color w:val="000000"/>
          <w:sz w:val="23"/>
          <w:szCs w:val="23"/>
        </w:rPr>
      </w:pPr>
    </w:p>
    <w:p w14:paraId="2AE3CC68" w14:textId="77777777" w:rsidR="005C3203" w:rsidRDefault="005C3203" w:rsidP="00243BE8">
      <w:pPr>
        <w:rPr>
          <w:rFonts w:eastAsia="Calibri"/>
          <w:color w:val="000000"/>
          <w:sz w:val="23"/>
          <w:szCs w:val="23"/>
        </w:rPr>
      </w:pPr>
    </w:p>
    <w:p w14:paraId="002575AC" w14:textId="77777777" w:rsidR="005C3203" w:rsidRDefault="005C3203" w:rsidP="00243BE8">
      <w:pPr>
        <w:rPr>
          <w:rFonts w:eastAsia="Calibri"/>
          <w:color w:val="000000"/>
          <w:sz w:val="23"/>
          <w:szCs w:val="23"/>
        </w:rPr>
      </w:pPr>
    </w:p>
    <w:p w14:paraId="381FEA54" w14:textId="77777777" w:rsidR="005C3203" w:rsidRDefault="005C3203" w:rsidP="00243BE8">
      <w:pPr>
        <w:rPr>
          <w:rFonts w:eastAsia="Calibri"/>
          <w:color w:val="000000"/>
          <w:sz w:val="23"/>
          <w:szCs w:val="23"/>
        </w:rPr>
      </w:pPr>
    </w:p>
    <w:p w14:paraId="3B6D5DC0" w14:textId="77777777" w:rsidR="005C3203" w:rsidRDefault="005C3203" w:rsidP="00243BE8">
      <w:pPr>
        <w:rPr>
          <w:rFonts w:eastAsia="Calibri"/>
          <w:color w:val="000000"/>
          <w:sz w:val="23"/>
          <w:szCs w:val="23"/>
        </w:rPr>
      </w:pPr>
    </w:p>
    <w:sectPr w:rsidR="005C3203" w:rsidSect="00F406CF">
      <w:headerReference w:type="default" r:id="rId52"/>
      <w:footerReference w:type="default" r:id="rId53"/>
      <w:pgSz w:w="11906" w:h="16838"/>
      <w:pgMar w:top="426" w:right="851" w:bottom="851" w:left="1701"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56F432B0" w14:textId="77777777" w:rsidR="00AD2E17" w:rsidRDefault="00AD2E17" w:rsidP="000C2DCC">
      <w:r>
        <w:separator/>
      </w:r>
    </w:p>
  </w:endnote>
  <w:endnote w:type="continuationSeparator" w:id="0">
    <w:p w14:paraId="2851B1C9" w14:textId="77777777" w:rsidR="00AD2E17" w:rsidRDefault="00AD2E17" w:rsidP="000C2DC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ourier New">
    <w:panose1 w:val="02070309020205020404"/>
    <w:charset w:val="CC"/>
    <w:family w:val="modern"/>
    <w:pitch w:val="fixed"/>
    <w:sig w:usb0="E0002AFF" w:usb1="C0007843" w:usb2="00000009" w:usb3="00000000" w:csb0="000001FF" w:csb1="00000000"/>
  </w:font>
  <w:font w:name="Times New Roman">
    <w:panose1 w:val="02020603050405020304"/>
    <w:charset w:val="CC"/>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Cambria">
    <w:panose1 w:val="02040503050406030204"/>
    <w:charset w:val="CC"/>
    <w:family w:val="roman"/>
    <w:pitch w:val="variable"/>
    <w:sig w:usb0="E00002FF" w:usb1="400004FF" w:usb2="00000000" w:usb3="00000000" w:csb0="0000019F" w:csb1="00000000"/>
  </w:font>
  <w:font w:name="TimesET">
    <w:altName w:val="Times New Roman"/>
    <w:charset w:val="CC"/>
    <w:family w:val="roman"/>
    <w:pitch w:val="variable"/>
    <w:sig w:usb0="00000003" w:usb1="00000000" w:usb2="00000000" w:usb3="00000000" w:csb0="00000001" w:csb1="00000000"/>
  </w:font>
  <w:font w:name="Arial">
    <w:panose1 w:val="020B0604020202020204"/>
    <w:charset w:val="CC"/>
    <w:family w:val="swiss"/>
    <w:pitch w:val="variable"/>
    <w:sig w:usb0="E0002AFF" w:usb1="C0007843" w:usb2="00000009" w:usb3="00000000" w:csb0="000001FF" w:csb1="00000000"/>
  </w:font>
  <w:font w:name="Peterburg">
    <w:altName w:val="Times New Roman"/>
    <w:panose1 w:val="00000000000000000000"/>
    <w:charset w:val="00"/>
    <w:family w:val="auto"/>
    <w:notTrueType/>
    <w:pitch w:val="variable"/>
    <w:sig w:usb0="00000003" w:usb1="00000000" w:usb2="00000000" w:usb3="00000000" w:csb0="00000001" w:csb1="00000000"/>
  </w:font>
  <w:font w:name="Tahoma">
    <w:panose1 w:val="020B0604030504040204"/>
    <w:charset w:val="CC"/>
    <w:family w:val="swiss"/>
    <w:pitch w:val="variable"/>
    <w:sig w:usb0="E1002EFF" w:usb1="C000605B" w:usb2="00000029" w:usb3="00000000" w:csb0="000101FF" w:csb1="00000000"/>
  </w:font>
  <w:font w:name="Calibri Light">
    <w:panose1 w:val="020F0302020204030204"/>
    <w:charset w:val="CC"/>
    <w:family w:val="swiss"/>
    <w:pitch w:val="variable"/>
    <w:sig w:usb0="A00002EF" w:usb1="4000207B" w:usb2="00000000" w:usb3="00000000" w:csb0="0000019F" w:csb1="00000000"/>
  </w:font>
  <w:font w:name="ArialMT">
    <w:altName w:val="Times New Roman"/>
    <w:panose1 w:val="00000000000000000000"/>
    <w:charset w:val="00"/>
    <w:family w:val="roman"/>
    <w:notTrueType/>
    <w:pitch w:val="default"/>
  </w:font>
  <w:font w:name="Archangelsk">
    <w:altName w:val="Times New Roman"/>
    <w:charset w:val="CC"/>
    <w:family w:val="auto"/>
    <w:pitch w:val="variable"/>
    <w:sig w:usb0="00000203" w:usb1="00000000" w:usb2="00000000" w:usb3="00000000" w:csb0="00000005" w:csb1="00000000"/>
  </w:font>
  <w:font w:name="Lucida Sans Unicode">
    <w:panose1 w:val="020B0602030504020204"/>
    <w:charset w:val="CC"/>
    <w:family w:val="swiss"/>
    <w:pitch w:val="variable"/>
    <w:sig w:usb0="80000AFF" w:usb1="0000396B" w:usb2="00000000" w:usb3="00000000" w:csb0="000000BF" w:csb1="00000000"/>
  </w:font>
  <w:font w:name="Verdana">
    <w:panose1 w:val="020B0604030504040204"/>
    <w:charset w:val="CC"/>
    <w:family w:val="swiss"/>
    <w:pitch w:val="variable"/>
    <w:sig w:usb0="A10006FF" w:usb1="4000205B" w:usb2="00000010" w:usb3="00000000" w:csb0="0000019F" w:csb1="00000000"/>
  </w:font>
  <w:font w:name="Candara">
    <w:panose1 w:val="020E0502030303020204"/>
    <w:charset w:val="CC"/>
    <w:family w:val="swiss"/>
    <w:pitch w:val="variable"/>
    <w:sig w:usb0="A00002EF" w:usb1="4000A44B" w:usb2="00000000" w:usb3="00000000" w:csb0="0000019F" w:csb1="00000000"/>
  </w:font>
  <w:font w:name="Century Schoolbook">
    <w:charset w:val="CC"/>
    <w:family w:val="roman"/>
    <w:pitch w:val="variable"/>
    <w:sig w:usb0="00000287" w:usb1="00000000" w:usb2="00000000" w:usb3="00000000" w:csb0="0000009F" w:csb1="00000000"/>
  </w:font>
  <w:font w:name="Mangal">
    <w:panose1 w:val="02040503050203030202"/>
    <w:charset w:val="00"/>
    <w:family w:val="roman"/>
    <w:pitch w:val="variable"/>
    <w:sig w:usb0="00008003" w:usb1="00000000" w:usb2="00000000" w:usb3="00000000" w:csb0="00000001" w:csb1="00000000"/>
  </w:font>
  <w:font w:name="MS Mincho">
    <w:altName w:val="ＭＳ 明朝"/>
    <w:panose1 w:val="02020609040205080304"/>
    <w:charset w:val="80"/>
    <w:family w:val="modern"/>
    <w:pitch w:val="fixed"/>
    <w:sig w:usb0="E00002FF" w:usb1="6AC7FDFB" w:usb2="00000012" w:usb3="00000000" w:csb0="0002009F" w:csb1="00000000"/>
  </w:font>
  <w:font w:name="Arial Narrow">
    <w:panose1 w:val="020B0606020202030204"/>
    <w:charset w:val="CC"/>
    <w:family w:val="swiss"/>
    <w:pitch w:val="variable"/>
    <w:sig w:usb0="00000287" w:usb1="00000800" w:usb2="00000000" w:usb3="00000000" w:csb0="0000009F" w:csb1="00000000"/>
  </w:font>
  <w:font w:name="Trebuchet MS">
    <w:panose1 w:val="020B0603020202020204"/>
    <w:charset w:val="CC"/>
    <w:family w:val="swiss"/>
    <w:pitch w:val="variable"/>
    <w:sig w:usb0="00000287" w:usb1="00000000" w:usb2="00000000" w:usb3="00000000" w:csb0="0000009F" w:csb1="00000000"/>
  </w:font>
  <w:font w:name="GOST Type AU">
    <w:charset w:val="CC"/>
    <w:family w:val="auto"/>
    <w:pitch w:val="variable"/>
    <w:sig w:usb0="A000028F" w:usb1="1000004A" w:usb2="00000000" w:usb3="00000000" w:csb0="0000019F" w:csb1="00000000"/>
  </w:font>
  <w:font w:name="GOST type A">
    <w:altName w:val="Segoe UI"/>
    <w:charset w:val="CC"/>
    <w:family w:val="swiss"/>
    <w:pitch w:val="variable"/>
    <w:sig w:usb0="00000203" w:usb1="00000000" w:usb2="00000000" w:usb3="00000000" w:csb0="00000005" w:csb1="00000000"/>
  </w:font>
  <w:font w:name="Times New Roman CYR">
    <w:panose1 w:val="02020603050405020304"/>
    <w:charset w:val="CC"/>
    <w:family w:val="roman"/>
    <w:pitch w:val="variable"/>
    <w:sig w:usb0="E0002AFF" w:usb1="C0007841"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883A6F6" w14:textId="7DECDE62" w:rsidR="00957B73" w:rsidRPr="00B67BFD" w:rsidRDefault="00957B73">
    <w:pPr>
      <w:pStyle w:val="ad"/>
      <w:pBdr>
        <w:top w:val="thinThickSmallGap" w:sz="24" w:space="1" w:color="132C42" w:themeColor="accent2" w:themeShade="7F"/>
      </w:pBdr>
    </w:pPr>
    <w:r w:rsidRPr="00B67BFD">
      <w:rPr>
        <w:color w:val="265985" w:themeColor="accent2"/>
      </w:rPr>
      <w:ptab w:relativeTo="margin" w:alignment="right" w:leader="none"/>
    </w:r>
    <w:r w:rsidRPr="00B67BFD">
      <w:rPr>
        <w:color w:val="265985" w:themeColor="accent2"/>
      </w:rPr>
      <w:t xml:space="preserve">Страница </w:t>
    </w:r>
    <w:r w:rsidRPr="00B67BFD">
      <w:rPr>
        <w:color w:val="265985" w:themeColor="accent2"/>
      </w:rPr>
      <w:fldChar w:fldCharType="begin"/>
    </w:r>
    <w:r w:rsidRPr="00B67BFD">
      <w:rPr>
        <w:color w:val="265985" w:themeColor="accent2"/>
      </w:rPr>
      <w:instrText xml:space="preserve"> PAGE   \* MERGEFORMAT </w:instrText>
    </w:r>
    <w:r w:rsidRPr="00B67BFD">
      <w:rPr>
        <w:color w:val="265985" w:themeColor="accent2"/>
      </w:rPr>
      <w:fldChar w:fldCharType="separate"/>
    </w:r>
    <w:r w:rsidR="00D405E9">
      <w:rPr>
        <w:noProof/>
        <w:color w:val="265985" w:themeColor="accent2"/>
      </w:rPr>
      <w:t>4</w:t>
    </w:r>
    <w:r w:rsidRPr="00B67BFD">
      <w:rPr>
        <w:noProof/>
        <w:color w:val="265985" w:themeColor="accent2"/>
      </w:rPr>
      <w:fldChar w:fldCharType="end"/>
    </w:r>
  </w:p>
  <w:p w14:paraId="34A259B3" w14:textId="77777777" w:rsidR="00957B73" w:rsidRDefault="00957B73"/>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45C41CF" w14:textId="67F91B62" w:rsidR="00957B73" w:rsidRPr="007807C3" w:rsidRDefault="00957B73" w:rsidP="005C3203">
    <w:pPr>
      <w:pStyle w:val="ad"/>
      <w:pBdr>
        <w:top w:val="thinThickSmallGap" w:sz="24" w:space="1" w:color="132C42" w:themeColor="accent2" w:themeShade="7F"/>
      </w:pBdr>
      <w:rPr>
        <w:rFonts w:ascii="Cambria" w:hAnsi="Cambria"/>
        <w:color w:val="265985" w:themeColor="accent2"/>
      </w:rPr>
    </w:pPr>
    <w:r w:rsidRPr="00B67BFD">
      <w:rPr>
        <w:color w:val="265985" w:themeColor="accent2"/>
      </w:rPr>
      <w:ptab w:relativeTo="margin" w:alignment="right" w:leader="none"/>
    </w:r>
    <w:r w:rsidRPr="00B67BFD">
      <w:rPr>
        <w:color w:val="265985" w:themeColor="accent2"/>
      </w:rPr>
      <w:t xml:space="preserve">Страница </w:t>
    </w:r>
    <w:r w:rsidRPr="00B67BFD">
      <w:rPr>
        <w:color w:val="265985" w:themeColor="accent2"/>
      </w:rPr>
      <w:fldChar w:fldCharType="begin"/>
    </w:r>
    <w:r w:rsidRPr="00B67BFD">
      <w:rPr>
        <w:color w:val="265985" w:themeColor="accent2"/>
      </w:rPr>
      <w:instrText xml:space="preserve"> PAGE   \* MERGEFORMAT </w:instrText>
    </w:r>
    <w:r w:rsidRPr="00B67BFD">
      <w:rPr>
        <w:color w:val="265985" w:themeColor="accent2"/>
      </w:rPr>
      <w:fldChar w:fldCharType="separate"/>
    </w:r>
    <w:r w:rsidR="00D405E9">
      <w:rPr>
        <w:noProof/>
        <w:color w:val="265985" w:themeColor="accent2"/>
      </w:rPr>
      <w:t>102</w:t>
    </w:r>
    <w:r w:rsidRPr="00B67BFD">
      <w:rPr>
        <w:noProof/>
        <w:color w:val="265985" w:themeColor="accent2"/>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73063562" w14:textId="77777777" w:rsidR="00AD2E17" w:rsidRDefault="00AD2E17" w:rsidP="000C2DCC">
      <w:r>
        <w:separator/>
      </w:r>
    </w:p>
  </w:footnote>
  <w:footnote w:type="continuationSeparator" w:id="0">
    <w:p w14:paraId="7D801FD2" w14:textId="77777777" w:rsidR="00AD2E17" w:rsidRDefault="00AD2E17" w:rsidP="000C2DCC">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eastAsiaTheme="majorEastAsia"/>
        <w:color w:val="265985" w:themeColor="accent1"/>
      </w:rPr>
      <w:alias w:val="Название"/>
      <w:id w:val="-1623061771"/>
      <w:dataBinding w:prefixMappings="xmlns:ns0='http://schemas.openxmlformats.org/package/2006/metadata/core-properties' xmlns:ns1='http://purl.org/dc/elements/1.1/'" w:xpath="/ns0:coreProperties[1]/ns1:title[1]" w:storeItemID="{6C3C8BC8-F283-45AE-878A-BAB7291924A1}"/>
      <w:text/>
    </w:sdtPr>
    <w:sdtContent>
      <w:p w14:paraId="3D746B1D" w14:textId="1763E26D" w:rsidR="00957B73" w:rsidRPr="000870E7" w:rsidRDefault="00957B73" w:rsidP="003A7E1C">
        <w:pPr>
          <w:pStyle w:val="af"/>
          <w:pBdr>
            <w:bottom w:val="thickThinSmallGap" w:sz="24" w:space="1" w:color="132C42" w:themeColor="accent2" w:themeShade="7F"/>
          </w:pBdr>
          <w:ind w:firstLine="0"/>
          <w:jc w:val="center"/>
          <w:rPr>
            <w:color w:val="265985" w:themeColor="accent2"/>
          </w:rPr>
        </w:pPr>
        <w:r w:rsidRPr="005934B7">
          <w:rPr>
            <w:rFonts w:eastAsiaTheme="majorEastAsia"/>
            <w:color w:val="265985" w:themeColor="accent1"/>
          </w:rPr>
          <w:t xml:space="preserve">Внесение </w:t>
        </w:r>
        <w:r w:rsidR="00FE529F">
          <w:rPr>
            <w:rFonts w:eastAsiaTheme="majorEastAsia"/>
            <w:color w:val="265985" w:themeColor="accent1"/>
          </w:rPr>
          <w:t xml:space="preserve"> </w:t>
        </w:r>
        <w:r w:rsidRPr="005934B7">
          <w:rPr>
            <w:rFonts w:eastAsiaTheme="majorEastAsia"/>
            <w:color w:val="265985" w:themeColor="accent1"/>
          </w:rPr>
          <w:t xml:space="preserve"> изменений</w:t>
        </w:r>
        <w:r w:rsidR="00FE529F">
          <w:rPr>
            <w:rFonts w:eastAsiaTheme="majorEastAsia"/>
            <w:color w:val="265985" w:themeColor="accent1"/>
          </w:rPr>
          <w:t xml:space="preserve"> </w:t>
        </w:r>
        <w:r w:rsidRPr="005934B7">
          <w:rPr>
            <w:rFonts w:eastAsiaTheme="majorEastAsia"/>
            <w:color w:val="265985" w:themeColor="accent1"/>
          </w:rPr>
          <w:t xml:space="preserve">  в </w:t>
        </w:r>
        <w:r w:rsidR="00FE529F">
          <w:rPr>
            <w:rFonts w:eastAsiaTheme="majorEastAsia"/>
            <w:color w:val="265985" w:themeColor="accent1"/>
          </w:rPr>
          <w:t xml:space="preserve"> </w:t>
        </w:r>
        <w:r w:rsidRPr="005934B7">
          <w:rPr>
            <w:rFonts w:eastAsiaTheme="majorEastAsia"/>
            <w:color w:val="265985" w:themeColor="accent1"/>
          </w:rPr>
          <w:t xml:space="preserve"> Правила землепользования </w:t>
        </w:r>
        <w:r w:rsidR="00FE529F">
          <w:rPr>
            <w:rFonts w:eastAsiaTheme="majorEastAsia"/>
            <w:color w:val="265985" w:themeColor="accent1"/>
          </w:rPr>
          <w:t xml:space="preserve"> </w:t>
        </w:r>
        <w:r w:rsidRPr="005934B7">
          <w:rPr>
            <w:rFonts w:eastAsiaTheme="majorEastAsia"/>
            <w:color w:val="265985" w:themeColor="accent1"/>
          </w:rPr>
          <w:t xml:space="preserve"> и  </w:t>
        </w:r>
        <w:r w:rsidR="00FE529F">
          <w:rPr>
            <w:rFonts w:eastAsiaTheme="majorEastAsia"/>
            <w:color w:val="265985" w:themeColor="accent1"/>
          </w:rPr>
          <w:t xml:space="preserve"> </w:t>
        </w:r>
        <w:r w:rsidRPr="005934B7">
          <w:rPr>
            <w:rFonts w:eastAsiaTheme="majorEastAsia"/>
            <w:color w:val="265985" w:themeColor="accent1"/>
          </w:rPr>
          <w:t>застройки</w:t>
        </w:r>
        <w:r>
          <w:rPr>
            <w:rFonts w:eastAsiaTheme="majorEastAsia"/>
            <w:color w:val="265985" w:themeColor="accent1"/>
          </w:rPr>
          <w:t xml:space="preserve">  МО </w:t>
        </w:r>
        <w:r w:rsidR="00FE529F">
          <w:rPr>
            <w:rFonts w:eastAsiaTheme="majorEastAsia"/>
            <w:color w:val="265985" w:themeColor="accent1"/>
          </w:rPr>
          <w:t xml:space="preserve">  </w:t>
        </w:r>
        <w:r>
          <w:rPr>
            <w:rFonts w:eastAsiaTheme="majorEastAsia"/>
            <w:color w:val="265985" w:themeColor="accent1"/>
          </w:rPr>
          <w:t>Красноярский</w:t>
        </w:r>
        <w:r w:rsidRPr="005934B7">
          <w:rPr>
            <w:rFonts w:eastAsiaTheme="majorEastAsia"/>
            <w:color w:val="265985" w:themeColor="accent1"/>
          </w:rPr>
          <w:t xml:space="preserve">  </w:t>
        </w:r>
        <w:r w:rsidR="00FE529F">
          <w:rPr>
            <w:rFonts w:eastAsiaTheme="majorEastAsia"/>
            <w:color w:val="265985" w:themeColor="accent1"/>
          </w:rPr>
          <w:t xml:space="preserve"> </w:t>
        </w:r>
        <w:r w:rsidRPr="005934B7">
          <w:rPr>
            <w:rFonts w:eastAsiaTheme="majorEastAsia"/>
            <w:color w:val="265985" w:themeColor="accent1"/>
          </w:rPr>
          <w:t>сел</w:t>
        </w:r>
        <w:r w:rsidRPr="005934B7">
          <w:rPr>
            <w:rFonts w:eastAsiaTheme="majorEastAsia"/>
            <w:color w:val="265985" w:themeColor="accent1"/>
          </w:rPr>
          <w:t>ь</w:t>
        </w:r>
        <w:r w:rsidRPr="005934B7">
          <w:rPr>
            <w:rFonts w:eastAsiaTheme="majorEastAsia"/>
            <w:color w:val="265985" w:themeColor="accent1"/>
          </w:rPr>
          <w:t>совет</w:t>
        </w:r>
        <w:r w:rsidR="00FE529F">
          <w:rPr>
            <w:rFonts w:eastAsiaTheme="majorEastAsia"/>
            <w:color w:val="265985" w:themeColor="accent1"/>
          </w:rPr>
          <w:t xml:space="preserve"> </w:t>
        </w:r>
        <w:r w:rsidRPr="005934B7">
          <w:rPr>
            <w:rFonts w:eastAsiaTheme="majorEastAsia"/>
            <w:color w:val="265985" w:themeColor="accent1"/>
          </w:rPr>
          <w:t xml:space="preserve">  Северного</w:t>
        </w:r>
        <w:r w:rsidR="00FE529F">
          <w:rPr>
            <w:rFonts w:eastAsiaTheme="majorEastAsia"/>
            <w:color w:val="265985" w:themeColor="accent1"/>
          </w:rPr>
          <w:t xml:space="preserve"> </w:t>
        </w:r>
        <w:r w:rsidRPr="005934B7">
          <w:rPr>
            <w:rFonts w:eastAsiaTheme="majorEastAsia"/>
            <w:color w:val="265985" w:themeColor="accent1"/>
          </w:rPr>
          <w:t xml:space="preserve">  района  </w:t>
        </w:r>
        <w:r w:rsidR="00FE529F">
          <w:rPr>
            <w:rFonts w:eastAsiaTheme="majorEastAsia"/>
            <w:color w:val="265985" w:themeColor="accent1"/>
          </w:rPr>
          <w:t xml:space="preserve"> </w:t>
        </w:r>
        <w:r w:rsidRPr="005934B7">
          <w:rPr>
            <w:rFonts w:eastAsiaTheme="majorEastAsia"/>
            <w:color w:val="265985" w:themeColor="accent1"/>
          </w:rPr>
          <w:t>Оренбург</w:t>
        </w:r>
        <w:r>
          <w:rPr>
            <w:rFonts w:eastAsiaTheme="majorEastAsia"/>
            <w:color w:val="265985" w:themeColor="accent1"/>
          </w:rPr>
          <w:t xml:space="preserve">ской  </w:t>
        </w:r>
        <w:r w:rsidR="00FE529F">
          <w:rPr>
            <w:rFonts w:eastAsiaTheme="majorEastAsia"/>
            <w:color w:val="265985" w:themeColor="accent1"/>
          </w:rPr>
          <w:t xml:space="preserve"> </w:t>
        </w:r>
        <w:r>
          <w:rPr>
            <w:rFonts w:eastAsiaTheme="majorEastAsia"/>
            <w:color w:val="265985" w:themeColor="accent1"/>
          </w:rPr>
          <w:t xml:space="preserve"> области  </w:t>
        </w:r>
        <w:r w:rsidR="00FE529F">
          <w:rPr>
            <w:rFonts w:eastAsiaTheme="majorEastAsia"/>
            <w:color w:val="265985" w:themeColor="accent1"/>
          </w:rPr>
          <w:t xml:space="preserve"> </w:t>
        </w:r>
        <w:r>
          <w:rPr>
            <w:rFonts w:eastAsiaTheme="majorEastAsia"/>
            <w:color w:val="265985" w:themeColor="accent1"/>
          </w:rPr>
          <w:t xml:space="preserve"> </w:t>
        </w:r>
        <w:r w:rsidRPr="005934B7">
          <w:rPr>
            <w:rFonts w:eastAsiaTheme="majorEastAsia"/>
            <w:color w:val="265985" w:themeColor="accent1"/>
          </w:rPr>
          <w:t>(в р</w:t>
        </w:r>
        <w:r w:rsidRPr="005934B7">
          <w:rPr>
            <w:rFonts w:eastAsiaTheme="majorEastAsia"/>
            <w:color w:val="265985" w:themeColor="accent1"/>
          </w:rPr>
          <w:t>е</w:t>
        </w:r>
        <w:r w:rsidRPr="005934B7">
          <w:rPr>
            <w:rFonts w:eastAsiaTheme="majorEastAsia"/>
            <w:color w:val="265985" w:themeColor="accent1"/>
          </w:rPr>
          <w:t>дакции 2025 г.)</w:t>
        </w:r>
      </w:p>
    </w:sdtContent>
  </w:sdt>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eastAsiaTheme="majorEastAsia"/>
        <w:color w:val="265985" w:themeColor="accent1"/>
      </w:rPr>
      <w:alias w:val="Название"/>
      <w:id w:val="1912036708"/>
      <w:dataBinding w:prefixMappings="xmlns:ns0='http://schemas.openxmlformats.org/package/2006/metadata/core-properties' xmlns:ns1='http://purl.org/dc/elements/1.1/'" w:xpath="/ns0:coreProperties[1]/ns1:title[1]" w:storeItemID="{6C3C8BC8-F283-45AE-878A-BAB7291924A1}"/>
      <w:text/>
    </w:sdtPr>
    <w:sdtContent>
      <w:p w14:paraId="1396F139" w14:textId="1ABCD43E" w:rsidR="00957B73" w:rsidRPr="000870E7" w:rsidRDefault="00FE529F" w:rsidP="003A7E1C">
        <w:pPr>
          <w:pStyle w:val="af"/>
          <w:pBdr>
            <w:bottom w:val="thickThinSmallGap" w:sz="24" w:space="1" w:color="132C42" w:themeColor="accent2" w:themeShade="7F"/>
          </w:pBdr>
          <w:ind w:firstLine="0"/>
          <w:jc w:val="center"/>
          <w:rPr>
            <w:color w:val="265985" w:themeColor="accent2"/>
          </w:rPr>
        </w:pPr>
        <w:r>
          <w:rPr>
            <w:rFonts w:eastAsiaTheme="majorEastAsia"/>
            <w:color w:val="265985" w:themeColor="accent1"/>
          </w:rPr>
          <w:t>Внесение   изменений   в   Правила землепользования   и   застройки  МО   Красноярский   сельсовет   Северного   района   Оренбургской    области    (в редакции 2025 г.)</w:t>
        </w:r>
      </w:p>
    </w:sdtContent>
  </w:sdt>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9"/>
    <w:multiLevelType w:val="singleLevel"/>
    <w:tmpl w:val="994C7D6E"/>
    <w:lvl w:ilvl="0">
      <w:start w:val="1"/>
      <w:numFmt w:val="bullet"/>
      <w:pStyle w:val="a"/>
      <w:lvlText w:val="−"/>
      <w:lvlJc w:val="left"/>
      <w:pPr>
        <w:tabs>
          <w:tab w:val="num" w:pos="284"/>
        </w:tabs>
        <w:ind w:left="454" w:hanging="170"/>
      </w:pPr>
      <w:rPr>
        <w:rFonts w:ascii="Courier New" w:hAnsi="Courier New" w:hint="default"/>
      </w:rPr>
    </w:lvl>
  </w:abstractNum>
  <w:abstractNum w:abstractNumId="1">
    <w:nsid w:val="00000001"/>
    <w:multiLevelType w:val="multilevel"/>
    <w:tmpl w:val="00000001"/>
    <w:lvl w:ilvl="0">
      <w:start w:val="1"/>
      <w:numFmt w:val="none"/>
      <w:suff w:val="nothing"/>
      <w:lvlText w:val=""/>
      <w:lvlJc w:val="left"/>
      <w:pPr>
        <w:tabs>
          <w:tab w:val="num" w:pos="0"/>
        </w:tabs>
        <w:ind w:left="432" w:hanging="432"/>
      </w:pPr>
    </w:lvl>
    <w:lvl w:ilvl="1">
      <w:start w:val="1"/>
      <w:numFmt w:val="none"/>
      <w:suff w:val="nothing"/>
      <w:lvlText w:val=""/>
      <w:lvlJc w:val="left"/>
      <w:pPr>
        <w:tabs>
          <w:tab w:val="num" w:pos="0"/>
        </w:tabs>
        <w:ind w:left="576" w:hanging="576"/>
      </w:pPr>
    </w:lvl>
    <w:lvl w:ilvl="2">
      <w:start w:val="1"/>
      <w:numFmt w:val="none"/>
      <w:suff w:val="nothing"/>
      <w:lvlText w:val=""/>
      <w:lvlJc w:val="left"/>
      <w:pPr>
        <w:tabs>
          <w:tab w:val="num" w:pos="0"/>
        </w:tabs>
        <w:ind w:left="720" w:hanging="720"/>
      </w:pPr>
    </w:lvl>
    <w:lvl w:ilvl="3">
      <w:start w:val="1"/>
      <w:numFmt w:val="none"/>
      <w:suff w:val="nothing"/>
      <w:lvlText w:val=""/>
      <w:lvlJc w:val="left"/>
      <w:pPr>
        <w:tabs>
          <w:tab w:val="num" w:pos="0"/>
        </w:tabs>
        <w:ind w:left="864" w:hanging="864"/>
      </w:pPr>
    </w:lvl>
    <w:lvl w:ilvl="4">
      <w:start w:val="1"/>
      <w:numFmt w:val="none"/>
      <w:suff w:val="nothing"/>
      <w:lvlText w:val=""/>
      <w:lvlJc w:val="left"/>
      <w:pPr>
        <w:tabs>
          <w:tab w:val="num" w:pos="0"/>
        </w:tabs>
        <w:ind w:left="1008" w:hanging="1008"/>
      </w:pPr>
    </w:lvl>
    <w:lvl w:ilvl="5">
      <w:start w:val="1"/>
      <w:numFmt w:val="none"/>
      <w:suff w:val="nothing"/>
      <w:lvlText w:val=""/>
      <w:lvlJc w:val="left"/>
      <w:pPr>
        <w:tabs>
          <w:tab w:val="num" w:pos="0"/>
        </w:tabs>
        <w:ind w:left="1152" w:hanging="1152"/>
      </w:pPr>
    </w:lvl>
    <w:lvl w:ilvl="6">
      <w:start w:val="1"/>
      <w:numFmt w:val="none"/>
      <w:suff w:val="nothing"/>
      <w:lvlText w:val=""/>
      <w:lvlJc w:val="left"/>
      <w:pPr>
        <w:tabs>
          <w:tab w:val="num" w:pos="0"/>
        </w:tabs>
        <w:ind w:left="1296" w:hanging="1296"/>
      </w:pPr>
    </w:lvl>
    <w:lvl w:ilvl="7">
      <w:start w:val="1"/>
      <w:numFmt w:val="none"/>
      <w:suff w:val="nothing"/>
      <w:lvlText w:val=""/>
      <w:lvlJc w:val="left"/>
      <w:pPr>
        <w:tabs>
          <w:tab w:val="num" w:pos="0"/>
        </w:tabs>
        <w:ind w:left="1440" w:hanging="1440"/>
      </w:pPr>
    </w:lvl>
    <w:lvl w:ilvl="8">
      <w:start w:val="1"/>
      <w:numFmt w:val="none"/>
      <w:suff w:val="nothing"/>
      <w:lvlText w:val=""/>
      <w:lvlJc w:val="left"/>
      <w:pPr>
        <w:tabs>
          <w:tab w:val="num" w:pos="0"/>
        </w:tabs>
        <w:ind w:left="1584" w:hanging="1584"/>
      </w:pPr>
    </w:lvl>
  </w:abstractNum>
  <w:abstractNum w:abstractNumId="2">
    <w:nsid w:val="03B84ED1"/>
    <w:multiLevelType w:val="hybridMultilevel"/>
    <w:tmpl w:val="87A8C448"/>
    <w:lvl w:ilvl="0" w:tplc="D3E6C372">
      <w:start w:val="1"/>
      <w:numFmt w:val="decimal"/>
      <w:pStyle w:val="a0"/>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3">
    <w:nsid w:val="05454B91"/>
    <w:multiLevelType w:val="hybridMultilevel"/>
    <w:tmpl w:val="E1B47184"/>
    <w:lvl w:ilvl="0" w:tplc="0419000F">
      <w:start w:val="6"/>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nsid w:val="084914B5"/>
    <w:multiLevelType w:val="hybridMultilevel"/>
    <w:tmpl w:val="3DAC59A2"/>
    <w:lvl w:ilvl="0" w:tplc="9F3086A2">
      <w:numFmt w:val="bullet"/>
      <w:lvlText w:val=""/>
      <w:lvlJc w:val="left"/>
      <w:pPr>
        <w:ind w:left="1440" w:hanging="360"/>
      </w:pPr>
      <w:rPr>
        <w:rFonts w:ascii="Symbol" w:hAnsi="Symbol"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5">
    <w:nsid w:val="1AF443B1"/>
    <w:multiLevelType w:val="hybridMultilevel"/>
    <w:tmpl w:val="BD921AA6"/>
    <w:lvl w:ilvl="0" w:tplc="0419000F">
      <w:start w:val="8"/>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
    <w:nsid w:val="1C646F13"/>
    <w:multiLevelType w:val="hybridMultilevel"/>
    <w:tmpl w:val="74D208A0"/>
    <w:lvl w:ilvl="0" w:tplc="BADAADDC">
      <w:start w:val="1"/>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7">
    <w:nsid w:val="1DF044A3"/>
    <w:multiLevelType w:val="hybridMultilevel"/>
    <w:tmpl w:val="B54C9F90"/>
    <w:lvl w:ilvl="0" w:tplc="AC2A6C7E">
      <w:numFmt w:val="bullet"/>
      <w:lvlText w:val="–"/>
      <w:lvlJc w:val="left"/>
      <w:pPr>
        <w:ind w:left="1440" w:hanging="360"/>
      </w:pPr>
      <w:rPr>
        <w:rFonts w:ascii="Times New Roman" w:eastAsia="Times New Roman" w:hAnsi="Times New Roman" w:cs="Times New Roman"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8">
    <w:nsid w:val="1E6B13CB"/>
    <w:multiLevelType w:val="hybridMultilevel"/>
    <w:tmpl w:val="09C07930"/>
    <w:lvl w:ilvl="0" w:tplc="AC2A6C7E">
      <w:numFmt w:val="bullet"/>
      <w:lvlText w:val="–"/>
      <w:lvlJc w:val="left"/>
      <w:pPr>
        <w:ind w:left="1287" w:hanging="360"/>
      </w:pPr>
      <w:rPr>
        <w:rFonts w:ascii="Times New Roman" w:eastAsia="Times New Roman" w:hAnsi="Times New Roman" w:cs="Times New Roman"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9">
    <w:nsid w:val="206A4217"/>
    <w:multiLevelType w:val="multilevel"/>
    <w:tmpl w:val="59DCDC80"/>
    <w:lvl w:ilvl="0">
      <w:start w:val="5"/>
      <w:numFmt w:val="decimal"/>
      <w:lvlText w:val="%1"/>
      <w:lvlJc w:val="left"/>
      <w:pPr>
        <w:ind w:left="360" w:hanging="360"/>
      </w:pPr>
      <w:rPr>
        <w:rFonts w:hint="default"/>
      </w:rPr>
    </w:lvl>
    <w:lvl w:ilvl="1">
      <w:start w:val="1"/>
      <w:numFmt w:val="decimal"/>
      <w:lvlText w:val="%1.%2"/>
      <w:lvlJc w:val="left"/>
      <w:pPr>
        <w:ind w:left="644" w:hanging="360"/>
      </w:pPr>
      <w:rPr>
        <w:rFonts w:hint="default"/>
      </w:rPr>
    </w:lvl>
    <w:lvl w:ilvl="2">
      <w:start w:val="1"/>
      <w:numFmt w:val="decimal"/>
      <w:lvlText w:val="%1.%2.%3"/>
      <w:lvlJc w:val="left"/>
      <w:pPr>
        <w:ind w:left="1288" w:hanging="720"/>
      </w:pPr>
      <w:rPr>
        <w:rFonts w:hint="default"/>
      </w:rPr>
    </w:lvl>
    <w:lvl w:ilvl="3">
      <w:start w:val="1"/>
      <w:numFmt w:val="decimal"/>
      <w:lvlText w:val="%1.%2.%3.%4"/>
      <w:lvlJc w:val="left"/>
      <w:pPr>
        <w:ind w:left="1572" w:hanging="720"/>
      </w:pPr>
      <w:rPr>
        <w:rFonts w:hint="default"/>
      </w:rPr>
    </w:lvl>
    <w:lvl w:ilvl="4">
      <w:start w:val="1"/>
      <w:numFmt w:val="decimal"/>
      <w:lvlText w:val="%1.%2.%3.%4.%5"/>
      <w:lvlJc w:val="left"/>
      <w:pPr>
        <w:ind w:left="2216" w:hanging="1080"/>
      </w:pPr>
      <w:rPr>
        <w:rFonts w:hint="default"/>
      </w:rPr>
    </w:lvl>
    <w:lvl w:ilvl="5">
      <w:start w:val="1"/>
      <w:numFmt w:val="decimal"/>
      <w:lvlText w:val="%1.%2.%3.%4.%5.%6"/>
      <w:lvlJc w:val="left"/>
      <w:pPr>
        <w:ind w:left="2500" w:hanging="1080"/>
      </w:pPr>
      <w:rPr>
        <w:rFonts w:hint="default"/>
      </w:rPr>
    </w:lvl>
    <w:lvl w:ilvl="6">
      <w:start w:val="1"/>
      <w:numFmt w:val="decimal"/>
      <w:lvlText w:val="%1.%2.%3.%4.%5.%6.%7"/>
      <w:lvlJc w:val="left"/>
      <w:pPr>
        <w:ind w:left="3144" w:hanging="1440"/>
      </w:pPr>
      <w:rPr>
        <w:rFonts w:hint="default"/>
      </w:rPr>
    </w:lvl>
    <w:lvl w:ilvl="7">
      <w:start w:val="1"/>
      <w:numFmt w:val="decimal"/>
      <w:lvlText w:val="%1.%2.%3.%4.%5.%6.%7.%8"/>
      <w:lvlJc w:val="left"/>
      <w:pPr>
        <w:ind w:left="3428" w:hanging="1440"/>
      </w:pPr>
      <w:rPr>
        <w:rFonts w:hint="default"/>
      </w:rPr>
    </w:lvl>
    <w:lvl w:ilvl="8">
      <w:start w:val="1"/>
      <w:numFmt w:val="decimal"/>
      <w:lvlText w:val="%1.%2.%3.%4.%5.%6.%7.%8.%9"/>
      <w:lvlJc w:val="left"/>
      <w:pPr>
        <w:ind w:left="4072" w:hanging="1800"/>
      </w:pPr>
      <w:rPr>
        <w:rFonts w:hint="default"/>
      </w:rPr>
    </w:lvl>
  </w:abstractNum>
  <w:abstractNum w:abstractNumId="10">
    <w:nsid w:val="24A74C7F"/>
    <w:multiLevelType w:val="hybridMultilevel"/>
    <w:tmpl w:val="CEDA1904"/>
    <w:lvl w:ilvl="0" w:tplc="BA087C18">
      <w:start w:val="1"/>
      <w:numFmt w:val="bullet"/>
      <w:lvlText w:val=""/>
      <w:lvlJc w:val="left"/>
      <w:pPr>
        <w:ind w:left="1440" w:hanging="360"/>
      </w:pPr>
      <w:rPr>
        <w:rFonts w:ascii="Symbol" w:hAnsi="Symbol" w:cs="Symbol"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11">
    <w:nsid w:val="257665FC"/>
    <w:multiLevelType w:val="hybridMultilevel"/>
    <w:tmpl w:val="8612DFF4"/>
    <w:lvl w:ilvl="0" w:tplc="9BD26D4C">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2">
    <w:nsid w:val="2B742A7D"/>
    <w:multiLevelType w:val="hybridMultilevel"/>
    <w:tmpl w:val="8EDC18EE"/>
    <w:lvl w:ilvl="0" w:tplc="BA087C18">
      <w:start w:val="1"/>
      <w:numFmt w:val="bullet"/>
      <w:lvlText w:val=""/>
      <w:lvlJc w:val="left"/>
      <w:pPr>
        <w:ind w:left="1440" w:hanging="360"/>
      </w:pPr>
      <w:rPr>
        <w:rFonts w:ascii="Symbol" w:hAnsi="Symbol" w:cs="Symbol"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13">
    <w:nsid w:val="2BCA2089"/>
    <w:multiLevelType w:val="hybridMultilevel"/>
    <w:tmpl w:val="D16E049A"/>
    <w:lvl w:ilvl="0" w:tplc="AC2A6C7E">
      <w:numFmt w:val="bullet"/>
      <w:lvlText w:val="–"/>
      <w:lvlJc w:val="left"/>
      <w:pPr>
        <w:ind w:left="1440" w:hanging="360"/>
      </w:pPr>
      <w:rPr>
        <w:rFonts w:ascii="Times New Roman" w:eastAsia="Times New Roman" w:hAnsi="Times New Roman" w:cs="Times New Roman"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14">
    <w:nsid w:val="2EE41230"/>
    <w:multiLevelType w:val="hybridMultilevel"/>
    <w:tmpl w:val="956CC320"/>
    <w:lvl w:ilvl="0" w:tplc="5BECE180">
      <w:start w:val="1"/>
      <w:numFmt w:val="decimal"/>
      <w:lvlText w:val="%1."/>
      <w:lvlJc w:val="left"/>
      <w:pPr>
        <w:ind w:left="1070" w:hanging="360"/>
      </w:pPr>
      <w:rPr>
        <w:rFonts w:hint="default"/>
        <w:color w:val="FF0000"/>
      </w:rPr>
    </w:lvl>
    <w:lvl w:ilvl="1" w:tplc="04190019" w:tentative="1">
      <w:start w:val="1"/>
      <w:numFmt w:val="lowerLetter"/>
      <w:lvlText w:val="%2."/>
      <w:lvlJc w:val="left"/>
      <w:pPr>
        <w:ind w:left="1790" w:hanging="360"/>
      </w:pPr>
    </w:lvl>
    <w:lvl w:ilvl="2" w:tplc="0419001B" w:tentative="1">
      <w:start w:val="1"/>
      <w:numFmt w:val="lowerRoman"/>
      <w:lvlText w:val="%3."/>
      <w:lvlJc w:val="right"/>
      <w:pPr>
        <w:ind w:left="2510" w:hanging="180"/>
      </w:pPr>
    </w:lvl>
    <w:lvl w:ilvl="3" w:tplc="0419000F" w:tentative="1">
      <w:start w:val="1"/>
      <w:numFmt w:val="decimal"/>
      <w:lvlText w:val="%4."/>
      <w:lvlJc w:val="left"/>
      <w:pPr>
        <w:ind w:left="3230" w:hanging="360"/>
      </w:pPr>
    </w:lvl>
    <w:lvl w:ilvl="4" w:tplc="04190019" w:tentative="1">
      <w:start w:val="1"/>
      <w:numFmt w:val="lowerLetter"/>
      <w:lvlText w:val="%5."/>
      <w:lvlJc w:val="left"/>
      <w:pPr>
        <w:ind w:left="3950" w:hanging="360"/>
      </w:pPr>
    </w:lvl>
    <w:lvl w:ilvl="5" w:tplc="0419001B" w:tentative="1">
      <w:start w:val="1"/>
      <w:numFmt w:val="lowerRoman"/>
      <w:lvlText w:val="%6."/>
      <w:lvlJc w:val="right"/>
      <w:pPr>
        <w:ind w:left="4670" w:hanging="180"/>
      </w:pPr>
    </w:lvl>
    <w:lvl w:ilvl="6" w:tplc="0419000F" w:tentative="1">
      <w:start w:val="1"/>
      <w:numFmt w:val="decimal"/>
      <w:lvlText w:val="%7."/>
      <w:lvlJc w:val="left"/>
      <w:pPr>
        <w:ind w:left="5390" w:hanging="360"/>
      </w:pPr>
    </w:lvl>
    <w:lvl w:ilvl="7" w:tplc="04190019" w:tentative="1">
      <w:start w:val="1"/>
      <w:numFmt w:val="lowerLetter"/>
      <w:lvlText w:val="%8."/>
      <w:lvlJc w:val="left"/>
      <w:pPr>
        <w:ind w:left="6110" w:hanging="360"/>
      </w:pPr>
    </w:lvl>
    <w:lvl w:ilvl="8" w:tplc="0419001B" w:tentative="1">
      <w:start w:val="1"/>
      <w:numFmt w:val="lowerRoman"/>
      <w:lvlText w:val="%9."/>
      <w:lvlJc w:val="right"/>
      <w:pPr>
        <w:ind w:left="6830" w:hanging="180"/>
      </w:pPr>
    </w:lvl>
  </w:abstractNum>
  <w:abstractNum w:abstractNumId="15">
    <w:nsid w:val="2F283BF3"/>
    <w:multiLevelType w:val="hybridMultilevel"/>
    <w:tmpl w:val="0F744892"/>
    <w:lvl w:ilvl="0" w:tplc="9F3086A2">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6">
    <w:nsid w:val="337D0433"/>
    <w:multiLevelType w:val="multilevel"/>
    <w:tmpl w:val="B3EE2FB0"/>
    <w:lvl w:ilvl="0">
      <w:start w:val="1"/>
      <w:numFmt w:val="bullet"/>
      <w:pStyle w:val="1"/>
      <w:lvlText w:val=""/>
      <w:lvlJc w:val="left"/>
      <w:pPr>
        <w:tabs>
          <w:tab w:val="num" w:pos="1427"/>
        </w:tabs>
        <w:ind w:left="1427" w:hanging="576"/>
      </w:pPr>
      <w:rPr>
        <w:rFonts w:ascii="Symbol" w:hAnsi="Symbol" w:hint="default"/>
      </w:rPr>
    </w:lvl>
    <w:lvl w:ilvl="1">
      <w:start w:val="1"/>
      <w:numFmt w:val="decimal"/>
      <w:lvlText w:val="%1.%2."/>
      <w:lvlJc w:val="left"/>
      <w:pPr>
        <w:tabs>
          <w:tab w:val="num" w:pos="792"/>
        </w:tabs>
        <w:ind w:left="792" w:hanging="432"/>
      </w:pPr>
      <w:rPr>
        <w:rFonts w:cs="Times New Roman"/>
      </w:rPr>
    </w:lvl>
    <w:lvl w:ilvl="2">
      <w:start w:val="3"/>
      <w:numFmt w:val="decimal"/>
      <w:lvlText w:val="%1.%2.%3."/>
      <w:lvlJc w:val="left"/>
      <w:pPr>
        <w:tabs>
          <w:tab w:val="num" w:pos="1224"/>
        </w:tabs>
        <w:ind w:left="1224" w:hanging="504"/>
      </w:pPr>
      <w:rPr>
        <w:rFonts w:cs="Times New Roman"/>
      </w:rPr>
    </w:lvl>
    <w:lvl w:ilvl="3">
      <w:start w:val="9"/>
      <w:numFmt w:val="decimal"/>
      <w:lvlText w:val="%1.%2.%3.%4."/>
      <w:lvlJc w:val="left"/>
      <w:pPr>
        <w:tabs>
          <w:tab w:val="num" w:pos="1728"/>
        </w:tabs>
        <w:ind w:left="1728" w:hanging="648"/>
      </w:pPr>
      <w:rPr>
        <w:rFonts w:cs="Times New Roman"/>
      </w:rPr>
    </w:lvl>
    <w:lvl w:ilvl="4">
      <w:start w:val="1"/>
      <w:numFmt w:val="decimal"/>
      <w:lvlText w:val="%1.%2.%3.%4.%5."/>
      <w:lvlJc w:val="left"/>
      <w:pPr>
        <w:tabs>
          <w:tab w:val="num" w:pos="2232"/>
        </w:tabs>
        <w:ind w:left="2232" w:hanging="792"/>
      </w:pPr>
      <w:rPr>
        <w:rFonts w:cs="Times New Roman"/>
      </w:rPr>
    </w:lvl>
    <w:lvl w:ilvl="5">
      <w:start w:val="1"/>
      <w:numFmt w:val="decimal"/>
      <w:lvlText w:val="%1.%2.%3.%4.%5.%6."/>
      <w:lvlJc w:val="left"/>
      <w:pPr>
        <w:tabs>
          <w:tab w:val="num" w:pos="2736"/>
        </w:tabs>
        <w:ind w:left="2736" w:hanging="936"/>
      </w:pPr>
      <w:rPr>
        <w:rFonts w:cs="Times New Roman"/>
      </w:rPr>
    </w:lvl>
    <w:lvl w:ilvl="6">
      <w:start w:val="1"/>
      <w:numFmt w:val="decimal"/>
      <w:lvlText w:val="%1.%2.%3.%4.%5.%6.%7."/>
      <w:lvlJc w:val="left"/>
      <w:pPr>
        <w:tabs>
          <w:tab w:val="num" w:pos="3240"/>
        </w:tabs>
        <w:ind w:left="3240" w:hanging="1080"/>
      </w:pPr>
      <w:rPr>
        <w:rFonts w:cs="Times New Roman"/>
      </w:rPr>
    </w:lvl>
    <w:lvl w:ilvl="7">
      <w:start w:val="1"/>
      <w:numFmt w:val="decimal"/>
      <w:lvlText w:val="%1.%2.%3.%4.%5.%6.%7.%8."/>
      <w:lvlJc w:val="left"/>
      <w:pPr>
        <w:tabs>
          <w:tab w:val="num" w:pos="3744"/>
        </w:tabs>
        <w:ind w:left="3744" w:hanging="1224"/>
      </w:pPr>
      <w:rPr>
        <w:rFonts w:cs="Times New Roman"/>
      </w:rPr>
    </w:lvl>
    <w:lvl w:ilvl="8">
      <w:start w:val="1"/>
      <w:numFmt w:val="decimal"/>
      <w:lvlText w:val="%1.%2.%3.%4.%5.%6.%7.%8.%9."/>
      <w:lvlJc w:val="left"/>
      <w:pPr>
        <w:tabs>
          <w:tab w:val="num" w:pos="4320"/>
        </w:tabs>
        <w:ind w:left="4320" w:hanging="1440"/>
      </w:pPr>
      <w:rPr>
        <w:rFonts w:cs="Times New Roman"/>
      </w:rPr>
    </w:lvl>
  </w:abstractNum>
  <w:abstractNum w:abstractNumId="17">
    <w:nsid w:val="3B9F771A"/>
    <w:multiLevelType w:val="hybridMultilevel"/>
    <w:tmpl w:val="EE0CD434"/>
    <w:lvl w:ilvl="0" w:tplc="AC2A6C7E">
      <w:numFmt w:val="bullet"/>
      <w:lvlText w:val="–"/>
      <w:lvlJc w:val="left"/>
      <w:pPr>
        <w:ind w:left="1429" w:hanging="360"/>
      </w:pPr>
      <w:rPr>
        <w:rFonts w:ascii="Times New Roman" w:eastAsia="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8">
    <w:nsid w:val="41AD4031"/>
    <w:multiLevelType w:val="hybridMultilevel"/>
    <w:tmpl w:val="F3303F74"/>
    <w:lvl w:ilvl="0" w:tplc="253005D4">
      <w:start w:val="2"/>
      <w:numFmt w:val="decimal"/>
      <w:lvlText w:val="%1)"/>
      <w:lvlJc w:val="left"/>
      <w:pPr>
        <w:ind w:left="1069" w:hanging="360"/>
      </w:pPr>
      <w:rPr>
        <w:rFonts w:hint="default"/>
        <w:color w:val="000000"/>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9">
    <w:nsid w:val="42F86BF4"/>
    <w:multiLevelType w:val="hybridMultilevel"/>
    <w:tmpl w:val="872AEF02"/>
    <w:lvl w:ilvl="0" w:tplc="472835A0">
      <w:start w:val="1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0">
    <w:nsid w:val="4AE56EB8"/>
    <w:multiLevelType w:val="hybridMultilevel"/>
    <w:tmpl w:val="CC709D7E"/>
    <w:lvl w:ilvl="0" w:tplc="AC2A6C7E">
      <w:numFmt w:val="bullet"/>
      <w:lvlText w:val="–"/>
      <w:lvlJc w:val="left"/>
      <w:pPr>
        <w:ind w:left="1440" w:hanging="360"/>
      </w:pPr>
      <w:rPr>
        <w:rFonts w:ascii="Times New Roman" w:eastAsia="Times New Roman" w:hAnsi="Times New Roman" w:cs="Times New Roman"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21">
    <w:nsid w:val="4DF03B61"/>
    <w:multiLevelType w:val="hybridMultilevel"/>
    <w:tmpl w:val="99B6844C"/>
    <w:lvl w:ilvl="0" w:tplc="AC2A6C7E">
      <w:numFmt w:val="bullet"/>
      <w:lvlText w:val="–"/>
      <w:lvlJc w:val="left"/>
      <w:pPr>
        <w:ind w:left="1429" w:hanging="360"/>
      </w:pPr>
      <w:rPr>
        <w:rFonts w:ascii="Times New Roman" w:eastAsia="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2">
    <w:nsid w:val="50A87B95"/>
    <w:multiLevelType w:val="hybridMultilevel"/>
    <w:tmpl w:val="A178FADC"/>
    <w:lvl w:ilvl="0" w:tplc="AC2A6C7E">
      <w:numFmt w:val="bullet"/>
      <w:lvlText w:val="–"/>
      <w:lvlJc w:val="left"/>
      <w:pPr>
        <w:ind w:left="1429" w:hanging="360"/>
      </w:pPr>
      <w:rPr>
        <w:rFonts w:ascii="Times New Roman" w:eastAsia="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3">
    <w:nsid w:val="51D94160"/>
    <w:multiLevelType w:val="hybridMultilevel"/>
    <w:tmpl w:val="9BD8580E"/>
    <w:lvl w:ilvl="0" w:tplc="9F3086A2">
      <w:numFmt w:val="bullet"/>
      <w:lvlText w:val=""/>
      <w:lvlJc w:val="left"/>
      <w:pPr>
        <w:ind w:left="1146" w:hanging="360"/>
      </w:pPr>
      <w:rPr>
        <w:rFonts w:ascii="Symbol" w:hAnsi="Symbol" w:hint="default"/>
      </w:rPr>
    </w:lvl>
    <w:lvl w:ilvl="1" w:tplc="04190003" w:tentative="1">
      <w:start w:val="1"/>
      <w:numFmt w:val="bullet"/>
      <w:lvlText w:val="o"/>
      <w:lvlJc w:val="left"/>
      <w:pPr>
        <w:ind w:left="1866" w:hanging="360"/>
      </w:pPr>
      <w:rPr>
        <w:rFonts w:ascii="Courier New" w:hAnsi="Courier New" w:cs="Courier New" w:hint="default"/>
      </w:rPr>
    </w:lvl>
    <w:lvl w:ilvl="2" w:tplc="04190005" w:tentative="1">
      <w:start w:val="1"/>
      <w:numFmt w:val="bullet"/>
      <w:lvlText w:val=""/>
      <w:lvlJc w:val="left"/>
      <w:pPr>
        <w:ind w:left="2586" w:hanging="360"/>
      </w:pPr>
      <w:rPr>
        <w:rFonts w:ascii="Wingdings" w:hAnsi="Wingdings" w:hint="default"/>
      </w:rPr>
    </w:lvl>
    <w:lvl w:ilvl="3" w:tplc="04190001" w:tentative="1">
      <w:start w:val="1"/>
      <w:numFmt w:val="bullet"/>
      <w:lvlText w:val=""/>
      <w:lvlJc w:val="left"/>
      <w:pPr>
        <w:ind w:left="3306" w:hanging="360"/>
      </w:pPr>
      <w:rPr>
        <w:rFonts w:ascii="Symbol" w:hAnsi="Symbol" w:hint="default"/>
      </w:rPr>
    </w:lvl>
    <w:lvl w:ilvl="4" w:tplc="04190003" w:tentative="1">
      <w:start w:val="1"/>
      <w:numFmt w:val="bullet"/>
      <w:lvlText w:val="o"/>
      <w:lvlJc w:val="left"/>
      <w:pPr>
        <w:ind w:left="4026" w:hanging="360"/>
      </w:pPr>
      <w:rPr>
        <w:rFonts w:ascii="Courier New" w:hAnsi="Courier New" w:cs="Courier New" w:hint="default"/>
      </w:rPr>
    </w:lvl>
    <w:lvl w:ilvl="5" w:tplc="04190005" w:tentative="1">
      <w:start w:val="1"/>
      <w:numFmt w:val="bullet"/>
      <w:lvlText w:val=""/>
      <w:lvlJc w:val="left"/>
      <w:pPr>
        <w:ind w:left="4746" w:hanging="360"/>
      </w:pPr>
      <w:rPr>
        <w:rFonts w:ascii="Wingdings" w:hAnsi="Wingdings" w:hint="default"/>
      </w:rPr>
    </w:lvl>
    <w:lvl w:ilvl="6" w:tplc="04190001" w:tentative="1">
      <w:start w:val="1"/>
      <w:numFmt w:val="bullet"/>
      <w:lvlText w:val=""/>
      <w:lvlJc w:val="left"/>
      <w:pPr>
        <w:ind w:left="5466" w:hanging="360"/>
      </w:pPr>
      <w:rPr>
        <w:rFonts w:ascii="Symbol" w:hAnsi="Symbol" w:hint="default"/>
      </w:rPr>
    </w:lvl>
    <w:lvl w:ilvl="7" w:tplc="04190003" w:tentative="1">
      <w:start w:val="1"/>
      <w:numFmt w:val="bullet"/>
      <w:lvlText w:val="o"/>
      <w:lvlJc w:val="left"/>
      <w:pPr>
        <w:ind w:left="6186" w:hanging="360"/>
      </w:pPr>
      <w:rPr>
        <w:rFonts w:ascii="Courier New" w:hAnsi="Courier New" w:cs="Courier New" w:hint="default"/>
      </w:rPr>
    </w:lvl>
    <w:lvl w:ilvl="8" w:tplc="04190005" w:tentative="1">
      <w:start w:val="1"/>
      <w:numFmt w:val="bullet"/>
      <w:lvlText w:val=""/>
      <w:lvlJc w:val="left"/>
      <w:pPr>
        <w:ind w:left="6906" w:hanging="360"/>
      </w:pPr>
      <w:rPr>
        <w:rFonts w:ascii="Wingdings" w:hAnsi="Wingdings" w:hint="default"/>
      </w:rPr>
    </w:lvl>
  </w:abstractNum>
  <w:abstractNum w:abstractNumId="24">
    <w:nsid w:val="534C4AD1"/>
    <w:multiLevelType w:val="hybridMultilevel"/>
    <w:tmpl w:val="2E12CA8E"/>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5">
    <w:nsid w:val="545922C7"/>
    <w:multiLevelType w:val="hybridMultilevel"/>
    <w:tmpl w:val="0FB60A76"/>
    <w:lvl w:ilvl="0" w:tplc="BA087C18">
      <w:start w:val="1"/>
      <w:numFmt w:val="bullet"/>
      <w:lvlText w:val=""/>
      <w:lvlJc w:val="left"/>
      <w:pPr>
        <w:tabs>
          <w:tab w:val="num" w:pos="757"/>
        </w:tabs>
        <w:ind w:left="737" w:hanging="340"/>
      </w:pPr>
      <w:rPr>
        <w:rFonts w:ascii="Symbol" w:hAnsi="Symbol" w:cs="Symbol" w:hint="default"/>
      </w:rPr>
    </w:lvl>
    <w:lvl w:ilvl="1" w:tplc="04190003">
      <w:start w:val="1"/>
      <w:numFmt w:val="bullet"/>
      <w:lvlText w:val="o"/>
      <w:lvlJc w:val="left"/>
      <w:pPr>
        <w:tabs>
          <w:tab w:val="num" w:pos="2308"/>
        </w:tabs>
        <w:ind w:left="2308" w:hanging="360"/>
      </w:pPr>
      <w:rPr>
        <w:rFonts w:ascii="Courier New" w:hAnsi="Courier New" w:cs="Courier New" w:hint="default"/>
      </w:rPr>
    </w:lvl>
    <w:lvl w:ilvl="2" w:tplc="04190005">
      <w:start w:val="1"/>
      <w:numFmt w:val="bullet"/>
      <w:lvlText w:val=""/>
      <w:lvlJc w:val="left"/>
      <w:pPr>
        <w:tabs>
          <w:tab w:val="num" w:pos="3028"/>
        </w:tabs>
        <w:ind w:left="3028" w:hanging="360"/>
      </w:pPr>
      <w:rPr>
        <w:rFonts w:ascii="Wingdings" w:hAnsi="Wingdings" w:cs="Wingdings" w:hint="default"/>
      </w:rPr>
    </w:lvl>
    <w:lvl w:ilvl="3" w:tplc="04190001">
      <w:start w:val="1"/>
      <w:numFmt w:val="bullet"/>
      <w:lvlText w:val=""/>
      <w:lvlJc w:val="left"/>
      <w:pPr>
        <w:tabs>
          <w:tab w:val="num" w:pos="3748"/>
        </w:tabs>
        <w:ind w:left="3748" w:hanging="360"/>
      </w:pPr>
      <w:rPr>
        <w:rFonts w:ascii="Symbol" w:hAnsi="Symbol" w:cs="Symbol" w:hint="default"/>
      </w:rPr>
    </w:lvl>
    <w:lvl w:ilvl="4" w:tplc="04190003">
      <w:start w:val="1"/>
      <w:numFmt w:val="bullet"/>
      <w:lvlText w:val="o"/>
      <w:lvlJc w:val="left"/>
      <w:pPr>
        <w:tabs>
          <w:tab w:val="num" w:pos="4468"/>
        </w:tabs>
        <w:ind w:left="4468" w:hanging="360"/>
      </w:pPr>
      <w:rPr>
        <w:rFonts w:ascii="Courier New" w:hAnsi="Courier New" w:cs="Courier New" w:hint="default"/>
      </w:rPr>
    </w:lvl>
    <w:lvl w:ilvl="5" w:tplc="04190005">
      <w:start w:val="1"/>
      <w:numFmt w:val="bullet"/>
      <w:lvlText w:val=""/>
      <w:lvlJc w:val="left"/>
      <w:pPr>
        <w:tabs>
          <w:tab w:val="num" w:pos="5188"/>
        </w:tabs>
        <w:ind w:left="5188" w:hanging="360"/>
      </w:pPr>
      <w:rPr>
        <w:rFonts w:ascii="Wingdings" w:hAnsi="Wingdings" w:cs="Wingdings" w:hint="default"/>
      </w:rPr>
    </w:lvl>
    <w:lvl w:ilvl="6" w:tplc="04190001">
      <w:start w:val="1"/>
      <w:numFmt w:val="bullet"/>
      <w:lvlText w:val=""/>
      <w:lvlJc w:val="left"/>
      <w:pPr>
        <w:tabs>
          <w:tab w:val="num" w:pos="5908"/>
        </w:tabs>
        <w:ind w:left="5908" w:hanging="360"/>
      </w:pPr>
      <w:rPr>
        <w:rFonts w:ascii="Symbol" w:hAnsi="Symbol" w:cs="Symbol" w:hint="default"/>
      </w:rPr>
    </w:lvl>
    <w:lvl w:ilvl="7" w:tplc="04190003">
      <w:start w:val="1"/>
      <w:numFmt w:val="bullet"/>
      <w:lvlText w:val="o"/>
      <w:lvlJc w:val="left"/>
      <w:pPr>
        <w:tabs>
          <w:tab w:val="num" w:pos="6628"/>
        </w:tabs>
        <w:ind w:left="6628" w:hanging="360"/>
      </w:pPr>
      <w:rPr>
        <w:rFonts w:ascii="Courier New" w:hAnsi="Courier New" w:cs="Courier New" w:hint="default"/>
      </w:rPr>
    </w:lvl>
    <w:lvl w:ilvl="8" w:tplc="04190005">
      <w:start w:val="1"/>
      <w:numFmt w:val="bullet"/>
      <w:lvlText w:val=""/>
      <w:lvlJc w:val="left"/>
      <w:pPr>
        <w:tabs>
          <w:tab w:val="num" w:pos="7348"/>
        </w:tabs>
        <w:ind w:left="7348" w:hanging="360"/>
      </w:pPr>
      <w:rPr>
        <w:rFonts w:ascii="Wingdings" w:hAnsi="Wingdings" w:cs="Wingdings" w:hint="default"/>
      </w:rPr>
    </w:lvl>
  </w:abstractNum>
  <w:abstractNum w:abstractNumId="26">
    <w:nsid w:val="556F4BE9"/>
    <w:multiLevelType w:val="hybridMultilevel"/>
    <w:tmpl w:val="6548F40C"/>
    <w:lvl w:ilvl="0" w:tplc="E7AA0D80">
      <w:start w:val="1"/>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27">
    <w:nsid w:val="5BD42DD0"/>
    <w:multiLevelType w:val="hybridMultilevel"/>
    <w:tmpl w:val="EBC4850A"/>
    <w:lvl w:ilvl="0" w:tplc="60DC67DE">
      <w:start w:val="1"/>
      <w:numFmt w:val="decimal"/>
      <w:lvlText w:val="%1."/>
      <w:lvlJc w:val="left"/>
      <w:pPr>
        <w:ind w:left="900" w:hanging="360"/>
      </w:pPr>
      <w:rPr>
        <w:rFonts w:ascii="Times New Roman" w:hAnsi="Times New Roman" w:cs="Times New Roman" w:hint="default"/>
        <w:color w:val="auto"/>
      </w:rPr>
    </w:lvl>
    <w:lvl w:ilvl="1" w:tplc="04190019" w:tentative="1">
      <w:start w:val="1"/>
      <w:numFmt w:val="lowerLetter"/>
      <w:lvlText w:val="%2."/>
      <w:lvlJc w:val="left"/>
      <w:pPr>
        <w:ind w:left="1620" w:hanging="360"/>
      </w:pPr>
    </w:lvl>
    <w:lvl w:ilvl="2" w:tplc="0419001B" w:tentative="1">
      <w:start w:val="1"/>
      <w:numFmt w:val="lowerRoman"/>
      <w:lvlText w:val="%3."/>
      <w:lvlJc w:val="right"/>
      <w:pPr>
        <w:ind w:left="2340" w:hanging="180"/>
      </w:pPr>
    </w:lvl>
    <w:lvl w:ilvl="3" w:tplc="0419000F" w:tentative="1">
      <w:start w:val="1"/>
      <w:numFmt w:val="decimal"/>
      <w:lvlText w:val="%4."/>
      <w:lvlJc w:val="left"/>
      <w:pPr>
        <w:ind w:left="3060" w:hanging="360"/>
      </w:pPr>
    </w:lvl>
    <w:lvl w:ilvl="4" w:tplc="04190019" w:tentative="1">
      <w:start w:val="1"/>
      <w:numFmt w:val="lowerLetter"/>
      <w:lvlText w:val="%5."/>
      <w:lvlJc w:val="left"/>
      <w:pPr>
        <w:ind w:left="3780" w:hanging="360"/>
      </w:pPr>
    </w:lvl>
    <w:lvl w:ilvl="5" w:tplc="0419001B" w:tentative="1">
      <w:start w:val="1"/>
      <w:numFmt w:val="lowerRoman"/>
      <w:lvlText w:val="%6."/>
      <w:lvlJc w:val="right"/>
      <w:pPr>
        <w:ind w:left="4500" w:hanging="180"/>
      </w:pPr>
    </w:lvl>
    <w:lvl w:ilvl="6" w:tplc="0419000F" w:tentative="1">
      <w:start w:val="1"/>
      <w:numFmt w:val="decimal"/>
      <w:lvlText w:val="%7."/>
      <w:lvlJc w:val="left"/>
      <w:pPr>
        <w:ind w:left="5220" w:hanging="360"/>
      </w:pPr>
    </w:lvl>
    <w:lvl w:ilvl="7" w:tplc="04190019" w:tentative="1">
      <w:start w:val="1"/>
      <w:numFmt w:val="lowerLetter"/>
      <w:lvlText w:val="%8."/>
      <w:lvlJc w:val="left"/>
      <w:pPr>
        <w:ind w:left="5940" w:hanging="360"/>
      </w:pPr>
    </w:lvl>
    <w:lvl w:ilvl="8" w:tplc="0419001B" w:tentative="1">
      <w:start w:val="1"/>
      <w:numFmt w:val="lowerRoman"/>
      <w:lvlText w:val="%9."/>
      <w:lvlJc w:val="right"/>
      <w:pPr>
        <w:ind w:left="6660" w:hanging="180"/>
      </w:pPr>
    </w:lvl>
  </w:abstractNum>
  <w:abstractNum w:abstractNumId="28">
    <w:nsid w:val="5C422CCE"/>
    <w:multiLevelType w:val="hybridMultilevel"/>
    <w:tmpl w:val="F184EFF4"/>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9">
    <w:nsid w:val="5F980770"/>
    <w:multiLevelType w:val="hybridMultilevel"/>
    <w:tmpl w:val="1D268F8C"/>
    <w:lvl w:ilvl="0" w:tplc="BA087C18">
      <w:start w:val="1"/>
      <w:numFmt w:val="bullet"/>
      <w:lvlText w:val=""/>
      <w:lvlJc w:val="left"/>
      <w:pPr>
        <w:ind w:left="1440" w:hanging="360"/>
      </w:pPr>
      <w:rPr>
        <w:rFonts w:ascii="Symbol" w:hAnsi="Symbol" w:cs="Symbol"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30">
    <w:nsid w:val="636D273E"/>
    <w:multiLevelType w:val="hybridMultilevel"/>
    <w:tmpl w:val="9E328AAE"/>
    <w:lvl w:ilvl="0" w:tplc="F52C2724">
      <w:start w:val="1"/>
      <w:numFmt w:val="bullet"/>
      <w:pStyle w:val="a1"/>
      <w:lvlText w:val=""/>
      <w:lvlJc w:val="left"/>
      <w:pPr>
        <w:ind w:left="720" w:hanging="360"/>
      </w:pPr>
      <w:rPr>
        <w:rFonts w:ascii="Symbol" w:hAnsi="Symbol" w:hint="default"/>
      </w:rPr>
    </w:lvl>
    <w:lvl w:ilvl="1" w:tplc="860CDC58">
      <w:start w:val="1"/>
      <w:numFmt w:val="bullet"/>
      <w:lvlText w:val=""/>
      <w:lvlJc w:val="left"/>
      <w:pPr>
        <w:ind w:left="1440" w:hanging="360"/>
      </w:pPr>
      <w:rPr>
        <w:rFonts w:ascii="Symbol" w:hAnsi="Symbol"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1">
    <w:nsid w:val="63F27B07"/>
    <w:multiLevelType w:val="hybridMultilevel"/>
    <w:tmpl w:val="FB34ABD2"/>
    <w:lvl w:ilvl="0" w:tplc="FC12FB64">
      <w:start w:val="10"/>
      <w:numFmt w:val="decimal"/>
      <w:lvlText w:val="%1."/>
      <w:lvlJc w:val="left"/>
      <w:pPr>
        <w:ind w:left="644" w:hanging="360"/>
      </w:pPr>
      <w:rPr>
        <w:rFonts w:hint="default"/>
      </w:rPr>
    </w:lvl>
    <w:lvl w:ilvl="1" w:tplc="04190019" w:tentative="1">
      <w:start w:val="1"/>
      <w:numFmt w:val="lowerLetter"/>
      <w:lvlText w:val="%2."/>
      <w:lvlJc w:val="left"/>
      <w:pPr>
        <w:ind w:left="1364" w:hanging="360"/>
      </w:pPr>
    </w:lvl>
    <w:lvl w:ilvl="2" w:tplc="0419001B" w:tentative="1">
      <w:start w:val="1"/>
      <w:numFmt w:val="lowerRoman"/>
      <w:lvlText w:val="%3."/>
      <w:lvlJc w:val="right"/>
      <w:pPr>
        <w:ind w:left="2084" w:hanging="180"/>
      </w:pPr>
    </w:lvl>
    <w:lvl w:ilvl="3" w:tplc="0419000F" w:tentative="1">
      <w:start w:val="1"/>
      <w:numFmt w:val="decimal"/>
      <w:lvlText w:val="%4."/>
      <w:lvlJc w:val="left"/>
      <w:pPr>
        <w:ind w:left="2804" w:hanging="360"/>
      </w:pPr>
    </w:lvl>
    <w:lvl w:ilvl="4" w:tplc="04190019" w:tentative="1">
      <w:start w:val="1"/>
      <w:numFmt w:val="lowerLetter"/>
      <w:lvlText w:val="%5."/>
      <w:lvlJc w:val="left"/>
      <w:pPr>
        <w:ind w:left="3524" w:hanging="360"/>
      </w:pPr>
    </w:lvl>
    <w:lvl w:ilvl="5" w:tplc="0419001B" w:tentative="1">
      <w:start w:val="1"/>
      <w:numFmt w:val="lowerRoman"/>
      <w:lvlText w:val="%6."/>
      <w:lvlJc w:val="right"/>
      <w:pPr>
        <w:ind w:left="4244" w:hanging="180"/>
      </w:pPr>
    </w:lvl>
    <w:lvl w:ilvl="6" w:tplc="0419000F" w:tentative="1">
      <w:start w:val="1"/>
      <w:numFmt w:val="decimal"/>
      <w:lvlText w:val="%7."/>
      <w:lvlJc w:val="left"/>
      <w:pPr>
        <w:ind w:left="4964" w:hanging="360"/>
      </w:pPr>
    </w:lvl>
    <w:lvl w:ilvl="7" w:tplc="04190019" w:tentative="1">
      <w:start w:val="1"/>
      <w:numFmt w:val="lowerLetter"/>
      <w:lvlText w:val="%8."/>
      <w:lvlJc w:val="left"/>
      <w:pPr>
        <w:ind w:left="5684" w:hanging="360"/>
      </w:pPr>
    </w:lvl>
    <w:lvl w:ilvl="8" w:tplc="0419001B" w:tentative="1">
      <w:start w:val="1"/>
      <w:numFmt w:val="lowerRoman"/>
      <w:lvlText w:val="%9."/>
      <w:lvlJc w:val="right"/>
      <w:pPr>
        <w:ind w:left="6404" w:hanging="180"/>
      </w:pPr>
    </w:lvl>
  </w:abstractNum>
  <w:abstractNum w:abstractNumId="32">
    <w:nsid w:val="64113ED5"/>
    <w:multiLevelType w:val="hybridMultilevel"/>
    <w:tmpl w:val="E8581F3A"/>
    <w:lvl w:ilvl="0" w:tplc="0419000F">
      <w:start w:val="1"/>
      <w:numFmt w:val="decimal"/>
      <w:lvlText w:val="%1."/>
      <w:lvlJc w:val="left"/>
      <w:pPr>
        <w:ind w:left="1800" w:hanging="360"/>
      </w:pPr>
      <w:rPr>
        <w:rFonts w:hint="default"/>
      </w:rPr>
    </w:lvl>
    <w:lvl w:ilvl="1" w:tplc="04190019" w:tentative="1">
      <w:start w:val="1"/>
      <w:numFmt w:val="lowerLetter"/>
      <w:lvlText w:val="%2."/>
      <w:lvlJc w:val="left"/>
      <w:pPr>
        <w:ind w:left="2520" w:hanging="360"/>
      </w:pPr>
    </w:lvl>
    <w:lvl w:ilvl="2" w:tplc="0419001B" w:tentative="1">
      <w:start w:val="1"/>
      <w:numFmt w:val="lowerRoman"/>
      <w:lvlText w:val="%3."/>
      <w:lvlJc w:val="right"/>
      <w:pPr>
        <w:ind w:left="3240" w:hanging="180"/>
      </w:pPr>
    </w:lvl>
    <w:lvl w:ilvl="3" w:tplc="0419000F" w:tentative="1">
      <w:start w:val="1"/>
      <w:numFmt w:val="decimal"/>
      <w:lvlText w:val="%4."/>
      <w:lvlJc w:val="left"/>
      <w:pPr>
        <w:ind w:left="3960" w:hanging="360"/>
      </w:pPr>
    </w:lvl>
    <w:lvl w:ilvl="4" w:tplc="04190019" w:tentative="1">
      <w:start w:val="1"/>
      <w:numFmt w:val="lowerLetter"/>
      <w:lvlText w:val="%5."/>
      <w:lvlJc w:val="left"/>
      <w:pPr>
        <w:ind w:left="4680" w:hanging="360"/>
      </w:pPr>
    </w:lvl>
    <w:lvl w:ilvl="5" w:tplc="0419001B" w:tentative="1">
      <w:start w:val="1"/>
      <w:numFmt w:val="lowerRoman"/>
      <w:lvlText w:val="%6."/>
      <w:lvlJc w:val="right"/>
      <w:pPr>
        <w:ind w:left="5400" w:hanging="180"/>
      </w:pPr>
    </w:lvl>
    <w:lvl w:ilvl="6" w:tplc="0419000F" w:tentative="1">
      <w:start w:val="1"/>
      <w:numFmt w:val="decimal"/>
      <w:lvlText w:val="%7."/>
      <w:lvlJc w:val="left"/>
      <w:pPr>
        <w:ind w:left="6120" w:hanging="360"/>
      </w:pPr>
    </w:lvl>
    <w:lvl w:ilvl="7" w:tplc="04190019" w:tentative="1">
      <w:start w:val="1"/>
      <w:numFmt w:val="lowerLetter"/>
      <w:lvlText w:val="%8."/>
      <w:lvlJc w:val="left"/>
      <w:pPr>
        <w:ind w:left="6840" w:hanging="360"/>
      </w:pPr>
    </w:lvl>
    <w:lvl w:ilvl="8" w:tplc="0419001B" w:tentative="1">
      <w:start w:val="1"/>
      <w:numFmt w:val="lowerRoman"/>
      <w:lvlText w:val="%9."/>
      <w:lvlJc w:val="right"/>
      <w:pPr>
        <w:ind w:left="7560" w:hanging="180"/>
      </w:pPr>
    </w:lvl>
  </w:abstractNum>
  <w:abstractNum w:abstractNumId="33">
    <w:nsid w:val="64D754D0"/>
    <w:multiLevelType w:val="hybridMultilevel"/>
    <w:tmpl w:val="751C15E4"/>
    <w:lvl w:ilvl="0" w:tplc="0419000F">
      <w:start w:val="1"/>
      <w:numFmt w:val="decimal"/>
      <w:lvlText w:val="%1."/>
      <w:lvlJc w:val="left"/>
      <w:pPr>
        <w:ind w:left="720" w:hanging="360"/>
      </w:pPr>
      <w:rPr>
        <w:rFonts w:hint="default"/>
        <w:color w:val="auto"/>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4">
    <w:nsid w:val="68DE5975"/>
    <w:multiLevelType w:val="hybridMultilevel"/>
    <w:tmpl w:val="4EC8C062"/>
    <w:lvl w:ilvl="0" w:tplc="AC2A6C7E">
      <w:numFmt w:val="bullet"/>
      <w:lvlText w:val="–"/>
      <w:lvlJc w:val="left"/>
      <w:pPr>
        <w:ind w:left="1440" w:hanging="360"/>
      </w:pPr>
      <w:rPr>
        <w:rFonts w:ascii="Times New Roman" w:eastAsia="Times New Roman" w:hAnsi="Times New Roman" w:cs="Times New Roman"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35">
    <w:nsid w:val="76086A2C"/>
    <w:multiLevelType w:val="hybridMultilevel"/>
    <w:tmpl w:val="7F5417F6"/>
    <w:lvl w:ilvl="0" w:tplc="0419000F">
      <w:start w:val="1"/>
      <w:numFmt w:val="decimal"/>
      <w:lvlText w:val="%1."/>
      <w:lvlJc w:val="left"/>
      <w:pPr>
        <w:ind w:left="107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6">
    <w:nsid w:val="7CDF469E"/>
    <w:multiLevelType w:val="hybridMultilevel"/>
    <w:tmpl w:val="A778468C"/>
    <w:lvl w:ilvl="0" w:tplc="472835A0">
      <w:start w:val="11"/>
      <w:numFmt w:val="decimal"/>
      <w:lvlText w:val="%1."/>
      <w:lvlJc w:val="left"/>
      <w:pPr>
        <w:ind w:left="1429" w:hanging="360"/>
      </w:pPr>
      <w:rPr>
        <w:rFonts w:hint="default"/>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num w:numId="1">
    <w:abstractNumId w:val="24"/>
  </w:num>
  <w:num w:numId="2">
    <w:abstractNumId w:val="14"/>
  </w:num>
  <w:num w:numId="3">
    <w:abstractNumId w:val="35"/>
  </w:num>
  <w:num w:numId="4">
    <w:abstractNumId w:val="15"/>
  </w:num>
  <w:num w:numId="5">
    <w:abstractNumId w:val="13"/>
  </w:num>
  <w:num w:numId="6">
    <w:abstractNumId w:val="11"/>
  </w:num>
  <w:num w:numId="7">
    <w:abstractNumId w:val="33"/>
  </w:num>
  <w:num w:numId="8">
    <w:abstractNumId w:val="22"/>
  </w:num>
  <w:num w:numId="9">
    <w:abstractNumId w:val="4"/>
  </w:num>
  <w:num w:numId="10">
    <w:abstractNumId w:val="12"/>
  </w:num>
  <w:num w:numId="11">
    <w:abstractNumId w:val="10"/>
  </w:num>
  <w:num w:numId="12">
    <w:abstractNumId w:val="29"/>
  </w:num>
  <w:num w:numId="13">
    <w:abstractNumId w:val="25"/>
  </w:num>
  <w:num w:numId="14">
    <w:abstractNumId w:val="20"/>
  </w:num>
  <w:num w:numId="15">
    <w:abstractNumId w:val="7"/>
  </w:num>
  <w:num w:numId="16">
    <w:abstractNumId w:val="34"/>
  </w:num>
  <w:num w:numId="17">
    <w:abstractNumId w:val="8"/>
  </w:num>
  <w:num w:numId="18">
    <w:abstractNumId w:val="21"/>
  </w:num>
  <w:num w:numId="19">
    <w:abstractNumId w:val="17"/>
  </w:num>
  <w:num w:numId="20">
    <w:abstractNumId w:val="1"/>
  </w:num>
  <w:num w:numId="21">
    <w:abstractNumId w:val="23"/>
  </w:num>
  <w:num w:numId="22">
    <w:abstractNumId w:val="6"/>
  </w:num>
  <w:num w:numId="23">
    <w:abstractNumId w:val="18"/>
  </w:num>
  <w:num w:numId="24">
    <w:abstractNumId w:val="26"/>
  </w:num>
  <w:num w:numId="25">
    <w:abstractNumId w:val="5"/>
  </w:num>
  <w:num w:numId="26">
    <w:abstractNumId w:val="9"/>
  </w:num>
  <w:num w:numId="27">
    <w:abstractNumId w:val="3"/>
  </w:num>
  <w:num w:numId="28">
    <w:abstractNumId w:val="2"/>
  </w:num>
  <w:num w:numId="29">
    <w:abstractNumId w:val="30"/>
  </w:num>
  <w:num w:numId="30">
    <w:abstractNumId w:val="0"/>
  </w:num>
  <w:num w:numId="31">
    <w:abstractNumId w:val="16"/>
    <w:lvlOverride w:ilvl="0"/>
    <w:lvlOverride w:ilvl="1">
      <w:startOverride w:val="1"/>
    </w:lvlOverride>
    <w:lvlOverride w:ilvl="2">
      <w:startOverride w:val="3"/>
    </w:lvlOverride>
    <w:lvlOverride w:ilvl="3">
      <w:startOverride w:val="9"/>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
    <w:abstractNumId w:val="28"/>
  </w:num>
  <w:num w:numId="33">
    <w:abstractNumId w:val="31"/>
  </w:num>
  <w:num w:numId="34">
    <w:abstractNumId w:val="32"/>
  </w:num>
  <w:num w:numId="35">
    <w:abstractNumId w:val="19"/>
  </w:num>
  <w:num w:numId="36">
    <w:abstractNumId w:val="36"/>
  </w:num>
  <w:num w:numId="37">
    <w:abstractNumId w:val="27"/>
  </w:num>
  <w:numIdMacAtCleanup w:val="3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9"/>
  <w:autoHyphenation/>
  <w:drawingGridHorizontalSpacing w:val="120"/>
  <w:displayHorizont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E33A4"/>
    <w:rsid w:val="000031FB"/>
    <w:rsid w:val="00004271"/>
    <w:rsid w:val="00005558"/>
    <w:rsid w:val="000072CD"/>
    <w:rsid w:val="00007580"/>
    <w:rsid w:val="00014C86"/>
    <w:rsid w:val="00015166"/>
    <w:rsid w:val="00015A00"/>
    <w:rsid w:val="0001790B"/>
    <w:rsid w:val="0002135A"/>
    <w:rsid w:val="0002407E"/>
    <w:rsid w:val="00041010"/>
    <w:rsid w:val="000411CB"/>
    <w:rsid w:val="00042C3D"/>
    <w:rsid w:val="00044723"/>
    <w:rsid w:val="00046C17"/>
    <w:rsid w:val="000503A1"/>
    <w:rsid w:val="00053CF1"/>
    <w:rsid w:val="00054B2D"/>
    <w:rsid w:val="00055B4D"/>
    <w:rsid w:val="00056BF2"/>
    <w:rsid w:val="000573C5"/>
    <w:rsid w:val="00057BFA"/>
    <w:rsid w:val="00057E48"/>
    <w:rsid w:val="00064202"/>
    <w:rsid w:val="000653B6"/>
    <w:rsid w:val="00066914"/>
    <w:rsid w:val="00067725"/>
    <w:rsid w:val="0007144A"/>
    <w:rsid w:val="000721FB"/>
    <w:rsid w:val="0007255F"/>
    <w:rsid w:val="000726BF"/>
    <w:rsid w:val="00074651"/>
    <w:rsid w:val="0007484C"/>
    <w:rsid w:val="00074D29"/>
    <w:rsid w:val="00075E0F"/>
    <w:rsid w:val="00076B53"/>
    <w:rsid w:val="00076F20"/>
    <w:rsid w:val="000801A6"/>
    <w:rsid w:val="000809E7"/>
    <w:rsid w:val="00083054"/>
    <w:rsid w:val="000832DB"/>
    <w:rsid w:val="000838A3"/>
    <w:rsid w:val="00084F42"/>
    <w:rsid w:val="000863CD"/>
    <w:rsid w:val="0008655F"/>
    <w:rsid w:val="0008661A"/>
    <w:rsid w:val="000870E7"/>
    <w:rsid w:val="000900D9"/>
    <w:rsid w:val="00096E5A"/>
    <w:rsid w:val="00096F59"/>
    <w:rsid w:val="000979F2"/>
    <w:rsid w:val="000A37B3"/>
    <w:rsid w:val="000A4796"/>
    <w:rsid w:val="000A54F9"/>
    <w:rsid w:val="000A7A29"/>
    <w:rsid w:val="000B14B9"/>
    <w:rsid w:val="000B212D"/>
    <w:rsid w:val="000B2ABB"/>
    <w:rsid w:val="000B3352"/>
    <w:rsid w:val="000B41BB"/>
    <w:rsid w:val="000B6642"/>
    <w:rsid w:val="000B6801"/>
    <w:rsid w:val="000C12A8"/>
    <w:rsid w:val="000C166F"/>
    <w:rsid w:val="000C2704"/>
    <w:rsid w:val="000C2DCC"/>
    <w:rsid w:val="000C41B8"/>
    <w:rsid w:val="000C5D8A"/>
    <w:rsid w:val="000C6D75"/>
    <w:rsid w:val="000C7530"/>
    <w:rsid w:val="000D3250"/>
    <w:rsid w:val="000D4046"/>
    <w:rsid w:val="000D4D24"/>
    <w:rsid w:val="000D5731"/>
    <w:rsid w:val="000D5B42"/>
    <w:rsid w:val="000D658D"/>
    <w:rsid w:val="000D7AE0"/>
    <w:rsid w:val="000E0582"/>
    <w:rsid w:val="000E0EB5"/>
    <w:rsid w:val="000E0FBF"/>
    <w:rsid w:val="000E1FBC"/>
    <w:rsid w:val="000E28A3"/>
    <w:rsid w:val="000E327E"/>
    <w:rsid w:val="000E3935"/>
    <w:rsid w:val="000E5115"/>
    <w:rsid w:val="000E5C3C"/>
    <w:rsid w:val="000E69EC"/>
    <w:rsid w:val="000F1BD9"/>
    <w:rsid w:val="000F29AB"/>
    <w:rsid w:val="000F2AF4"/>
    <w:rsid w:val="00101EEE"/>
    <w:rsid w:val="00103E1F"/>
    <w:rsid w:val="00105102"/>
    <w:rsid w:val="001156BD"/>
    <w:rsid w:val="001157F9"/>
    <w:rsid w:val="0011745A"/>
    <w:rsid w:val="00121DF3"/>
    <w:rsid w:val="00123652"/>
    <w:rsid w:val="00123D25"/>
    <w:rsid w:val="00124233"/>
    <w:rsid w:val="00126BFE"/>
    <w:rsid w:val="00127046"/>
    <w:rsid w:val="001316C3"/>
    <w:rsid w:val="001345D8"/>
    <w:rsid w:val="00136627"/>
    <w:rsid w:val="001410C9"/>
    <w:rsid w:val="00142EFB"/>
    <w:rsid w:val="00143A8D"/>
    <w:rsid w:val="00145002"/>
    <w:rsid w:val="00146A73"/>
    <w:rsid w:val="001500A2"/>
    <w:rsid w:val="00152426"/>
    <w:rsid w:val="00153400"/>
    <w:rsid w:val="00153527"/>
    <w:rsid w:val="00155E83"/>
    <w:rsid w:val="00162060"/>
    <w:rsid w:val="00167567"/>
    <w:rsid w:val="00172845"/>
    <w:rsid w:val="0017303E"/>
    <w:rsid w:val="001739F7"/>
    <w:rsid w:val="00177D3B"/>
    <w:rsid w:val="0018183A"/>
    <w:rsid w:val="00182465"/>
    <w:rsid w:val="00186152"/>
    <w:rsid w:val="00186525"/>
    <w:rsid w:val="001867A3"/>
    <w:rsid w:val="0018767E"/>
    <w:rsid w:val="0019026F"/>
    <w:rsid w:val="00193B7F"/>
    <w:rsid w:val="00195FB9"/>
    <w:rsid w:val="0019686A"/>
    <w:rsid w:val="00196AD7"/>
    <w:rsid w:val="001976A3"/>
    <w:rsid w:val="001A1349"/>
    <w:rsid w:val="001A2227"/>
    <w:rsid w:val="001A2FB3"/>
    <w:rsid w:val="001A30AA"/>
    <w:rsid w:val="001A5FC6"/>
    <w:rsid w:val="001A7BA4"/>
    <w:rsid w:val="001B009A"/>
    <w:rsid w:val="001B1DC7"/>
    <w:rsid w:val="001B2419"/>
    <w:rsid w:val="001B30AA"/>
    <w:rsid w:val="001B31E4"/>
    <w:rsid w:val="001B67D8"/>
    <w:rsid w:val="001B6C86"/>
    <w:rsid w:val="001C17D9"/>
    <w:rsid w:val="001C1BD6"/>
    <w:rsid w:val="001C3E4A"/>
    <w:rsid w:val="001C4636"/>
    <w:rsid w:val="001C471C"/>
    <w:rsid w:val="001C573C"/>
    <w:rsid w:val="001C6E07"/>
    <w:rsid w:val="001C7D87"/>
    <w:rsid w:val="001D275C"/>
    <w:rsid w:val="001E0CAC"/>
    <w:rsid w:val="001E3CCF"/>
    <w:rsid w:val="001E57B6"/>
    <w:rsid w:val="001E7028"/>
    <w:rsid w:val="001F16C6"/>
    <w:rsid w:val="001F1FF2"/>
    <w:rsid w:val="001F2355"/>
    <w:rsid w:val="001F4882"/>
    <w:rsid w:val="001F4D66"/>
    <w:rsid w:val="001F54C6"/>
    <w:rsid w:val="001F58F6"/>
    <w:rsid w:val="001F6805"/>
    <w:rsid w:val="001F79A6"/>
    <w:rsid w:val="001F7B36"/>
    <w:rsid w:val="002015D7"/>
    <w:rsid w:val="00201B67"/>
    <w:rsid w:val="00202F73"/>
    <w:rsid w:val="00203C8B"/>
    <w:rsid w:val="00203CA1"/>
    <w:rsid w:val="0020451C"/>
    <w:rsid w:val="00207BDD"/>
    <w:rsid w:val="002107A6"/>
    <w:rsid w:val="00211671"/>
    <w:rsid w:val="002117B0"/>
    <w:rsid w:val="0021481B"/>
    <w:rsid w:val="00220450"/>
    <w:rsid w:val="00221CC5"/>
    <w:rsid w:val="00221CD9"/>
    <w:rsid w:val="002234E3"/>
    <w:rsid w:val="00225C1E"/>
    <w:rsid w:val="0022683F"/>
    <w:rsid w:val="0022690D"/>
    <w:rsid w:val="0022793C"/>
    <w:rsid w:val="00233828"/>
    <w:rsid w:val="00234D18"/>
    <w:rsid w:val="002366AF"/>
    <w:rsid w:val="00237C74"/>
    <w:rsid w:val="002410DD"/>
    <w:rsid w:val="002418FB"/>
    <w:rsid w:val="00242E9D"/>
    <w:rsid w:val="00243150"/>
    <w:rsid w:val="00243BE8"/>
    <w:rsid w:val="00244599"/>
    <w:rsid w:val="00244D3C"/>
    <w:rsid w:val="00245387"/>
    <w:rsid w:val="0024591C"/>
    <w:rsid w:val="00245C11"/>
    <w:rsid w:val="00250691"/>
    <w:rsid w:val="002513BE"/>
    <w:rsid w:val="0025170E"/>
    <w:rsid w:val="00255C3A"/>
    <w:rsid w:val="002567CC"/>
    <w:rsid w:val="00262A1C"/>
    <w:rsid w:val="00263619"/>
    <w:rsid w:val="00264A82"/>
    <w:rsid w:val="00264FA6"/>
    <w:rsid w:val="002650B4"/>
    <w:rsid w:val="00265153"/>
    <w:rsid w:val="002656AC"/>
    <w:rsid w:val="00265C1D"/>
    <w:rsid w:val="0026703C"/>
    <w:rsid w:val="0027055B"/>
    <w:rsid w:val="002730AC"/>
    <w:rsid w:val="002732E0"/>
    <w:rsid w:val="0027378E"/>
    <w:rsid w:val="0027450A"/>
    <w:rsid w:val="00277359"/>
    <w:rsid w:val="00280AAB"/>
    <w:rsid w:val="00287BE1"/>
    <w:rsid w:val="002909D8"/>
    <w:rsid w:val="002919CF"/>
    <w:rsid w:val="002925C5"/>
    <w:rsid w:val="002937C4"/>
    <w:rsid w:val="002952EC"/>
    <w:rsid w:val="002965B6"/>
    <w:rsid w:val="002A05A8"/>
    <w:rsid w:val="002A14A9"/>
    <w:rsid w:val="002A19AC"/>
    <w:rsid w:val="002A1D9A"/>
    <w:rsid w:val="002A1ECC"/>
    <w:rsid w:val="002A3EC6"/>
    <w:rsid w:val="002A637D"/>
    <w:rsid w:val="002B5F10"/>
    <w:rsid w:val="002B67C5"/>
    <w:rsid w:val="002B6BF2"/>
    <w:rsid w:val="002B734E"/>
    <w:rsid w:val="002B747D"/>
    <w:rsid w:val="002B79FA"/>
    <w:rsid w:val="002D2735"/>
    <w:rsid w:val="002D3E74"/>
    <w:rsid w:val="002D4321"/>
    <w:rsid w:val="002D47F0"/>
    <w:rsid w:val="002D5E14"/>
    <w:rsid w:val="002D727E"/>
    <w:rsid w:val="002E25A5"/>
    <w:rsid w:val="002F1D27"/>
    <w:rsid w:val="002F352B"/>
    <w:rsid w:val="002F44FB"/>
    <w:rsid w:val="002F52E5"/>
    <w:rsid w:val="002F5BA8"/>
    <w:rsid w:val="002F5C1D"/>
    <w:rsid w:val="002F745B"/>
    <w:rsid w:val="002F7820"/>
    <w:rsid w:val="00302176"/>
    <w:rsid w:val="003023D5"/>
    <w:rsid w:val="0030288B"/>
    <w:rsid w:val="003034D7"/>
    <w:rsid w:val="003037A8"/>
    <w:rsid w:val="003109D7"/>
    <w:rsid w:val="00310DA3"/>
    <w:rsid w:val="0031342D"/>
    <w:rsid w:val="00313CEE"/>
    <w:rsid w:val="003144D8"/>
    <w:rsid w:val="00315778"/>
    <w:rsid w:val="003168E2"/>
    <w:rsid w:val="003169FF"/>
    <w:rsid w:val="00316EC9"/>
    <w:rsid w:val="00320274"/>
    <w:rsid w:val="00321522"/>
    <w:rsid w:val="00322B92"/>
    <w:rsid w:val="003241EA"/>
    <w:rsid w:val="0032712A"/>
    <w:rsid w:val="00327E24"/>
    <w:rsid w:val="00331726"/>
    <w:rsid w:val="00332BAC"/>
    <w:rsid w:val="00333108"/>
    <w:rsid w:val="00335841"/>
    <w:rsid w:val="00337326"/>
    <w:rsid w:val="00337660"/>
    <w:rsid w:val="00340204"/>
    <w:rsid w:val="00340FE7"/>
    <w:rsid w:val="0034255F"/>
    <w:rsid w:val="0034388D"/>
    <w:rsid w:val="00344150"/>
    <w:rsid w:val="00345232"/>
    <w:rsid w:val="00346804"/>
    <w:rsid w:val="003476B7"/>
    <w:rsid w:val="003509D6"/>
    <w:rsid w:val="00353A5E"/>
    <w:rsid w:val="00355127"/>
    <w:rsid w:val="00361CB1"/>
    <w:rsid w:val="003655B0"/>
    <w:rsid w:val="003660D8"/>
    <w:rsid w:val="003718DD"/>
    <w:rsid w:val="003721DD"/>
    <w:rsid w:val="00372EB4"/>
    <w:rsid w:val="00373496"/>
    <w:rsid w:val="00373F68"/>
    <w:rsid w:val="003742B2"/>
    <w:rsid w:val="003758A6"/>
    <w:rsid w:val="003758D4"/>
    <w:rsid w:val="0037636A"/>
    <w:rsid w:val="003808D3"/>
    <w:rsid w:val="003810C2"/>
    <w:rsid w:val="0038243B"/>
    <w:rsid w:val="00382722"/>
    <w:rsid w:val="00383003"/>
    <w:rsid w:val="003847A3"/>
    <w:rsid w:val="003865D4"/>
    <w:rsid w:val="0038687E"/>
    <w:rsid w:val="00386B65"/>
    <w:rsid w:val="00386DEC"/>
    <w:rsid w:val="00391558"/>
    <w:rsid w:val="00391B3A"/>
    <w:rsid w:val="00391C3C"/>
    <w:rsid w:val="0039335C"/>
    <w:rsid w:val="003936C5"/>
    <w:rsid w:val="00393A31"/>
    <w:rsid w:val="00395172"/>
    <w:rsid w:val="003962C1"/>
    <w:rsid w:val="003971A4"/>
    <w:rsid w:val="003979BD"/>
    <w:rsid w:val="003A04A2"/>
    <w:rsid w:val="003A0CB7"/>
    <w:rsid w:val="003A0D23"/>
    <w:rsid w:val="003A53DB"/>
    <w:rsid w:val="003A568E"/>
    <w:rsid w:val="003A6432"/>
    <w:rsid w:val="003A7E1C"/>
    <w:rsid w:val="003B0C91"/>
    <w:rsid w:val="003B14C0"/>
    <w:rsid w:val="003B29A3"/>
    <w:rsid w:val="003B63CB"/>
    <w:rsid w:val="003B7BDD"/>
    <w:rsid w:val="003C1B08"/>
    <w:rsid w:val="003C284A"/>
    <w:rsid w:val="003C4FD4"/>
    <w:rsid w:val="003C78AA"/>
    <w:rsid w:val="003D0B7A"/>
    <w:rsid w:val="003D27E8"/>
    <w:rsid w:val="003D2904"/>
    <w:rsid w:val="003D2D2E"/>
    <w:rsid w:val="003D7BBE"/>
    <w:rsid w:val="003D7E0D"/>
    <w:rsid w:val="003E01FC"/>
    <w:rsid w:val="003E2A82"/>
    <w:rsid w:val="003E3533"/>
    <w:rsid w:val="003E3A73"/>
    <w:rsid w:val="003E478C"/>
    <w:rsid w:val="003E5317"/>
    <w:rsid w:val="003E5A96"/>
    <w:rsid w:val="003E77A0"/>
    <w:rsid w:val="003E78D3"/>
    <w:rsid w:val="003F095E"/>
    <w:rsid w:val="003F10B9"/>
    <w:rsid w:val="003F1802"/>
    <w:rsid w:val="003F46CD"/>
    <w:rsid w:val="003F76D3"/>
    <w:rsid w:val="00400B8C"/>
    <w:rsid w:val="004015DB"/>
    <w:rsid w:val="00402228"/>
    <w:rsid w:val="0040255E"/>
    <w:rsid w:val="0040297B"/>
    <w:rsid w:val="004057F3"/>
    <w:rsid w:val="00411D6D"/>
    <w:rsid w:val="00414150"/>
    <w:rsid w:val="00414B94"/>
    <w:rsid w:val="00415AB8"/>
    <w:rsid w:val="00416E98"/>
    <w:rsid w:val="00416EFC"/>
    <w:rsid w:val="00417B71"/>
    <w:rsid w:val="0042057B"/>
    <w:rsid w:val="0042067D"/>
    <w:rsid w:val="00424F5E"/>
    <w:rsid w:val="00426F39"/>
    <w:rsid w:val="004302EC"/>
    <w:rsid w:val="004305D5"/>
    <w:rsid w:val="00430D36"/>
    <w:rsid w:val="004327F2"/>
    <w:rsid w:val="00437CBE"/>
    <w:rsid w:val="00440AAA"/>
    <w:rsid w:val="00441AA3"/>
    <w:rsid w:val="004426C4"/>
    <w:rsid w:val="00443033"/>
    <w:rsid w:val="00443332"/>
    <w:rsid w:val="00443C96"/>
    <w:rsid w:val="00445211"/>
    <w:rsid w:val="0044716D"/>
    <w:rsid w:val="00447318"/>
    <w:rsid w:val="00447BFD"/>
    <w:rsid w:val="00452275"/>
    <w:rsid w:val="00453F83"/>
    <w:rsid w:val="00456FBD"/>
    <w:rsid w:val="00457EA0"/>
    <w:rsid w:val="004601E0"/>
    <w:rsid w:val="00460934"/>
    <w:rsid w:val="00463303"/>
    <w:rsid w:val="00465B10"/>
    <w:rsid w:val="004664AF"/>
    <w:rsid w:val="0046749F"/>
    <w:rsid w:val="0047051D"/>
    <w:rsid w:val="004716F2"/>
    <w:rsid w:val="0047243B"/>
    <w:rsid w:val="004750DA"/>
    <w:rsid w:val="004755BE"/>
    <w:rsid w:val="00477A05"/>
    <w:rsid w:val="004835D3"/>
    <w:rsid w:val="0048497C"/>
    <w:rsid w:val="00486EC0"/>
    <w:rsid w:val="00490D56"/>
    <w:rsid w:val="00492C67"/>
    <w:rsid w:val="00494606"/>
    <w:rsid w:val="00494D58"/>
    <w:rsid w:val="0049557B"/>
    <w:rsid w:val="00495668"/>
    <w:rsid w:val="00496022"/>
    <w:rsid w:val="004A1EB5"/>
    <w:rsid w:val="004A270E"/>
    <w:rsid w:val="004A4BE0"/>
    <w:rsid w:val="004A4E4E"/>
    <w:rsid w:val="004A4FCF"/>
    <w:rsid w:val="004A6188"/>
    <w:rsid w:val="004A7AE8"/>
    <w:rsid w:val="004B00DF"/>
    <w:rsid w:val="004B06AB"/>
    <w:rsid w:val="004B14B4"/>
    <w:rsid w:val="004B1565"/>
    <w:rsid w:val="004B4269"/>
    <w:rsid w:val="004B4355"/>
    <w:rsid w:val="004B43BB"/>
    <w:rsid w:val="004B4EFE"/>
    <w:rsid w:val="004B60F8"/>
    <w:rsid w:val="004B7D7F"/>
    <w:rsid w:val="004C352B"/>
    <w:rsid w:val="004C44D6"/>
    <w:rsid w:val="004C5FFF"/>
    <w:rsid w:val="004C7B19"/>
    <w:rsid w:val="004C7F0C"/>
    <w:rsid w:val="004D0537"/>
    <w:rsid w:val="004D0B47"/>
    <w:rsid w:val="004D1440"/>
    <w:rsid w:val="004D16A2"/>
    <w:rsid w:val="004D4EED"/>
    <w:rsid w:val="004D793E"/>
    <w:rsid w:val="004D7FF8"/>
    <w:rsid w:val="004E095E"/>
    <w:rsid w:val="004E3C31"/>
    <w:rsid w:val="004E4247"/>
    <w:rsid w:val="004E63A3"/>
    <w:rsid w:val="004E6578"/>
    <w:rsid w:val="004F02CF"/>
    <w:rsid w:val="004F06E5"/>
    <w:rsid w:val="004F0EA7"/>
    <w:rsid w:val="004F19E9"/>
    <w:rsid w:val="004F3413"/>
    <w:rsid w:val="004F5934"/>
    <w:rsid w:val="004F5DA3"/>
    <w:rsid w:val="004F5F5C"/>
    <w:rsid w:val="004F6137"/>
    <w:rsid w:val="004F7EE1"/>
    <w:rsid w:val="004F7F16"/>
    <w:rsid w:val="005025E4"/>
    <w:rsid w:val="00503880"/>
    <w:rsid w:val="0050431C"/>
    <w:rsid w:val="00504A29"/>
    <w:rsid w:val="005056EC"/>
    <w:rsid w:val="00506097"/>
    <w:rsid w:val="00511273"/>
    <w:rsid w:val="00512F3C"/>
    <w:rsid w:val="00513707"/>
    <w:rsid w:val="00514ECC"/>
    <w:rsid w:val="00517961"/>
    <w:rsid w:val="00520758"/>
    <w:rsid w:val="00525137"/>
    <w:rsid w:val="00532D7C"/>
    <w:rsid w:val="00535481"/>
    <w:rsid w:val="00537B2C"/>
    <w:rsid w:val="005404EB"/>
    <w:rsid w:val="005410AF"/>
    <w:rsid w:val="00541925"/>
    <w:rsid w:val="005422C0"/>
    <w:rsid w:val="005436B6"/>
    <w:rsid w:val="00544053"/>
    <w:rsid w:val="00544A40"/>
    <w:rsid w:val="005458D4"/>
    <w:rsid w:val="00546D7D"/>
    <w:rsid w:val="00550966"/>
    <w:rsid w:val="00550F6B"/>
    <w:rsid w:val="00551450"/>
    <w:rsid w:val="00553893"/>
    <w:rsid w:val="00554320"/>
    <w:rsid w:val="005552C4"/>
    <w:rsid w:val="005566A4"/>
    <w:rsid w:val="0056253A"/>
    <w:rsid w:val="0056438D"/>
    <w:rsid w:val="00564E80"/>
    <w:rsid w:val="00566256"/>
    <w:rsid w:val="00566878"/>
    <w:rsid w:val="00566E0D"/>
    <w:rsid w:val="00567F47"/>
    <w:rsid w:val="00572B4E"/>
    <w:rsid w:val="005777A2"/>
    <w:rsid w:val="00577A7C"/>
    <w:rsid w:val="00581BA8"/>
    <w:rsid w:val="00585039"/>
    <w:rsid w:val="005868A7"/>
    <w:rsid w:val="00587F73"/>
    <w:rsid w:val="0059015D"/>
    <w:rsid w:val="00590343"/>
    <w:rsid w:val="005906E0"/>
    <w:rsid w:val="00591137"/>
    <w:rsid w:val="005927CF"/>
    <w:rsid w:val="0059297D"/>
    <w:rsid w:val="005934B7"/>
    <w:rsid w:val="005946A2"/>
    <w:rsid w:val="005961C9"/>
    <w:rsid w:val="00596385"/>
    <w:rsid w:val="00596615"/>
    <w:rsid w:val="005A0549"/>
    <w:rsid w:val="005A0A82"/>
    <w:rsid w:val="005A231A"/>
    <w:rsid w:val="005A2690"/>
    <w:rsid w:val="005A34EF"/>
    <w:rsid w:val="005A4221"/>
    <w:rsid w:val="005A5A57"/>
    <w:rsid w:val="005A5ED4"/>
    <w:rsid w:val="005A653C"/>
    <w:rsid w:val="005A6F98"/>
    <w:rsid w:val="005A7496"/>
    <w:rsid w:val="005A75EE"/>
    <w:rsid w:val="005B21E3"/>
    <w:rsid w:val="005B4DCF"/>
    <w:rsid w:val="005B55F0"/>
    <w:rsid w:val="005B5BD5"/>
    <w:rsid w:val="005C17A9"/>
    <w:rsid w:val="005C198B"/>
    <w:rsid w:val="005C2B74"/>
    <w:rsid w:val="005C3203"/>
    <w:rsid w:val="005C620E"/>
    <w:rsid w:val="005C7D03"/>
    <w:rsid w:val="005C7DD6"/>
    <w:rsid w:val="005D0C40"/>
    <w:rsid w:val="005D1569"/>
    <w:rsid w:val="005D1972"/>
    <w:rsid w:val="005D36B8"/>
    <w:rsid w:val="005D3CCE"/>
    <w:rsid w:val="005D48DC"/>
    <w:rsid w:val="005D49A5"/>
    <w:rsid w:val="005D4ED7"/>
    <w:rsid w:val="005D7A4C"/>
    <w:rsid w:val="005E35B6"/>
    <w:rsid w:val="005E53D2"/>
    <w:rsid w:val="005E608F"/>
    <w:rsid w:val="005E60E4"/>
    <w:rsid w:val="005E6631"/>
    <w:rsid w:val="005F022C"/>
    <w:rsid w:val="005F307C"/>
    <w:rsid w:val="005F3763"/>
    <w:rsid w:val="005F3842"/>
    <w:rsid w:val="005F3BA1"/>
    <w:rsid w:val="005F52ED"/>
    <w:rsid w:val="005F5FFA"/>
    <w:rsid w:val="005F7D16"/>
    <w:rsid w:val="0060023A"/>
    <w:rsid w:val="00600BF9"/>
    <w:rsid w:val="00602EC1"/>
    <w:rsid w:val="006049AA"/>
    <w:rsid w:val="006052BA"/>
    <w:rsid w:val="00605387"/>
    <w:rsid w:val="006064E8"/>
    <w:rsid w:val="00611EFB"/>
    <w:rsid w:val="006133A4"/>
    <w:rsid w:val="0061354B"/>
    <w:rsid w:val="00613C29"/>
    <w:rsid w:val="00615FC1"/>
    <w:rsid w:val="00620B5B"/>
    <w:rsid w:val="00620DF3"/>
    <w:rsid w:val="0062118C"/>
    <w:rsid w:val="0062142E"/>
    <w:rsid w:val="006241B4"/>
    <w:rsid w:val="00624ED7"/>
    <w:rsid w:val="006254B8"/>
    <w:rsid w:val="00625B22"/>
    <w:rsid w:val="006262E2"/>
    <w:rsid w:val="006312B6"/>
    <w:rsid w:val="006313F9"/>
    <w:rsid w:val="00631ADD"/>
    <w:rsid w:val="0063264C"/>
    <w:rsid w:val="00636ED3"/>
    <w:rsid w:val="00637728"/>
    <w:rsid w:val="00637763"/>
    <w:rsid w:val="00637FFD"/>
    <w:rsid w:val="00640DC8"/>
    <w:rsid w:val="00642A1C"/>
    <w:rsid w:val="00642DF7"/>
    <w:rsid w:val="00644255"/>
    <w:rsid w:val="00644550"/>
    <w:rsid w:val="006448AC"/>
    <w:rsid w:val="006469A9"/>
    <w:rsid w:val="0064706A"/>
    <w:rsid w:val="006478ED"/>
    <w:rsid w:val="00647DAB"/>
    <w:rsid w:val="00652924"/>
    <w:rsid w:val="00652A67"/>
    <w:rsid w:val="00653335"/>
    <w:rsid w:val="006546DD"/>
    <w:rsid w:val="00660C4B"/>
    <w:rsid w:val="00661683"/>
    <w:rsid w:val="006656A1"/>
    <w:rsid w:val="00667071"/>
    <w:rsid w:val="00667395"/>
    <w:rsid w:val="00670A88"/>
    <w:rsid w:val="006757CD"/>
    <w:rsid w:val="00677E65"/>
    <w:rsid w:val="00680892"/>
    <w:rsid w:val="006810B6"/>
    <w:rsid w:val="0068385F"/>
    <w:rsid w:val="00685221"/>
    <w:rsid w:val="00686CE1"/>
    <w:rsid w:val="006936A7"/>
    <w:rsid w:val="00695FA2"/>
    <w:rsid w:val="006963CE"/>
    <w:rsid w:val="00696B6C"/>
    <w:rsid w:val="006A020B"/>
    <w:rsid w:val="006A2BB4"/>
    <w:rsid w:val="006A2C44"/>
    <w:rsid w:val="006A2D48"/>
    <w:rsid w:val="006A3846"/>
    <w:rsid w:val="006A55EF"/>
    <w:rsid w:val="006A5986"/>
    <w:rsid w:val="006A7A15"/>
    <w:rsid w:val="006B0D36"/>
    <w:rsid w:val="006B5355"/>
    <w:rsid w:val="006B7700"/>
    <w:rsid w:val="006C0734"/>
    <w:rsid w:val="006C1733"/>
    <w:rsid w:val="006C1FEB"/>
    <w:rsid w:val="006C21E4"/>
    <w:rsid w:val="006C24F5"/>
    <w:rsid w:val="006C47FB"/>
    <w:rsid w:val="006C5BD1"/>
    <w:rsid w:val="006C5EDF"/>
    <w:rsid w:val="006D20D5"/>
    <w:rsid w:val="006D317F"/>
    <w:rsid w:val="006D344D"/>
    <w:rsid w:val="006D39F7"/>
    <w:rsid w:val="006D7444"/>
    <w:rsid w:val="006E19F3"/>
    <w:rsid w:val="006E3708"/>
    <w:rsid w:val="006E4B6B"/>
    <w:rsid w:val="006E528B"/>
    <w:rsid w:val="006E57DC"/>
    <w:rsid w:val="006E6780"/>
    <w:rsid w:val="006E7B5A"/>
    <w:rsid w:val="006E7F3B"/>
    <w:rsid w:val="006F2F26"/>
    <w:rsid w:val="006F3630"/>
    <w:rsid w:val="006F496D"/>
    <w:rsid w:val="006F5782"/>
    <w:rsid w:val="007004D9"/>
    <w:rsid w:val="00703699"/>
    <w:rsid w:val="00707581"/>
    <w:rsid w:val="00710211"/>
    <w:rsid w:val="0071251A"/>
    <w:rsid w:val="00713483"/>
    <w:rsid w:val="007164B4"/>
    <w:rsid w:val="007166D3"/>
    <w:rsid w:val="00721AB6"/>
    <w:rsid w:val="00723476"/>
    <w:rsid w:val="00723699"/>
    <w:rsid w:val="00727AE9"/>
    <w:rsid w:val="00731604"/>
    <w:rsid w:val="007337D9"/>
    <w:rsid w:val="00735FA2"/>
    <w:rsid w:val="00736609"/>
    <w:rsid w:val="00743883"/>
    <w:rsid w:val="00743CF8"/>
    <w:rsid w:val="0074457F"/>
    <w:rsid w:val="0074621B"/>
    <w:rsid w:val="00746474"/>
    <w:rsid w:val="007470EF"/>
    <w:rsid w:val="0075046F"/>
    <w:rsid w:val="00751AA9"/>
    <w:rsid w:val="007524E4"/>
    <w:rsid w:val="00753FF9"/>
    <w:rsid w:val="00755856"/>
    <w:rsid w:val="00755FFF"/>
    <w:rsid w:val="007605B1"/>
    <w:rsid w:val="00760EC2"/>
    <w:rsid w:val="00763207"/>
    <w:rsid w:val="00763909"/>
    <w:rsid w:val="0076484C"/>
    <w:rsid w:val="00765DED"/>
    <w:rsid w:val="00766B8A"/>
    <w:rsid w:val="00767B61"/>
    <w:rsid w:val="00771CEF"/>
    <w:rsid w:val="007755BF"/>
    <w:rsid w:val="007806F5"/>
    <w:rsid w:val="007807C3"/>
    <w:rsid w:val="00783936"/>
    <w:rsid w:val="00783E15"/>
    <w:rsid w:val="007841C4"/>
    <w:rsid w:val="00786039"/>
    <w:rsid w:val="0078649F"/>
    <w:rsid w:val="00786E07"/>
    <w:rsid w:val="00787C8E"/>
    <w:rsid w:val="00791F8F"/>
    <w:rsid w:val="00792C91"/>
    <w:rsid w:val="00793B33"/>
    <w:rsid w:val="007949D3"/>
    <w:rsid w:val="00795752"/>
    <w:rsid w:val="007959C8"/>
    <w:rsid w:val="00796312"/>
    <w:rsid w:val="00796648"/>
    <w:rsid w:val="00796C75"/>
    <w:rsid w:val="0079732B"/>
    <w:rsid w:val="007974C4"/>
    <w:rsid w:val="00797E0A"/>
    <w:rsid w:val="007A1458"/>
    <w:rsid w:val="007A32CE"/>
    <w:rsid w:val="007B0688"/>
    <w:rsid w:val="007B2D37"/>
    <w:rsid w:val="007B32CE"/>
    <w:rsid w:val="007B3BF7"/>
    <w:rsid w:val="007B3EBB"/>
    <w:rsid w:val="007B4E15"/>
    <w:rsid w:val="007B4FC5"/>
    <w:rsid w:val="007B78EE"/>
    <w:rsid w:val="007C0963"/>
    <w:rsid w:val="007C1EAB"/>
    <w:rsid w:val="007C42D2"/>
    <w:rsid w:val="007C5437"/>
    <w:rsid w:val="007C5A65"/>
    <w:rsid w:val="007D2062"/>
    <w:rsid w:val="007D23CB"/>
    <w:rsid w:val="007D3051"/>
    <w:rsid w:val="007D3509"/>
    <w:rsid w:val="007D7CFB"/>
    <w:rsid w:val="007D7E37"/>
    <w:rsid w:val="007D7F03"/>
    <w:rsid w:val="007E0253"/>
    <w:rsid w:val="007E28F0"/>
    <w:rsid w:val="007E2EBB"/>
    <w:rsid w:val="007E3306"/>
    <w:rsid w:val="007E385F"/>
    <w:rsid w:val="007F1FCE"/>
    <w:rsid w:val="007F255D"/>
    <w:rsid w:val="007F279A"/>
    <w:rsid w:val="007F4162"/>
    <w:rsid w:val="007F45A8"/>
    <w:rsid w:val="007F46ED"/>
    <w:rsid w:val="007F5729"/>
    <w:rsid w:val="007F5AAD"/>
    <w:rsid w:val="007F6330"/>
    <w:rsid w:val="007F6CBA"/>
    <w:rsid w:val="007F76F8"/>
    <w:rsid w:val="007F7777"/>
    <w:rsid w:val="00800F70"/>
    <w:rsid w:val="00801898"/>
    <w:rsid w:val="0080468B"/>
    <w:rsid w:val="00810776"/>
    <w:rsid w:val="00813039"/>
    <w:rsid w:val="00813C67"/>
    <w:rsid w:val="00814F61"/>
    <w:rsid w:val="00815248"/>
    <w:rsid w:val="00815DA2"/>
    <w:rsid w:val="00820255"/>
    <w:rsid w:val="00820330"/>
    <w:rsid w:val="00822CD3"/>
    <w:rsid w:val="00823BDD"/>
    <w:rsid w:val="00824713"/>
    <w:rsid w:val="0082634F"/>
    <w:rsid w:val="00830F28"/>
    <w:rsid w:val="00831865"/>
    <w:rsid w:val="00833F30"/>
    <w:rsid w:val="008354EA"/>
    <w:rsid w:val="008358E4"/>
    <w:rsid w:val="00835E41"/>
    <w:rsid w:val="008406FA"/>
    <w:rsid w:val="00840CD6"/>
    <w:rsid w:val="0084282D"/>
    <w:rsid w:val="00844E1D"/>
    <w:rsid w:val="008451A3"/>
    <w:rsid w:val="008468DB"/>
    <w:rsid w:val="00846A4F"/>
    <w:rsid w:val="00846E8A"/>
    <w:rsid w:val="00847074"/>
    <w:rsid w:val="00847C21"/>
    <w:rsid w:val="00850174"/>
    <w:rsid w:val="00851E49"/>
    <w:rsid w:val="00851EC0"/>
    <w:rsid w:val="00852B92"/>
    <w:rsid w:val="008532F3"/>
    <w:rsid w:val="00854688"/>
    <w:rsid w:val="008554CE"/>
    <w:rsid w:val="00855CB2"/>
    <w:rsid w:val="00856261"/>
    <w:rsid w:val="0085697B"/>
    <w:rsid w:val="00857A43"/>
    <w:rsid w:val="00857C3C"/>
    <w:rsid w:val="00860B53"/>
    <w:rsid w:val="00860D81"/>
    <w:rsid w:val="00861934"/>
    <w:rsid w:val="00861E8E"/>
    <w:rsid w:val="00862C90"/>
    <w:rsid w:val="0087260D"/>
    <w:rsid w:val="00874477"/>
    <w:rsid w:val="00874553"/>
    <w:rsid w:val="00876324"/>
    <w:rsid w:val="008767D4"/>
    <w:rsid w:val="00876ED1"/>
    <w:rsid w:val="0087796D"/>
    <w:rsid w:val="00881F1D"/>
    <w:rsid w:val="00883F17"/>
    <w:rsid w:val="00883F65"/>
    <w:rsid w:val="0088530C"/>
    <w:rsid w:val="0088554E"/>
    <w:rsid w:val="0088632D"/>
    <w:rsid w:val="0088641C"/>
    <w:rsid w:val="008865DB"/>
    <w:rsid w:val="00886812"/>
    <w:rsid w:val="00886B79"/>
    <w:rsid w:val="008922C1"/>
    <w:rsid w:val="0089510C"/>
    <w:rsid w:val="008A2F77"/>
    <w:rsid w:val="008A3126"/>
    <w:rsid w:val="008A5DEA"/>
    <w:rsid w:val="008A7642"/>
    <w:rsid w:val="008B0D48"/>
    <w:rsid w:val="008B1DA6"/>
    <w:rsid w:val="008B2905"/>
    <w:rsid w:val="008B36CC"/>
    <w:rsid w:val="008B461A"/>
    <w:rsid w:val="008B5DBA"/>
    <w:rsid w:val="008B691F"/>
    <w:rsid w:val="008B7D84"/>
    <w:rsid w:val="008C1EAD"/>
    <w:rsid w:val="008C25A6"/>
    <w:rsid w:val="008C3774"/>
    <w:rsid w:val="008C44A2"/>
    <w:rsid w:val="008C55E8"/>
    <w:rsid w:val="008C5E8A"/>
    <w:rsid w:val="008D1A9F"/>
    <w:rsid w:val="008D3102"/>
    <w:rsid w:val="008D39A7"/>
    <w:rsid w:val="008D4EC8"/>
    <w:rsid w:val="008D6D81"/>
    <w:rsid w:val="008E06D4"/>
    <w:rsid w:val="008E414D"/>
    <w:rsid w:val="008E44BC"/>
    <w:rsid w:val="008E507D"/>
    <w:rsid w:val="008E6ABB"/>
    <w:rsid w:val="008E6AD3"/>
    <w:rsid w:val="008E7BE7"/>
    <w:rsid w:val="008F06D2"/>
    <w:rsid w:val="008F4902"/>
    <w:rsid w:val="008F4D2E"/>
    <w:rsid w:val="00900C19"/>
    <w:rsid w:val="00901221"/>
    <w:rsid w:val="00902648"/>
    <w:rsid w:val="00903476"/>
    <w:rsid w:val="00905CD6"/>
    <w:rsid w:val="00910040"/>
    <w:rsid w:val="00911050"/>
    <w:rsid w:val="009110C0"/>
    <w:rsid w:val="0091120A"/>
    <w:rsid w:val="00912459"/>
    <w:rsid w:val="009128F2"/>
    <w:rsid w:val="00913750"/>
    <w:rsid w:val="0091389D"/>
    <w:rsid w:val="00913C02"/>
    <w:rsid w:val="009207D8"/>
    <w:rsid w:val="00924437"/>
    <w:rsid w:val="00925672"/>
    <w:rsid w:val="00925ED6"/>
    <w:rsid w:val="00926604"/>
    <w:rsid w:val="009266C9"/>
    <w:rsid w:val="00927C62"/>
    <w:rsid w:val="0093022C"/>
    <w:rsid w:val="0093065B"/>
    <w:rsid w:val="0093170A"/>
    <w:rsid w:val="00932042"/>
    <w:rsid w:val="009328C7"/>
    <w:rsid w:val="0093296F"/>
    <w:rsid w:val="00933A64"/>
    <w:rsid w:val="0093539C"/>
    <w:rsid w:val="009354ED"/>
    <w:rsid w:val="0093740E"/>
    <w:rsid w:val="0094183F"/>
    <w:rsid w:val="00943A6F"/>
    <w:rsid w:val="00943F77"/>
    <w:rsid w:val="009463A8"/>
    <w:rsid w:val="009469E9"/>
    <w:rsid w:val="00947ED1"/>
    <w:rsid w:val="00951BA5"/>
    <w:rsid w:val="00955F38"/>
    <w:rsid w:val="00955F53"/>
    <w:rsid w:val="00956A8F"/>
    <w:rsid w:val="00956AB5"/>
    <w:rsid w:val="00957B73"/>
    <w:rsid w:val="00960626"/>
    <w:rsid w:val="0096117F"/>
    <w:rsid w:val="009623ED"/>
    <w:rsid w:val="00962FCB"/>
    <w:rsid w:val="00963038"/>
    <w:rsid w:val="009635E8"/>
    <w:rsid w:val="00965B1D"/>
    <w:rsid w:val="00966011"/>
    <w:rsid w:val="00970C30"/>
    <w:rsid w:val="0097216B"/>
    <w:rsid w:val="00972455"/>
    <w:rsid w:val="00977772"/>
    <w:rsid w:val="009804FB"/>
    <w:rsid w:val="009815C0"/>
    <w:rsid w:val="00981C33"/>
    <w:rsid w:val="00981EE4"/>
    <w:rsid w:val="009831A2"/>
    <w:rsid w:val="0098340C"/>
    <w:rsid w:val="009838E7"/>
    <w:rsid w:val="009846AE"/>
    <w:rsid w:val="009856D1"/>
    <w:rsid w:val="009902D8"/>
    <w:rsid w:val="00991A59"/>
    <w:rsid w:val="009937FD"/>
    <w:rsid w:val="00996E3E"/>
    <w:rsid w:val="009A1FDA"/>
    <w:rsid w:val="009A38F0"/>
    <w:rsid w:val="009A6592"/>
    <w:rsid w:val="009A662E"/>
    <w:rsid w:val="009A6A4D"/>
    <w:rsid w:val="009B0298"/>
    <w:rsid w:val="009B07F6"/>
    <w:rsid w:val="009B3525"/>
    <w:rsid w:val="009B5AE1"/>
    <w:rsid w:val="009B799B"/>
    <w:rsid w:val="009C2C5F"/>
    <w:rsid w:val="009C431D"/>
    <w:rsid w:val="009C5281"/>
    <w:rsid w:val="009C62EE"/>
    <w:rsid w:val="009C6DBC"/>
    <w:rsid w:val="009D216E"/>
    <w:rsid w:val="009D22B3"/>
    <w:rsid w:val="009D34D8"/>
    <w:rsid w:val="009D3ECC"/>
    <w:rsid w:val="009D3EF4"/>
    <w:rsid w:val="009D486A"/>
    <w:rsid w:val="009D5B80"/>
    <w:rsid w:val="009D6789"/>
    <w:rsid w:val="009E0409"/>
    <w:rsid w:val="009E0F55"/>
    <w:rsid w:val="009E1B92"/>
    <w:rsid w:val="009E26C1"/>
    <w:rsid w:val="009E36A4"/>
    <w:rsid w:val="009E3D8C"/>
    <w:rsid w:val="009E5607"/>
    <w:rsid w:val="009E7C7E"/>
    <w:rsid w:val="009F02ED"/>
    <w:rsid w:val="009F422E"/>
    <w:rsid w:val="009F5F9D"/>
    <w:rsid w:val="00A02A6E"/>
    <w:rsid w:val="00A03687"/>
    <w:rsid w:val="00A0516D"/>
    <w:rsid w:val="00A051DC"/>
    <w:rsid w:val="00A12826"/>
    <w:rsid w:val="00A12DC9"/>
    <w:rsid w:val="00A15E6C"/>
    <w:rsid w:val="00A177D3"/>
    <w:rsid w:val="00A2006E"/>
    <w:rsid w:val="00A2181A"/>
    <w:rsid w:val="00A22058"/>
    <w:rsid w:val="00A23566"/>
    <w:rsid w:val="00A2425F"/>
    <w:rsid w:val="00A246EC"/>
    <w:rsid w:val="00A24C77"/>
    <w:rsid w:val="00A25450"/>
    <w:rsid w:val="00A26F86"/>
    <w:rsid w:val="00A31386"/>
    <w:rsid w:val="00A31E37"/>
    <w:rsid w:val="00A320F1"/>
    <w:rsid w:val="00A326AD"/>
    <w:rsid w:val="00A32DB8"/>
    <w:rsid w:val="00A37FA1"/>
    <w:rsid w:val="00A418D7"/>
    <w:rsid w:val="00A44F45"/>
    <w:rsid w:val="00A45C73"/>
    <w:rsid w:val="00A46799"/>
    <w:rsid w:val="00A47389"/>
    <w:rsid w:val="00A5093A"/>
    <w:rsid w:val="00A50BC4"/>
    <w:rsid w:val="00A5158C"/>
    <w:rsid w:val="00A520BA"/>
    <w:rsid w:val="00A530D7"/>
    <w:rsid w:val="00A57B2E"/>
    <w:rsid w:val="00A600AF"/>
    <w:rsid w:val="00A619ED"/>
    <w:rsid w:val="00A61C05"/>
    <w:rsid w:val="00A62547"/>
    <w:rsid w:val="00A642BF"/>
    <w:rsid w:val="00A64558"/>
    <w:rsid w:val="00A72C34"/>
    <w:rsid w:val="00A73F4D"/>
    <w:rsid w:val="00A742D8"/>
    <w:rsid w:val="00A75724"/>
    <w:rsid w:val="00A757A6"/>
    <w:rsid w:val="00A81290"/>
    <w:rsid w:val="00A818D2"/>
    <w:rsid w:val="00A82163"/>
    <w:rsid w:val="00A822C2"/>
    <w:rsid w:val="00A8266C"/>
    <w:rsid w:val="00A8270F"/>
    <w:rsid w:val="00A834E3"/>
    <w:rsid w:val="00A83ECD"/>
    <w:rsid w:val="00A919BE"/>
    <w:rsid w:val="00A93791"/>
    <w:rsid w:val="00A94612"/>
    <w:rsid w:val="00A94679"/>
    <w:rsid w:val="00A95216"/>
    <w:rsid w:val="00A97D55"/>
    <w:rsid w:val="00AA2214"/>
    <w:rsid w:val="00AA3578"/>
    <w:rsid w:val="00AA39DB"/>
    <w:rsid w:val="00AB3D9E"/>
    <w:rsid w:val="00AB5273"/>
    <w:rsid w:val="00AB635B"/>
    <w:rsid w:val="00AB64B6"/>
    <w:rsid w:val="00AC0927"/>
    <w:rsid w:val="00AC1F16"/>
    <w:rsid w:val="00AC3924"/>
    <w:rsid w:val="00AC401C"/>
    <w:rsid w:val="00AC4DA0"/>
    <w:rsid w:val="00AC54A6"/>
    <w:rsid w:val="00AC6371"/>
    <w:rsid w:val="00AC6541"/>
    <w:rsid w:val="00AC6C11"/>
    <w:rsid w:val="00AC753F"/>
    <w:rsid w:val="00AD01F8"/>
    <w:rsid w:val="00AD1C66"/>
    <w:rsid w:val="00AD2E17"/>
    <w:rsid w:val="00AD5F13"/>
    <w:rsid w:val="00AE19D5"/>
    <w:rsid w:val="00AE313D"/>
    <w:rsid w:val="00AE7821"/>
    <w:rsid w:val="00AF085A"/>
    <w:rsid w:val="00AF0C88"/>
    <w:rsid w:val="00AF1954"/>
    <w:rsid w:val="00AF56AE"/>
    <w:rsid w:val="00AF56EE"/>
    <w:rsid w:val="00AF68B8"/>
    <w:rsid w:val="00AF69AF"/>
    <w:rsid w:val="00AF7729"/>
    <w:rsid w:val="00AF7882"/>
    <w:rsid w:val="00B00740"/>
    <w:rsid w:val="00B00FC1"/>
    <w:rsid w:val="00B012BE"/>
    <w:rsid w:val="00B02941"/>
    <w:rsid w:val="00B03A3D"/>
    <w:rsid w:val="00B03A94"/>
    <w:rsid w:val="00B04EC7"/>
    <w:rsid w:val="00B067DB"/>
    <w:rsid w:val="00B06A82"/>
    <w:rsid w:val="00B1208A"/>
    <w:rsid w:val="00B1513B"/>
    <w:rsid w:val="00B15BF9"/>
    <w:rsid w:val="00B15E15"/>
    <w:rsid w:val="00B172A7"/>
    <w:rsid w:val="00B175C3"/>
    <w:rsid w:val="00B20023"/>
    <w:rsid w:val="00B21D00"/>
    <w:rsid w:val="00B228F9"/>
    <w:rsid w:val="00B23B44"/>
    <w:rsid w:val="00B24AD2"/>
    <w:rsid w:val="00B24E2A"/>
    <w:rsid w:val="00B322C5"/>
    <w:rsid w:val="00B33486"/>
    <w:rsid w:val="00B370BD"/>
    <w:rsid w:val="00B378A5"/>
    <w:rsid w:val="00B406A3"/>
    <w:rsid w:val="00B41F35"/>
    <w:rsid w:val="00B45AC5"/>
    <w:rsid w:val="00B45F14"/>
    <w:rsid w:val="00B4653F"/>
    <w:rsid w:val="00B46695"/>
    <w:rsid w:val="00B46A70"/>
    <w:rsid w:val="00B512DC"/>
    <w:rsid w:val="00B51F95"/>
    <w:rsid w:val="00B52D4B"/>
    <w:rsid w:val="00B5342B"/>
    <w:rsid w:val="00B55068"/>
    <w:rsid w:val="00B55147"/>
    <w:rsid w:val="00B56103"/>
    <w:rsid w:val="00B56DAC"/>
    <w:rsid w:val="00B60478"/>
    <w:rsid w:val="00B6155F"/>
    <w:rsid w:val="00B619B3"/>
    <w:rsid w:val="00B635A2"/>
    <w:rsid w:val="00B649C7"/>
    <w:rsid w:val="00B64ACD"/>
    <w:rsid w:val="00B65371"/>
    <w:rsid w:val="00B65B8A"/>
    <w:rsid w:val="00B66C9A"/>
    <w:rsid w:val="00B67BFD"/>
    <w:rsid w:val="00B70DC5"/>
    <w:rsid w:val="00B715BB"/>
    <w:rsid w:val="00B71C58"/>
    <w:rsid w:val="00B72B72"/>
    <w:rsid w:val="00B73972"/>
    <w:rsid w:val="00B740AA"/>
    <w:rsid w:val="00B74A19"/>
    <w:rsid w:val="00B75C59"/>
    <w:rsid w:val="00B75D14"/>
    <w:rsid w:val="00B75EBC"/>
    <w:rsid w:val="00B77FBA"/>
    <w:rsid w:val="00B802BB"/>
    <w:rsid w:val="00B803AC"/>
    <w:rsid w:val="00B80446"/>
    <w:rsid w:val="00B80C8D"/>
    <w:rsid w:val="00B80E23"/>
    <w:rsid w:val="00B8139B"/>
    <w:rsid w:val="00B81D5E"/>
    <w:rsid w:val="00B8360F"/>
    <w:rsid w:val="00B843E5"/>
    <w:rsid w:val="00B84483"/>
    <w:rsid w:val="00B85A75"/>
    <w:rsid w:val="00B87266"/>
    <w:rsid w:val="00B90EBA"/>
    <w:rsid w:val="00B9189F"/>
    <w:rsid w:val="00B91D33"/>
    <w:rsid w:val="00B92BDD"/>
    <w:rsid w:val="00B92F1A"/>
    <w:rsid w:val="00B9537C"/>
    <w:rsid w:val="00B95616"/>
    <w:rsid w:val="00BA0BDD"/>
    <w:rsid w:val="00BA11D4"/>
    <w:rsid w:val="00BA255C"/>
    <w:rsid w:val="00BA2B2D"/>
    <w:rsid w:val="00BA3018"/>
    <w:rsid w:val="00BB0B8A"/>
    <w:rsid w:val="00BB3404"/>
    <w:rsid w:val="00BB3BD7"/>
    <w:rsid w:val="00BB3D81"/>
    <w:rsid w:val="00BB45FC"/>
    <w:rsid w:val="00BB69D8"/>
    <w:rsid w:val="00BB759A"/>
    <w:rsid w:val="00BC0382"/>
    <w:rsid w:val="00BC1463"/>
    <w:rsid w:val="00BC24E1"/>
    <w:rsid w:val="00BC55BE"/>
    <w:rsid w:val="00BC5A6F"/>
    <w:rsid w:val="00BC7338"/>
    <w:rsid w:val="00BC7D50"/>
    <w:rsid w:val="00BD0268"/>
    <w:rsid w:val="00BD1656"/>
    <w:rsid w:val="00BD3AC0"/>
    <w:rsid w:val="00BD5D2B"/>
    <w:rsid w:val="00BD7DC8"/>
    <w:rsid w:val="00BE1BED"/>
    <w:rsid w:val="00BE1D93"/>
    <w:rsid w:val="00BE3F20"/>
    <w:rsid w:val="00BE5C41"/>
    <w:rsid w:val="00BF0246"/>
    <w:rsid w:val="00BF1F3B"/>
    <w:rsid w:val="00BF37B4"/>
    <w:rsid w:val="00C0239B"/>
    <w:rsid w:val="00C11710"/>
    <w:rsid w:val="00C12317"/>
    <w:rsid w:val="00C1316F"/>
    <w:rsid w:val="00C217D1"/>
    <w:rsid w:val="00C25ABE"/>
    <w:rsid w:val="00C25B15"/>
    <w:rsid w:val="00C30B69"/>
    <w:rsid w:val="00C30EA3"/>
    <w:rsid w:val="00C340A0"/>
    <w:rsid w:val="00C340FA"/>
    <w:rsid w:val="00C3668E"/>
    <w:rsid w:val="00C36BB1"/>
    <w:rsid w:val="00C4084F"/>
    <w:rsid w:val="00C40F32"/>
    <w:rsid w:val="00C41E9D"/>
    <w:rsid w:val="00C45107"/>
    <w:rsid w:val="00C467C6"/>
    <w:rsid w:val="00C4796C"/>
    <w:rsid w:val="00C51905"/>
    <w:rsid w:val="00C52476"/>
    <w:rsid w:val="00C55DCB"/>
    <w:rsid w:val="00C566CB"/>
    <w:rsid w:val="00C626E5"/>
    <w:rsid w:val="00C64346"/>
    <w:rsid w:val="00C65E3F"/>
    <w:rsid w:val="00C704D7"/>
    <w:rsid w:val="00C76379"/>
    <w:rsid w:val="00C76D6D"/>
    <w:rsid w:val="00C80720"/>
    <w:rsid w:val="00C819AF"/>
    <w:rsid w:val="00C820A2"/>
    <w:rsid w:val="00C83578"/>
    <w:rsid w:val="00C8543A"/>
    <w:rsid w:val="00C85E1B"/>
    <w:rsid w:val="00C867CE"/>
    <w:rsid w:val="00C9043D"/>
    <w:rsid w:val="00C90D3A"/>
    <w:rsid w:val="00C92C08"/>
    <w:rsid w:val="00C95049"/>
    <w:rsid w:val="00C964AC"/>
    <w:rsid w:val="00C972AD"/>
    <w:rsid w:val="00CA0529"/>
    <w:rsid w:val="00CA2343"/>
    <w:rsid w:val="00CA29FC"/>
    <w:rsid w:val="00CA37A0"/>
    <w:rsid w:val="00CA4AB2"/>
    <w:rsid w:val="00CA5D08"/>
    <w:rsid w:val="00CA5D34"/>
    <w:rsid w:val="00CB2734"/>
    <w:rsid w:val="00CB2CDB"/>
    <w:rsid w:val="00CB30DE"/>
    <w:rsid w:val="00CB40B1"/>
    <w:rsid w:val="00CB4721"/>
    <w:rsid w:val="00CB57E0"/>
    <w:rsid w:val="00CC3E31"/>
    <w:rsid w:val="00CC4081"/>
    <w:rsid w:val="00CC4347"/>
    <w:rsid w:val="00CC451B"/>
    <w:rsid w:val="00CC4DA2"/>
    <w:rsid w:val="00CC5B28"/>
    <w:rsid w:val="00CC6DB3"/>
    <w:rsid w:val="00CC768B"/>
    <w:rsid w:val="00CC7E32"/>
    <w:rsid w:val="00CD0F05"/>
    <w:rsid w:val="00CD2033"/>
    <w:rsid w:val="00CD6FDC"/>
    <w:rsid w:val="00CD7329"/>
    <w:rsid w:val="00CD7536"/>
    <w:rsid w:val="00CE0483"/>
    <w:rsid w:val="00CE0F99"/>
    <w:rsid w:val="00CE23CD"/>
    <w:rsid w:val="00CE475E"/>
    <w:rsid w:val="00CE4AA4"/>
    <w:rsid w:val="00CE517F"/>
    <w:rsid w:val="00CF39BB"/>
    <w:rsid w:val="00CF4ED2"/>
    <w:rsid w:val="00CF6F97"/>
    <w:rsid w:val="00CF7EC8"/>
    <w:rsid w:val="00D00198"/>
    <w:rsid w:val="00D00975"/>
    <w:rsid w:val="00D00A57"/>
    <w:rsid w:val="00D01A7D"/>
    <w:rsid w:val="00D0243C"/>
    <w:rsid w:val="00D03F53"/>
    <w:rsid w:val="00D0468E"/>
    <w:rsid w:val="00D07C4D"/>
    <w:rsid w:val="00D106EA"/>
    <w:rsid w:val="00D12181"/>
    <w:rsid w:val="00D15EB5"/>
    <w:rsid w:val="00D20F8F"/>
    <w:rsid w:val="00D23055"/>
    <w:rsid w:val="00D2470C"/>
    <w:rsid w:val="00D25352"/>
    <w:rsid w:val="00D26307"/>
    <w:rsid w:val="00D302D7"/>
    <w:rsid w:val="00D30678"/>
    <w:rsid w:val="00D3104D"/>
    <w:rsid w:val="00D31F73"/>
    <w:rsid w:val="00D3732B"/>
    <w:rsid w:val="00D40149"/>
    <w:rsid w:val="00D405E9"/>
    <w:rsid w:val="00D40DDD"/>
    <w:rsid w:val="00D422B1"/>
    <w:rsid w:val="00D42C08"/>
    <w:rsid w:val="00D43A15"/>
    <w:rsid w:val="00D51008"/>
    <w:rsid w:val="00D51B7F"/>
    <w:rsid w:val="00D55C89"/>
    <w:rsid w:val="00D55E60"/>
    <w:rsid w:val="00D56572"/>
    <w:rsid w:val="00D56F6D"/>
    <w:rsid w:val="00D605CB"/>
    <w:rsid w:val="00D60678"/>
    <w:rsid w:val="00D65394"/>
    <w:rsid w:val="00D67054"/>
    <w:rsid w:val="00D70B71"/>
    <w:rsid w:val="00D70C35"/>
    <w:rsid w:val="00D71905"/>
    <w:rsid w:val="00D72DF4"/>
    <w:rsid w:val="00D740B3"/>
    <w:rsid w:val="00D74853"/>
    <w:rsid w:val="00D758AC"/>
    <w:rsid w:val="00D75C28"/>
    <w:rsid w:val="00D75D23"/>
    <w:rsid w:val="00D77B93"/>
    <w:rsid w:val="00D77D5B"/>
    <w:rsid w:val="00D8025D"/>
    <w:rsid w:val="00D8134C"/>
    <w:rsid w:val="00D813FD"/>
    <w:rsid w:val="00D83111"/>
    <w:rsid w:val="00D833DA"/>
    <w:rsid w:val="00D8377E"/>
    <w:rsid w:val="00D83AAE"/>
    <w:rsid w:val="00D87557"/>
    <w:rsid w:val="00D912E6"/>
    <w:rsid w:val="00D91DE3"/>
    <w:rsid w:val="00D93B0C"/>
    <w:rsid w:val="00D96EF3"/>
    <w:rsid w:val="00D9790D"/>
    <w:rsid w:val="00DA323C"/>
    <w:rsid w:val="00DA3EE3"/>
    <w:rsid w:val="00DA55E5"/>
    <w:rsid w:val="00DA6805"/>
    <w:rsid w:val="00DA6D83"/>
    <w:rsid w:val="00DB1D1A"/>
    <w:rsid w:val="00DB36EC"/>
    <w:rsid w:val="00DB3FD9"/>
    <w:rsid w:val="00DB49C7"/>
    <w:rsid w:val="00DB5126"/>
    <w:rsid w:val="00DB62BC"/>
    <w:rsid w:val="00DC097A"/>
    <w:rsid w:val="00DC153B"/>
    <w:rsid w:val="00DC2330"/>
    <w:rsid w:val="00DC3B7C"/>
    <w:rsid w:val="00DC533C"/>
    <w:rsid w:val="00DC62B8"/>
    <w:rsid w:val="00DC6DE2"/>
    <w:rsid w:val="00DD027A"/>
    <w:rsid w:val="00DD1F28"/>
    <w:rsid w:val="00DD4874"/>
    <w:rsid w:val="00DD48BD"/>
    <w:rsid w:val="00DD4F88"/>
    <w:rsid w:val="00DD5A99"/>
    <w:rsid w:val="00DD7E95"/>
    <w:rsid w:val="00DE19E7"/>
    <w:rsid w:val="00DE1DA0"/>
    <w:rsid w:val="00DE4D91"/>
    <w:rsid w:val="00DE7996"/>
    <w:rsid w:val="00DE7BCA"/>
    <w:rsid w:val="00DF05F5"/>
    <w:rsid w:val="00DF4EF9"/>
    <w:rsid w:val="00DF5067"/>
    <w:rsid w:val="00DF6778"/>
    <w:rsid w:val="00DF7F69"/>
    <w:rsid w:val="00E00FE2"/>
    <w:rsid w:val="00E014D3"/>
    <w:rsid w:val="00E01A04"/>
    <w:rsid w:val="00E03941"/>
    <w:rsid w:val="00E049C5"/>
    <w:rsid w:val="00E04F5B"/>
    <w:rsid w:val="00E05416"/>
    <w:rsid w:val="00E055C5"/>
    <w:rsid w:val="00E07D40"/>
    <w:rsid w:val="00E1026A"/>
    <w:rsid w:val="00E1215E"/>
    <w:rsid w:val="00E12A59"/>
    <w:rsid w:val="00E12FE7"/>
    <w:rsid w:val="00E13122"/>
    <w:rsid w:val="00E13623"/>
    <w:rsid w:val="00E164E2"/>
    <w:rsid w:val="00E1786B"/>
    <w:rsid w:val="00E1794C"/>
    <w:rsid w:val="00E2401C"/>
    <w:rsid w:val="00E24E02"/>
    <w:rsid w:val="00E310C1"/>
    <w:rsid w:val="00E32078"/>
    <w:rsid w:val="00E32496"/>
    <w:rsid w:val="00E35382"/>
    <w:rsid w:val="00E3616B"/>
    <w:rsid w:val="00E3682F"/>
    <w:rsid w:val="00E37B35"/>
    <w:rsid w:val="00E37E29"/>
    <w:rsid w:val="00E4036D"/>
    <w:rsid w:val="00E41892"/>
    <w:rsid w:val="00E44146"/>
    <w:rsid w:val="00E44184"/>
    <w:rsid w:val="00E44489"/>
    <w:rsid w:val="00E45261"/>
    <w:rsid w:val="00E46B51"/>
    <w:rsid w:val="00E46E77"/>
    <w:rsid w:val="00E479BE"/>
    <w:rsid w:val="00E54A60"/>
    <w:rsid w:val="00E553E6"/>
    <w:rsid w:val="00E569E7"/>
    <w:rsid w:val="00E57774"/>
    <w:rsid w:val="00E6098F"/>
    <w:rsid w:val="00E614F2"/>
    <w:rsid w:val="00E61ED5"/>
    <w:rsid w:val="00E61EF4"/>
    <w:rsid w:val="00E64464"/>
    <w:rsid w:val="00E6492B"/>
    <w:rsid w:val="00E673AA"/>
    <w:rsid w:val="00E71F20"/>
    <w:rsid w:val="00E73D4E"/>
    <w:rsid w:val="00E75828"/>
    <w:rsid w:val="00E80DE0"/>
    <w:rsid w:val="00E810DE"/>
    <w:rsid w:val="00E83FC9"/>
    <w:rsid w:val="00E841DC"/>
    <w:rsid w:val="00E85307"/>
    <w:rsid w:val="00E8672D"/>
    <w:rsid w:val="00E8702C"/>
    <w:rsid w:val="00E87068"/>
    <w:rsid w:val="00E9076A"/>
    <w:rsid w:val="00E90DFA"/>
    <w:rsid w:val="00E9787B"/>
    <w:rsid w:val="00EA45F4"/>
    <w:rsid w:val="00EA49A3"/>
    <w:rsid w:val="00EA54AC"/>
    <w:rsid w:val="00EA58CD"/>
    <w:rsid w:val="00EA7A83"/>
    <w:rsid w:val="00EB0DCF"/>
    <w:rsid w:val="00EB1936"/>
    <w:rsid w:val="00EB1B9C"/>
    <w:rsid w:val="00EB1E49"/>
    <w:rsid w:val="00EB3495"/>
    <w:rsid w:val="00EB3F5B"/>
    <w:rsid w:val="00EB4EB9"/>
    <w:rsid w:val="00EB76E3"/>
    <w:rsid w:val="00EB77E8"/>
    <w:rsid w:val="00EC07E1"/>
    <w:rsid w:val="00EC170A"/>
    <w:rsid w:val="00EC2CFD"/>
    <w:rsid w:val="00EC2DEE"/>
    <w:rsid w:val="00EC5A2C"/>
    <w:rsid w:val="00EC63D1"/>
    <w:rsid w:val="00EC66DB"/>
    <w:rsid w:val="00ED1B95"/>
    <w:rsid w:val="00ED4F38"/>
    <w:rsid w:val="00ED6A53"/>
    <w:rsid w:val="00EE26F0"/>
    <w:rsid w:val="00EE3FB2"/>
    <w:rsid w:val="00EE5DFB"/>
    <w:rsid w:val="00EE67DF"/>
    <w:rsid w:val="00EF0CB0"/>
    <w:rsid w:val="00EF159D"/>
    <w:rsid w:val="00EF2BCD"/>
    <w:rsid w:val="00EF2E06"/>
    <w:rsid w:val="00EF3163"/>
    <w:rsid w:val="00EF3C29"/>
    <w:rsid w:val="00EF76F1"/>
    <w:rsid w:val="00F03D0E"/>
    <w:rsid w:val="00F04C13"/>
    <w:rsid w:val="00F07218"/>
    <w:rsid w:val="00F077D8"/>
    <w:rsid w:val="00F07F57"/>
    <w:rsid w:val="00F10F94"/>
    <w:rsid w:val="00F11680"/>
    <w:rsid w:val="00F12B24"/>
    <w:rsid w:val="00F16A8B"/>
    <w:rsid w:val="00F178FB"/>
    <w:rsid w:val="00F211CE"/>
    <w:rsid w:val="00F22B00"/>
    <w:rsid w:val="00F22E6F"/>
    <w:rsid w:val="00F235BB"/>
    <w:rsid w:val="00F30808"/>
    <w:rsid w:val="00F3250F"/>
    <w:rsid w:val="00F3288D"/>
    <w:rsid w:val="00F339E7"/>
    <w:rsid w:val="00F33ED6"/>
    <w:rsid w:val="00F34BB3"/>
    <w:rsid w:val="00F35DD3"/>
    <w:rsid w:val="00F37530"/>
    <w:rsid w:val="00F37C63"/>
    <w:rsid w:val="00F37E67"/>
    <w:rsid w:val="00F40423"/>
    <w:rsid w:val="00F406CF"/>
    <w:rsid w:val="00F420DB"/>
    <w:rsid w:val="00F4255B"/>
    <w:rsid w:val="00F425D3"/>
    <w:rsid w:val="00F443D0"/>
    <w:rsid w:val="00F45A62"/>
    <w:rsid w:val="00F46DC8"/>
    <w:rsid w:val="00F509F5"/>
    <w:rsid w:val="00F511AE"/>
    <w:rsid w:val="00F5396C"/>
    <w:rsid w:val="00F540E3"/>
    <w:rsid w:val="00F54EE6"/>
    <w:rsid w:val="00F56014"/>
    <w:rsid w:val="00F5669B"/>
    <w:rsid w:val="00F56AE1"/>
    <w:rsid w:val="00F57AFD"/>
    <w:rsid w:val="00F57D09"/>
    <w:rsid w:val="00F60F3B"/>
    <w:rsid w:val="00F617D1"/>
    <w:rsid w:val="00F64A61"/>
    <w:rsid w:val="00F6573B"/>
    <w:rsid w:val="00F726DF"/>
    <w:rsid w:val="00F7304F"/>
    <w:rsid w:val="00F73513"/>
    <w:rsid w:val="00F74419"/>
    <w:rsid w:val="00F74915"/>
    <w:rsid w:val="00F7689D"/>
    <w:rsid w:val="00F77A6D"/>
    <w:rsid w:val="00F77E00"/>
    <w:rsid w:val="00F8403B"/>
    <w:rsid w:val="00F86153"/>
    <w:rsid w:val="00F862B6"/>
    <w:rsid w:val="00F91743"/>
    <w:rsid w:val="00F9202A"/>
    <w:rsid w:val="00F93CC4"/>
    <w:rsid w:val="00F94238"/>
    <w:rsid w:val="00F94AF6"/>
    <w:rsid w:val="00F95490"/>
    <w:rsid w:val="00F95EE1"/>
    <w:rsid w:val="00F9701F"/>
    <w:rsid w:val="00F97407"/>
    <w:rsid w:val="00F97566"/>
    <w:rsid w:val="00F97C25"/>
    <w:rsid w:val="00FA212F"/>
    <w:rsid w:val="00FA25ED"/>
    <w:rsid w:val="00FA2934"/>
    <w:rsid w:val="00FA7128"/>
    <w:rsid w:val="00FB1C4F"/>
    <w:rsid w:val="00FB554A"/>
    <w:rsid w:val="00FB721A"/>
    <w:rsid w:val="00FC0D2B"/>
    <w:rsid w:val="00FC2037"/>
    <w:rsid w:val="00FC4376"/>
    <w:rsid w:val="00FC5631"/>
    <w:rsid w:val="00FC6BC7"/>
    <w:rsid w:val="00FC7310"/>
    <w:rsid w:val="00FC7D08"/>
    <w:rsid w:val="00FD0017"/>
    <w:rsid w:val="00FD0ED6"/>
    <w:rsid w:val="00FD4D8D"/>
    <w:rsid w:val="00FD52F0"/>
    <w:rsid w:val="00FD5C8B"/>
    <w:rsid w:val="00FD6D1A"/>
    <w:rsid w:val="00FE015C"/>
    <w:rsid w:val="00FE0298"/>
    <w:rsid w:val="00FE3028"/>
    <w:rsid w:val="00FE33A4"/>
    <w:rsid w:val="00FE3E5F"/>
    <w:rsid w:val="00FE5275"/>
    <w:rsid w:val="00FE529F"/>
    <w:rsid w:val="00FE65E7"/>
    <w:rsid w:val="00FE6B11"/>
    <w:rsid w:val="00FE760E"/>
    <w:rsid w:val="00FF2191"/>
    <w:rsid w:val="00FF2B7C"/>
    <w:rsid w:val="00FF2C9D"/>
    <w:rsid w:val="00FF452B"/>
    <w:rsid w:val="00FF4727"/>
    <w:rsid w:val="00FF71E0"/>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3DA2B9C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Calibri" w:hAnsi="Calibri" w:cs="Times New Roman"/>
        <w:lang w:val="ru-RU" w:eastAsia="ru-RU"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9" w:qFormat="1"/>
    <w:lsdException w:name="heading 4" w:uiPriority="9" w:qFormat="1"/>
    <w:lsdException w:name="heading 5" w:uiPriority="0" w:qFormat="1"/>
    <w:lsdException w:name="heading 6" w:uiPriority="9" w:qFormat="1"/>
    <w:lsdException w:name="heading 7" w:uiPriority="9" w:qFormat="1"/>
    <w:lsdException w:name="heading 8" w:uiPriority="9" w:qFormat="1"/>
    <w:lsdException w:name="heading 9" w:uiPriority="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0"/>
    <w:lsdException w:name="caption" w:qFormat="1"/>
    <w:lsdException w:name="annotation reference" w:uiPriority="0"/>
    <w:lsdException w:name="page number" w:uiPriority="0"/>
    <w:lsdException w:name="List Bullet" w:uiPriority="0"/>
    <w:lsdException w:name="Title" w:semiHidden="0" w:uiPriority="0" w:unhideWhenUsed="0" w:qFormat="1"/>
    <w:lsdException w:name="Default Paragraph Font" w:uiPriority="1"/>
    <w:lsdException w:name="Body Text" w:uiPriority="0"/>
    <w:lsdException w:name="Subtitle" w:semiHidden="0" w:uiPriority="11" w:unhideWhenUsed="0" w:qFormat="1"/>
    <w:lsdException w:name="Body Text Indent 2" w:uiPriority="0"/>
    <w:lsdException w:name="Body Text Indent 3" w:uiPriority="0"/>
    <w:lsdException w:name="FollowedHyperlink" w:uiPriority="0"/>
    <w:lsdException w:name="Strong" w:semiHidden="0" w:uiPriority="0" w:unhideWhenUsed="0" w:qFormat="1"/>
    <w:lsdException w:name="Emphasis" w:semiHidden="0" w:uiPriority="20" w:unhideWhenUsed="0" w:qFormat="1"/>
    <w:lsdException w:name="Document Map" w:uiPriority="0"/>
    <w:lsdException w:name="HTML Preformatted" w:uiPriority="0"/>
    <w:lsdException w:name="Normal Table" w:semiHidden="0" w:unhideWhenUsed="0"/>
    <w:lsdException w:name="Table Subtle 1" w:semiHidden="0" w:unhideWhenUsed="0"/>
    <w:lsdException w:name="Table Web 2" w:semiHidden="0" w:unhideWhenUsed="0"/>
    <w:lsdException w:name="Table Web 3" w:semiHidden="0" w:unhideWhenUsed="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2">
    <w:name w:val="Normal"/>
    <w:qFormat/>
    <w:rsid w:val="00FE33A4"/>
    <w:pPr>
      <w:ind w:firstLine="709"/>
      <w:jc w:val="both"/>
    </w:pPr>
    <w:rPr>
      <w:rFonts w:ascii="Times New Roman" w:eastAsia="Times New Roman" w:hAnsi="Times New Roman"/>
      <w:sz w:val="24"/>
      <w:szCs w:val="24"/>
    </w:rPr>
  </w:style>
  <w:style w:type="paragraph" w:styleId="10">
    <w:name w:val="heading 1"/>
    <w:aliases w:val="Раздел,Заголовок 1 Знак Знак,Заголовок 1 Знак Знак Знак"/>
    <w:basedOn w:val="a2"/>
    <w:next w:val="a2"/>
    <w:link w:val="11"/>
    <w:qFormat/>
    <w:rsid w:val="00FE33A4"/>
    <w:pPr>
      <w:keepNext/>
      <w:ind w:firstLine="0"/>
      <w:jc w:val="center"/>
      <w:outlineLvl w:val="0"/>
    </w:pPr>
    <w:rPr>
      <w:sz w:val="28"/>
      <w:szCs w:val="28"/>
    </w:rPr>
  </w:style>
  <w:style w:type="paragraph" w:styleId="2">
    <w:name w:val="heading 2"/>
    <w:aliases w:val="1.1."/>
    <w:basedOn w:val="a2"/>
    <w:next w:val="a2"/>
    <w:link w:val="20"/>
    <w:qFormat/>
    <w:rsid w:val="00DF7F69"/>
    <w:pPr>
      <w:keepNext/>
      <w:ind w:firstLine="0"/>
      <w:jc w:val="center"/>
      <w:outlineLvl w:val="1"/>
    </w:pPr>
    <w:rPr>
      <w:b/>
      <w:bCs/>
      <w:sz w:val="28"/>
    </w:rPr>
  </w:style>
  <w:style w:type="paragraph" w:styleId="3">
    <w:name w:val="heading 3"/>
    <w:basedOn w:val="a2"/>
    <w:next w:val="a2"/>
    <w:link w:val="30"/>
    <w:autoRedefine/>
    <w:uiPriority w:val="9"/>
    <w:qFormat/>
    <w:rsid w:val="003509D6"/>
    <w:pPr>
      <w:keepNext/>
      <w:ind w:firstLine="567"/>
      <w:outlineLvl w:val="2"/>
    </w:pPr>
    <w:rPr>
      <w:b/>
      <w:bCs/>
    </w:rPr>
  </w:style>
  <w:style w:type="paragraph" w:styleId="4">
    <w:name w:val="heading 4"/>
    <w:basedOn w:val="a2"/>
    <w:next w:val="a2"/>
    <w:link w:val="40"/>
    <w:uiPriority w:val="9"/>
    <w:unhideWhenUsed/>
    <w:qFormat/>
    <w:rsid w:val="00644255"/>
    <w:pPr>
      <w:keepNext/>
      <w:spacing w:before="240" w:after="60"/>
      <w:outlineLvl w:val="3"/>
    </w:pPr>
    <w:rPr>
      <w:rFonts w:ascii="Calibri" w:hAnsi="Calibri"/>
      <w:b/>
      <w:bCs/>
      <w:sz w:val="28"/>
      <w:szCs w:val="28"/>
    </w:rPr>
  </w:style>
  <w:style w:type="paragraph" w:styleId="5">
    <w:name w:val="heading 5"/>
    <w:basedOn w:val="a2"/>
    <w:next w:val="a2"/>
    <w:link w:val="50"/>
    <w:qFormat/>
    <w:rsid w:val="00FE33A4"/>
    <w:pPr>
      <w:keepNext/>
      <w:widowControl w:val="0"/>
      <w:spacing w:before="80" w:after="80"/>
      <w:outlineLvl w:val="4"/>
    </w:pPr>
    <w:rPr>
      <w:b/>
      <w:bCs/>
      <w:sz w:val="36"/>
      <w:szCs w:val="36"/>
    </w:rPr>
  </w:style>
  <w:style w:type="paragraph" w:styleId="6">
    <w:name w:val="heading 6"/>
    <w:basedOn w:val="a2"/>
    <w:next w:val="a2"/>
    <w:link w:val="60"/>
    <w:uiPriority w:val="9"/>
    <w:unhideWhenUsed/>
    <w:qFormat/>
    <w:rsid w:val="00EC2DEE"/>
    <w:pPr>
      <w:spacing w:before="240" w:after="60"/>
      <w:outlineLvl w:val="5"/>
    </w:pPr>
    <w:rPr>
      <w:rFonts w:ascii="Calibri" w:hAnsi="Calibri"/>
      <w:b/>
      <w:bCs/>
      <w:sz w:val="22"/>
      <w:szCs w:val="22"/>
    </w:rPr>
  </w:style>
  <w:style w:type="paragraph" w:styleId="7">
    <w:name w:val="heading 7"/>
    <w:basedOn w:val="a2"/>
    <w:next w:val="a2"/>
    <w:link w:val="70"/>
    <w:uiPriority w:val="9"/>
    <w:unhideWhenUsed/>
    <w:qFormat/>
    <w:rsid w:val="0018767E"/>
    <w:pPr>
      <w:keepNext/>
      <w:keepLines/>
      <w:spacing w:before="200" w:line="276" w:lineRule="auto"/>
      <w:ind w:firstLine="0"/>
      <w:jc w:val="left"/>
      <w:outlineLvl w:val="6"/>
    </w:pPr>
    <w:rPr>
      <w:rFonts w:ascii="Cambria" w:hAnsi="Cambria"/>
      <w:b/>
      <w:iCs/>
      <w:sz w:val="22"/>
      <w:szCs w:val="22"/>
    </w:rPr>
  </w:style>
  <w:style w:type="paragraph" w:styleId="8">
    <w:name w:val="heading 8"/>
    <w:basedOn w:val="a2"/>
    <w:next w:val="a2"/>
    <w:link w:val="80"/>
    <w:uiPriority w:val="9"/>
    <w:unhideWhenUsed/>
    <w:qFormat/>
    <w:rsid w:val="0039335C"/>
    <w:pPr>
      <w:keepNext/>
      <w:keepLines/>
      <w:spacing w:before="200" w:line="276" w:lineRule="auto"/>
      <w:ind w:firstLine="0"/>
      <w:jc w:val="left"/>
      <w:outlineLvl w:val="7"/>
    </w:pPr>
    <w:rPr>
      <w:rFonts w:ascii="Cambria" w:hAnsi="Cambria"/>
      <w:color w:val="404040"/>
      <w:sz w:val="20"/>
      <w:szCs w:val="20"/>
    </w:rPr>
  </w:style>
  <w:style w:type="paragraph" w:styleId="9">
    <w:name w:val="heading 9"/>
    <w:basedOn w:val="a2"/>
    <w:next w:val="a2"/>
    <w:link w:val="90"/>
    <w:uiPriority w:val="9"/>
    <w:unhideWhenUsed/>
    <w:qFormat/>
    <w:rsid w:val="0039335C"/>
    <w:pPr>
      <w:keepNext/>
      <w:keepLines/>
      <w:spacing w:before="200" w:line="276" w:lineRule="auto"/>
      <w:ind w:firstLine="0"/>
      <w:jc w:val="left"/>
      <w:outlineLvl w:val="8"/>
    </w:pPr>
    <w:rPr>
      <w:rFonts w:ascii="Cambria" w:hAnsi="Cambria"/>
      <w:i/>
      <w:iCs/>
      <w:color w:val="404040"/>
      <w:sz w:val="20"/>
      <w:szCs w:val="20"/>
    </w:rPr>
  </w:style>
  <w:style w:type="character" w:default="1" w:styleId="a3">
    <w:name w:val="Default Paragraph Font"/>
    <w:uiPriority w:val="1"/>
    <w:semiHidden/>
    <w:unhideWhenUsed/>
  </w:style>
  <w:style w:type="table" w:default="1" w:styleId="a4">
    <w:name w:val="Normal Table"/>
    <w:uiPriority w:val="99"/>
    <w:semiHidden/>
    <w:unhideWhenUsed/>
    <w:tblPr>
      <w:tblInd w:w="0" w:type="dxa"/>
      <w:tblCellMar>
        <w:top w:w="0" w:type="dxa"/>
        <w:left w:w="108" w:type="dxa"/>
        <w:bottom w:w="0" w:type="dxa"/>
        <w:right w:w="108" w:type="dxa"/>
      </w:tblCellMar>
    </w:tblPr>
  </w:style>
  <w:style w:type="numbering" w:default="1" w:styleId="a5">
    <w:name w:val="No List"/>
    <w:uiPriority w:val="99"/>
    <w:semiHidden/>
    <w:unhideWhenUsed/>
  </w:style>
  <w:style w:type="character" w:customStyle="1" w:styleId="11">
    <w:name w:val="Заголовок 1 Знак"/>
    <w:aliases w:val="Раздел Знак,Заголовок 1 Знак Знак Знак1,Заголовок 1 Знак Знак Знак Знак"/>
    <w:link w:val="10"/>
    <w:rsid w:val="00FE33A4"/>
    <w:rPr>
      <w:rFonts w:ascii="Times New Roman" w:eastAsia="Times New Roman" w:hAnsi="Times New Roman" w:cs="Times New Roman"/>
      <w:sz w:val="28"/>
      <w:szCs w:val="28"/>
      <w:lang w:eastAsia="ru-RU"/>
    </w:rPr>
  </w:style>
  <w:style w:type="character" w:customStyle="1" w:styleId="20">
    <w:name w:val="Заголовок 2 Знак"/>
    <w:aliases w:val="1.1. Знак"/>
    <w:link w:val="2"/>
    <w:rsid w:val="00DF7F69"/>
    <w:rPr>
      <w:rFonts w:ascii="Times New Roman" w:eastAsia="Times New Roman" w:hAnsi="Times New Roman"/>
      <w:b/>
      <w:bCs/>
      <w:sz w:val="28"/>
      <w:szCs w:val="24"/>
    </w:rPr>
  </w:style>
  <w:style w:type="character" w:customStyle="1" w:styleId="30">
    <w:name w:val="Заголовок 3 Знак"/>
    <w:link w:val="3"/>
    <w:uiPriority w:val="9"/>
    <w:rsid w:val="003509D6"/>
    <w:rPr>
      <w:rFonts w:ascii="Times New Roman" w:eastAsia="Times New Roman" w:hAnsi="Times New Roman"/>
      <w:b/>
      <w:bCs/>
      <w:sz w:val="24"/>
      <w:szCs w:val="24"/>
    </w:rPr>
  </w:style>
  <w:style w:type="character" w:customStyle="1" w:styleId="40">
    <w:name w:val="Заголовок 4 Знак"/>
    <w:link w:val="4"/>
    <w:uiPriority w:val="9"/>
    <w:rsid w:val="00644255"/>
    <w:rPr>
      <w:rFonts w:ascii="Calibri" w:eastAsia="Times New Roman" w:hAnsi="Calibri" w:cs="Times New Roman"/>
      <w:b/>
      <w:bCs/>
      <w:sz w:val="28"/>
      <w:szCs w:val="28"/>
    </w:rPr>
  </w:style>
  <w:style w:type="character" w:customStyle="1" w:styleId="50">
    <w:name w:val="Заголовок 5 Знак"/>
    <w:link w:val="5"/>
    <w:rsid w:val="00FE33A4"/>
    <w:rPr>
      <w:rFonts w:ascii="Times New Roman" w:eastAsia="Times New Roman" w:hAnsi="Times New Roman" w:cs="Times New Roman"/>
      <w:b/>
      <w:bCs/>
      <w:sz w:val="36"/>
      <w:szCs w:val="36"/>
      <w:lang w:eastAsia="ru-RU"/>
    </w:rPr>
  </w:style>
  <w:style w:type="character" w:customStyle="1" w:styleId="60">
    <w:name w:val="Заголовок 6 Знак"/>
    <w:link w:val="6"/>
    <w:uiPriority w:val="9"/>
    <w:rsid w:val="00EC2DEE"/>
    <w:rPr>
      <w:rFonts w:ascii="Calibri" w:eastAsia="Times New Roman" w:hAnsi="Calibri" w:cs="Times New Roman"/>
      <w:b/>
      <w:bCs/>
      <w:sz w:val="22"/>
      <w:szCs w:val="22"/>
    </w:rPr>
  </w:style>
  <w:style w:type="character" w:customStyle="1" w:styleId="70">
    <w:name w:val="Заголовок 7 Знак"/>
    <w:link w:val="7"/>
    <w:uiPriority w:val="9"/>
    <w:rsid w:val="0018767E"/>
    <w:rPr>
      <w:rFonts w:ascii="Cambria" w:eastAsia="Times New Roman" w:hAnsi="Cambria"/>
      <w:b/>
      <w:iCs/>
      <w:sz w:val="22"/>
      <w:szCs w:val="22"/>
    </w:rPr>
  </w:style>
  <w:style w:type="character" w:customStyle="1" w:styleId="80">
    <w:name w:val="Заголовок 8 Знак"/>
    <w:link w:val="8"/>
    <w:uiPriority w:val="9"/>
    <w:rsid w:val="0039335C"/>
    <w:rPr>
      <w:rFonts w:ascii="Cambria" w:eastAsia="Times New Roman" w:hAnsi="Cambria"/>
      <w:color w:val="404040"/>
    </w:rPr>
  </w:style>
  <w:style w:type="character" w:customStyle="1" w:styleId="90">
    <w:name w:val="Заголовок 9 Знак"/>
    <w:link w:val="9"/>
    <w:uiPriority w:val="9"/>
    <w:rsid w:val="0039335C"/>
    <w:rPr>
      <w:rFonts w:ascii="Cambria" w:eastAsia="Times New Roman" w:hAnsi="Cambria"/>
      <w:i/>
      <w:iCs/>
      <w:color w:val="404040"/>
    </w:rPr>
  </w:style>
  <w:style w:type="paragraph" w:styleId="a6">
    <w:name w:val="Body Text Indent"/>
    <w:basedOn w:val="a2"/>
    <w:link w:val="a7"/>
    <w:uiPriority w:val="99"/>
    <w:rsid w:val="00FE33A4"/>
    <w:pPr>
      <w:ind w:left="360"/>
      <w:jc w:val="center"/>
    </w:pPr>
    <w:rPr>
      <w:sz w:val="32"/>
      <w:szCs w:val="32"/>
    </w:rPr>
  </w:style>
  <w:style w:type="character" w:customStyle="1" w:styleId="a7">
    <w:name w:val="Основной текст с отступом Знак"/>
    <w:link w:val="a6"/>
    <w:uiPriority w:val="99"/>
    <w:rsid w:val="00FE33A4"/>
    <w:rPr>
      <w:rFonts w:ascii="Times New Roman" w:eastAsia="Times New Roman" w:hAnsi="Times New Roman" w:cs="Times New Roman"/>
      <w:sz w:val="32"/>
      <w:szCs w:val="32"/>
      <w:lang w:eastAsia="ru-RU"/>
    </w:rPr>
  </w:style>
  <w:style w:type="paragraph" w:styleId="31">
    <w:name w:val="Body Text Indent 3"/>
    <w:basedOn w:val="a2"/>
    <w:link w:val="32"/>
    <w:rsid w:val="00FE33A4"/>
    <w:pPr>
      <w:ind w:left="360" w:hanging="360"/>
    </w:pPr>
    <w:rPr>
      <w:b/>
      <w:bCs/>
      <w:sz w:val="28"/>
      <w:szCs w:val="28"/>
    </w:rPr>
  </w:style>
  <w:style w:type="character" w:customStyle="1" w:styleId="32">
    <w:name w:val="Основной текст с отступом 3 Знак"/>
    <w:link w:val="31"/>
    <w:rsid w:val="00FE33A4"/>
    <w:rPr>
      <w:rFonts w:ascii="Times New Roman" w:eastAsia="Times New Roman" w:hAnsi="Times New Roman" w:cs="Times New Roman"/>
      <w:b/>
      <w:bCs/>
      <w:sz w:val="28"/>
      <w:szCs w:val="28"/>
      <w:lang w:eastAsia="ru-RU"/>
    </w:rPr>
  </w:style>
  <w:style w:type="paragraph" w:styleId="21">
    <w:name w:val="Body Text 2"/>
    <w:basedOn w:val="a2"/>
    <w:link w:val="22"/>
    <w:uiPriority w:val="99"/>
    <w:rsid w:val="00FE33A4"/>
    <w:pPr>
      <w:tabs>
        <w:tab w:val="left" w:pos="709"/>
      </w:tabs>
      <w:jc w:val="center"/>
    </w:pPr>
    <w:rPr>
      <w:rFonts w:ascii="TimesET" w:hAnsi="TimesET"/>
      <w:b/>
      <w:bCs/>
    </w:rPr>
  </w:style>
  <w:style w:type="character" w:customStyle="1" w:styleId="22">
    <w:name w:val="Основной текст 2 Знак"/>
    <w:link w:val="21"/>
    <w:uiPriority w:val="99"/>
    <w:rsid w:val="00FE33A4"/>
    <w:rPr>
      <w:rFonts w:ascii="TimesET" w:eastAsia="Times New Roman" w:hAnsi="TimesET" w:cs="TimesET"/>
      <w:b/>
      <w:bCs/>
      <w:sz w:val="24"/>
      <w:szCs w:val="24"/>
      <w:lang w:eastAsia="ru-RU"/>
    </w:rPr>
  </w:style>
  <w:style w:type="paragraph" w:styleId="a8">
    <w:name w:val="Body Text"/>
    <w:aliases w:val="Знак1 Знак,text,Body Text2"/>
    <w:basedOn w:val="a2"/>
    <w:link w:val="a9"/>
    <w:rsid w:val="00FE33A4"/>
    <w:pPr>
      <w:widowControl w:val="0"/>
    </w:pPr>
  </w:style>
  <w:style w:type="character" w:customStyle="1" w:styleId="a9">
    <w:name w:val="Основной текст Знак"/>
    <w:aliases w:val="Знак1 Знак Знак,text Знак,Body Text2 Знак"/>
    <w:link w:val="a8"/>
    <w:rsid w:val="00FE33A4"/>
    <w:rPr>
      <w:rFonts w:ascii="Times New Roman" w:eastAsia="Times New Roman" w:hAnsi="Times New Roman" w:cs="Times New Roman"/>
      <w:sz w:val="24"/>
      <w:szCs w:val="24"/>
      <w:lang w:eastAsia="ru-RU"/>
    </w:rPr>
  </w:style>
  <w:style w:type="paragraph" w:styleId="23">
    <w:name w:val="Body Text Indent 2"/>
    <w:basedOn w:val="a2"/>
    <w:link w:val="24"/>
    <w:rsid w:val="00FE33A4"/>
    <w:pPr>
      <w:ind w:left="540" w:hanging="540"/>
    </w:pPr>
    <w:rPr>
      <w:b/>
      <w:bCs/>
    </w:rPr>
  </w:style>
  <w:style w:type="character" w:customStyle="1" w:styleId="24">
    <w:name w:val="Основной текст с отступом 2 Знак"/>
    <w:link w:val="23"/>
    <w:rsid w:val="00FE33A4"/>
    <w:rPr>
      <w:rFonts w:ascii="Times New Roman" w:eastAsia="Times New Roman" w:hAnsi="Times New Roman" w:cs="Times New Roman"/>
      <w:b/>
      <w:bCs/>
      <w:sz w:val="24"/>
      <w:szCs w:val="24"/>
      <w:lang w:eastAsia="ru-RU"/>
    </w:rPr>
  </w:style>
  <w:style w:type="paragraph" w:customStyle="1" w:styleId="aa">
    <w:name w:val="Готовый"/>
    <w:basedOn w:val="a2"/>
    <w:rsid w:val="00FE33A4"/>
    <w:pPr>
      <w:widowControl w:val="0"/>
      <w:tabs>
        <w:tab w:val="left" w:pos="0"/>
        <w:tab w:val="left" w:pos="959"/>
        <w:tab w:val="left" w:pos="1918"/>
        <w:tab w:val="left" w:pos="2877"/>
        <w:tab w:val="left" w:pos="3836"/>
        <w:tab w:val="left" w:pos="4795"/>
        <w:tab w:val="left" w:pos="5754"/>
        <w:tab w:val="left" w:pos="6713"/>
        <w:tab w:val="left" w:pos="7672"/>
        <w:tab w:val="left" w:pos="8631"/>
        <w:tab w:val="left" w:pos="9590"/>
      </w:tabs>
    </w:pPr>
    <w:rPr>
      <w:rFonts w:ascii="Courier New" w:hAnsi="Courier New" w:cs="Courier New"/>
      <w:sz w:val="20"/>
      <w:szCs w:val="20"/>
    </w:rPr>
  </w:style>
  <w:style w:type="paragraph" w:styleId="ab">
    <w:name w:val="footnote text"/>
    <w:basedOn w:val="a2"/>
    <w:link w:val="ac"/>
    <w:uiPriority w:val="99"/>
    <w:rsid w:val="00FE33A4"/>
    <w:rPr>
      <w:sz w:val="20"/>
      <w:szCs w:val="20"/>
    </w:rPr>
  </w:style>
  <w:style w:type="character" w:customStyle="1" w:styleId="ac">
    <w:name w:val="Текст сноски Знак"/>
    <w:link w:val="ab"/>
    <w:uiPriority w:val="99"/>
    <w:rsid w:val="00FE33A4"/>
    <w:rPr>
      <w:rFonts w:ascii="Times New Roman" w:eastAsia="Times New Roman" w:hAnsi="Times New Roman" w:cs="Times New Roman"/>
      <w:sz w:val="20"/>
      <w:szCs w:val="20"/>
      <w:lang w:eastAsia="ru-RU"/>
    </w:rPr>
  </w:style>
  <w:style w:type="paragraph" w:customStyle="1" w:styleId="ConsNormal">
    <w:name w:val="ConsNormal"/>
    <w:uiPriority w:val="99"/>
    <w:rsid w:val="00FE33A4"/>
    <w:pPr>
      <w:widowControl w:val="0"/>
      <w:autoSpaceDE w:val="0"/>
      <w:autoSpaceDN w:val="0"/>
      <w:adjustRightInd w:val="0"/>
      <w:ind w:right="19772" w:firstLine="720"/>
    </w:pPr>
    <w:rPr>
      <w:rFonts w:ascii="Arial" w:eastAsia="Times New Roman" w:hAnsi="Arial" w:cs="Arial"/>
    </w:rPr>
  </w:style>
  <w:style w:type="paragraph" w:customStyle="1" w:styleId="ConsTitle">
    <w:name w:val="ConsTitle"/>
    <w:rsid w:val="00FE33A4"/>
    <w:pPr>
      <w:widowControl w:val="0"/>
      <w:autoSpaceDE w:val="0"/>
      <w:autoSpaceDN w:val="0"/>
      <w:adjustRightInd w:val="0"/>
      <w:ind w:right="19772"/>
    </w:pPr>
    <w:rPr>
      <w:rFonts w:ascii="Arial" w:eastAsia="Times New Roman" w:hAnsi="Arial" w:cs="Arial"/>
      <w:b/>
      <w:bCs/>
      <w:sz w:val="16"/>
      <w:szCs w:val="16"/>
    </w:rPr>
  </w:style>
  <w:style w:type="paragraph" w:styleId="ad">
    <w:name w:val="footer"/>
    <w:basedOn w:val="a2"/>
    <w:link w:val="ae"/>
    <w:uiPriority w:val="99"/>
    <w:rsid w:val="00FE33A4"/>
    <w:pPr>
      <w:tabs>
        <w:tab w:val="center" w:pos="4153"/>
        <w:tab w:val="right" w:pos="8306"/>
      </w:tabs>
    </w:pPr>
  </w:style>
  <w:style w:type="character" w:customStyle="1" w:styleId="ae">
    <w:name w:val="Нижний колонтитул Знак"/>
    <w:link w:val="ad"/>
    <w:uiPriority w:val="99"/>
    <w:rsid w:val="00FE33A4"/>
    <w:rPr>
      <w:rFonts w:ascii="Times New Roman" w:eastAsia="Times New Roman" w:hAnsi="Times New Roman" w:cs="Times New Roman"/>
      <w:sz w:val="24"/>
      <w:szCs w:val="24"/>
      <w:lang w:eastAsia="ru-RU"/>
    </w:rPr>
  </w:style>
  <w:style w:type="paragraph" w:customStyle="1" w:styleId="0">
    <w:name w:val="Заголовок 0"/>
    <w:basedOn w:val="10"/>
    <w:rsid w:val="00FE33A4"/>
    <w:rPr>
      <w:caps/>
      <w:sz w:val="24"/>
      <w:szCs w:val="24"/>
    </w:rPr>
  </w:style>
  <w:style w:type="paragraph" w:styleId="af">
    <w:name w:val="header"/>
    <w:aliases w:val="ВерхКолонтитул"/>
    <w:basedOn w:val="a2"/>
    <w:link w:val="af0"/>
    <w:uiPriority w:val="99"/>
    <w:rsid w:val="00FE33A4"/>
    <w:pPr>
      <w:tabs>
        <w:tab w:val="center" w:pos="4320"/>
        <w:tab w:val="right" w:pos="8640"/>
      </w:tabs>
    </w:pPr>
  </w:style>
  <w:style w:type="character" w:customStyle="1" w:styleId="af0">
    <w:name w:val="Верхний колонтитул Знак"/>
    <w:aliases w:val="ВерхКолонтитул Знак"/>
    <w:link w:val="af"/>
    <w:uiPriority w:val="99"/>
    <w:rsid w:val="00FE33A4"/>
    <w:rPr>
      <w:rFonts w:ascii="Times New Roman" w:eastAsia="Times New Roman" w:hAnsi="Times New Roman" w:cs="Times New Roman"/>
      <w:sz w:val="24"/>
      <w:szCs w:val="24"/>
      <w:lang w:eastAsia="ru-RU"/>
    </w:rPr>
  </w:style>
  <w:style w:type="paragraph" w:customStyle="1" w:styleId="Iauiue2">
    <w:name w:val="Iau?iue2"/>
    <w:rsid w:val="00FE33A4"/>
    <w:pPr>
      <w:widowControl w:val="0"/>
    </w:pPr>
    <w:rPr>
      <w:rFonts w:ascii="Times New Roman" w:eastAsia="Times New Roman" w:hAnsi="Times New Roman"/>
      <w:lang w:val="en-US"/>
    </w:rPr>
  </w:style>
  <w:style w:type="paragraph" w:customStyle="1" w:styleId="af1">
    <w:name w:val="Ñòèëü"/>
    <w:rsid w:val="00FE33A4"/>
    <w:pPr>
      <w:widowControl w:val="0"/>
    </w:pPr>
    <w:rPr>
      <w:rFonts w:ascii="Times New Roman" w:eastAsia="Times New Roman" w:hAnsi="Times New Roman"/>
      <w:spacing w:val="-1"/>
      <w:kern w:val="65535"/>
      <w:position w:val="-1"/>
      <w:sz w:val="24"/>
      <w:szCs w:val="24"/>
      <w:lang w:val="en-US"/>
    </w:rPr>
  </w:style>
  <w:style w:type="paragraph" w:customStyle="1" w:styleId="af2">
    <w:name w:val="Îáû÷íûé"/>
    <w:rsid w:val="00FE33A4"/>
    <w:pPr>
      <w:widowControl w:val="0"/>
    </w:pPr>
    <w:rPr>
      <w:rFonts w:ascii="Times New Roman" w:eastAsia="Times New Roman" w:hAnsi="Times New Roman"/>
      <w:sz w:val="28"/>
      <w:szCs w:val="28"/>
    </w:rPr>
  </w:style>
  <w:style w:type="paragraph" w:customStyle="1" w:styleId="Iauiue">
    <w:name w:val="Iau?iue"/>
    <w:rsid w:val="00FE33A4"/>
    <w:pPr>
      <w:widowControl w:val="0"/>
    </w:pPr>
    <w:rPr>
      <w:rFonts w:ascii="Times New Roman" w:eastAsia="Times New Roman" w:hAnsi="Times New Roman"/>
    </w:rPr>
  </w:style>
  <w:style w:type="paragraph" w:customStyle="1" w:styleId="25">
    <w:name w:val="Îñíîâíîé òåêñò 2"/>
    <w:basedOn w:val="af2"/>
    <w:rsid w:val="00FE33A4"/>
    <w:pPr>
      <w:ind w:firstLine="720"/>
      <w:jc w:val="both"/>
    </w:pPr>
    <w:rPr>
      <w:b/>
      <w:bCs/>
      <w:color w:val="000000"/>
      <w:sz w:val="24"/>
      <w:szCs w:val="24"/>
      <w:lang w:val="en-US"/>
    </w:rPr>
  </w:style>
  <w:style w:type="paragraph" w:customStyle="1" w:styleId="26">
    <w:name w:val="Îñíîâíîé òåêñò ñ îòñòóïîì 2"/>
    <w:basedOn w:val="af2"/>
    <w:rsid w:val="00FE33A4"/>
    <w:pPr>
      <w:ind w:left="720"/>
      <w:jc w:val="both"/>
    </w:pPr>
    <w:rPr>
      <w:color w:val="000000"/>
      <w:sz w:val="24"/>
      <w:szCs w:val="24"/>
      <w:lang w:val="en-US"/>
    </w:rPr>
  </w:style>
  <w:style w:type="paragraph" w:customStyle="1" w:styleId="12">
    <w:name w:val="çàãîëîâîê 1"/>
    <w:basedOn w:val="af2"/>
    <w:next w:val="af2"/>
    <w:rsid w:val="00FE33A4"/>
    <w:pPr>
      <w:keepNext/>
    </w:pPr>
  </w:style>
  <w:style w:type="paragraph" w:customStyle="1" w:styleId="33">
    <w:name w:val="Îñíîâíîé òåêñò ñ îòñòóïîì 3"/>
    <w:basedOn w:val="af2"/>
    <w:rsid w:val="00FE33A4"/>
    <w:pPr>
      <w:ind w:firstLine="567"/>
      <w:jc w:val="both"/>
    </w:pPr>
    <w:rPr>
      <w:rFonts w:ascii="Peterburg" w:hAnsi="Peterburg" w:cs="Peterburg"/>
      <w:b/>
      <w:bCs/>
      <w:i/>
      <w:iCs/>
      <w:sz w:val="24"/>
      <w:szCs w:val="24"/>
    </w:rPr>
  </w:style>
  <w:style w:type="paragraph" w:customStyle="1" w:styleId="Iniiaiieoaeno">
    <w:name w:val="Iniiaiie oaeno"/>
    <w:basedOn w:val="Iauiue"/>
    <w:rsid w:val="00FE33A4"/>
    <w:pPr>
      <w:widowControl/>
      <w:jc w:val="both"/>
    </w:pPr>
    <w:rPr>
      <w:rFonts w:ascii="Peterburg" w:hAnsi="Peterburg" w:cs="Peterburg"/>
    </w:rPr>
  </w:style>
  <w:style w:type="paragraph" w:customStyle="1" w:styleId="Iniiaiieoaenonionooiii2">
    <w:name w:val="Iniiaiie oaeno n ionooiii 2"/>
    <w:basedOn w:val="Iauiue"/>
    <w:rsid w:val="00FE33A4"/>
    <w:pPr>
      <w:widowControl/>
      <w:ind w:firstLine="284"/>
      <w:jc w:val="both"/>
    </w:pPr>
    <w:rPr>
      <w:rFonts w:ascii="Peterburg" w:hAnsi="Peterburg" w:cs="Peterburg"/>
    </w:rPr>
  </w:style>
  <w:style w:type="paragraph" w:customStyle="1" w:styleId="af3">
    <w:name w:val="основной"/>
    <w:basedOn w:val="a2"/>
    <w:rsid w:val="00FE33A4"/>
    <w:pPr>
      <w:keepNext/>
      <w:ind w:firstLine="0"/>
      <w:jc w:val="left"/>
    </w:pPr>
  </w:style>
  <w:style w:type="paragraph" w:customStyle="1" w:styleId="nienie">
    <w:name w:val="nienie"/>
    <w:basedOn w:val="Iauiue"/>
    <w:rsid w:val="00FE33A4"/>
    <w:pPr>
      <w:keepLines/>
      <w:ind w:left="709" w:hanging="284"/>
      <w:jc w:val="both"/>
    </w:pPr>
    <w:rPr>
      <w:rFonts w:ascii="Peterburg" w:hAnsi="Peterburg" w:cs="Peterburg"/>
      <w:sz w:val="24"/>
      <w:szCs w:val="24"/>
    </w:rPr>
  </w:style>
  <w:style w:type="paragraph" w:customStyle="1" w:styleId="Iniiaiieoaeno2">
    <w:name w:val="Iniiaiie oaeno 2"/>
    <w:basedOn w:val="a2"/>
    <w:rsid w:val="00FE33A4"/>
    <w:pPr>
      <w:widowControl w:val="0"/>
      <w:ind w:firstLine="567"/>
    </w:pPr>
    <w:rPr>
      <w:b/>
      <w:bCs/>
      <w:color w:val="000000"/>
    </w:rPr>
  </w:style>
  <w:style w:type="paragraph" w:customStyle="1" w:styleId="af4">
    <w:name w:val="Îñíîâíîé òåêñò"/>
    <w:basedOn w:val="af2"/>
    <w:rsid w:val="00FE33A4"/>
    <w:pPr>
      <w:tabs>
        <w:tab w:val="left" w:leader="dot" w:pos="9072"/>
      </w:tabs>
      <w:jc w:val="both"/>
    </w:pPr>
    <w:rPr>
      <w:b/>
      <w:bCs/>
      <w:sz w:val="24"/>
      <w:szCs w:val="24"/>
    </w:rPr>
  </w:style>
  <w:style w:type="paragraph" w:customStyle="1" w:styleId="caaieiaie2">
    <w:name w:val="caaieiaie 2"/>
    <w:basedOn w:val="Iauiue"/>
    <w:next w:val="Iauiue"/>
    <w:rsid w:val="00FE33A4"/>
    <w:pPr>
      <w:keepNext/>
      <w:keepLines/>
      <w:spacing w:before="240" w:after="60"/>
      <w:jc w:val="center"/>
    </w:pPr>
    <w:rPr>
      <w:rFonts w:ascii="Peterburg" w:hAnsi="Peterburg" w:cs="Peterburg"/>
      <w:b/>
      <w:bCs/>
      <w:sz w:val="24"/>
      <w:szCs w:val="24"/>
    </w:rPr>
  </w:style>
  <w:style w:type="paragraph" w:styleId="af5">
    <w:name w:val="Plain Text"/>
    <w:basedOn w:val="a2"/>
    <w:link w:val="af6"/>
    <w:uiPriority w:val="99"/>
    <w:rsid w:val="00FE33A4"/>
    <w:pPr>
      <w:ind w:firstLine="0"/>
      <w:jc w:val="left"/>
    </w:pPr>
    <w:rPr>
      <w:rFonts w:ascii="Courier New" w:hAnsi="Courier New"/>
      <w:sz w:val="20"/>
      <w:szCs w:val="20"/>
    </w:rPr>
  </w:style>
  <w:style w:type="character" w:customStyle="1" w:styleId="af6">
    <w:name w:val="Текст Знак"/>
    <w:link w:val="af5"/>
    <w:uiPriority w:val="99"/>
    <w:rsid w:val="00FE33A4"/>
    <w:rPr>
      <w:rFonts w:ascii="Courier New" w:eastAsia="Times New Roman" w:hAnsi="Courier New" w:cs="Courier New"/>
      <w:sz w:val="20"/>
      <w:szCs w:val="20"/>
      <w:lang w:eastAsia="ru-RU"/>
    </w:rPr>
  </w:style>
  <w:style w:type="paragraph" w:customStyle="1" w:styleId="ConsNonformat">
    <w:name w:val="ConsNonformat"/>
    <w:rsid w:val="00FE33A4"/>
    <w:pPr>
      <w:widowControl w:val="0"/>
      <w:autoSpaceDE w:val="0"/>
      <w:autoSpaceDN w:val="0"/>
      <w:adjustRightInd w:val="0"/>
    </w:pPr>
    <w:rPr>
      <w:rFonts w:ascii="Courier New" w:eastAsia="Times New Roman" w:hAnsi="Courier New" w:cs="Courier New"/>
    </w:rPr>
  </w:style>
  <w:style w:type="paragraph" w:customStyle="1" w:styleId="FR2">
    <w:name w:val="FR2"/>
    <w:uiPriority w:val="99"/>
    <w:rsid w:val="00FE33A4"/>
    <w:pPr>
      <w:widowControl w:val="0"/>
      <w:autoSpaceDE w:val="0"/>
      <w:autoSpaceDN w:val="0"/>
      <w:adjustRightInd w:val="0"/>
      <w:spacing w:line="260" w:lineRule="auto"/>
      <w:ind w:firstLine="160"/>
      <w:jc w:val="both"/>
    </w:pPr>
    <w:rPr>
      <w:rFonts w:ascii="Times New Roman" w:eastAsia="Times New Roman" w:hAnsi="Times New Roman"/>
      <w:sz w:val="18"/>
      <w:szCs w:val="18"/>
    </w:rPr>
  </w:style>
  <w:style w:type="paragraph" w:styleId="af7">
    <w:name w:val="Balloon Text"/>
    <w:basedOn w:val="a2"/>
    <w:link w:val="af8"/>
    <w:uiPriority w:val="99"/>
    <w:unhideWhenUsed/>
    <w:rsid w:val="000C2DCC"/>
    <w:rPr>
      <w:rFonts w:ascii="Tahoma" w:hAnsi="Tahoma"/>
      <w:sz w:val="16"/>
      <w:szCs w:val="16"/>
    </w:rPr>
  </w:style>
  <w:style w:type="character" w:customStyle="1" w:styleId="af8">
    <w:name w:val="Текст выноски Знак"/>
    <w:link w:val="af7"/>
    <w:uiPriority w:val="99"/>
    <w:rsid w:val="000C2DCC"/>
    <w:rPr>
      <w:rFonts w:ascii="Tahoma" w:eastAsia="Times New Roman" w:hAnsi="Tahoma" w:cs="Tahoma"/>
      <w:sz w:val="16"/>
      <w:szCs w:val="16"/>
    </w:rPr>
  </w:style>
  <w:style w:type="paragraph" w:styleId="af9">
    <w:name w:val="Normal (Web)"/>
    <w:basedOn w:val="a2"/>
    <w:uiPriority w:val="99"/>
    <w:rsid w:val="00E32078"/>
    <w:pPr>
      <w:spacing w:before="100" w:beforeAutospacing="1" w:after="100" w:afterAutospacing="1"/>
      <w:ind w:firstLine="0"/>
      <w:jc w:val="left"/>
    </w:pPr>
  </w:style>
  <w:style w:type="character" w:styleId="afa">
    <w:name w:val="Hyperlink"/>
    <w:uiPriority w:val="99"/>
    <w:unhideWhenUsed/>
    <w:rsid w:val="00901221"/>
    <w:rPr>
      <w:color w:val="0000FF"/>
      <w:u w:val="single"/>
    </w:rPr>
  </w:style>
  <w:style w:type="character" w:styleId="afb">
    <w:name w:val="FollowedHyperlink"/>
    <w:unhideWhenUsed/>
    <w:rsid w:val="00901221"/>
    <w:rPr>
      <w:color w:val="800080"/>
      <w:u w:val="single"/>
    </w:rPr>
  </w:style>
  <w:style w:type="paragraph" w:styleId="afc">
    <w:name w:val="TOC Heading"/>
    <w:basedOn w:val="10"/>
    <w:next w:val="a2"/>
    <w:uiPriority w:val="39"/>
    <w:unhideWhenUsed/>
    <w:qFormat/>
    <w:rsid w:val="00644255"/>
    <w:pPr>
      <w:keepLines/>
      <w:spacing w:before="240" w:line="259" w:lineRule="auto"/>
      <w:jc w:val="left"/>
      <w:outlineLvl w:val="9"/>
    </w:pPr>
    <w:rPr>
      <w:rFonts w:ascii="Calibri Light" w:hAnsi="Calibri Light"/>
      <w:color w:val="2E74B5"/>
      <w:sz w:val="32"/>
      <w:szCs w:val="32"/>
    </w:rPr>
  </w:style>
  <w:style w:type="paragraph" w:styleId="13">
    <w:name w:val="toc 1"/>
    <w:basedOn w:val="a2"/>
    <w:next w:val="a2"/>
    <w:autoRedefine/>
    <w:uiPriority w:val="39"/>
    <w:unhideWhenUsed/>
    <w:qFormat/>
    <w:rsid w:val="004F5DA3"/>
    <w:pPr>
      <w:tabs>
        <w:tab w:val="right" w:leader="dot" w:pos="9781"/>
      </w:tabs>
      <w:ind w:firstLine="0"/>
    </w:pPr>
    <w:rPr>
      <w:b/>
      <w:bCs/>
      <w:noProof/>
      <w:sz w:val="20"/>
      <w:szCs w:val="20"/>
    </w:rPr>
  </w:style>
  <w:style w:type="paragraph" w:styleId="afd">
    <w:name w:val="Subtitle"/>
    <w:basedOn w:val="a2"/>
    <w:next w:val="a2"/>
    <w:link w:val="afe"/>
    <w:uiPriority w:val="11"/>
    <w:qFormat/>
    <w:rsid w:val="002410DD"/>
    <w:pPr>
      <w:spacing w:after="60"/>
      <w:jc w:val="center"/>
      <w:outlineLvl w:val="1"/>
    </w:pPr>
    <w:rPr>
      <w:rFonts w:ascii="Calibri Light" w:hAnsi="Calibri Light"/>
    </w:rPr>
  </w:style>
  <w:style w:type="character" w:customStyle="1" w:styleId="afe">
    <w:name w:val="Подзаголовок Знак"/>
    <w:link w:val="afd"/>
    <w:uiPriority w:val="11"/>
    <w:rsid w:val="002410DD"/>
    <w:rPr>
      <w:rFonts w:ascii="Calibri Light" w:eastAsia="Times New Roman" w:hAnsi="Calibri Light" w:cs="Times New Roman"/>
      <w:sz w:val="24"/>
      <w:szCs w:val="24"/>
    </w:rPr>
  </w:style>
  <w:style w:type="paragraph" w:customStyle="1" w:styleId="ConsPlusNormal">
    <w:name w:val="ConsPlusNormal"/>
    <w:rsid w:val="00B9537C"/>
    <w:pPr>
      <w:widowControl w:val="0"/>
      <w:suppressAutoHyphens/>
      <w:autoSpaceDE w:val="0"/>
    </w:pPr>
    <w:rPr>
      <w:rFonts w:ascii="Arial" w:eastAsia="Arial" w:hAnsi="Arial" w:cs="Arial"/>
      <w:kern w:val="1"/>
      <w:sz w:val="16"/>
      <w:szCs w:val="16"/>
      <w:lang w:eastAsia="hi-IN" w:bidi="hi-IN"/>
    </w:rPr>
  </w:style>
  <w:style w:type="paragraph" w:styleId="27">
    <w:name w:val="toc 2"/>
    <w:basedOn w:val="a2"/>
    <w:next w:val="a2"/>
    <w:autoRedefine/>
    <w:uiPriority w:val="39"/>
    <w:unhideWhenUsed/>
    <w:qFormat/>
    <w:rsid w:val="00E07D40"/>
    <w:pPr>
      <w:tabs>
        <w:tab w:val="left" w:pos="9639"/>
        <w:tab w:val="right" w:leader="dot" w:pos="9781"/>
      </w:tabs>
      <w:ind w:firstLine="0"/>
    </w:pPr>
  </w:style>
  <w:style w:type="paragraph" w:styleId="aff">
    <w:name w:val="Title"/>
    <w:basedOn w:val="a2"/>
    <w:next w:val="a2"/>
    <w:link w:val="aff0"/>
    <w:qFormat/>
    <w:rsid w:val="003742B2"/>
    <w:pPr>
      <w:spacing w:before="240" w:after="60"/>
      <w:jc w:val="center"/>
      <w:outlineLvl w:val="0"/>
    </w:pPr>
    <w:rPr>
      <w:rFonts w:ascii="Calibri Light" w:hAnsi="Calibri Light"/>
      <w:b/>
      <w:bCs/>
      <w:kern w:val="28"/>
      <w:sz w:val="32"/>
      <w:szCs w:val="32"/>
    </w:rPr>
  </w:style>
  <w:style w:type="character" w:customStyle="1" w:styleId="aff0">
    <w:name w:val="Название Знак"/>
    <w:link w:val="aff"/>
    <w:rsid w:val="003742B2"/>
    <w:rPr>
      <w:rFonts w:ascii="Calibri Light" w:eastAsia="Times New Roman" w:hAnsi="Calibri Light" w:cs="Times New Roman"/>
      <w:b/>
      <w:bCs/>
      <w:kern w:val="28"/>
      <w:sz w:val="32"/>
      <w:szCs w:val="32"/>
    </w:rPr>
  </w:style>
  <w:style w:type="character" w:customStyle="1" w:styleId="aff1">
    <w:name w:val="Гипертекстовая ссылка"/>
    <w:uiPriority w:val="99"/>
    <w:rsid w:val="0038243B"/>
    <w:rPr>
      <w:color w:val="106BBE"/>
    </w:rPr>
  </w:style>
  <w:style w:type="paragraph" w:styleId="aff2">
    <w:name w:val="List Paragraph"/>
    <w:basedOn w:val="a2"/>
    <w:link w:val="aff3"/>
    <w:uiPriority w:val="34"/>
    <w:qFormat/>
    <w:rsid w:val="00E569E7"/>
    <w:pPr>
      <w:spacing w:after="200" w:line="276" w:lineRule="auto"/>
      <w:ind w:left="720" w:firstLine="0"/>
      <w:contextualSpacing/>
      <w:jc w:val="left"/>
    </w:pPr>
    <w:rPr>
      <w:rFonts w:ascii="Calibri" w:hAnsi="Calibri"/>
      <w:sz w:val="22"/>
      <w:szCs w:val="22"/>
    </w:rPr>
  </w:style>
  <w:style w:type="paragraph" w:customStyle="1" w:styleId="14">
    <w:name w:val="З1"/>
    <w:basedOn w:val="a2"/>
    <w:next w:val="a2"/>
    <w:rsid w:val="00E569E7"/>
    <w:pPr>
      <w:spacing w:line="360" w:lineRule="auto"/>
      <w:ind w:firstLine="748"/>
    </w:pPr>
    <w:rPr>
      <w:b/>
      <w:snapToGrid w:val="0"/>
    </w:rPr>
  </w:style>
  <w:style w:type="character" w:customStyle="1" w:styleId="aff4">
    <w:name w:val="Цветовое выделение"/>
    <w:rsid w:val="00E569E7"/>
    <w:rPr>
      <w:b/>
      <w:bCs/>
      <w:color w:val="26282F"/>
    </w:rPr>
  </w:style>
  <w:style w:type="paragraph" w:customStyle="1" w:styleId="15">
    <w:name w:val="Стиль1 Знак"/>
    <w:basedOn w:val="3"/>
    <w:rsid w:val="0039335C"/>
    <w:pPr>
      <w:keepLines/>
      <w:spacing w:before="60" w:after="120"/>
    </w:pPr>
    <w:rPr>
      <w:rFonts w:ascii="Arial" w:hAnsi="Arial" w:cs="Arial"/>
      <w:sz w:val="22"/>
      <w:szCs w:val="22"/>
    </w:rPr>
  </w:style>
  <w:style w:type="paragraph" w:customStyle="1" w:styleId="16">
    <w:name w:val="Стиль1"/>
    <w:basedOn w:val="3"/>
    <w:rsid w:val="0039335C"/>
    <w:pPr>
      <w:keepLines/>
      <w:spacing w:before="60" w:after="120"/>
    </w:pPr>
    <w:rPr>
      <w:rFonts w:ascii="Arial" w:hAnsi="Arial" w:cs="Arial"/>
      <w:sz w:val="22"/>
      <w:szCs w:val="22"/>
    </w:rPr>
  </w:style>
  <w:style w:type="paragraph" w:customStyle="1" w:styleId="Web">
    <w:name w:val="Обычный (Web)"/>
    <w:basedOn w:val="a2"/>
    <w:rsid w:val="0039335C"/>
    <w:pPr>
      <w:spacing w:before="100" w:after="100"/>
      <w:ind w:firstLine="0"/>
      <w:jc w:val="left"/>
    </w:pPr>
    <w:rPr>
      <w:szCs w:val="20"/>
    </w:rPr>
  </w:style>
  <w:style w:type="paragraph" w:customStyle="1" w:styleId="ConsPlusNormal1">
    <w:name w:val="ConsPlusNormal1"/>
    <w:rsid w:val="0039335C"/>
    <w:pPr>
      <w:widowControl w:val="0"/>
      <w:autoSpaceDE w:val="0"/>
      <w:autoSpaceDN w:val="0"/>
      <w:adjustRightInd w:val="0"/>
      <w:ind w:firstLine="720"/>
    </w:pPr>
    <w:rPr>
      <w:rFonts w:ascii="Arial" w:eastAsia="Times New Roman" w:hAnsi="Arial" w:cs="Arial"/>
    </w:rPr>
  </w:style>
  <w:style w:type="paragraph" w:customStyle="1" w:styleId="bcs">
    <w:name w:val="bcs"/>
    <w:basedOn w:val="a2"/>
    <w:rsid w:val="0039335C"/>
    <w:pPr>
      <w:shd w:val="clear" w:color="auto" w:fill="E7F3FF"/>
      <w:spacing w:before="20" w:after="100" w:afterAutospacing="1"/>
      <w:ind w:firstLine="120"/>
      <w:jc w:val="left"/>
    </w:pPr>
    <w:rPr>
      <w:rFonts w:ascii="Arial" w:hAnsi="Arial" w:cs="Arial"/>
    </w:rPr>
  </w:style>
  <w:style w:type="paragraph" w:customStyle="1" w:styleId="ConsPlusNonformat">
    <w:name w:val="ConsPlusNonformat"/>
    <w:rsid w:val="0039335C"/>
    <w:pPr>
      <w:widowControl w:val="0"/>
      <w:autoSpaceDE w:val="0"/>
      <w:autoSpaceDN w:val="0"/>
      <w:adjustRightInd w:val="0"/>
    </w:pPr>
    <w:rPr>
      <w:rFonts w:ascii="Courier New" w:eastAsia="Times New Roman" w:hAnsi="Courier New" w:cs="Courier New"/>
    </w:rPr>
  </w:style>
  <w:style w:type="character" w:customStyle="1" w:styleId="grame">
    <w:name w:val="grame"/>
    <w:rsid w:val="0039335C"/>
  </w:style>
  <w:style w:type="character" w:customStyle="1" w:styleId="17">
    <w:name w:val="Основной текст Знак1"/>
    <w:aliases w:val="Знак1 Знак Знак1,text Знак1,Body Text2 Знак1"/>
    <w:rsid w:val="0039335C"/>
    <w:rPr>
      <w:rFonts w:ascii="Times New Roman" w:hAnsi="Times New Roman" w:cs="Times New Roman"/>
      <w:sz w:val="22"/>
      <w:szCs w:val="22"/>
      <w:u w:val="none"/>
    </w:rPr>
  </w:style>
  <w:style w:type="character" w:customStyle="1" w:styleId="34">
    <w:name w:val="Основной текст (3)_"/>
    <w:link w:val="35"/>
    <w:uiPriority w:val="99"/>
    <w:rsid w:val="0039335C"/>
    <w:rPr>
      <w:rFonts w:ascii="Arial" w:hAnsi="Arial" w:cs="Arial"/>
      <w:b/>
      <w:bCs/>
      <w:sz w:val="30"/>
      <w:szCs w:val="30"/>
      <w:shd w:val="clear" w:color="auto" w:fill="FFFFFF"/>
    </w:rPr>
  </w:style>
  <w:style w:type="paragraph" w:customStyle="1" w:styleId="35">
    <w:name w:val="Основной текст (3)"/>
    <w:basedOn w:val="a2"/>
    <w:link w:val="34"/>
    <w:uiPriority w:val="99"/>
    <w:rsid w:val="0039335C"/>
    <w:pPr>
      <w:widowControl w:val="0"/>
      <w:shd w:val="clear" w:color="auto" w:fill="FFFFFF"/>
      <w:spacing w:before="840" w:after="2100" w:line="240" w:lineRule="atLeast"/>
      <w:ind w:firstLine="0"/>
    </w:pPr>
    <w:rPr>
      <w:rFonts w:ascii="Arial" w:eastAsia="Calibri" w:hAnsi="Arial"/>
      <w:b/>
      <w:bCs/>
      <w:sz w:val="30"/>
      <w:szCs w:val="30"/>
    </w:rPr>
  </w:style>
  <w:style w:type="character" w:customStyle="1" w:styleId="319pt">
    <w:name w:val="Основной текст (3) + 19 pt"/>
    <w:uiPriority w:val="99"/>
    <w:rsid w:val="0039335C"/>
    <w:rPr>
      <w:rFonts w:ascii="Arial" w:hAnsi="Arial" w:cs="Arial"/>
      <w:b/>
      <w:bCs/>
      <w:sz w:val="38"/>
      <w:szCs w:val="38"/>
      <w:shd w:val="clear" w:color="auto" w:fill="FFFFFF"/>
    </w:rPr>
  </w:style>
  <w:style w:type="character" w:customStyle="1" w:styleId="18">
    <w:name w:val="Заголовок №1_"/>
    <w:link w:val="19"/>
    <w:uiPriority w:val="99"/>
    <w:rsid w:val="0039335C"/>
    <w:rPr>
      <w:rFonts w:ascii="Arial" w:hAnsi="Arial" w:cs="Arial"/>
      <w:b/>
      <w:bCs/>
      <w:sz w:val="38"/>
      <w:szCs w:val="38"/>
      <w:shd w:val="clear" w:color="auto" w:fill="FFFFFF"/>
    </w:rPr>
  </w:style>
  <w:style w:type="paragraph" w:customStyle="1" w:styleId="19">
    <w:name w:val="Заголовок №1"/>
    <w:basedOn w:val="a2"/>
    <w:link w:val="18"/>
    <w:uiPriority w:val="99"/>
    <w:rsid w:val="0039335C"/>
    <w:pPr>
      <w:widowControl w:val="0"/>
      <w:shd w:val="clear" w:color="auto" w:fill="FFFFFF"/>
      <w:spacing w:before="2100" w:after="900" w:line="240" w:lineRule="atLeast"/>
      <w:ind w:firstLine="0"/>
      <w:jc w:val="center"/>
      <w:outlineLvl w:val="0"/>
    </w:pPr>
    <w:rPr>
      <w:rFonts w:ascii="Arial" w:eastAsia="Calibri" w:hAnsi="Arial"/>
      <w:b/>
      <w:bCs/>
      <w:sz w:val="38"/>
      <w:szCs w:val="38"/>
    </w:rPr>
  </w:style>
  <w:style w:type="character" w:customStyle="1" w:styleId="28">
    <w:name w:val="Заголовок №2_"/>
    <w:link w:val="29"/>
    <w:uiPriority w:val="99"/>
    <w:rsid w:val="0039335C"/>
    <w:rPr>
      <w:rFonts w:ascii="Arial" w:hAnsi="Arial" w:cs="Arial"/>
      <w:b/>
      <w:bCs/>
      <w:sz w:val="30"/>
      <w:szCs w:val="30"/>
      <w:shd w:val="clear" w:color="auto" w:fill="FFFFFF"/>
    </w:rPr>
  </w:style>
  <w:style w:type="paragraph" w:customStyle="1" w:styleId="29">
    <w:name w:val="Заголовок №2"/>
    <w:basedOn w:val="a2"/>
    <w:link w:val="28"/>
    <w:uiPriority w:val="99"/>
    <w:rsid w:val="0039335C"/>
    <w:pPr>
      <w:widowControl w:val="0"/>
      <w:shd w:val="clear" w:color="auto" w:fill="FFFFFF"/>
      <w:spacing w:before="900" w:after="660" w:line="811" w:lineRule="exact"/>
      <w:ind w:firstLine="0"/>
      <w:jc w:val="center"/>
      <w:outlineLvl w:val="1"/>
    </w:pPr>
    <w:rPr>
      <w:rFonts w:ascii="Arial" w:eastAsia="Calibri" w:hAnsi="Arial"/>
      <w:b/>
      <w:bCs/>
      <w:sz w:val="30"/>
      <w:szCs w:val="30"/>
    </w:rPr>
  </w:style>
  <w:style w:type="character" w:customStyle="1" w:styleId="219pt">
    <w:name w:val="Заголовок №2 + 19 pt"/>
    <w:uiPriority w:val="99"/>
    <w:rsid w:val="0039335C"/>
    <w:rPr>
      <w:rFonts w:ascii="Arial" w:hAnsi="Arial" w:cs="Arial"/>
      <w:b/>
      <w:bCs/>
      <w:sz w:val="38"/>
      <w:szCs w:val="38"/>
      <w:shd w:val="clear" w:color="auto" w:fill="FFFFFF"/>
    </w:rPr>
  </w:style>
  <w:style w:type="character" w:customStyle="1" w:styleId="apple-converted-space">
    <w:name w:val="apple-converted-space"/>
    <w:rsid w:val="0039335C"/>
  </w:style>
  <w:style w:type="paragraph" w:customStyle="1" w:styleId="s1">
    <w:name w:val="s_1"/>
    <w:basedOn w:val="a2"/>
    <w:rsid w:val="0039335C"/>
    <w:pPr>
      <w:spacing w:before="100" w:beforeAutospacing="1" w:after="100" w:afterAutospacing="1"/>
      <w:ind w:firstLine="0"/>
      <w:jc w:val="left"/>
    </w:pPr>
  </w:style>
  <w:style w:type="paragraph" w:customStyle="1" w:styleId="s22">
    <w:name w:val="s_22"/>
    <w:basedOn w:val="a2"/>
    <w:rsid w:val="0039335C"/>
    <w:pPr>
      <w:spacing w:before="100" w:beforeAutospacing="1" w:after="100" w:afterAutospacing="1"/>
      <w:ind w:firstLine="0"/>
      <w:jc w:val="left"/>
    </w:pPr>
  </w:style>
  <w:style w:type="paragraph" w:customStyle="1" w:styleId="consnormal0">
    <w:name w:val="consnormal"/>
    <w:basedOn w:val="a2"/>
    <w:rsid w:val="0039335C"/>
    <w:pPr>
      <w:spacing w:before="100" w:beforeAutospacing="1" w:after="100" w:afterAutospacing="1"/>
      <w:ind w:firstLine="0"/>
      <w:jc w:val="left"/>
    </w:pPr>
  </w:style>
  <w:style w:type="paragraph" w:styleId="36">
    <w:name w:val="toc 3"/>
    <w:basedOn w:val="a2"/>
    <w:next w:val="a2"/>
    <w:autoRedefine/>
    <w:uiPriority w:val="39"/>
    <w:unhideWhenUsed/>
    <w:qFormat/>
    <w:rsid w:val="00FF2191"/>
    <w:pPr>
      <w:tabs>
        <w:tab w:val="right" w:leader="dot" w:pos="9781"/>
      </w:tabs>
      <w:spacing w:after="100" w:line="276" w:lineRule="auto"/>
      <w:ind w:firstLine="0"/>
    </w:pPr>
    <w:rPr>
      <w:rFonts w:ascii="Calibri" w:hAnsi="Calibri"/>
      <w:sz w:val="22"/>
      <w:szCs w:val="22"/>
    </w:rPr>
  </w:style>
  <w:style w:type="character" w:styleId="aff5">
    <w:name w:val="Strong"/>
    <w:qFormat/>
    <w:rsid w:val="0039335C"/>
    <w:rPr>
      <w:b/>
      <w:bCs/>
    </w:rPr>
  </w:style>
  <w:style w:type="character" w:customStyle="1" w:styleId="w">
    <w:name w:val="w"/>
    <w:rsid w:val="0039335C"/>
  </w:style>
  <w:style w:type="paragraph" w:customStyle="1" w:styleId="aff6">
    <w:name w:val="Нормальный (таблица)"/>
    <w:basedOn w:val="a2"/>
    <w:next w:val="a2"/>
    <w:uiPriority w:val="99"/>
    <w:rsid w:val="0039335C"/>
    <w:pPr>
      <w:widowControl w:val="0"/>
      <w:autoSpaceDE w:val="0"/>
      <w:autoSpaceDN w:val="0"/>
      <w:adjustRightInd w:val="0"/>
      <w:ind w:firstLine="0"/>
    </w:pPr>
  </w:style>
  <w:style w:type="paragraph" w:customStyle="1" w:styleId="aff7">
    <w:name w:val="Центрированный (таблица)"/>
    <w:basedOn w:val="aff6"/>
    <w:next w:val="a2"/>
    <w:uiPriority w:val="99"/>
    <w:rsid w:val="0039335C"/>
    <w:pPr>
      <w:jc w:val="center"/>
    </w:pPr>
  </w:style>
  <w:style w:type="paragraph" w:customStyle="1" w:styleId="formattext">
    <w:name w:val="formattext"/>
    <w:basedOn w:val="a2"/>
    <w:rsid w:val="0039335C"/>
    <w:pPr>
      <w:spacing w:before="100" w:beforeAutospacing="1" w:after="100" w:afterAutospacing="1"/>
      <w:ind w:firstLine="0"/>
      <w:jc w:val="left"/>
    </w:pPr>
  </w:style>
  <w:style w:type="table" w:styleId="aff8">
    <w:name w:val="Table Grid"/>
    <w:basedOn w:val="a4"/>
    <w:uiPriority w:val="59"/>
    <w:rsid w:val="0039335C"/>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ff9">
    <w:name w:val="Отступ перед"/>
    <w:basedOn w:val="a2"/>
    <w:rsid w:val="0039335C"/>
    <w:pPr>
      <w:widowControl w:val="0"/>
      <w:shd w:val="clear" w:color="auto" w:fill="FFFFFF"/>
      <w:autoSpaceDE w:val="0"/>
      <w:autoSpaceDN w:val="0"/>
      <w:adjustRightInd w:val="0"/>
      <w:spacing w:before="120"/>
      <w:ind w:firstLine="284"/>
    </w:pPr>
    <w:rPr>
      <w:szCs w:val="22"/>
    </w:rPr>
  </w:style>
  <w:style w:type="paragraph" w:styleId="affa">
    <w:name w:val="No Spacing"/>
    <w:link w:val="affb"/>
    <w:uiPriority w:val="1"/>
    <w:qFormat/>
    <w:rsid w:val="006E6780"/>
    <w:pPr>
      <w:ind w:firstLine="709"/>
      <w:jc w:val="both"/>
    </w:pPr>
    <w:rPr>
      <w:rFonts w:ascii="Times New Roman" w:eastAsia="Times New Roman" w:hAnsi="Times New Roman"/>
      <w:sz w:val="24"/>
      <w:szCs w:val="24"/>
    </w:rPr>
  </w:style>
  <w:style w:type="table" w:customStyle="1" w:styleId="1a">
    <w:name w:val="Сетка таблицы1"/>
    <w:basedOn w:val="a4"/>
    <w:next w:val="aff8"/>
    <w:uiPriority w:val="59"/>
    <w:rsid w:val="00743CF8"/>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ffc">
    <w:name w:val="Intense Emphasis"/>
    <w:uiPriority w:val="21"/>
    <w:qFormat/>
    <w:rsid w:val="00F73513"/>
    <w:rPr>
      <w:i/>
      <w:iCs/>
      <w:color w:val="5B9BD5"/>
    </w:rPr>
  </w:style>
  <w:style w:type="character" w:styleId="affd">
    <w:name w:val="Emphasis"/>
    <w:uiPriority w:val="20"/>
    <w:qFormat/>
    <w:rsid w:val="00F73513"/>
    <w:rPr>
      <w:i/>
      <w:iCs/>
    </w:rPr>
  </w:style>
  <w:style w:type="character" w:styleId="affe">
    <w:name w:val="Book Title"/>
    <w:uiPriority w:val="33"/>
    <w:qFormat/>
    <w:rsid w:val="004327F2"/>
    <w:rPr>
      <w:b/>
      <w:bCs/>
      <w:i/>
      <w:iCs/>
      <w:spacing w:val="5"/>
    </w:rPr>
  </w:style>
  <w:style w:type="paragraph" w:customStyle="1" w:styleId="ConsPlusNormal0">
    <w:name w:val="ConsPlusNormal"/>
    <w:rsid w:val="00DE7BCA"/>
    <w:pPr>
      <w:widowControl w:val="0"/>
      <w:suppressAutoHyphens/>
      <w:autoSpaceDE w:val="0"/>
    </w:pPr>
    <w:rPr>
      <w:rFonts w:ascii="Arial" w:eastAsia="Arial" w:hAnsi="Arial" w:cs="Arial"/>
      <w:kern w:val="1"/>
      <w:sz w:val="16"/>
      <w:szCs w:val="16"/>
      <w:lang w:eastAsia="hi-IN" w:bidi="hi-IN"/>
    </w:rPr>
  </w:style>
  <w:style w:type="character" w:customStyle="1" w:styleId="afff">
    <w:name w:val="Текст примечания Знак"/>
    <w:basedOn w:val="a3"/>
    <w:link w:val="afff0"/>
    <w:rsid w:val="00DE7BCA"/>
    <w:rPr>
      <w:rFonts w:ascii="Times New Roman" w:eastAsia="Times New Roman" w:hAnsi="Times New Roman"/>
      <w:lang w:val="x-none" w:eastAsia="x-none"/>
    </w:rPr>
  </w:style>
  <w:style w:type="paragraph" w:styleId="afff0">
    <w:name w:val="annotation text"/>
    <w:basedOn w:val="a2"/>
    <w:link w:val="afff"/>
    <w:unhideWhenUsed/>
    <w:rsid w:val="00DE7BCA"/>
    <w:rPr>
      <w:sz w:val="20"/>
      <w:szCs w:val="20"/>
      <w:lang w:val="x-none" w:eastAsia="x-none"/>
    </w:rPr>
  </w:style>
  <w:style w:type="character" w:customStyle="1" w:styleId="afff1">
    <w:name w:val="Тема примечания Знак"/>
    <w:basedOn w:val="afff"/>
    <w:link w:val="afff2"/>
    <w:uiPriority w:val="99"/>
    <w:rsid w:val="00DE7BCA"/>
    <w:rPr>
      <w:rFonts w:ascii="Times New Roman" w:eastAsia="Times New Roman" w:hAnsi="Times New Roman"/>
      <w:b/>
      <w:bCs/>
      <w:lang w:val="x-none" w:eastAsia="x-none"/>
    </w:rPr>
  </w:style>
  <w:style w:type="paragraph" w:styleId="afff2">
    <w:name w:val="annotation subject"/>
    <w:basedOn w:val="afff0"/>
    <w:next w:val="afff0"/>
    <w:link w:val="afff1"/>
    <w:uiPriority w:val="99"/>
    <w:unhideWhenUsed/>
    <w:rsid w:val="00DE7BCA"/>
    <w:rPr>
      <w:b/>
      <w:bCs/>
    </w:rPr>
  </w:style>
  <w:style w:type="character" w:customStyle="1" w:styleId="blk">
    <w:name w:val="blk"/>
    <w:rsid w:val="00DE7BCA"/>
  </w:style>
  <w:style w:type="character" w:customStyle="1" w:styleId="fontstyle01">
    <w:name w:val="fontstyle01"/>
    <w:basedOn w:val="a3"/>
    <w:rsid w:val="00924437"/>
    <w:rPr>
      <w:rFonts w:ascii="ArialMT" w:hAnsi="ArialMT" w:hint="default"/>
      <w:b w:val="0"/>
      <w:bCs w:val="0"/>
      <w:i w:val="0"/>
      <w:iCs w:val="0"/>
      <w:color w:val="000000"/>
      <w:sz w:val="20"/>
      <w:szCs w:val="20"/>
    </w:rPr>
  </w:style>
  <w:style w:type="paragraph" w:customStyle="1" w:styleId="ConsPlusNormal2">
    <w:name w:val="ConsPlusNormal"/>
    <w:rsid w:val="00981EE4"/>
    <w:pPr>
      <w:widowControl w:val="0"/>
      <w:suppressAutoHyphens/>
      <w:autoSpaceDE w:val="0"/>
    </w:pPr>
    <w:rPr>
      <w:rFonts w:ascii="Arial" w:eastAsia="Arial" w:hAnsi="Arial" w:cs="Arial"/>
      <w:kern w:val="1"/>
      <w:sz w:val="16"/>
      <w:szCs w:val="16"/>
      <w:lang w:eastAsia="hi-IN" w:bidi="hi-IN"/>
    </w:rPr>
  </w:style>
  <w:style w:type="character" w:styleId="afff3">
    <w:name w:val="annotation reference"/>
    <w:unhideWhenUsed/>
    <w:rsid w:val="00981EE4"/>
    <w:rPr>
      <w:sz w:val="16"/>
      <w:szCs w:val="16"/>
    </w:rPr>
  </w:style>
  <w:style w:type="numbering" w:customStyle="1" w:styleId="1b">
    <w:name w:val="Нет списка1"/>
    <w:next w:val="a5"/>
    <w:uiPriority w:val="99"/>
    <w:semiHidden/>
    <w:unhideWhenUsed/>
    <w:rsid w:val="00981EE4"/>
  </w:style>
  <w:style w:type="character" w:customStyle="1" w:styleId="aff3">
    <w:name w:val="Абзац списка Знак"/>
    <w:link w:val="aff2"/>
    <w:uiPriority w:val="34"/>
    <w:rsid w:val="000838A3"/>
    <w:rPr>
      <w:rFonts w:eastAsia="Times New Roman"/>
      <w:sz w:val="22"/>
      <w:szCs w:val="22"/>
    </w:rPr>
  </w:style>
  <w:style w:type="paragraph" w:customStyle="1" w:styleId="ConsPlusNormal20">
    <w:name w:val="ConsPlusNormal2"/>
    <w:link w:val="ConsPlusNormal3"/>
    <w:rsid w:val="000838A3"/>
    <w:pPr>
      <w:widowControl w:val="0"/>
      <w:suppressAutoHyphens/>
      <w:autoSpaceDE w:val="0"/>
    </w:pPr>
    <w:rPr>
      <w:rFonts w:ascii="Arial" w:eastAsia="Arial" w:hAnsi="Arial" w:cs="Arial"/>
      <w:kern w:val="1"/>
      <w:sz w:val="16"/>
      <w:szCs w:val="16"/>
      <w:lang w:eastAsia="hi-IN" w:bidi="hi-IN"/>
    </w:rPr>
  </w:style>
  <w:style w:type="paragraph" w:styleId="afff4">
    <w:name w:val="Document Map"/>
    <w:basedOn w:val="a2"/>
    <w:link w:val="afff5"/>
    <w:semiHidden/>
    <w:unhideWhenUsed/>
    <w:rsid w:val="000838A3"/>
    <w:rPr>
      <w:rFonts w:ascii="Tahoma" w:hAnsi="Tahoma" w:cs="Tahoma"/>
      <w:sz w:val="16"/>
      <w:szCs w:val="16"/>
    </w:rPr>
  </w:style>
  <w:style w:type="character" w:customStyle="1" w:styleId="afff5">
    <w:name w:val="Схема документа Знак"/>
    <w:basedOn w:val="a3"/>
    <w:link w:val="afff4"/>
    <w:semiHidden/>
    <w:rsid w:val="000838A3"/>
    <w:rPr>
      <w:rFonts w:ascii="Tahoma" w:eastAsia="Times New Roman" w:hAnsi="Tahoma" w:cs="Tahoma"/>
      <w:sz w:val="16"/>
      <w:szCs w:val="16"/>
    </w:rPr>
  </w:style>
  <w:style w:type="paragraph" w:customStyle="1" w:styleId="headertext">
    <w:name w:val="headertext"/>
    <w:basedOn w:val="a2"/>
    <w:rsid w:val="000838A3"/>
    <w:pPr>
      <w:spacing w:before="100" w:beforeAutospacing="1" w:after="100" w:afterAutospacing="1"/>
      <w:ind w:firstLine="0"/>
      <w:jc w:val="left"/>
    </w:pPr>
  </w:style>
  <w:style w:type="paragraph" w:customStyle="1" w:styleId="afff6">
    <w:name w:val="Подчеркивание Знак"/>
    <w:basedOn w:val="a2"/>
    <w:link w:val="afff7"/>
    <w:autoRedefine/>
    <w:rsid w:val="000838A3"/>
    <w:pPr>
      <w:autoSpaceDE w:val="0"/>
      <w:autoSpaceDN w:val="0"/>
      <w:adjustRightInd w:val="0"/>
      <w:spacing w:line="360" w:lineRule="auto"/>
      <w:ind w:left="540" w:firstLine="720"/>
    </w:pPr>
    <w:rPr>
      <w:iCs/>
      <w:u w:val="single"/>
    </w:rPr>
  </w:style>
  <w:style w:type="character" w:customStyle="1" w:styleId="afff7">
    <w:name w:val="Подчеркивание Знак Знак"/>
    <w:link w:val="afff6"/>
    <w:rsid w:val="000838A3"/>
    <w:rPr>
      <w:rFonts w:ascii="Times New Roman" w:eastAsia="Times New Roman" w:hAnsi="Times New Roman"/>
      <w:iCs/>
      <w:sz w:val="24"/>
      <w:szCs w:val="24"/>
      <w:u w:val="single"/>
    </w:rPr>
  </w:style>
  <w:style w:type="paragraph" w:customStyle="1" w:styleId="afff8">
    <w:name w:val="текст в табл слева"/>
    <w:basedOn w:val="a2"/>
    <w:autoRedefine/>
    <w:rsid w:val="000838A3"/>
    <w:pPr>
      <w:widowControl w:val="0"/>
      <w:spacing w:line="360" w:lineRule="auto"/>
      <w:ind w:firstLine="0"/>
      <w:jc w:val="left"/>
    </w:pPr>
    <w:rPr>
      <w:sz w:val="28"/>
      <w:szCs w:val="20"/>
    </w:rPr>
  </w:style>
  <w:style w:type="paragraph" w:styleId="37">
    <w:name w:val="Body Text 3"/>
    <w:basedOn w:val="a2"/>
    <w:link w:val="38"/>
    <w:uiPriority w:val="99"/>
    <w:unhideWhenUsed/>
    <w:rsid w:val="000838A3"/>
    <w:pPr>
      <w:spacing w:after="120" w:line="276" w:lineRule="auto"/>
      <w:ind w:firstLine="0"/>
      <w:jc w:val="left"/>
    </w:pPr>
    <w:rPr>
      <w:rFonts w:ascii="Calibri" w:hAnsi="Calibri"/>
      <w:sz w:val="16"/>
      <w:szCs w:val="16"/>
    </w:rPr>
  </w:style>
  <w:style w:type="character" w:customStyle="1" w:styleId="38">
    <w:name w:val="Основной текст 3 Знак"/>
    <w:basedOn w:val="a3"/>
    <w:link w:val="37"/>
    <w:uiPriority w:val="99"/>
    <w:rsid w:val="000838A3"/>
    <w:rPr>
      <w:rFonts w:eastAsia="Times New Roman"/>
      <w:sz w:val="16"/>
      <w:szCs w:val="16"/>
    </w:rPr>
  </w:style>
  <w:style w:type="paragraph" w:customStyle="1" w:styleId="111">
    <w:name w:val="1.1.1."/>
    <w:basedOn w:val="3"/>
    <w:link w:val="1110"/>
    <w:qFormat/>
    <w:rsid w:val="000838A3"/>
    <w:pPr>
      <w:keepLines/>
      <w:spacing w:before="100" w:after="100"/>
      <w:ind w:firstLine="0"/>
      <w:jc w:val="left"/>
    </w:pPr>
    <w:rPr>
      <w:rFonts w:ascii="Archangelsk" w:hAnsi="Archangelsk"/>
      <w:color w:val="800000"/>
      <w:sz w:val="32"/>
      <w:szCs w:val="32"/>
    </w:rPr>
  </w:style>
  <w:style w:type="character" w:customStyle="1" w:styleId="1110">
    <w:name w:val="1.1.1. Знак"/>
    <w:link w:val="111"/>
    <w:rsid w:val="000838A3"/>
    <w:rPr>
      <w:rFonts w:ascii="Archangelsk" w:eastAsia="Times New Roman" w:hAnsi="Archangelsk"/>
      <w:b/>
      <w:bCs/>
      <w:color w:val="800000"/>
      <w:sz w:val="32"/>
      <w:szCs w:val="32"/>
    </w:rPr>
  </w:style>
  <w:style w:type="paragraph" w:customStyle="1" w:styleId="ConsPlusTitle">
    <w:name w:val="ConsPlusTitle"/>
    <w:rsid w:val="000838A3"/>
    <w:pPr>
      <w:widowControl w:val="0"/>
      <w:autoSpaceDE w:val="0"/>
      <w:autoSpaceDN w:val="0"/>
      <w:adjustRightInd w:val="0"/>
    </w:pPr>
    <w:rPr>
      <w:rFonts w:ascii="Arial" w:eastAsia="Times New Roman" w:hAnsi="Arial" w:cs="Arial"/>
      <w:b/>
      <w:bCs/>
    </w:rPr>
  </w:style>
  <w:style w:type="paragraph" w:customStyle="1" w:styleId="ConsPlusCell">
    <w:name w:val="ConsPlusCell"/>
    <w:rsid w:val="000838A3"/>
    <w:pPr>
      <w:widowControl w:val="0"/>
      <w:autoSpaceDE w:val="0"/>
      <w:autoSpaceDN w:val="0"/>
      <w:adjustRightInd w:val="0"/>
    </w:pPr>
    <w:rPr>
      <w:rFonts w:ascii="Arial" w:eastAsia="Times New Roman" w:hAnsi="Arial" w:cs="Arial"/>
    </w:rPr>
  </w:style>
  <w:style w:type="paragraph" w:customStyle="1" w:styleId="ConsPlusDocList">
    <w:name w:val="ConsPlusDocList"/>
    <w:rsid w:val="000838A3"/>
    <w:pPr>
      <w:widowControl w:val="0"/>
      <w:autoSpaceDE w:val="0"/>
      <w:autoSpaceDN w:val="0"/>
      <w:adjustRightInd w:val="0"/>
    </w:pPr>
    <w:rPr>
      <w:rFonts w:ascii="Courier New" w:eastAsia="Times New Roman" w:hAnsi="Courier New" w:cs="Courier New"/>
    </w:rPr>
  </w:style>
  <w:style w:type="character" w:styleId="afff9">
    <w:name w:val="page number"/>
    <w:rsid w:val="000838A3"/>
  </w:style>
  <w:style w:type="paragraph" w:customStyle="1" w:styleId="style13222631300000000552consplusnormal">
    <w:name w:val="style_13222631300000000552consplusnormal"/>
    <w:basedOn w:val="a2"/>
    <w:rsid w:val="000838A3"/>
    <w:pPr>
      <w:spacing w:before="100" w:beforeAutospacing="1" w:after="100" w:afterAutospacing="1"/>
      <w:ind w:firstLine="0"/>
      <w:jc w:val="left"/>
    </w:pPr>
  </w:style>
  <w:style w:type="paragraph" w:customStyle="1" w:styleId="afffa">
    <w:name w:val="статья"/>
    <w:basedOn w:val="ConsPlusNormal20"/>
    <w:link w:val="afffb"/>
    <w:qFormat/>
    <w:rsid w:val="000838A3"/>
    <w:pPr>
      <w:widowControl/>
      <w:suppressAutoHyphens w:val="0"/>
      <w:autoSpaceDN w:val="0"/>
      <w:adjustRightInd w:val="0"/>
      <w:spacing w:after="240"/>
      <w:ind w:firstLine="709"/>
      <w:jc w:val="both"/>
      <w:outlineLvl w:val="4"/>
    </w:pPr>
    <w:rPr>
      <w:rFonts w:ascii="Times New Roman" w:eastAsia="Times New Roman" w:hAnsi="Times New Roman" w:cs="Times New Roman"/>
      <w:b/>
      <w:kern w:val="0"/>
      <w:sz w:val="28"/>
      <w:szCs w:val="28"/>
      <w:lang w:eastAsia="ru-RU" w:bidi="ar-SA"/>
    </w:rPr>
  </w:style>
  <w:style w:type="paragraph" w:styleId="51">
    <w:name w:val="toc 5"/>
    <w:basedOn w:val="a2"/>
    <w:next w:val="a2"/>
    <w:autoRedefine/>
    <w:uiPriority w:val="39"/>
    <w:unhideWhenUsed/>
    <w:rsid w:val="000838A3"/>
    <w:pPr>
      <w:spacing w:after="100"/>
      <w:ind w:left="960" w:firstLine="0"/>
      <w:jc w:val="left"/>
    </w:pPr>
  </w:style>
  <w:style w:type="character" w:customStyle="1" w:styleId="ConsPlusNormal3">
    <w:name w:val="ConsPlusNormal Знак"/>
    <w:link w:val="ConsPlusNormal20"/>
    <w:rsid w:val="000838A3"/>
    <w:rPr>
      <w:rFonts w:ascii="Arial" w:eastAsia="Arial" w:hAnsi="Arial" w:cs="Arial"/>
      <w:kern w:val="1"/>
      <w:sz w:val="16"/>
      <w:szCs w:val="16"/>
      <w:lang w:eastAsia="hi-IN" w:bidi="hi-IN"/>
    </w:rPr>
  </w:style>
  <w:style w:type="character" w:customStyle="1" w:styleId="afffb">
    <w:name w:val="статья Знак"/>
    <w:link w:val="afffa"/>
    <w:rsid w:val="000838A3"/>
    <w:rPr>
      <w:rFonts w:ascii="Times New Roman" w:eastAsia="Times New Roman" w:hAnsi="Times New Roman"/>
      <w:b/>
      <w:sz w:val="28"/>
      <w:szCs w:val="28"/>
    </w:rPr>
  </w:style>
  <w:style w:type="paragraph" w:customStyle="1" w:styleId="afffc">
    <w:name w:val="Заголовок статьи"/>
    <w:basedOn w:val="a2"/>
    <w:next w:val="a2"/>
    <w:rsid w:val="000838A3"/>
    <w:pPr>
      <w:widowControl w:val="0"/>
      <w:autoSpaceDE w:val="0"/>
      <w:autoSpaceDN w:val="0"/>
      <w:adjustRightInd w:val="0"/>
      <w:ind w:left="1612" w:hanging="892"/>
    </w:pPr>
    <w:rPr>
      <w:rFonts w:ascii="Arial" w:hAnsi="Arial"/>
      <w:sz w:val="20"/>
      <w:szCs w:val="20"/>
    </w:rPr>
  </w:style>
  <w:style w:type="paragraph" w:customStyle="1" w:styleId="afffd">
    <w:name w:val="ОСНОВНОЙ !!!"/>
    <w:basedOn w:val="a8"/>
    <w:rsid w:val="000838A3"/>
    <w:pPr>
      <w:widowControl/>
      <w:spacing w:before="120"/>
      <w:ind w:firstLine="902"/>
    </w:pPr>
    <w:rPr>
      <w:rFonts w:ascii="Arial" w:hAnsi="Arial"/>
      <w:lang w:eastAsia="ar-SA"/>
    </w:rPr>
  </w:style>
  <w:style w:type="paragraph" w:customStyle="1" w:styleId="afffe">
    <w:name w:val="Стиль ОСНОВНОЙ !!! + Красный"/>
    <w:basedOn w:val="afffd"/>
    <w:rsid w:val="000838A3"/>
  </w:style>
  <w:style w:type="paragraph" w:customStyle="1" w:styleId="a0">
    <w:name w:val="Подпункты маркированные"/>
    <w:basedOn w:val="a2"/>
    <w:rsid w:val="000838A3"/>
    <w:pPr>
      <w:widowControl w:val="0"/>
      <w:numPr>
        <w:numId w:val="28"/>
      </w:numPr>
      <w:tabs>
        <w:tab w:val="left" w:pos="2415"/>
      </w:tabs>
      <w:suppressAutoHyphens/>
    </w:pPr>
    <w:rPr>
      <w:rFonts w:eastAsia="Lucida Sans Unicode"/>
      <w:kern w:val="1"/>
      <w:sz w:val="26"/>
      <w:szCs w:val="26"/>
    </w:rPr>
  </w:style>
  <w:style w:type="paragraph" w:customStyle="1" w:styleId="affff">
    <w:name w:val="Текст (лев. подпись)"/>
    <w:basedOn w:val="a2"/>
    <w:next w:val="a2"/>
    <w:rsid w:val="000838A3"/>
    <w:pPr>
      <w:widowControl w:val="0"/>
      <w:autoSpaceDE w:val="0"/>
      <w:autoSpaceDN w:val="0"/>
      <w:adjustRightInd w:val="0"/>
      <w:ind w:firstLine="0"/>
      <w:jc w:val="left"/>
    </w:pPr>
    <w:rPr>
      <w:rFonts w:ascii="Arial" w:hAnsi="Arial"/>
      <w:sz w:val="20"/>
      <w:szCs w:val="20"/>
    </w:rPr>
  </w:style>
  <w:style w:type="paragraph" w:customStyle="1" w:styleId="affff0">
    <w:name w:val="Колонтитул (левый)"/>
    <w:basedOn w:val="affff"/>
    <w:next w:val="a2"/>
    <w:rsid w:val="000838A3"/>
    <w:rPr>
      <w:sz w:val="12"/>
      <w:szCs w:val="12"/>
    </w:rPr>
  </w:style>
  <w:style w:type="paragraph" w:customStyle="1" w:styleId="affff1">
    <w:name w:val="Текст (прав. подпись)"/>
    <w:basedOn w:val="a2"/>
    <w:next w:val="a2"/>
    <w:rsid w:val="000838A3"/>
    <w:pPr>
      <w:widowControl w:val="0"/>
      <w:autoSpaceDE w:val="0"/>
      <w:autoSpaceDN w:val="0"/>
      <w:adjustRightInd w:val="0"/>
      <w:ind w:firstLine="0"/>
      <w:jc w:val="right"/>
    </w:pPr>
    <w:rPr>
      <w:rFonts w:ascii="Arial" w:hAnsi="Arial"/>
      <w:sz w:val="20"/>
      <w:szCs w:val="20"/>
    </w:rPr>
  </w:style>
  <w:style w:type="paragraph" w:customStyle="1" w:styleId="affff2">
    <w:name w:val="Колонтитул (правый)"/>
    <w:basedOn w:val="affff1"/>
    <w:next w:val="a2"/>
    <w:rsid w:val="000838A3"/>
    <w:rPr>
      <w:sz w:val="12"/>
      <w:szCs w:val="12"/>
    </w:rPr>
  </w:style>
  <w:style w:type="paragraph" w:customStyle="1" w:styleId="affff3">
    <w:name w:val="Комментарий"/>
    <w:basedOn w:val="a2"/>
    <w:next w:val="a2"/>
    <w:rsid w:val="000838A3"/>
    <w:pPr>
      <w:widowControl w:val="0"/>
      <w:autoSpaceDE w:val="0"/>
      <w:autoSpaceDN w:val="0"/>
      <w:adjustRightInd w:val="0"/>
      <w:ind w:left="170" w:firstLine="0"/>
    </w:pPr>
    <w:rPr>
      <w:rFonts w:ascii="Arial" w:hAnsi="Arial"/>
      <w:i/>
      <w:iCs/>
      <w:color w:val="800080"/>
      <w:sz w:val="20"/>
      <w:szCs w:val="20"/>
    </w:rPr>
  </w:style>
  <w:style w:type="paragraph" w:customStyle="1" w:styleId="affff4">
    <w:name w:val="Комментарий пользователя"/>
    <w:basedOn w:val="affff3"/>
    <w:next w:val="a2"/>
    <w:rsid w:val="000838A3"/>
    <w:pPr>
      <w:jc w:val="left"/>
    </w:pPr>
    <w:rPr>
      <w:color w:val="000080"/>
    </w:rPr>
  </w:style>
  <w:style w:type="character" w:customStyle="1" w:styleId="affff5">
    <w:name w:val="Найденные слова"/>
    <w:rsid w:val="000838A3"/>
  </w:style>
  <w:style w:type="character" w:customStyle="1" w:styleId="affff6">
    <w:name w:val="Не вступил в силу"/>
    <w:rsid w:val="000838A3"/>
    <w:rPr>
      <w:b/>
      <w:bCs/>
      <w:color w:val="008080"/>
      <w:sz w:val="20"/>
      <w:szCs w:val="20"/>
    </w:rPr>
  </w:style>
  <w:style w:type="paragraph" w:customStyle="1" w:styleId="affff7">
    <w:name w:val="Таблицы (моноширинный)"/>
    <w:basedOn w:val="a2"/>
    <w:next w:val="a2"/>
    <w:rsid w:val="000838A3"/>
    <w:pPr>
      <w:widowControl w:val="0"/>
      <w:autoSpaceDE w:val="0"/>
      <w:autoSpaceDN w:val="0"/>
      <w:adjustRightInd w:val="0"/>
      <w:ind w:firstLine="0"/>
    </w:pPr>
    <w:rPr>
      <w:rFonts w:ascii="Courier New" w:hAnsi="Courier New" w:cs="Courier New"/>
      <w:sz w:val="20"/>
      <w:szCs w:val="20"/>
    </w:rPr>
  </w:style>
  <w:style w:type="paragraph" w:customStyle="1" w:styleId="affff8">
    <w:name w:val="Оглавление"/>
    <w:basedOn w:val="affff7"/>
    <w:next w:val="a2"/>
    <w:rsid w:val="000838A3"/>
    <w:pPr>
      <w:ind w:left="140"/>
    </w:pPr>
  </w:style>
  <w:style w:type="paragraph" w:customStyle="1" w:styleId="affff9">
    <w:name w:val="Основное меню"/>
    <w:basedOn w:val="a2"/>
    <w:next w:val="a2"/>
    <w:rsid w:val="000838A3"/>
    <w:pPr>
      <w:widowControl w:val="0"/>
      <w:autoSpaceDE w:val="0"/>
      <w:autoSpaceDN w:val="0"/>
      <w:adjustRightInd w:val="0"/>
      <w:ind w:firstLine="720"/>
    </w:pPr>
    <w:rPr>
      <w:rFonts w:ascii="Verdana" w:hAnsi="Verdana" w:cs="Verdana"/>
      <w:sz w:val="16"/>
      <w:szCs w:val="16"/>
    </w:rPr>
  </w:style>
  <w:style w:type="paragraph" w:customStyle="1" w:styleId="affffa">
    <w:name w:val="Переменная часть"/>
    <w:basedOn w:val="affff9"/>
    <w:next w:val="a2"/>
    <w:rsid w:val="000838A3"/>
  </w:style>
  <w:style w:type="paragraph" w:customStyle="1" w:styleId="affffb">
    <w:name w:val="Постоянная часть"/>
    <w:basedOn w:val="affff9"/>
    <w:next w:val="a2"/>
    <w:rsid w:val="000838A3"/>
    <w:rPr>
      <w:b/>
      <w:bCs/>
      <w:u w:val="single"/>
    </w:rPr>
  </w:style>
  <w:style w:type="paragraph" w:customStyle="1" w:styleId="affffc">
    <w:name w:val="Прижатый влево"/>
    <w:basedOn w:val="a2"/>
    <w:next w:val="a2"/>
    <w:rsid w:val="000838A3"/>
    <w:pPr>
      <w:widowControl w:val="0"/>
      <w:autoSpaceDE w:val="0"/>
      <w:autoSpaceDN w:val="0"/>
      <w:adjustRightInd w:val="0"/>
      <w:ind w:firstLine="0"/>
      <w:jc w:val="left"/>
    </w:pPr>
    <w:rPr>
      <w:rFonts w:ascii="Arial" w:hAnsi="Arial"/>
      <w:sz w:val="20"/>
      <w:szCs w:val="20"/>
    </w:rPr>
  </w:style>
  <w:style w:type="character" w:customStyle="1" w:styleId="affffd">
    <w:name w:val="Продолжение ссылки"/>
    <w:rsid w:val="000838A3"/>
  </w:style>
  <w:style w:type="paragraph" w:customStyle="1" w:styleId="affffe">
    <w:name w:val="Словарная статья"/>
    <w:basedOn w:val="a2"/>
    <w:next w:val="a2"/>
    <w:rsid w:val="000838A3"/>
    <w:pPr>
      <w:widowControl w:val="0"/>
      <w:autoSpaceDE w:val="0"/>
      <w:autoSpaceDN w:val="0"/>
      <w:adjustRightInd w:val="0"/>
      <w:ind w:right="118" w:firstLine="0"/>
    </w:pPr>
    <w:rPr>
      <w:rFonts w:ascii="Arial" w:hAnsi="Arial"/>
      <w:sz w:val="20"/>
      <w:szCs w:val="20"/>
    </w:rPr>
  </w:style>
  <w:style w:type="paragraph" w:customStyle="1" w:styleId="afffff">
    <w:name w:val="Текст (справка)"/>
    <w:basedOn w:val="a2"/>
    <w:next w:val="a2"/>
    <w:rsid w:val="000838A3"/>
    <w:pPr>
      <w:widowControl w:val="0"/>
      <w:autoSpaceDE w:val="0"/>
      <w:autoSpaceDN w:val="0"/>
      <w:adjustRightInd w:val="0"/>
      <w:ind w:left="170" w:right="170" w:firstLine="0"/>
      <w:jc w:val="left"/>
    </w:pPr>
    <w:rPr>
      <w:rFonts w:ascii="Arial" w:hAnsi="Arial"/>
      <w:sz w:val="20"/>
      <w:szCs w:val="20"/>
    </w:rPr>
  </w:style>
  <w:style w:type="character" w:customStyle="1" w:styleId="afffff0">
    <w:name w:val="Утратил силу"/>
    <w:rsid w:val="000838A3"/>
    <w:rPr>
      <w:b/>
      <w:bCs/>
      <w:strike/>
      <w:color w:val="808000"/>
      <w:sz w:val="20"/>
      <w:szCs w:val="20"/>
    </w:rPr>
  </w:style>
  <w:style w:type="paragraph" w:customStyle="1" w:styleId="39">
    <w:name w:val="Стиль Заголовок 3 + Черный"/>
    <w:basedOn w:val="3"/>
    <w:next w:val="6"/>
    <w:rsid w:val="000838A3"/>
    <w:pPr>
      <w:tabs>
        <w:tab w:val="left" w:pos="3402"/>
        <w:tab w:val="left" w:pos="4891"/>
      </w:tabs>
      <w:spacing w:before="240"/>
      <w:ind w:left="1276" w:hanging="1276"/>
      <w:jc w:val="left"/>
    </w:pPr>
    <w:rPr>
      <w:rFonts w:cs="Arial"/>
      <w:i/>
      <w:iCs/>
      <w:color w:val="000000"/>
      <w:sz w:val="26"/>
      <w:szCs w:val="26"/>
      <w:lang w:eastAsia="ar-SA"/>
    </w:rPr>
  </w:style>
  <w:style w:type="paragraph" w:customStyle="1" w:styleId="312">
    <w:name w:val="Стиль Заголовок 3 + 12 пт"/>
    <w:basedOn w:val="3"/>
    <w:rsid w:val="000838A3"/>
    <w:pPr>
      <w:tabs>
        <w:tab w:val="left" w:pos="3402"/>
        <w:tab w:val="left" w:pos="4891"/>
      </w:tabs>
      <w:spacing w:before="240"/>
      <w:ind w:left="1276" w:hanging="1276"/>
      <w:jc w:val="left"/>
    </w:pPr>
    <w:rPr>
      <w:rFonts w:cs="Arial"/>
      <w:i/>
      <w:color w:val="0000FF"/>
      <w:szCs w:val="26"/>
      <w:lang w:eastAsia="ar-SA"/>
    </w:rPr>
  </w:style>
  <w:style w:type="paragraph" w:customStyle="1" w:styleId="western">
    <w:name w:val="western"/>
    <w:basedOn w:val="a2"/>
    <w:rsid w:val="000838A3"/>
    <w:pPr>
      <w:shd w:val="clear" w:color="auto" w:fill="FFFFFF"/>
      <w:spacing w:before="100" w:beforeAutospacing="1" w:after="100" w:afterAutospacing="1"/>
      <w:ind w:left="249" w:hanging="249"/>
    </w:pPr>
    <w:rPr>
      <w:rFonts w:ascii="Tahoma" w:hAnsi="Tahoma" w:cs="Tahoma"/>
      <w:sz w:val="18"/>
      <w:szCs w:val="18"/>
    </w:rPr>
  </w:style>
  <w:style w:type="character" w:customStyle="1" w:styleId="210">
    <w:name w:val="Основной текст 2 Знак1"/>
    <w:uiPriority w:val="99"/>
    <w:semiHidden/>
    <w:rsid w:val="000838A3"/>
    <w:rPr>
      <w:rFonts w:ascii="Times New Roman" w:eastAsia="Times New Roman" w:hAnsi="Times New Roman" w:cs="Times New Roman"/>
      <w:sz w:val="24"/>
      <w:szCs w:val="24"/>
      <w:lang w:eastAsia="ru-RU"/>
    </w:rPr>
  </w:style>
  <w:style w:type="paragraph" w:customStyle="1" w:styleId="1c">
    <w:name w:val="Обычный1"/>
    <w:rsid w:val="000838A3"/>
    <w:pPr>
      <w:widowControl w:val="0"/>
      <w:snapToGrid w:val="0"/>
    </w:pPr>
    <w:rPr>
      <w:rFonts w:ascii="Times New Roman" w:eastAsia="Times New Roman" w:hAnsi="Times New Roman"/>
    </w:rPr>
  </w:style>
  <w:style w:type="paragraph" w:customStyle="1" w:styleId="1d">
    <w:name w:val="1"/>
    <w:basedOn w:val="a2"/>
    <w:next w:val="afd"/>
    <w:link w:val="afffff1"/>
    <w:uiPriority w:val="10"/>
    <w:qFormat/>
    <w:rsid w:val="000838A3"/>
    <w:pPr>
      <w:suppressAutoHyphens/>
      <w:autoSpaceDE w:val="0"/>
      <w:spacing w:line="480" w:lineRule="auto"/>
      <w:ind w:firstLine="0"/>
      <w:jc w:val="center"/>
    </w:pPr>
    <w:rPr>
      <w:sz w:val="28"/>
      <w:szCs w:val="32"/>
      <w:lang w:eastAsia="ar-SA"/>
    </w:rPr>
  </w:style>
  <w:style w:type="character" w:customStyle="1" w:styleId="afffff1">
    <w:name w:val="Заголовок Знак"/>
    <w:link w:val="1d"/>
    <w:uiPriority w:val="10"/>
    <w:rsid w:val="000838A3"/>
    <w:rPr>
      <w:rFonts w:ascii="Times New Roman" w:eastAsia="Times New Roman" w:hAnsi="Times New Roman"/>
      <w:sz w:val="28"/>
      <w:szCs w:val="32"/>
      <w:lang w:eastAsia="ar-SA"/>
    </w:rPr>
  </w:style>
  <w:style w:type="table" w:customStyle="1" w:styleId="2a">
    <w:name w:val="Сетка таблицы2"/>
    <w:basedOn w:val="a4"/>
    <w:next w:val="aff8"/>
    <w:rsid w:val="000838A3"/>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2b">
    <w:name w:val="Quote"/>
    <w:basedOn w:val="a2"/>
    <w:next w:val="a2"/>
    <w:link w:val="2c"/>
    <w:uiPriority w:val="29"/>
    <w:qFormat/>
    <w:rsid w:val="000838A3"/>
    <w:pPr>
      <w:spacing w:after="200" w:line="276" w:lineRule="auto"/>
    </w:pPr>
    <w:rPr>
      <w:rFonts w:ascii="Calibri" w:eastAsia="Calibri" w:hAnsi="Calibri"/>
      <w:i/>
      <w:iCs/>
      <w:color w:val="000000"/>
      <w:sz w:val="22"/>
      <w:szCs w:val="22"/>
      <w:lang w:eastAsia="en-US"/>
    </w:rPr>
  </w:style>
  <w:style w:type="character" w:customStyle="1" w:styleId="2c">
    <w:name w:val="Цитата 2 Знак"/>
    <w:basedOn w:val="a3"/>
    <w:link w:val="2b"/>
    <w:uiPriority w:val="29"/>
    <w:rsid w:val="000838A3"/>
    <w:rPr>
      <w:i/>
      <w:iCs/>
      <w:color w:val="000000"/>
      <w:sz w:val="22"/>
      <w:szCs w:val="22"/>
      <w:lang w:eastAsia="en-US"/>
    </w:rPr>
  </w:style>
  <w:style w:type="paragraph" w:styleId="afffff2">
    <w:name w:val="Intense Quote"/>
    <w:basedOn w:val="a2"/>
    <w:next w:val="a2"/>
    <w:link w:val="afffff3"/>
    <w:uiPriority w:val="30"/>
    <w:qFormat/>
    <w:rsid w:val="000838A3"/>
    <w:pPr>
      <w:pBdr>
        <w:bottom w:val="single" w:sz="4" w:space="4" w:color="4F81BD"/>
      </w:pBdr>
      <w:spacing w:before="200" w:after="280" w:line="276" w:lineRule="auto"/>
      <w:ind w:left="936" w:right="936"/>
    </w:pPr>
    <w:rPr>
      <w:rFonts w:ascii="Calibri" w:eastAsia="Calibri" w:hAnsi="Calibri"/>
      <w:b/>
      <w:bCs/>
      <w:i/>
      <w:iCs/>
      <w:color w:val="4F81BD"/>
      <w:sz w:val="22"/>
      <w:szCs w:val="22"/>
      <w:lang w:eastAsia="en-US"/>
    </w:rPr>
  </w:style>
  <w:style w:type="character" w:customStyle="1" w:styleId="afffff3">
    <w:name w:val="Выделенная цитата Знак"/>
    <w:basedOn w:val="a3"/>
    <w:link w:val="afffff2"/>
    <w:uiPriority w:val="30"/>
    <w:rsid w:val="000838A3"/>
    <w:rPr>
      <w:b/>
      <w:bCs/>
      <w:i/>
      <w:iCs/>
      <w:color w:val="4F81BD"/>
      <w:sz w:val="22"/>
      <w:szCs w:val="22"/>
      <w:lang w:eastAsia="en-US"/>
    </w:rPr>
  </w:style>
  <w:style w:type="paragraph" w:customStyle="1" w:styleId="afffff4">
    <w:name w:val="Главы"/>
    <w:basedOn w:val="10"/>
    <w:link w:val="afffff5"/>
    <w:qFormat/>
    <w:rsid w:val="000838A3"/>
    <w:pPr>
      <w:keepLines/>
      <w:widowControl w:val="0"/>
      <w:suppressAutoHyphens/>
      <w:spacing w:before="480"/>
    </w:pPr>
    <w:rPr>
      <w:b/>
      <w:bCs/>
      <w:color w:val="000000"/>
      <w:sz w:val="24"/>
    </w:rPr>
  </w:style>
  <w:style w:type="character" w:customStyle="1" w:styleId="afffff5">
    <w:name w:val="Главы Знак"/>
    <w:link w:val="afffff4"/>
    <w:rsid w:val="000838A3"/>
    <w:rPr>
      <w:rFonts w:ascii="Times New Roman" w:eastAsia="Times New Roman" w:hAnsi="Times New Roman"/>
      <w:b/>
      <w:bCs/>
      <w:color w:val="000000"/>
      <w:sz w:val="24"/>
      <w:szCs w:val="28"/>
    </w:rPr>
  </w:style>
  <w:style w:type="paragraph" w:customStyle="1" w:styleId="Heading">
    <w:name w:val="Heading"/>
    <w:rsid w:val="000838A3"/>
    <w:pPr>
      <w:autoSpaceDE w:val="0"/>
      <w:autoSpaceDN w:val="0"/>
      <w:adjustRightInd w:val="0"/>
    </w:pPr>
    <w:rPr>
      <w:rFonts w:ascii="Arial" w:eastAsia="Times New Roman" w:hAnsi="Arial" w:cs="Arial"/>
      <w:b/>
      <w:bCs/>
      <w:sz w:val="22"/>
      <w:szCs w:val="22"/>
    </w:rPr>
  </w:style>
  <w:style w:type="paragraph" w:customStyle="1" w:styleId="310">
    <w:name w:val="Основной текст с отступом 31"/>
    <w:basedOn w:val="a2"/>
    <w:rsid w:val="000838A3"/>
    <w:pPr>
      <w:tabs>
        <w:tab w:val="left" w:pos="709"/>
      </w:tabs>
    </w:pPr>
    <w:rPr>
      <w:rFonts w:ascii="TimesET" w:eastAsia="TimesET" w:hAnsi="TimesET"/>
      <w:szCs w:val="20"/>
    </w:rPr>
  </w:style>
  <w:style w:type="paragraph" w:customStyle="1" w:styleId="1e">
    <w:name w:val="Основной текст1"/>
    <w:basedOn w:val="a2"/>
    <w:rsid w:val="000838A3"/>
    <w:pPr>
      <w:widowControl w:val="0"/>
    </w:pPr>
    <w:rPr>
      <w:szCs w:val="20"/>
    </w:rPr>
  </w:style>
  <w:style w:type="paragraph" w:customStyle="1" w:styleId="BodyText21">
    <w:name w:val="Body Text 21"/>
    <w:basedOn w:val="a2"/>
    <w:rsid w:val="000838A3"/>
    <w:pPr>
      <w:widowControl w:val="0"/>
    </w:pPr>
    <w:rPr>
      <w:color w:val="000000"/>
      <w:szCs w:val="20"/>
    </w:rPr>
  </w:style>
  <w:style w:type="paragraph" w:customStyle="1" w:styleId="3a">
    <w:name w:val="çàãîëîâîê 3"/>
    <w:basedOn w:val="af1"/>
    <w:next w:val="af1"/>
    <w:rsid w:val="000838A3"/>
    <w:pPr>
      <w:keepNext/>
      <w:spacing w:before="80" w:after="120" w:line="-278" w:lineRule="auto"/>
      <w:ind w:right="-149"/>
      <w:jc w:val="center"/>
    </w:pPr>
    <w:rPr>
      <w:b/>
      <w:caps/>
      <w:spacing w:val="0"/>
      <w:kern w:val="0"/>
      <w:position w:val="0"/>
      <w:szCs w:val="20"/>
      <w:lang w:val="ru-RU"/>
    </w:rPr>
  </w:style>
  <w:style w:type="character" w:styleId="afffff6">
    <w:name w:val="footnote reference"/>
    <w:uiPriority w:val="99"/>
    <w:rsid w:val="000838A3"/>
    <w:rPr>
      <w:vertAlign w:val="superscript"/>
    </w:rPr>
  </w:style>
  <w:style w:type="paragraph" w:customStyle="1" w:styleId="afffff7">
    <w:name w:val="Пункты"/>
    <w:basedOn w:val="a2"/>
    <w:rsid w:val="000838A3"/>
    <w:pPr>
      <w:widowControl w:val="0"/>
      <w:shd w:val="clear" w:color="auto" w:fill="FFFFFF"/>
      <w:suppressAutoHyphens/>
      <w:spacing w:line="276" w:lineRule="exact"/>
      <w:ind w:hanging="227"/>
    </w:pPr>
    <w:rPr>
      <w:rFonts w:eastAsia="Lucida Sans Unicode"/>
      <w:kern w:val="1"/>
      <w:sz w:val="26"/>
      <w:szCs w:val="26"/>
    </w:rPr>
  </w:style>
  <w:style w:type="paragraph" w:customStyle="1" w:styleId="afffff8">
    <w:name w:val="Подпункты Знак"/>
    <w:basedOn w:val="a2"/>
    <w:autoRedefine/>
    <w:rsid w:val="000838A3"/>
    <w:pPr>
      <w:widowControl w:val="0"/>
      <w:suppressAutoHyphens/>
      <w:ind w:firstLine="720"/>
    </w:pPr>
    <w:rPr>
      <w:rFonts w:eastAsia="Lucida Sans Unicode"/>
      <w:kern w:val="1"/>
      <w:sz w:val="28"/>
      <w:szCs w:val="28"/>
    </w:rPr>
  </w:style>
  <w:style w:type="paragraph" w:styleId="41">
    <w:name w:val="toc 4"/>
    <w:basedOn w:val="a2"/>
    <w:next w:val="a2"/>
    <w:autoRedefine/>
    <w:uiPriority w:val="39"/>
    <w:unhideWhenUsed/>
    <w:rsid w:val="000838A3"/>
    <w:pPr>
      <w:widowControl w:val="0"/>
      <w:tabs>
        <w:tab w:val="right" w:leader="dot" w:pos="9345"/>
      </w:tabs>
      <w:suppressAutoHyphens/>
      <w:ind w:left="1134" w:hanging="992"/>
      <w:jc w:val="left"/>
    </w:pPr>
    <w:rPr>
      <w:rFonts w:eastAsia="Lucida Sans Unicode"/>
      <w:sz w:val="20"/>
      <w:szCs w:val="20"/>
    </w:rPr>
  </w:style>
  <w:style w:type="paragraph" w:styleId="61">
    <w:name w:val="toc 6"/>
    <w:basedOn w:val="a2"/>
    <w:next w:val="a2"/>
    <w:autoRedefine/>
    <w:uiPriority w:val="39"/>
    <w:unhideWhenUsed/>
    <w:rsid w:val="000838A3"/>
    <w:pPr>
      <w:widowControl w:val="0"/>
      <w:suppressAutoHyphens/>
      <w:ind w:left="1200"/>
      <w:jc w:val="left"/>
    </w:pPr>
    <w:rPr>
      <w:rFonts w:eastAsia="Lucida Sans Unicode"/>
      <w:sz w:val="20"/>
      <w:szCs w:val="20"/>
    </w:rPr>
  </w:style>
  <w:style w:type="paragraph" w:styleId="71">
    <w:name w:val="toc 7"/>
    <w:basedOn w:val="a2"/>
    <w:next w:val="a2"/>
    <w:autoRedefine/>
    <w:uiPriority w:val="39"/>
    <w:unhideWhenUsed/>
    <w:rsid w:val="000838A3"/>
    <w:pPr>
      <w:widowControl w:val="0"/>
      <w:suppressAutoHyphens/>
      <w:ind w:left="1440"/>
      <w:jc w:val="left"/>
    </w:pPr>
    <w:rPr>
      <w:rFonts w:eastAsia="Lucida Sans Unicode"/>
      <w:sz w:val="20"/>
      <w:szCs w:val="20"/>
    </w:rPr>
  </w:style>
  <w:style w:type="paragraph" w:styleId="81">
    <w:name w:val="toc 8"/>
    <w:basedOn w:val="a2"/>
    <w:next w:val="a2"/>
    <w:autoRedefine/>
    <w:uiPriority w:val="39"/>
    <w:unhideWhenUsed/>
    <w:rsid w:val="000838A3"/>
    <w:pPr>
      <w:widowControl w:val="0"/>
      <w:suppressAutoHyphens/>
      <w:ind w:left="1680"/>
      <w:jc w:val="left"/>
    </w:pPr>
    <w:rPr>
      <w:rFonts w:eastAsia="Lucida Sans Unicode"/>
      <w:sz w:val="20"/>
      <w:szCs w:val="20"/>
    </w:rPr>
  </w:style>
  <w:style w:type="paragraph" w:styleId="91">
    <w:name w:val="toc 9"/>
    <w:basedOn w:val="a2"/>
    <w:next w:val="a2"/>
    <w:autoRedefine/>
    <w:uiPriority w:val="39"/>
    <w:unhideWhenUsed/>
    <w:rsid w:val="000838A3"/>
    <w:pPr>
      <w:widowControl w:val="0"/>
      <w:suppressAutoHyphens/>
      <w:ind w:left="1920"/>
      <w:jc w:val="left"/>
    </w:pPr>
    <w:rPr>
      <w:rFonts w:eastAsia="Lucida Sans Unicode"/>
      <w:sz w:val="20"/>
      <w:szCs w:val="20"/>
    </w:rPr>
  </w:style>
  <w:style w:type="paragraph" w:customStyle="1" w:styleId="afffff9">
    <w:name w:val="название зоны"/>
    <w:basedOn w:val="a2"/>
    <w:link w:val="afffffa"/>
    <w:rsid w:val="000838A3"/>
    <w:pPr>
      <w:widowControl w:val="0"/>
      <w:suppressAutoHyphens/>
      <w:jc w:val="right"/>
    </w:pPr>
    <w:rPr>
      <w:rFonts w:eastAsia="Lucida Sans Unicode"/>
      <w:i/>
    </w:rPr>
  </w:style>
  <w:style w:type="paragraph" w:customStyle="1" w:styleId="afffffb">
    <w:name w:val="Название зоны"/>
    <w:basedOn w:val="afffff9"/>
    <w:link w:val="afffffc"/>
    <w:qFormat/>
    <w:rsid w:val="000838A3"/>
    <w:pPr>
      <w:ind w:left="2694" w:firstLine="0"/>
      <w:jc w:val="both"/>
    </w:pPr>
    <w:rPr>
      <w:rFonts w:ascii="Candara" w:hAnsi="Candara"/>
      <w:b/>
    </w:rPr>
  </w:style>
  <w:style w:type="character" w:customStyle="1" w:styleId="afffffa">
    <w:name w:val="название зоны Знак"/>
    <w:link w:val="afffff9"/>
    <w:rsid w:val="000838A3"/>
    <w:rPr>
      <w:rFonts w:ascii="Times New Roman" w:eastAsia="Lucida Sans Unicode" w:hAnsi="Times New Roman"/>
      <w:i/>
      <w:sz w:val="24"/>
      <w:szCs w:val="24"/>
    </w:rPr>
  </w:style>
  <w:style w:type="paragraph" w:customStyle="1" w:styleId="afffffd">
    <w:name w:val="Описание зоны"/>
    <w:basedOn w:val="a2"/>
    <w:link w:val="afffffe"/>
    <w:qFormat/>
    <w:rsid w:val="000838A3"/>
    <w:pPr>
      <w:widowControl w:val="0"/>
      <w:suppressAutoHyphens/>
      <w:ind w:left="2694" w:firstLine="0"/>
    </w:pPr>
    <w:rPr>
      <w:rFonts w:ascii="Candara" w:eastAsia="Lucida Sans Unicode" w:hAnsi="Candara"/>
      <w:lang w:bidi="hi-IN"/>
    </w:rPr>
  </w:style>
  <w:style w:type="character" w:customStyle="1" w:styleId="afffffc">
    <w:name w:val="Название зоны Знак"/>
    <w:link w:val="afffffb"/>
    <w:rsid w:val="000838A3"/>
    <w:rPr>
      <w:rFonts w:ascii="Candara" w:eastAsia="Lucida Sans Unicode" w:hAnsi="Candara"/>
      <w:b/>
      <w:i/>
      <w:sz w:val="24"/>
      <w:szCs w:val="24"/>
    </w:rPr>
  </w:style>
  <w:style w:type="paragraph" w:customStyle="1" w:styleId="affffff">
    <w:name w:val="Осн виды"/>
    <w:basedOn w:val="a2"/>
    <w:link w:val="affffff0"/>
    <w:qFormat/>
    <w:rsid w:val="000838A3"/>
    <w:pPr>
      <w:widowControl w:val="0"/>
      <w:suppressAutoHyphens/>
      <w:ind w:firstLine="0"/>
      <w:jc w:val="center"/>
    </w:pPr>
    <w:rPr>
      <w:rFonts w:eastAsia="Lucida Sans Unicode"/>
      <w:i/>
      <w:lang w:bidi="hi-IN"/>
    </w:rPr>
  </w:style>
  <w:style w:type="character" w:customStyle="1" w:styleId="afffffe">
    <w:name w:val="Описание зоны Знак"/>
    <w:link w:val="afffffd"/>
    <w:rsid w:val="000838A3"/>
    <w:rPr>
      <w:rFonts w:ascii="Candara" w:eastAsia="Lucida Sans Unicode" w:hAnsi="Candara"/>
      <w:sz w:val="24"/>
      <w:szCs w:val="24"/>
      <w:lang w:bidi="hi-IN"/>
    </w:rPr>
  </w:style>
  <w:style w:type="paragraph" w:customStyle="1" w:styleId="a1">
    <w:name w:val="список разреш испол"/>
    <w:basedOn w:val="aff2"/>
    <w:link w:val="affffff1"/>
    <w:qFormat/>
    <w:rsid w:val="000838A3"/>
    <w:pPr>
      <w:widowControl w:val="0"/>
      <w:numPr>
        <w:numId w:val="29"/>
      </w:numPr>
      <w:suppressAutoHyphens/>
      <w:spacing w:after="0" w:line="240" w:lineRule="auto"/>
    </w:pPr>
    <w:rPr>
      <w:rFonts w:ascii="Times New Roman" w:eastAsia="Lucida Sans Unicode" w:hAnsi="Times New Roman"/>
      <w:sz w:val="24"/>
      <w:szCs w:val="24"/>
      <w:lang w:bidi="hi-IN"/>
    </w:rPr>
  </w:style>
  <w:style w:type="character" w:customStyle="1" w:styleId="affffff0">
    <w:name w:val="Осн виды Знак"/>
    <w:link w:val="affffff"/>
    <w:rsid w:val="000838A3"/>
    <w:rPr>
      <w:rFonts w:ascii="Times New Roman" w:eastAsia="Lucida Sans Unicode" w:hAnsi="Times New Roman"/>
      <w:i/>
      <w:sz w:val="24"/>
      <w:szCs w:val="24"/>
      <w:lang w:bidi="hi-IN"/>
    </w:rPr>
  </w:style>
  <w:style w:type="character" w:customStyle="1" w:styleId="affffff1">
    <w:name w:val="список разреш испол Знак"/>
    <w:link w:val="a1"/>
    <w:rsid w:val="000838A3"/>
    <w:rPr>
      <w:rFonts w:ascii="Times New Roman" w:eastAsia="Lucida Sans Unicode" w:hAnsi="Times New Roman"/>
      <w:sz w:val="24"/>
      <w:szCs w:val="24"/>
      <w:lang w:bidi="hi-IN"/>
    </w:rPr>
  </w:style>
  <w:style w:type="paragraph" w:customStyle="1" w:styleId="230">
    <w:name w:val="Основной текст 23"/>
    <w:basedOn w:val="a2"/>
    <w:rsid w:val="000838A3"/>
    <w:pPr>
      <w:spacing w:line="360" w:lineRule="auto"/>
      <w:ind w:left="426" w:hanging="426"/>
    </w:pPr>
    <w:rPr>
      <w:b/>
      <w:color w:val="000000"/>
      <w:sz w:val="28"/>
      <w:szCs w:val="20"/>
      <w:lang w:eastAsia="ar-SA"/>
    </w:rPr>
  </w:style>
  <w:style w:type="paragraph" w:styleId="affffff2">
    <w:name w:val="caption"/>
    <w:basedOn w:val="a2"/>
    <w:next w:val="a2"/>
    <w:link w:val="1f"/>
    <w:uiPriority w:val="99"/>
    <w:qFormat/>
    <w:rsid w:val="000838A3"/>
    <w:pPr>
      <w:spacing w:after="240"/>
      <w:ind w:left="2694" w:hanging="1276"/>
      <w:outlineLvl w:val="5"/>
    </w:pPr>
    <w:rPr>
      <w:rFonts w:ascii="Arial" w:hAnsi="Arial" w:cs="Arial"/>
      <w:sz w:val="22"/>
      <w:szCs w:val="22"/>
    </w:rPr>
  </w:style>
  <w:style w:type="paragraph" w:customStyle="1" w:styleId="00">
    <w:name w:val="Основной текст 0"/>
    <w:aliases w:val="А. Основной текст 0 Знак Знак Знак Знак,А. Основной текст 0 Знак Знак Знак Знак Знак Знак,Основной тек..."/>
    <w:basedOn w:val="a2"/>
    <w:rsid w:val="000838A3"/>
    <w:pPr>
      <w:suppressAutoHyphens/>
      <w:ind w:firstLine="539"/>
    </w:pPr>
    <w:rPr>
      <w:color w:val="000000"/>
      <w:kern w:val="1"/>
      <w:lang w:eastAsia="ar-SA"/>
    </w:rPr>
  </w:style>
  <w:style w:type="paragraph" w:customStyle="1" w:styleId="s52">
    <w:name w:val="s_52"/>
    <w:basedOn w:val="a2"/>
    <w:rsid w:val="000838A3"/>
    <w:pPr>
      <w:spacing w:before="100" w:beforeAutospacing="1" w:after="100" w:afterAutospacing="1"/>
      <w:ind w:firstLine="0"/>
      <w:jc w:val="left"/>
    </w:pPr>
  </w:style>
  <w:style w:type="paragraph" w:customStyle="1" w:styleId="211">
    <w:name w:val="Основной текст 21"/>
    <w:basedOn w:val="a2"/>
    <w:rsid w:val="000838A3"/>
    <w:pPr>
      <w:tabs>
        <w:tab w:val="left" w:pos="709"/>
      </w:tabs>
      <w:suppressAutoHyphens/>
      <w:jc w:val="center"/>
    </w:pPr>
    <w:rPr>
      <w:rFonts w:ascii="TimesET" w:eastAsia="TimesET" w:hAnsi="TimesET"/>
      <w:b/>
      <w:szCs w:val="20"/>
      <w:lang w:eastAsia="ar-SA"/>
    </w:rPr>
  </w:style>
  <w:style w:type="paragraph" w:customStyle="1" w:styleId="1f0">
    <w:name w:val="Основной текст с отступом1"/>
    <w:basedOn w:val="a2"/>
    <w:rsid w:val="000838A3"/>
    <w:pPr>
      <w:keepLines/>
      <w:widowControl w:val="0"/>
      <w:suppressAutoHyphens/>
      <w:overflowPunct w:val="0"/>
      <w:autoSpaceDE w:val="0"/>
      <w:spacing w:line="320" w:lineRule="atLeast"/>
    </w:pPr>
    <w:rPr>
      <w:sz w:val="28"/>
      <w:szCs w:val="28"/>
      <w:lang w:eastAsia="ar-SA"/>
    </w:rPr>
  </w:style>
  <w:style w:type="character" w:styleId="affffff3">
    <w:name w:val="line number"/>
    <w:uiPriority w:val="99"/>
    <w:unhideWhenUsed/>
    <w:rsid w:val="000838A3"/>
  </w:style>
  <w:style w:type="table" w:customStyle="1" w:styleId="TableNormal">
    <w:name w:val="Table Normal"/>
    <w:uiPriority w:val="2"/>
    <w:semiHidden/>
    <w:unhideWhenUsed/>
    <w:qFormat/>
    <w:rsid w:val="000838A3"/>
    <w:pPr>
      <w:widowControl w:val="0"/>
    </w:pPr>
    <w:rPr>
      <w:sz w:val="22"/>
      <w:szCs w:val="22"/>
      <w:lang w:val="en-US" w:eastAsia="en-US"/>
    </w:rPr>
    <w:tblPr>
      <w:tblInd w:w="0" w:type="dxa"/>
      <w:tblCellMar>
        <w:top w:w="0" w:type="dxa"/>
        <w:left w:w="0" w:type="dxa"/>
        <w:bottom w:w="0" w:type="dxa"/>
        <w:right w:w="0" w:type="dxa"/>
      </w:tblCellMar>
    </w:tblPr>
  </w:style>
  <w:style w:type="paragraph" w:customStyle="1" w:styleId="TableParagraph">
    <w:name w:val="Table Paragraph"/>
    <w:basedOn w:val="a2"/>
    <w:uiPriority w:val="1"/>
    <w:qFormat/>
    <w:rsid w:val="000838A3"/>
    <w:pPr>
      <w:widowControl w:val="0"/>
      <w:ind w:firstLine="0"/>
      <w:jc w:val="left"/>
    </w:pPr>
    <w:rPr>
      <w:rFonts w:ascii="Calibri" w:eastAsia="Calibri" w:hAnsi="Calibri"/>
      <w:sz w:val="22"/>
      <w:szCs w:val="22"/>
      <w:lang w:val="en-US" w:eastAsia="en-US"/>
    </w:rPr>
  </w:style>
  <w:style w:type="character" w:customStyle="1" w:styleId="1f1">
    <w:name w:val="Текст примечания Знак1"/>
    <w:rsid w:val="000838A3"/>
    <w:rPr>
      <w:lang w:eastAsia="ar-SA"/>
    </w:rPr>
  </w:style>
  <w:style w:type="paragraph" w:customStyle="1" w:styleId="FORMATTEXT0">
    <w:name w:val=".FORMATTEXT"/>
    <w:uiPriority w:val="99"/>
    <w:rsid w:val="000838A3"/>
    <w:pPr>
      <w:widowControl w:val="0"/>
      <w:autoSpaceDE w:val="0"/>
      <w:autoSpaceDN w:val="0"/>
      <w:adjustRightInd w:val="0"/>
    </w:pPr>
    <w:rPr>
      <w:rFonts w:ascii="Times New Roman" w:eastAsia="Times New Roman" w:hAnsi="Times New Roman"/>
      <w:sz w:val="24"/>
      <w:szCs w:val="24"/>
    </w:rPr>
  </w:style>
  <w:style w:type="character" w:customStyle="1" w:styleId="affb">
    <w:name w:val="Без интервала Знак"/>
    <w:link w:val="affa"/>
    <w:uiPriority w:val="1"/>
    <w:locked/>
    <w:rsid w:val="000838A3"/>
    <w:rPr>
      <w:rFonts w:ascii="Times New Roman" w:eastAsia="Times New Roman" w:hAnsi="Times New Roman"/>
      <w:sz w:val="24"/>
      <w:szCs w:val="24"/>
    </w:rPr>
  </w:style>
  <w:style w:type="paragraph" w:customStyle="1" w:styleId="52">
    <w:name w:val="Стиль5"/>
    <w:basedOn w:val="affa"/>
    <w:qFormat/>
    <w:rsid w:val="000838A3"/>
    <w:pPr>
      <w:ind w:firstLine="0"/>
      <w:jc w:val="left"/>
    </w:pPr>
    <w:rPr>
      <w:sz w:val="18"/>
      <w:szCs w:val="18"/>
      <w:lang w:eastAsia="en-US"/>
    </w:rPr>
  </w:style>
  <w:style w:type="numbering" w:customStyle="1" w:styleId="2d">
    <w:name w:val="Нет списка2"/>
    <w:next w:val="a5"/>
    <w:uiPriority w:val="99"/>
    <w:semiHidden/>
    <w:unhideWhenUsed/>
    <w:rsid w:val="000838A3"/>
  </w:style>
  <w:style w:type="character" w:customStyle="1" w:styleId="1f2">
    <w:name w:val="Знак Знак1"/>
    <w:rsid w:val="000838A3"/>
    <w:rPr>
      <w:rFonts w:ascii="Times New Roman" w:hAnsi="Times New Roman"/>
      <w:sz w:val="24"/>
    </w:rPr>
  </w:style>
  <w:style w:type="character" w:customStyle="1" w:styleId="FontStyle20">
    <w:name w:val="Font Style20"/>
    <w:rsid w:val="000838A3"/>
    <w:rPr>
      <w:rFonts w:ascii="Century Schoolbook" w:hAnsi="Century Schoolbook"/>
      <w:sz w:val="20"/>
    </w:rPr>
  </w:style>
  <w:style w:type="character" w:customStyle="1" w:styleId="FontStyle28">
    <w:name w:val="Font Style28"/>
    <w:uiPriority w:val="99"/>
    <w:rsid w:val="000838A3"/>
    <w:rPr>
      <w:rFonts w:ascii="Arial" w:hAnsi="Arial"/>
      <w:sz w:val="24"/>
    </w:rPr>
  </w:style>
  <w:style w:type="character" w:customStyle="1" w:styleId="affffff4">
    <w:name w:val="Название объекта Знак"/>
    <w:rsid w:val="000838A3"/>
    <w:rPr>
      <w:sz w:val="26"/>
    </w:rPr>
  </w:style>
  <w:style w:type="character" w:customStyle="1" w:styleId="S10">
    <w:name w:val="S_Маркированный Знак1"/>
    <w:rsid w:val="000838A3"/>
    <w:rPr>
      <w:sz w:val="24"/>
    </w:rPr>
  </w:style>
  <w:style w:type="character" w:customStyle="1" w:styleId="ListLabel1">
    <w:name w:val="ListLabel 1"/>
    <w:rsid w:val="000838A3"/>
  </w:style>
  <w:style w:type="character" w:customStyle="1" w:styleId="ListLabel2">
    <w:name w:val="ListLabel 2"/>
    <w:rsid w:val="000838A3"/>
    <w:rPr>
      <w:color w:val="00000A"/>
    </w:rPr>
  </w:style>
  <w:style w:type="character" w:customStyle="1" w:styleId="ListLabel3">
    <w:name w:val="ListLabel 3"/>
    <w:rsid w:val="000838A3"/>
  </w:style>
  <w:style w:type="character" w:customStyle="1" w:styleId="ListLabel4">
    <w:name w:val="ListLabel 4"/>
    <w:rsid w:val="000838A3"/>
  </w:style>
  <w:style w:type="character" w:customStyle="1" w:styleId="ListLabel5">
    <w:name w:val="ListLabel 5"/>
    <w:rsid w:val="000838A3"/>
    <w:rPr>
      <w:color w:val="000000"/>
    </w:rPr>
  </w:style>
  <w:style w:type="character" w:customStyle="1" w:styleId="ListLabel6">
    <w:name w:val="ListLabel 6"/>
    <w:rsid w:val="000838A3"/>
  </w:style>
  <w:style w:type="character" w:customStyle="1" w:styleId="ListLabel7">
    <w:name w:val="ListLabel 7"/>
    <w:rsid w:val="000838A3"/>
  </w:style>
  <w:style w:type="paragraph" w:customStyle="1" w:styleId="1f3">
    <w:name w:val="Заголовок1"/>
    <w:basedOn w:val="a2"/>
    <w:next w:val="a8"/>
    <w:uiPriority w:val="10"/>
    <w:qFormat/>
    <w:rsid w:val="000838A3"/>
    <w:pPr>
      <w:keepNext/>
      <w:suppressAutoHyphens/>
      <w:spacing w:before="240" w:after="120"/>
      <w:ind w:firstLine="0"/>
      <w:jc w:val="center"/>
    </w:pPr>
    <w:rPr>
      <w:rFonts w:ascii="Calibri" w:hAnsi="Calibri" w:cs="Mangal"/>
      <w:kern w:val="1"/>
      <w:sz w:val="28"/>
      <w:szCs w:val="20"/>
      <w:lang w:eastAsia="hi-IN" w:bidi="hi-IN"/>
    </w:rPr>
  </w:style>
  <w:style w:type="paragraph" w:styleId="affffff5">
    <w:name w:val="List"/>
    <w:basedOn w:val="a8"/>
    <w:uiPriority w:val="99"/>
    <w:rsid w:val="000838A3"/>
    <w:pPr>
      <w:widowControl/>
      <w:suppressAutoHyphens/>
      <w:spacing w:after="120"/>
      <w:ind w:firstLine="0"/>
      <w:jc w:val="left"/>
    </w:pPr>
    <w:rPr>
      <w:rFonts w:ascii="Calibri" w:hAnsi="Calibri" w:cs="Mangal"/>
      <w:kern w:val="1"/>
      <w:sz w:val="20"/>
      <w:szCs w:val="20"/>
      <w:lang w:eastAsia="hi-IN" w:bidi="hi-IN"/>
    </w:rPr>
  </w:style>
  <w:style w:type="paragraph" w:customStyle="1" w:styleId="1f4">
    <w:name w:val="Название1"/>
    <w:basedOn w:val="a2"/>
    <w:rsid w:val="000838A3"/>
    <w:pPr>
      <w:suppressLineNumbers/>
      <w:suppressAutoHyphens/>
      <w:spacing w:before="120" w:after="120"/>
      <w:ind w:firstLine="0"/>
      <w:jc w:val="left"/>
    </w:pPr>
    <w:rPr>
      <w:rFonts w:cs="Mangal"/>
      <w:i/>
      <w:iCs/>
      <w:kern w:val="1"/>
      <w:lang w:eastAsia="hi-IN" w:bidi="hi-IN"/>
    </w:rPr>
  </w:style>
  <w:style w:type="paragraph" w:customStyle="1" w:styleId="1f5">
    <w:name w:val="Указатель1"/>
    <w:basedOn w:val="a2"/>
    <w:rsid w:val="000838A3"/>
    <w:pPr>
      <w:suppressLineNumbers/>
      <w:suppressAutoHyphens/>
      <w:ind w:firstLine="0"/>
      <w:jc w:val="left"/>
    </w:pPr>
    <w:rPr>
      <w:rFonts w:cs="Mangal"/>
      <w:kern w:val="1"/>
      <w:lang w:eastAsia="hi-IN" w:bidi="hi-IN"/>
    </w:rPr>
  </w:style>
  <w:style w:type="character" w:customStyle="1" w:styleId="1f6">
    <w:name w:val="Текст Знак1"/>
    <w:basedOn w:val="a3"/>
    <w:uiPriority w:val="99"/>
    <w:locked/>
    <w:rsid w:val="000838A3"/>
    <w:rPr>
      <w:rFonts w:ascii="Courier New" w:hAnsi="Courier New" w:cs="Courier New"/>
    </w:rPr>
  </w:style>
  <w:style w:type="character" w:customStyle="1" w:styleId="1f7">
    <w:name w:val="Верхний колонтитул Знак1"/>
    <w:basedOn w:val="a3"/>
    <w:uiPriority w:val="99"/>
    <w:locked/>
    <w:rsid w:val="000838A3"/>
    <w:rPr>
      <w:rFonts w:eastAsia="Times New Roman" w:cs="Mangal"/>
      <w:kern w:val="1"/>
      <w:sz w:val="24"/>
      <w:szCs w:val="24"/>
      <w:lang w:val="x-none" w:eastAsia="hi-IN" w:bidi="hi-IN"/>
    </w:rPr>
  </w:style>
  <w:style w:type="character" w:customStyle="1" w:styleId="1f8">
    <w:name w:val="Нижний колонтитул Знак1"/>
    <w:basedOn w:val="a3"/>
    <w:uiPriority w:val="99"/>
    <w:locked/>
    <w:rsid w:val="000838A3"/>
    <w:rPr>
      <w:rFonts w:eastAsia="Times New Roman" w:cs="Mangal"/>
      <w:kern w:val="1"/>
      <w:sz w:val="24"/>
      <w:szCs w:val="24"/>
      <w:lang w:val="x-none" w:eastAsia="hi-IN" w:bidi="hi-IN"/>
    </w:rPr>
  </w:style>
  <w:style w:type="character" w:customStyle="1" w:styleId="212">
    <w:name w:val="Основной текст с отступом 2 Знак1"/>
    <w:basedOn w:val="a3"/>
    <w:locked/>
    <w:rsid w:val="000838A3"/>
    <w:rPr>
      <w:rFonts w:eastAsia="Times New Roman" w:cs="Mangal"/>
      <w:kern w:val="1"/>
      <w:sz w:val="24"/>
      <w:szCs w:val="24"/>
      <w:lang w:val="x-none" w:eastAsia="hi-IN" w:bidi="hi-IN"/>
    </w:rPr>
  </w:style>
  <w:style w:type="paragraph" w:styleId="a">
    <w:name w:val="List Bullet"/>
    <w:basedOn w:val="a2"/>
    <w:link w:val="affffff6"/>
    <w:rsid w:val="000838A3"/>
    <w:pPr>
      <w:widowControl w:val="0"/>
      <w:numPr>
        <w:numId w:val="30"/>
      </w:numPr>
      <w:tabs>
        <w:tab w:val="clear" w:pos="284"/>
        <w:tab w:val="left" w:pos="357"/>
      </w:tabs>
      <w:autoSpaceDE w:val="0"/>
      <w:autoSpaceDN w:val="0"/>
      <w:adjustRightInd w:val="0"/>
      <w:spacing w:before="120"/>
      <w:ind w:left="357" w:hanging="357"/>
    </w:pPr>
    <w:rPr>
      <w:sz w:val="26"/>
      <w:szCs w:val="20"/>
    </w:rPr>
  </w:style>
  <w:style w:type="character" w:customStyle="1" w:styleId="1f9">
    <w:name w:val="Текст выноски Знак1"/>
    <w:basedOn w:val="a3"/>
    <w:uiPriority w:val="99"/>
    <w:locked/>
    <w:rsid w:val="000838A3"/>
    <w:rPr>
      <w:rFonts w:ascii="Tahoma" w:eastAsia="Times New Roman" w:hAnsi="Tahoma" w:cs="Mangal"/>
      <w:kern w:val="1"/>
      <w:sz w:val="14"/>
      <w:szCs w:val="14"/>
      <w:lang w:val="x-none" w:eastAsia="hi-IN" w:bidi="hi-IN"/>
    </w:rPr>
  </w:style>
  <w:style w:type="character" w:customStyle="1" w:styleId="1fa">
    <w:name w:val="Основной текст с отступом Знак1"/>
    <w:basedOn w:val="a3"/>
    <w:uiPriority w:val="99"/>
    <w:locked/>
    <w:rsid w:val="000838A3"/>
    <w:rPr>
      <w:rFonts w:eastAsia="Times New Roman" w:cs="Mangal"/>
      <w:kern w:val="1"/>
      <w:sz w:val="24"/>
      <w:szCs w:val="24"/>
      <w:lang w:val="x-none" w:eastAsia="hi-IN" w:bidi="hi-IN"/>
    </w:rPr>
  </w:style>
  <w:style w:type="paragraph" w:customStyle="1" w:styleId="Style4">
    <w:name w:val="Style4"/>
    <w:basedOn w:val="a2"/>
    <w:uiPriority w:val="99"/>
    <w:rsid w:val="000838A3"/>
    <w:pPr>
      <w:widowControl w:val="0"/>
      <w:suppressAutoHyphens/>
      <w:spacing w:line="274" w:lineRule="exact"/>
      <w:ind w:firstLine="720"/>
    </w:pPr>
    <w:rPr>
      <w:rFonts w:ascii="Arial" w:hAnsi="Arial" w:cs="Arial"/>
      <w:kern w:val="1"/>
      <w:lang w:eastAsia="hi-IN" w:bidi="hi-IN"/>
    </w:rPr>
  </w:style>
  <w:style w:type="paragraph" w:customStyle="1" w:styleId="S">
    <w:name w:val="S_Обычный"/>
    <w:basedOn w:val="a2"/>
    <w:link w:val="S0"/>
    <w:rsid w:val="000838A3"/>
    <w:pPr>
      <w:suppressAutoHyphens/>
      <w:spacing w:line="276" w:lineRule="auto"/>
    </w:pPr>
    <w:rPr>
      <w:rFonts w:eastAsia="MS Mincho" w:cs="Mangal"/>
      <w:b/>
      <w:kern w:val="1"/>
      <w:sz w:val="28"/>
      <w:szCs w:val="28"/>
      <w:lang w:eastAsia="hi-IN" w:bidi="hi-IN"/>
    </w:rPr>
  </w:style>
  <w:style w:type="paragraph" w:customStyle="1" w:styleId="S2">
    <w:name w:val="S_Маркированный"/>
    <w:basedOn w:val="a"/>
    <w:rsid w:val="000838A3"/>
    <w:pPr>
      <w:widowControl/>
      <w:numPr>
        <w:numId w:val="0"/>
      </w:numPr>
      <w:suppressAutoHyphens/>
      <w:autoSpaceDE/>
      <w:autoSpaceDN/>
      <w:adjustRightInd/>
      <w:spacing w:before="0" w:line="360" w:lineRule="auto"/>
      <w:ind w:firstLine="709"/>
    </w:pPr>
    <w:rPr>
      <w:rFonts w:cs="Mangal"/>
      <w:kern w:val="1"/>
      <w:sz w:val="24"/>
      <w:szCs w:val="24"/>
      <w:lang w:eastAsia="hi-IN" w:bidi="hi-IN"/>
    </w:rPr>
  </w:style>
  <w:style w:type="paragraph" w:customStyle="1" w:styleId="213">
    <w:name w:val="Основной текст с отступом 21"/>
    <w:basedOn w:val="a2"/>
    <w:rsid w:val="000838A3"/>
    <w:pPr>
      <w:suppressAutoHyphens/>
      <w:ind w:firstLine="708"/>
      <w:jc w:val="left"/>
    </w:pPr>
    <w:rPr>
      <w:rFonts w:cs="Mangal"/>
      <w:kern w:val="1"/>
      <w:lang w:eastAsia="hi-IN" w:bidi="hi-IN"/>
    </w:rPr>
  </w:style>
  <w:style w:type="table" w:customStyle="1" w:styleId="3b">
    <w:name w:val="Сетка таблицы3"/>
    <w:basedOn w:val="a4"/>
    <w:next w:val="aff8"/>
    <w:uiPriority w:val="59"/>
    <w:rsid w:val="000838A3"/>
    <w:rPr>
      <w:rFonts w:ascii="Times New Roman" w:eastAsia="Times New Roman" w:hAnsi="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affffff7">
    <w:name w:val="Знак"/>
    <w:basedOn w:val="a2"/>
    <w:rsid w:val="000838A3"/>
    <w:pPr>
      <w:spacing w:after="160" w:line="240" w:lineRule="exact"/>
      <w:ind w:firstLine="0"/>
      <w:jc w:val="left"/>
    </w:pPr>
    <w:rPr>
      <w:rFonts w:ascii="Verdana" w:hAnsi="Verdana" w:cs="Verdana"/>
      <w:sz w:val="20"/>
      <w:szCs w:val="20"/>
      <w:lang w:val="en-US" w:eastAsia="en-US"/>
    </w:rPr>
  </w:style>
  <w:style w:type="paragraph" w:customStyle="1" w:styleId="affffff8">
    <w:name w:val="Мария"/>
    <w:basedOn w:val="a2"/>
    <w:uiPriority w:val="99"/>
    <w:rsid w:val="000838A3"/>
    <w:pPr>
      <w:spacing w:before="240" w:after="120"/>
    </w:pPr>
    <w:rPr>
      <w:sz w:val="26"/>
      <w:szCs w:val="26"/>
    </w:rPr>
  </w:style>
  <w:style w:type="paragraph" w:customStyle="1" w:styleId="1fb">
    <w:name w:val="Текст1"/>
    <w:basedOn w:val="a2"/>
    <w:rsid w:val="000838A3"/>
    <w:pPr>
      <w:suppressAutoHyphens/>
      <w:ind w:firstLine="0"/>
      <w:jc w:val="left"/>
    </w:pPr>
    <w:rPr>
      <w:rFonts w:ascii="Courier New" w:hAnsi="Courier New" w:cs="Courier New"/>
      <w:kern w:val="1"/>
      <w:sz w:val="20"/>
      <w:szCs w:val="20"/>
      <w:lang w:val="en-US" w:eastAsia="en-US"/>
    </w:rPr>
  </w:style>
  <w:style w:type="character" w:customStyle="1" w:styleId="S0">
    <w:name w:val="S_Обычный Знак"/>
    <w:link w:val="S"/>
    <w:locked/>
    <w:rsid w:val="000838A3"/>
    <w:rPr>
      <w:rFonts w:ascii="Times New Roman" w:eastAsia="MS Mincho" w:hAnsi="Times New Roman" w:cs="Mangal"/>
      <w:b/>
      <w:kern w:val="1"/>
      <w:sz w:val="28"/>
      <w:szCs w:val="28"/>
      <w:lang w:eastAsia="hi-IN" w:bidi="hi-IN"/>
    </w:rPr>
  </w:style>
  <w:style w:type="paragraph" w:customStyle="1" w:styleId="1fc">
    <w:name w:val="Обычный (веб)1"/>
    <w:basedOn w:val="a2"/>
    <w:rsid w:val="000838A3"/>
    <w:pPr>
      <w:suppressAutoHyphens/>
      <w:spacing w:line="360" w:lineRule="auto"/>
      <w:ind w:left="1080"/>
    </w:pPr>
    <w:rPr>
      <w:rFonts w:cs="Calibri"/>
      <w:spacing w:val="-5"/>
      <w:kern w:val="1"/>
      <w:sz w:val="28"/>
      <w:szCs w:val="28"/>
      <w:lang w:val="en-US" w:eastAsia="en-US"/>
    </w:rPr>
  </w:style>
  <w:style w:type="paragraph" w:customStyle="1" w:styleId="Standard">
    <w:name w:val="Standard"/>
    <w:rsid w:val="000838A3"/>
    <w:pPr>
      <w:widowControl w:val="0"/>
      <w:suppressAutoHyphens/>
      <w:autoSpaceDN w:val="0"/>
      <w:textAlignment w:val="baseline"/>
    </w:pPr>
    <w:rPr>
      <w:rFonts w:ascii="Times New Roman" w:eastAsia="Times New Roman" w:hAnsi="Times New Roman" w:cs="Mangal"/>
      <w:kern w:val="3"/>
      <w:sz w:val="24"/>
      <w:szCs w:val="24"/>
      <w:lang w:eastAsia="zh-CN" w:bidi="hi-IN"/>
    </w:rPr>
  </w:style>
  <w:style w:type="paragraph" w:styleId="HTML">
    <w:name w:val="HTML Preformatted"/>
    <w:basedOn w:val="a2"/>
    <w:link w:val="HTML0"/>
    <w:unhideWhenUsed/>
    <w:rsid w:val="000838A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0"/>
      <w:jc w:val="left"/>
    </w:pPr>
    <w:rPr>
      <w:rFonts w:ascii="Courier New" w:hAnsi="Courier New" w:cs="Courier New"/>
      <w:sz w:val="20"/>
      <w:szCs w:val="20"/>
    </w:rPr>
  </w:style>
  <w:style w:type="character" w:customStyle="1" w:styleId="HTML0">
    <w:name w:val="Стандартный HTML Знак"/>
    <w:basedOn w:val="a3"/>
    <w:link w:val="HTML"/>
    <w:rsid w:val="000838A3"/>
    <w:rPr>
      <w:rFonts w:ascii="Courier New" w:eastAsia="Times New Roman" w:hAnsi="Courier New" w:cs="Courier New"/>
    </w:rPr>
  </w:style>
  <w:style w:type="character" w:customStyle="1" w:styleId="1f">
    <w:name w:val="Название объекта Знак1"/>
    <w:link w:val="affffff2"/>
    <w:uiPriority w:val="99"/>
    <w:locked/>
    <w:rsid w:val="000838A3"/>
    <w:rPr>
      <w:rFonts w:ascii="Arial" w:eastAsia="Times New Roman" w:hAnsi="Arial" w:cs="Arial"/>
      <w:sz w:val="22"/>
      <w:szCs w:val="22"/>
    </w:rPr>
  </w:style>
  <w:style w:type="character" w:customStyle="1" w:styleId="1fd">
    <w:name w:val="Название Знак1"/>
    <w:basedOn w:val="a3"/>
    <w:locked/>
    <w:rsid w:val="000838A3"/>
    <w:rPr>
      <w:rFonts w:ascii="Cambria" w:hAnsi="Cambria" w:cs="Mangal"/>
      <w:b/>
      <w:bCs/>
      <w:kern w:val="28"/>
      <w:sz w:val="29"/>
      <w:szCs w:val="29"/>
      <w:lang w:val="x-none" w:eastAsia="hi-IN" w:bidi="hi-IN"/>
    </w:rPr>
  </w:style>
  <w:style w:type="character" w:customStyle="1" w:styleId="62">
    <w:name w:val="Знак Знак6"/>
    <w:locked/>
    <w:rsid w:val="000838A3"/>
    <w:rPr>
      <w:b/>
      <w:lang w:val="x-none" w:eastAsia="en-US"/>
    </w:rPr>
  </w:style>
  <w:style w:type="character" w:customStyle="1" w:styleId="190">
    <w:name w:val="Знак Знак19"/>
    <w:locked/>
    <w:rsid w:val="000838A3"/>
    <w:rPr>
      <w:rFonts w:ascii="Cambria" w:hAnsi="Cambria"/>
      <w:b/>
      <w:i/>
      <w:sz w:val="28"/>
      <w:lang w:val="x-none" w:eastAsia="en-US"/>
    </w:rPr>
  </w:style>
  <w:style w:type="paragraph" w:customStyle="1" w:styleId="1fe">
    <w:name w:val="Абзац списка1"/>
    <w:basedOn w:val="a2"/>
    <w:rsid w:val="000838A3"/>
    <w:pPr>
      <w:spacing w:after="200" w:line="276" w:lineRule="auto"/>
      <w:ind w:left="720" w:firstLine="0"/>
      <w:jc w:val="left"/>
    </w:pPr>
    <w:rPr>
      <w:rFonts w:ascii="Calibri" w:hAnsi="Calibri" w:cs="Calibri"/>
      <w:sz w:val="22"/>
      <w:szCs w:val="22"/>
    </w:rPr>
  </w:style>
  <w:style w:type="character" w:customStyle="1" w:styleId="FontStyle33">
    <w:name w:val="Font Style33"/>
    <w:uiPriority w:val="99"/>
    <w:rsid w:val="000838A3"/>
    <w:rPr>
      <w:rFonts w:ascii="Arial Narrow" w:hAnsi="Arial Narrow"/>
      <w:sz w:val="24"/>
    </w:rPr>
  </w:style>
  <w:style w:type="paragraph" w:customStyle="1" w:styleId="Style2">
    <w:name w:val="Style2"/>
    <w:basedOn w:val="a2"/>
    <w:uiPriority w:val="99"/>
    <w:rsid w:val="000838A3"/>
    <w:pPr>
      <w:widowControl w:val="0"/>
      <w:autoSpaceDE w:val="0"/>
      <w:autoSpaceDN w:val="0"/>
      <w:adjustRightInd w:val="0"/>
      <w:ind w:firstLine="0"/>
      <w:jc w:val="left"/>
    </w:pPr>
    <w:rPr>
      <w:rFonts w:ascii="Arial" w:hAnsi="Arial" w:cs="Arial"/>
    </w:rPr>
  </w:style>
  <w:style w:type="table" w:customStyle="1" w:styleId="3c">
    <w:name w:val="Табличный_геоград3"/>
    <w:basedOn w:val="a4"/>
    <w:uiPriority w:val="99"/>
    <w:rsid w:val="000838A3"/>
    <w:pPr>
      <w:jc w:val="center"/>
    </w:pPr>
    <w:rPr>
      <w:rFonts w:ascii="Times New Roman" w:eastAsia="Times New Roman" w:hAnsi="Times New Roman"/>
      <w:sz w:val="24"/>
      <w:szCs w:val="22"/>
      <w:lang w:eastAsia="en-US"/>
    </w:rPr>
    <w:tblPr/>
    <w:tblStylePr w:type="firstRow">
      <w:pPr>
        <w:jc w:val="center"/>
      </w:pPr>
      <w:rPr>
        <w:rFonts w:ascii="Times New Roman" w:hAnsi="Times New Roman" w:cs="Times New Roman"/>
        <w:sz w:val="24"/>
      </w:rPr>
      <w:tblPr/>
      <w:tcPr>
        <w:shd w:val="clear" w:color="auto" w:fill="8DB3E2"/>
      </w:tcPr>
    </w:tblStylePr>
    <w:tblStylePr w:type="firstCol">
      <w:pPr>
        <w:jc w:val="center"/>
      </w:pPr>
      <w:rPr>
        <w:rFonts w:ascii="Times New Roman" w:hAnsi="Times New Roman" w:cs="Times New Roman"/>
        <w:sz w:val="24"/>
      </w:rPr>
      <w:tblPr/>
      <w:tcPr>
        <w:shd w:val="clear" w:color="auto" w:fill="DBE5F1"/>
      </w:tcPr>
    </w:tblStylePr>
  </w:style>
  <w:style w:type="table" w:customStyle="1" w:styleId="110">
    <w:name w:val="Сетка таблицы11"/>
    <w:basedOn w:val="a4"/>
    <w:next w:val="aff8"/>
    <w:uiPriority w:val="59"/>
    <w:rsid w:val="000838A3"/>
    <w:rPr>
      <w:rFonts w:eastAsia="Times New Roman" w:cs="Calibri"/>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customStyle="1" w:styleId="2110">
    <w:name w:val="Основной текст 2 Знак11"/>
    <w:basedOn w:val="a3"/>
    <w:uiPriority w:val="99"/>
    <w:rsid w:val="000838A3"/>
    <w:rPr>
      <w:rFonts w:eastAsia="Times New Roman" w:cs="Mangal"/>
      <w:kern w:val="1"/>
      <w:sz w:val="21"/>
      <w:szCs w:val="21"/>
      <w:lang w:val="x-none" w:eastAsia="hi-IN" w:bidi="hi-IN"/>
    </w:rPr>
  </w:style>
  <w:style w:type="paragraph" w:customStyle="1" w:styleId="affffff9">
    <w:name w:val="Первый уровень"/>
    <w:basedOn w:val="aff2"/>
    <w:next w:val="a2"/>
    <w:qFormat/>
    <w:rsid w:val="000838A3"/>
    <w:pPr>
      <w:pageBreakBefore/>
      <w:spacing w:after="240" w:line="312" w:lineRule="auto"/>
      <w:ind w:left="360" w:hanging="360"/>
      <w:contextualSpacing w:val="0"/>
      <w:jc w:val="center"/>
    </w:pPr>
    <w:rPr>
      <w:rFonts w:ascii="Times New Roman" w:hAnsi="Times New Roman"/>
      <w:b/>
      <w:sz w:val="28"/>
      <w:lang w:eastAsia="en-US"/>
    </w:rPr>
  </w:style>
  <w:style w:type="paragraph" w:customStyle="1" w:styleId="affffffa">
    <w:name w:val="Второй уровень"/>
    <w:basedOn w:val="aff2"/>
    <w:qFormat/>
    <w:rsid w:val="000838A3"/>
    <w:pPr>
      <w:spacing w:before="120" w:after="120" w:line="312" w:lineRule="auto"/>
      <w:ind w:left="792" w:hanging="432"/>
      <w:contextualSpacing w:val="0"/>
      <w:jc w:val="center"/>
    </w:pPr>
    <w:rPr>
      <w:rFonts w:ascii="Times New Roman" w:hAnsi="Times New Roman"/>
      <w:b/>
      <w:sz w:val="24"/>
      <w:lang w:eastAsia="en-US"/>
    </w:rPr>
  </w:style>
  <w:style w:type="paragraph" w:customStyle="1" w:styleId="CharChar">
    <w:name w:val="Char Char Знак Знак Знак"/>
    <w:basedOn w:val="a2"/>
    <w:rsid w:val="000838A3"/>
    <w:pPr>
      <w:spacing w:after="160" w:line="240" w:lineRule="exact"/>
      <w:ind w:firstLine="0"/>
      <w:jc w:val="left"/>
    </w:pPr>
    <w:rPr>
      <w:rFonts w:ascii="Tahoma" w:hAnsi="Tahoma"/>
      <w:sz w:val="20"/>
      <w:szCs w:val="20"/>
      <w:lang w:val="en-US" w:eastAsia="en-US"/>
    </w:rPr>
  </w:style>
  <w:style w:type="paragraph" w:customStyle="1" w:styleId="1">
    <w:name w:val="Маркированный список1 Знак Знак"/>
    <w:basedOn w:val="affffff5"/>
    <w:rsid w:val="000838A3"/>
    <w:pPr>
      <w:numPr>
        <w:numId w:val="31"/>
      </w:numPr>
      <w:suppressAutoHyphens w:val="0"/>
      <w:spacing w:after="200" w:line="276" w:lineRule="auto"/>
      <w:contextualSpacing/>
    </w:pPr>
    <w:rPr>
      <w:rFonts w:cs="Times New Roman"/>
      <w:kern w:val="0"/>
      <w:sz w:val="22"/>
      <w:szCs w:val="22"/>
      <w:lang w:eastAsia="en-US" w:bidi="ar-SA"/>
    </w:rPr>
  </w:style>
  <w:style w:type="character" w:customStyle="1" w:styleId="Normal">
    <w:name w:val="Normal Знак"/>
    <w:locked/>
    <w:rsid w:val="000838A3"/>
    <w:rPr>
      <w:sz w:val="22"/>
    </w:rPr>
  </w:style>
  <w:style w:type="paragraph" w:customStyle="1" w:styleId="affffffb">
    <w:name w:val="Знак Знак Знак Знак"/>
    <w:basedOn w:val="a2"/>
    <w:rsid w:val="000838A3"/>
    <w:pPr>
      <w:spacing w:after="160" w:line="240" w:lineRule="exact"/>
      <w:ind w:firstLine="0"/>
      <w:jc w:val="left"/>
    </w:pPr>
    <w:rPr>
      <w:rFonts w:ascii="Verdana" w:hAnsi="Verdana"/>
      <w:sz w:val="20"/>
      <w:szCs w:val="20"/>
      <w:lang w:val="en-US" w:eastAsia="en-US"/>
    </w:rPr>
  </w:style>
  <w:style w:type="character" w:customStyle="1" w:styleId="S3">
    <w:name w:val="S_Маркированный Знак"/>
    <w:locked/>
    <w:rsid w:val="000838A3"/>
    <w:rPr>
      <w:rFonts w:ascii="Times New Roman" w:hAnsi="Times New Roman"/>
      <w:sz w:val="24"/>
    </w:rPr>
  </w:style>
  <w:style w:type="character" w:customStyle="1" w:styleId="180">
    <w:name w:val="Знак Знак18"/>
    <w:locked/>
    <w:rsid w:val="000838A3"/>
    <w:rPr>
      <w:rFonts w:ascii="Courier New" w:hAnsi="Courier New"/>
      <w:sz w:val="20"/>
    </w:rPr>
  </w:style>
  <w:style w:type="paragraph" w:customStyle="1" w:styleId="Style3">
    <w:name w:val="Style3"/>
    <w:basedOn w:val="a2"/>
    <w:rsid w:val="000838A3"/>
    <w:pPr>
      <w:widowControl w:val="0"/>
      <w:autoSpaceDE w:val="0"/>
      <w:autoSpaceDN w:val="0"/>
      <w:adjustRightInd w:val="0"/>
      <w:ind w:firstLine="0"/>
      <w:jc w:val="left"/>
    </w:pPr>
    <w:rPr>
      <w:rFonts w:ascii="Arial" w:hAnsi="Arial" w:cs="Arial"/>
    </w:rPr>
  </w:style>
  <w:style w:type="character" w:customStyle="1" w:styleId="FontStyle11">
    <w:name w:val="Font Style11"/>
    <w:uiPriority w:val="99"/>
    <w:rsid w:val="000838A3"/>
    <w:rPr>
      <w:rFonts w:ascii="Trebuchet MS" w:hAnsi="Trebuchet MS"/>
      <w:b/>
      <w:sz w:val="12"/>
    </w:rPr>
  </w:style>
  <w:style w:type="paragraph" w:customStyle="1" w:styleId="affffffc">
    <w:name w:val="в таблице"/>
    <w:basedOn w:val="a2"/>
    <w:qFormat/>
    <w:rsid w:val="000838A3"/>
    <w:pPr>
      <w:ind w:firstLine="0"/>
    </w:pPr>
    <w:rPr>
      <w:sz w:val="20"/>
    </w:rPr>
  </w:style>
  <w:style w:type="paragraph" w:customStyle="1" w:styleId="S30">
    <w:name w:val="S_Заголовок 3"/>
    <w:basedOn w:val="3"/>
    <w:link w:val="S31"/>
    <w:rsid w:val="000838A3"/>
    <w:pPr>
      <w:keepNext w:val="0"/>
      <w:tabs>
        <w:tab w:val="num" w:pos="1276"/>
        <w:tab w:val="num" w:pos="1360"/>
      </w:tabs>
      <w:spacing w:line="360" w:lineRule="auto"/>
      <w:ind w:firstLine="709"/>
      <w:jc w:val="left"/>
    </w:pPr>
    <w:rPr>
      <w:b w:val="0"/>
      <w:bCs w:val="0"/>
      <w:u w:val="single"/>
    </w:rPr>
  </w:style>
  <w:style w:type="character" w:customStyle="1" w:styleId="S31">
    <w:name w:val="S_Заголовок 3 Знак"/>
    <w:link w:val="S30"/>
    <w:locked/>
    <w:rsid w:val="000838A3"/>
    <w:rPr>
      <w:rFonts w:ascii="Times New Roman" w:eastAsia="Times New Roman" w:hAnsi="Times New Roman"/>
      <w:sz w:val="24"/>
      <w:szCs w:val="24"/>
      <w:u w:val="single"/>
    </w:rPr>
  </w:style>
  <w:style w:type="character" w:customStyle="1" w:styleId="affffff6">
    <w:name w:val="Маркированный список Знак"/>
    <w:link w:val="a"/>
    <w:locked/>
    <w:rsid w:val="000838A3"/>
    <w:rPr>
      <w:rFonts w:ascii="Times New Roman" w:eastAsia="Times New Roman" w:hAnsi="Times New Roman"/>
      <w:sz w:val="26"/>
    </w:rPr>
  </w:style>
  <w:style w:type="character" w:customStyle="1" w:styleId="lnk">
    <w:name w:val="lnk"/>
    <w:rsid w:val="000838A3"/>
  </w:style>
  <w:style w:type="paragraph" w:customStyle="1" w:styleId="-">
    <w:name w:val="Геоград-ТХ"/>
    <w:basedOn w:val="a2"/>
    <w:link w:val="-0"/>
    <w:qFormat/>
    <w:rsid w:val="000838A3"/>
    <w:pPr>
      <w:spacing w:before="120" w:after="120" w:line="276" w:lineRule="auto"/>
      <w:ind w:firstLine="851"/>
      <w:contextualSpacing/>
    </w:pPr>
    <w:rPr>
      <w:sz w:val="28"/>
      <w:szCs w:val="22"/>
      <w:lang w:eastAsia="en-US"/>
    </w:rPr>
  </w:style>
  <w:style w:type="character" w:customStyle="1" w:styleId="-0">
    <w:name w:val="Геоград-ТХ Знак"/>
    <w:link w:val="-"/>
    <w:locked/>
    <w:rsid w:val="000838A3"/>
    <w:rPr>
      <w:rFonts w:ascii="Times New Roman" w:eastAsia="Times New Roman" w:hAnsi="Times New Roman"/>
      <w:sz w:val="28"/>
      <w:szCs w:val="22"/>
      <w:lang w:eastAsia="en-US"/>
    </w:rPr>
  </w:style>
  <w:style w:type="character" w:customStyle="1" w:styleId="FontStyle32">
    <w:name w:val="Font Style32"/>
    <w:uiPriority w:val="99"/>
    <w:rsid w:val="000838A3"/>
    <w:rPr>
      <w:rFonts w:ascii="Verdana" w:hAnsi="Verdana"/>
      <w:b/>
      <w:sz w:val="16"/>
    </w:rPr>
  </w:style>
  <w:style w:type="table" w:customStyle="1" w:styleId="1111">
    <w:name w:val="Сетка таблицы111"/>
    <w:basedOn w:val="a4"/>
    <w:next w:val="aff8"/>
    <w:rsid w:val="000838A3"/>
    <w:rPr>
      <w:rFonts w:eastAsia="Times New Roman" w:cs="Calibri"/>
      <w:sz w:val="22"/>
      <w:szCs w:val="22"/>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customStyle="1" w:styleId="submenu-table">
    <w:name w:val="submenu-table"/>
    <w:rsid w:val="000838A3"/>
  </w:style>
  <w:style w:type="character" w:customStyle="1" w:styleId="FontStyle15">
    <w:name w:val="Font Style15"/>
    <w:rsid w:val="000838A3"/>
    <w:rPr>
      <w:rFonts w:ascii="Arial" w:hAnsi="Arial"/>
      <w:sz w:val="20"/>
    </w:rPr>
  </w:style>
  <w:style w:type="paragraph" w:customStyle="1" w:styleId="3d">
    <w:name w:val="Знак3 Знак Знак Знак"/>
    <w:basedOn w:val="a2"/>
    <w:rsid w:val="000838A3"/>
    <w:pPr>
      <w:tabs>
        <w:tab w:val="num" w:pos="432"/>
      </w:tabs>
      <w:spacing w:before="120" w:after="160"/>
      <w:ind w:left="432" w:hanging="432"/>
    </w:pPr>
    <w:rPr>
      <w:b/>
      <w:caps/>
      <w:sz w:val="32"/>
      <w:szCs w:val="32"/>
      <w:lang w:val="en-US" w:eastAsia="en-US"/>
    </w:rPr>
  </w:style>
  <w:style w:type="table" w:customStyle="1" w:styleId="affffffd">
    <w:name w:val="Табличный_геоград"/>
    <w:basedOn w:val="a4"/>
    <w:uiPriority w:val="99"/>
    <w:rsid w:val="000838A3"/>
    <w:pPr>
      <w:jc w:val="center"/>
    </w:pPr>
    <w:rPr>
      <w:rFonts w:ascii="Times New Roman" w:eastAsia="Times New Roman" w:hAnsi="Times New Roman"/>
      <w:sz w:val="24"/>
      <w:szCs w:val="22"/>
      <w:lang w:eastAsia="en-US"/>
    </w:rPr>
    <w:tblPr/>
    <w:tblStylePr w:type="firstRow">
      <w:pPr>
        <w:jc w:val="center"/>
      </w:pPr>
      <w:rPr>
        <w:rFonts w:ascii="Times New Roman" w:hAnsi="Times New Roman" w:cs="Times New Roman"/>
        <w:sz w:val="24"/>
      </w:rPr>
      <w:tblPr/>
      <w:tcPr>
        <w:shd w:val="clear" w:color="auto" w:fill="8DB3E2"/>
      </w:tcPr>
    </w:tblStylePr>
    <w:tblStylePr w:type="firstCol">
      <w:pPr>
        <w:jc w:val="center"/>
      </w:pPr>
      <w:rPr>
        <w:rFonts w:ascii="Times New Roman" w:hAnsi="Times New Roman" w:cs="Times New Roman"/>
        <w:sz w:val="24"/>
      </w:rPr>
      <w:tblPr/>
      <w:tcPr>
        <w:shd w:val="clear" w:color="auto" w:fill="DBE5F1"/>
      </w:tcPr>
    </w:tblStylePr>
  </w:style>
  <w:style w:type="table" w:customStyle="1" w:styleId="1ff">
    <w:name w:val="Табличный_геоград1"/>
    <w:basedOn w:val="a4"/>
    <w:uiPriority w:val="99"/>
    <w:rsid w:val="000838A3"/>
    <w:pPr>
      <w:jc w:val="center"/>
    </w:pPr>
    <w:rPr>
      <w:rFonts w:ascii="Times New Roman" w:eastAsia="Times New Roman" w:hAnsi="Times New Roman"/>
      <w:sz w:val="24"/>
      <w:szCs w:val="22"/>
      <w:lang w:eastAsia="en-US"/>
    </w:rPr>
    <w:tblPr/>
    <w:tblStylePr w:type="firstRow">
      <w:pPr>
        <w:jc w:val="center"/>
      </w:pPr>
      <w:rPr>
        <w:rFonts w:ascii="Times New Roman" w:hAnsi="Times New Roman" w:cs="Times New Roman"/>
        <w:sz w:val="24"/>
      </w:rPr>
      <w:tblPr/>
      <w:tcPr>
        <w:shd w:val="clear" w:color="auto" w:fill="8DB3E2"/>
      </w:tcPr>
    </w:tblStylePr>
    <w:tblStylePr w:type="firstCol">
      <w:pPr>
        <w:jc w:val="center"/>
      </w:pPr>
      <w:rPr>
        <w:rFonts w:ascii="Times New Roman" w:hAnsi="Times New Roman" w:cs="Times New Roman"/>
        <w:sz w:val="24"/>
      </w:rPr>
      <w:tblPr/>
      <w:tcPr>
        <w:shd w:val="clear" w:color="auto" w:fill="DBE5F1"/>
      </w:tcPr>
    </w:tblStylePr>
  </w:style>
  <w:style w:type="table" w:customStyle="1" w:styleId="2e">
    <w:name w:val="Табличный_геоград2"/>
    <w:basedOn w:val="a4"/>
    <w:uiPriority w:val="99"/>
    <w:rsid w:val="000838A3"/>
    <w:pPr>
      <w:jc w:val="center"/>
    </w:pPr>
    <w:rPr>
      <w:rFonts w:ascii="Times New Roman" w:eastAsia="Times New Roman" w:hAnsi="Times New Roman"/>
      <w:sz w:val="24"/>
      <w:szCs w:val="22"/>
      <w:lang w:eastAsia="en-US"/>
    </w:rPr>
    <w:tblPr/>
    <w:tblStylePr w:type="firstRow">
      <w:pPr>
        <w:jc w:val="center"/>
      </w:pPr>
      <w:rPr>
        <w:rFonts w:ascii="Times New Roman" w:hAnsi="Times New Roman" w:cs="Times New Roman"/>
        <w:sz w:val="24"/>
      </w:rPr>
      <w:tblPr/>
      <w:tcPr>
        <w:shd w:val="clear" w:color="auto" w:fill="8DB3E2"/>
      </w:tcPr>
    </w:tblStylePr>
    <w:tblStylePr w:type="firstCol">
      <w:pPr>
        <w:jc w:val="center"/>
      </w:pPr>
      <w:rPr>
        <w:rFonts w:ascii="Times New Roman" w:hAnsi="Times New Roman" w:cs="Times New Roman"/>
        <w:sz w:val="24"/>
      </w:rPr>
      <w:tblPr/>
      <w:tcPr>
        <w:shd w:val="clear" w:color="auto" w:fill="DBE5F1"/>
      </w:tcPr>
    </w:tblStylePr>
  </w:style>
  <w:style w:type="table" w:customStyle="1" w:styleId="311">
    <w:name w:val="Табличный_геоград31"/>
    <w:basedOn w:val="a4"/>
    <w:uiPriority w:val="99"/>
    <w:rsid w:val="000838A3"/>
    <w:pPr>
      <w:jc w:val="center"/>
    </w:pPr>
    <w:rPr>
      <w:rFonts w:ascii="Times New Roman" w:eastAsia="Times New Roman" w:hAnsi="Times New Roman"/>
      <w:sz w:val="24"/>
      <w:szCs w:val="22"/>
      <w:lang w:eastAsia="en-US"/>
    </w:rPr>
    <w:tblPr/>
    <w:tblStylePr w:type="firstRow">
      <w:pPr>
        <w:jc w:val="center"/>
      </w:pPr>
      <w:rPr>
        <w:rFonts w:ascii="Times New Roman" w:hAnsi="Times New Roman" w:cs="Times New Roman"/>
        <w:sz w:val="24"/>
      </w:rPr>
      <w:tblPr/>
      <w:tcPr>
        <w:shd w:val="clear" w:color="auto" w:fill="8DB3E2"/>
      </w:tcPr>
    </w:tblStylePr>
    <w:tblStylePr w:type="firstCol">
      <w:pPr>
        <w:jc w:val="center"/>
      </w:pPr>
      <w:rPr>
        <w:rFonts w:ascii="Times New Roman" w:hAnsi="Times New Roman" w:cs="Times New Roman"/>
        <w:sz w:val="24"/>
      </w:rPr>
      <w:tblPr/>
      <w:tcPr>
        <w:shd w:val="clear" w:color="auto" w:fill="DBE5F1"/>
      </w:tcPr>
    </w:tblStylePr>
  </w:style>
  <w:style w:type="paragraph" w:customStyle="1" w:styleId="1ff0">
    <w:name w:val="Геоград1"/>
    <w:basedOn w:val="a2"/>
    <w:link w:val="1ff1"/>
    <w:qFormat/>
    <w:rsid w:val="000838A3"/>
    <w:pPr>
      <w:tabs>
        <w:tab w:val="left" w:pos="0"/>
      </w:tabs>
      <w:spacing w:after="200" w:line="276" w:lineRule="auto"/>
      <w:contextualSpacing/>
    </w:pPr>
    <w:rPr>
      <w:sz w:val="28"/>
      <w:szCs w:val="22"/>
      <w:lang w:eastAsia="en-US"/>
    </w:rPr>
  </w:style>
  <w:style w:type="character" w:customStyle="1" w:styleId="1ff1">
    <w:name w:val="Геоград1 Знак"/>
    <w:link w:val="1ff0"/>
    <w:locked/>
    <w:rsid w:val="000838A3"/>
    <w:rPr>
      <w:rFonts w:ascii="Times New Roman" w:eastAsia="Times New Roman" w:hAnsi="Times New Roman"/>
      <w:sz w:val="28"/>
      <w:szCs w:val="22"/>
      <w:lang w:eastAsia="en-US"/>
    </w:rPr>
  </w:style>
  <w:style w:type="table" w:customStyle="1" w:styleId="42">
    <w:name w:val="Табличный_геоград4"/>
    <w:basedOn w:val="a4"/>
    <w:uiPriority w:val="99"/>
    <w:rsid w:val="000838A3"/>
    <w:pPr>
      <w:jc w:val="center"/>
    </w:pPr>
    <w:rPr>
      <w:rFonts w:ascii="Times New Roman" w:eastAsia="Times New Roman" w:hAnsi="Times New Roman"/>
      <w:sz w:val="24"/>
      <w:szCs w:val="22"/>
      <w:lang w:eastAsia="en-US"/>
    </w:rPr>
    <w:tblPr/>
    <w:tblStylePr w:type="firstRow">
      <w:pPr>
        <w:jc w:val="center"/>
      </w:pPr>
      <w:rPr>
        <w:rFonts w:ascii="Times New Roman" w:hAnsi="Times New Roman" w:cs="Times New Roman"/>
        <w:sz w:val="24"/>
      </w:rPr>
      <w:tblPr/>
      <w:tcPr>
        <w:shd w:val="clear" w:color="auto" w:fill="8DB3E2"/>
      </w:tcPr>
    </w:tblStylePr>
    <w:tblStylePr w:type="firstCol">
      <w:pPr>
        <w:jc w:val="center"/>
      </w:pPr>
      <w:rPr>
        <w:rFonts w:ascii="Times New Roman" w:hAnsi="Times New Roman" w:cs="Times New Roman"/>
        <w:sz w:val="24"/>
      </w:rPr>
      <w:tblPr/>
      <w:tcPr>
        <w:shd w:val="clear" w:color="auto" w:fill="DBE5F1"/>
      </w:tcPr>
    </w:tblStylePr>
  </w:style>
  <w:style w:type="table" w:customStyle="1" w:styleId="53">
    <w:name w:val="Табличный_геоград5"/>
    <w:basedOn w:val="a4"/>
    <w:uiPriority w:val="99"/>
    <w:rsid w:val="000838A3"/>
    <w:pPr>
      <w:jc w:val="center"/>
    </w:pPr>
    <w:rPr>
      <w:rFonts w:ascii="Times New Roman" w:eastAsia="Times New Roman" w:hAnsi="Times New Roman"/>
      <w:sz w:val="24"/>
      <w:szCs w:val="22"/>
      <w:lang w:eastAsia="en-US"/>
    </w:rPr>
    <w:tblPr/>
    <w:tblStylePr w:type="firstRow">
      <w:pPr>
        <w:jc w:val="center"/>
      </w:pPr>
      <w:rPr>
        <w:rFonts w:ascii="Times New Roman" w:hAnsi="Times New Roman" w:cs="Times New Roman"/>
        <w:sz w:val="24"/>
      </w:rPr>
      <w:tblPr/>
      <w:tcPr>
        <w:shd w:val="clear" w:color="auto" w:fill="8DB3E2"/>
      </w:tcPr>
    </w:tblStylePr>
    <w:tblStylePr w:type="firstCol">
      <w:pPr>
        <w:jc w:val="center"/>
      </w:pPr>
      <w:rPr>
        <w:rFonts w:ascii="Times New Roman" w:hAnsi="Times New Roman" w:cs="Times New Roman"/>
        <w:sz w:val="24"/>
      </w:rPr>
      <w:tblPr/>
      <w:tcPr>
        <w:shd w:val="clear" w:color="auto" w:fill="DBE5F1"/>
      </w:tcPr>
    </w:tblStylePr>
  </w:style>
  <w:style w:type="table" w:customStyle="1" w:styleId="63">
    <w:name w:val="Табличный_геоград6"/>
    <w:basedOn w:val="a4"/>
    <w:uiPriority w:val="99"/>
    <w:rsid w:val="000838A3"/>
    <w:pPr>
      <w:jc w:val="center"/>
    </w:pPr>
    <w:rPr>
      <w:rFonts w:ascii="Times New Roman" w:eastAsia="Times New Roman" w:hAnsi="Times New Roman"/>
      <w:sz w:val="24"/>
      <w:szCs w:val="22"/>
      <w:lang w:eastAsia="en-US"/>
    </w:rPr>
    <w:tblPr/>
    <w:tblStylePr w:type="firstRow">
      <w:pPr>
        <w:jc w:val="center"/>
      </w:pPr>
      <w:rPr>
        <w:rFonts w:ascii="Times New Roman" w:hAnsi="Times New Roman" w:cs="Times New Roman"/>
        <w:sz w:val="24"/>
      </w:rPr>
      <w:tblPr/>
      <w:tcPr>
        <w:shd w:val="clear" w:color="auto" w:fill="8DB3E2"/>
      </w:tcPr>
    </w:tblStylePr>
    <w:tblStylePr w:type="firstCol">
      <w:pPr>
        <w:jc w:val="center"/>
      </w:pPr>
      <w:rPr>
        <w:rFonts w:ascii="Times New Roman" w:hAnsi="Times New Roman" w:cs="Times New Roman"/>
        <w:sz w:val="24"/>
      </w:rPr>
      <w:tblPr/>
      <w:tcPr>
        <w:shd w:val="clear" w:color="auto" w:fill="DBE5F1"/>
      </w:tcPr>
    </w:tblStylePr>
  </w:style>
  <w:style w:type="table" w:customStyle="1" w:styleId="214">
    <w:name w:val="Сетка таблицы21"/>
    <w:basedOn w:val="a4"/>
    <w:next w:val="aff8"/>
    <w:rsid w:val="000838A3"/>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Normal1">
    <w:name w:val="Table Normal1"/>
    <w:uiPriority w:val="2"/>
    <w:semiHidden/>
    <w:unhideWhenUsed/>
    <w:qFormat/>
    <w:rsid w:val="000838A3"/>
    <w:pPr>
      <w:widowControl w:val="0"/>
    </w:pPr>
    <w:rPr>
      <w:rFonts w:eastAsia="Times New Roman"/>
      <w:sz w:val="22"/>
      <w:szCs w:val="22"/>
      <w:lang w:val="en-US" w:eastAsia="en-US"/>
    </w:rPr>
    <w:tblPr>
      <w:tblInd w:w="0" w:type="dxa"/>
      <w:tblCellMar>
        <w:top w:w="0" w:type="dxa"/>
        <w:left w:w="0" w:type="dxa"/>
        <w:bottom w:w="0" w:type="dxa"/>
        <w:right w:w="0" w:type="dxa"/>
      </w:tblCellMar>
    </w:tblPr>
  </w:style>
  <w:style w:type="character" w:customStyle="1" w:styleId="112">
    <w:name w:val="Заголовок 1 Знак1"/>
    <w:aliases w:val="Раздел Знак1,Заголовок 1 Знак Знак Знак2,Заголовок 1 Знак Знак Знак Знак1"/>
    <w:basedOn w:val="a3"/>
    <w:rsid w:val="000838A3"/>
    <w:rPr>
      <w:rFonts w:asciiTheme="majorHAnsi" w:eastAsiaTheme="majorEastAsia" w:hAnsiTheme="majorHAnsi" w:cstheme="majorBidi"/>
      <w:b/>
      <w:bCs/>
      <w:color w:val="1C4263" w:themeColor="accent1" w:themeShade="BF"/>
      <w:sz w:val="28"/>
      <w:szCs w:val="28"/>
    </w:rPr>
  </w:style>
  <w:style w:type="character" w:customStyle="1" w:styleId="215">
    <w:name w:val="Заголовок 2 Знак1"/>
    <w:aliases w:val="1.1. Знак1"/>
    <w:basedOn w:val="a3"/>
    <w:semiHidden/>
    <w:rsid w:val="000838A3"/>
    <w:rPr>
      <w:rFonts w:asciiTheme="majorHAnsi" w:eastAsiaTheme="majorEastAsia" w:hAnsiTheme="majorHAnsi" w:cstheme="majorBidi"/>
      <w:b/>
      <w:bCs/>
      <w:color w:val="265985" w:themeColor="accent1"/>
      <w:sz w:val="26"/>
      <w:szCs w:val="26"/>
    </w:rPr>
  </w:style>
  <w:style w:type="paragraph" w:customStyle="1" w:styleId="Default">
    <w:name w:val="Default"/>
    <w:rsid w:val="000838A3"/>
    <w:pPr>
      <w:autoSpaceDE w:val="0"/>
      <w:autoSpaceDN w:val="0"/>
      <w:adjustRightInd w:val="0"/>
    </w:pPr>
    <w:rPr>
      <w:rFonts w:ascii="Arial" w:hAnsi="Arial" w:cs="Arial"/>
      <w:color w:val="000000"/>
      <w:sz w:val="24"/>
      <w:szCs w:val="24"/>
    </w:rPr>
  </w:style>
  <w:style w:type="character" w:customStyle="1" w:styleId="UnresolvedMention">
    <w:name w:val="Unresolved Mention"/>
    <w:basedOn w:val="a3"/>
    <w:uiPriority w:val="99"/>
    <w:semiHidden/>
    <w:unhideWhenUsed/>
    <w:rsid w:val="00AC753F"/>
    <w:rPr>
      <w:color w:val="605E5C"/>
      <w:shd w:val="clear" w:color="auto" w:fill="E1DFDD"/>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Calibri" w:hAnsi="Calibri" w:cs="Times New Roman"/>
        <w:lang w:val="ru-RU" w:eastAsia="ru-RU"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9" w:qFormat="1"/>
    <w:lsdException w:name="heading 4" w:uiPriority="9" w:qFormat="1"/>
    <w:lsdException w:name="heading 5" w:uiPriority="0" w:qFormat="1"/>
    <w:lsdException w:name="heading 6" w:uiPriority="9" w:qFormat="1"/>
    <w:lsdException w:name="heading 7" w:uiPriority="9" w:qFormat="1"/>
    <w:lsdException w:name="heading 8" w:uiPriority="9" w:qFormat="1"/>
    <w:lsdException w:name="heading 9" w:uiPriority="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0"/>
    <w:lsdException w:name="caption" w:qFormat="1"/>
    <w:lsdException w:name="annotation reference" w:uiPriority="0"/>
    <w:lsdException w:name="page number" w:uiPriority="0"/>
    <w:lsdException w:name="List Bullet" w:uiPriority="0"/>
    <w:lsdException w:name="Title" w:semiHidden="0" w:uiPriority="0" w:unhideWhenUsed="0" w:qFormat="1"/>
    <w:lsdException w:name="Default Paragraph Font" w:uiPriority="1"/>
    <w:lsdException w:name="Body Text" w:uiPriority="0"/>
    <w:lsdException w:name="Subtitle" w:semiHidden="0" w:uiPriority="11" w:unhideWhenUsed="0" w:qFormat="1"/>
    <w:lsdException w:name="Body Text Indent 2" w:uiPriority="0"/>
    <w:lsdException w:name="Body Text Indent 3" w:uiPriority="0"/>
    <w:lsdException w:name="FollowedHyperlink" w:uiPriority="0"/>
    <w:lsdException w:name="Strong" w:semiHidden="0" w:uiPriority="0" w:unhideWhenUsed="0" w:qFormat="1"/>
    <w:lsdException w:name="Emphasis" w:semiHidden="0" w:uiPriority="20" w:unhideWhenUsed="0" w:qFormat="1"/>
    <w:lsdException w:name="Document Map" w:uiPriority="0"/>
    <w:lsdException w:name="HTML Preformatted" w:uiPriority="0"/>
    <w:lsdException w:name="Normal Table" w:semiHidden="0" w:unhideWhenUsed="0"/>
    <w:lsdException w:name="Table Subtle 1" w:semiHidden="0" w:unhideWhenUsed="0"/>
    <w:lsdException w:name="Table Web 2" w:semiHidden="0" w:unhideWhenUsed="0"/>
    <w:lsdException w:name="Table Web 3" w:semiHidden="0" w:unhideWhenUsed="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2">
    <w:name w:val="Normal"/>
    <w:qFormat/>
    <w:rsid w:val="00FE33A4"/>
    <w:pPr>
      <w:ind w:firstLine="709"/>
      <w:jc w:val="both"/>
    </w:pPr>
    <w:rPr>
      <w:rFonts w:ascii="Times New Roman" w:eastAsia="Times New Roman" w:hAnsi="Times New Roman"/>
      <w:sz w:val="24"/>
      <w:szCs w:val="24"/>
    </w:rPr>
  </w:style>
  <w:style w:type="paragraph" w:styleId="10">
    <w:name w:val="heading 1"/>
    <w:aliases w:val="Раздел,Заголовок 1 Знак Знак,Заголовок 1 Знак Знак Знак"/>
    <w:basedOn w:val="a2"/>
    <w:next w:val="a2"/>
    <w:link w:val="11"/>
    <w:qFormat/>
    <w:rsid w:val="00FE33A4"/>
    <w:pPr>
      <w:keepNext/>
      <w:ind w:firstLine="0"/>
      <w:jc w:val="center"/>
      <w:outlineLvl w:val="0"/>
    </w:pPr>
    <w:rPr>
      <w:sz w:val="28"/>
      <w:szCs w:val="28"/>
    </w:rPr>
  </w:style>
  <w:style w:type="paragraph" w:styleId="2">
    <w:name w:val="heading 2"/>
    <w:aliases w:val="1.1."/>
    <w:basedOn w:val="a2"/>
    <w:next w:val="a2"/>
    <w:link w:val="20"/>
    <w:qFormat/>
    <w:rsid w:val="00DF7F69"/>
    <w:pPr>
      <w:keepNext/>
      <w:ind w:firstLine="0"/>
      <w:jc w:val="center"/>
      <w:outlineLvl w:val="1"/>
    </w:pPr>
    <w:rPr>
      <w:b/>
      <w:bCs/>
      <w:sz w:val="28"/>
    </w:rPr>
  </w:style>
  <w:style w:type="paragraph" w:styleId="3">
    <w:name w:val="heading 3"/>
    <w:basedOn w:val="a2"/>
    <w:next w:val="a2"/>
    <w:link w:val="30"/>
    <w:autoRedefine/>
    <w:uiPriority w:val="9"/>
    <w:qFormat/>
    <w:rsid w:val="003509D6"/>
    <w:pPr>
      <w:keepNext/>
      <w:ind w:firstLine="567"/>
      <w:outlineLvl w:val="2"/>
    </w:pPr>
    <w:rPr>
      <w:b/>
      <w:bCs/>
    </w:rPr>
  </w:style>
  <w:style w:type="paragraph" w:styleId="4">
    <w:name w:val="heading 4"/>
    <w:basedOn w:val="a2"/>
    <w:next w:val="a2"/>
    <w:link w:val="40"/>
    <w:uiPriority w:val="9"/>
    <w:unhideWhenUsed/>
    <w:qFormat/>
    <w:rsid w:val="00644255"/>
    <w:pPr>
      <w:keepNext/>
      <w:spacing w:before="240" w:after="60"/>
      <w:outlineLvl w:val="3"/>
    </w:pPr>
    <w:rPr>
      <w:rFonts w:ascii="Calibri" w:hAnsi="Calibri"/>
      <w:b/>
      <w:bCs/>
      <w:sz w:val="28"/>
      <w:szCs w:val="28"/>
    </w:rPr>
  </w:style>
  <w:style w:type="paragraph" w:styleId="5">
    <w:name w:val="heading 5"/>
    <w:basedOn w:val="a2"/>
    <w:next w:val="a2"/>
    <w:link w:val="50"/>
    <w:qFormat/>
    <w:rsid w:val="00FE33A4"/>
    <w:pPr>
      <w:keepNext/>
      <w:widowControl w:val="0"/>
      <w:spacing w:before="80" w:after="80"/>
      <w:outlineLvl w:val="4"/>
    </w:pPr>
    <w:rPr>
      <w:b/>
      <w:bCs/>
      <w:sz w:val="36"/>
      <w:szCs w:val="36"/>
    </w:rPr>
  </w:style>
  <w:style w:type="paragraph" w:styleId="6">
    <w:name w:val="heading 6"/>
    <w:basedOn w:val="a2"/>
    <w:next w:val="a2"/>
    <w:link w:val="60"/>
    <w:uiPriority w:val="9"/>
    <w:unhideWhenUsed/>
    <w:qFormat/>
    <w:rsid w:val="00EC2DEE"/>
    <w:pPr>
      <w:spacing w:before="240" w:after="60"/>
      <w:outlineLvl w:val="5"/>
    </w:pPr>
    <w:rPr>
      <w:rFonts w:ascii="Calibri" w:hAnsi="Calibri"/>
      <w:b/>
      <w:bCs/>
      <w:sz w:val="22"/>
      <w:szCs w:val="22"/>
    </w:rPr>
  </w:style>
  <w:style w:type="paragraph" w:styleId="7">
    <w:name w:val="heading 7"/>
    <w:basedOn w:val="a2"/>
    <w:next w:val="a2"/>
    <w:link w:val="70"/>
    <w:uiPriority w:val="9"/>
    <w:unhideWhenUsed/>
    <w:qFormat/>
    <w:rsid w:val="0018767E"/>
    <w:pPr>
      <w:keepNext/>
      <w:keepLines/>
      <w:spacing w:before="200" w:line="276" w:lineRule="auto"/>
      <w:ind w:firstLine="0"/>
      <w:jc w:val="left"/>
      <w:outlineLvl w:val="6"/>
    </w:pPr>
    <w:rPr>
      <w:rFonts w:ascii="Cambria" w:hAnsi="Cambria"/>
      <w:b/>
      <w:iCs/>
      <w:sz w:val="22"/>
      <w:szCs w:val="22"/>
    </w:rPr>
  </w:style>
  <w:style w:type="paragraph" w:styleId="8">
    <w:name w:val="heading 8"/>
    <w:basedOn w:val="a2"/>
    <w:next w:val="a2"/>
    <w:link w:val="80"/>
    <w:uiPriority w:val="9"/>
    <w:unhideWhenUsed/>
    <w:qFormat/>
    <w:rsid w:val="0039335C"/>
    <w:pPr>
      <w:keepNext/>
      <w:keepLines/>
      <w:spacing w:before="200" w:line="276" w:lineRule="auto"/>
      <w:ind w:firstLine="0"/>
      <w:jc w:val="left"/>
      <w:outlineLvl w:val="7"/>
    </w:pPr>
    <w:rPr>
      <w:rFonts w:ascii="Cambria" w:hAnsi="Cambria"/>
      <w:color w:val="404040"/>
      <w:sz w:val="20"/>
      <w:szCs w:val="20"/>
    </w:rPr>
  </w:style>
  <w:style w:type="paragraph" w:styleId="9">
    <w:name w:val="heading 9"/>
    <w:basedOn w:val="a2"/>
    <w:next w:val="a2"/>
    <w:link w:val="90"/>
    <w:uiPriority w:val="9"/>
    <w:unhideWhenUsed/>
    <w:qFormat/>
    <w:rsid w:val="0039335C"/>
    <w:pPr>
      <w:keepNext/>
      <w:keepLines/>
      <w:spacing w:before="200" w:line="276" w:lineRule="auto"/>
      <w:ind w:firstLine="0"/>
      <w:jc w:val="left"/>
      <w:outlineLvl w:val="8"/>
    </w:pPr>
    <w:rPr>
      <w:rFonts w:ascii="Cambria" w:hAnsi="Cambria"/>
      <w:i/>
      <w:iCs/>
      <w:color w:val="404040"/>
      <w:sz w:val="20"/>
      <w:szCs w:val="20"/>
    </w:rPr>
  </w:style>
  <w:style w:type="character" w:default="1" w:styleId="a3">
    <w:name w:val="Default Paragraph Font"/>
    <w:uiPriority w:val="1"/>
    <w:semiHidden/>
    <w:unhideWhenUsed/>
  </w:style>
  <w:style w:type="table" w:default="1" w:styleId="a4">
    <w:name w:val="Normal Table"/>
    <w:uiPriority w:val="99"/>
    <w:semiHidden/>
    <w:unhideWhenUsed/>
    <w:tblPr>
      <w:tblInd w:w="0" w:type="dxa"/>
      <w:tblCellMar>
        <w:top w:w="0" w:type="dxa"/>
        <w:left w:w="108" w:type="dxa"/>
        <w:bottom w:w="0" w:type="dxa"/>
        <w:right w:w="108" w:type="dxa"/>
      </w:tblCellMar>
    </w:tblPr>
  </w:style>
  <w:style w:type="numbering" w:default="1" w:styleId="a5">
    <w:name w:val="No List"/>
    <w:uiPriority w:val="99"/>
    <w:semiHidden/>
    <w:unhideWhenUsed/>
  </w:style>
  <w:style w:type="character" w:customStyle="1" w:styleId="11">
    <w:name w:val="Заголовок 1 Знак"/>
    <w:aliases w:val="Раздел Знак,Заголовок 1 Знак Знак Знак1,Заголовок 1 Знак Знак Знак Знак"/>
    <w:link w:val="10"/>
    <w:rsid w:val="00FE33A4"/>
    <w:rPr>
      <w:rFonts w:ascii="Times New Roman" w:eastAsia="Times New Roman" w:hAnsi="Times New Roman" w:cs="Times New Roman"/>
      <w:sz w:val="28"/>
      <w:szCs w:val="28"/>
      <w:lang w:eastAsia="ru-RU"/>
    </w:rPr>
  </w:style>
  <w:style w:type="character" w:customStyle="1" w:styleId="20">
    <w:name w:val="Заголовок 2 Знак"/>
    <w:aliases w:val="1.1. Знак"/>
    <w:link w:val="2"/>
    <w:rsid w:val="00DF7F69"/>
    <w:rPr>
      <w:rFonts w:ascii="Times New Roman" w:eastAsia="Times New Roman" w:hAnsi="Times New Roman"/>
      <w:b/>
      <w:bCs/>
      <w:sz w:val="28"/>
      <w:szCs w:val="24"/>
    </w:rPr>
  </w:style>
  <w:style w:type="character" w:customStyle="1" w:styleId="30">
    <w:name w:val="Заголовок 3 Знак"/>
    <w:link w:val="3"/>
    <w:uiPriority w:val="9"/>
    <w:rsid w:val="003509D6"/>
    <w:rPr>
      <w:rFonts w:ascii="Times New Roman" w:eastAsia="Times New Roman" w:hAnsi="Times New Roman"/>
      <w:b/>
      <w:bCs/>
      <w:sz w:val="24"/>
      <w:szCs w:val="24"/>
    </w:rPr>
  </w:style>
  <w:style w:type="character" w:customStyle="1" w:styleId="40">
    <w:name w:val="Заголовок 4 Знак"/>
    <w:link w:val="4"/>
    <w:uiPriority w:val="9"/>
    <w:rsid w:val="00644255"/>
    <w:rPr>
      <w:rFonts w:ascii="Calibri" w:eastAsia="Times New Roman" w:hAnsi="Calibri" w:cs="Times New Roman"/>
      <w:b/>
      <w:bCs/>
      <w:sz w:val="28"/>
      <w:szCs w:val="28"/>
    </w:rPr>
  </w:style>
  <w:style w:type="character" w:customStyle="1" w:styleId="50">
    <w:name w:val="Заголовок 5 Знак"/>
    <w:link w:val="5"/>
    <w:rsid w:val="00FE33A4"/>
    <w:rPr>
      <w:rFonts w:ascii="Times New Roman" w:eastAsia="Times New Roman" w:hAnsi="Times New Roman" w:cs="Times New Roman"/>
      <w:b/>
      <w:bCs/>
      <w:sz w:val="36"/>
      <w:szCs w:val="36"/>
      <w:lang w:eastAsia="ru-RU"/>
    </w:rPr>
  </w:style>
  <w:style w:type="character" w:customStyle="1" w:styleId="60">
    <w:name w:val="Заголовок 6 Знак"/>
    <w:link w:val="6"/>
    <w:uiPriority w:val="9"/>
    <w:rsid w:val="00EC2DEE"/>
    <w:rPr>
      <w:rFonts w:ascii="Calibri" w:eastAsia="Times New Roman" w:hAnsi="Calibri" w:cs="Times New Roman"/>
      <w:b/>
      <w:bCs/>
      <w:sz w:val="22"/>
      <w:szCs w:val="22"/>
    </w:rPr>
  </w:style>
  <w:style w:type="character" w:customStyle="1" w:styleId="70">
    <w:name w:val="Заголовок 7 Знак"/>
    <w:link w:val="7"/>
    <w:uiPriority w:val="9"/>
    <w:rsid w:val="0018767E"/>
    <w:rPr>
      <w:rFonts w:ascii="Cambria" w:eastAsia="Times New Roman" w:hAnsi="Cambria"/>
      <w:b/>
      <w:iCs/>
      <w:sz w:val="22"/>
      <w:szCs w:val="22"/>
    </w:rPr>
  </w:style>
  <w:style w:type="character" w:customStyle="1" w:styleId="80">
    <w:name w:val="Заголовок 8 Знак"/>
    <w:link w:val="8"/>
    <w:uiPriority w:val="9"/>
    <w:rsid w:val="0039335C"/>
    <w:rPr>
      <w:rFonts w:ascii="Cambria" w:eastAsia="Times New Roman" w:hAnsi="Cambria"/>
      <w:color w:val="404040"/>
    </w:rPr>
  </w:style>
  <w:style w:type="character" w:customStyle="1" w:styleId="90">
    <w:name w:val="Заголовок 9 Знак"/>
    <w:link w:val="9"/>
    <w:uiPriority w:val="9"/>
    <w:rsid w:val="0039335C"/>
    <w:rPr>
      <w:rFonts w:ascii="Cambria" w:eastAsia="Times New Roman" w:hAnsi="Cambria"/>
      <w:i/>
      <w:iCs/>
      <w:color w:val="404040"/>
    </w:rPr>
  </w:style>
  <w:style w:type="paragraph" w:styleId="a6">
    <w:name w:val="Body Text Indent"/>
    <w:basedOn w:val="a2"/>
    <w:link w:val="a7"/>
    <w:uiPriority w:val="99"/>
    <w:rsid w:val="00FE33A4"/>
    <w:pPr>
      <w:ind w:left="360"/>
      <w:jc w:val="center"/>
    </w:pPr>
    <w:rPr>
      <w:sz w:val="32"/>
      <w:szCs w:val="32"/>
    </w:rPr>
  </w:style>
  <w:style w:type="character" w:customStyle="1" w:styleId="a7">
    <w:name w:val="Основной текст с отступом Знак"/>
    <w:link w:val="a6"/>
    <w:uiPriority w:val="99"/>
    <w:rsid w:val="00FE33A4"/>
    <w:rPr>
      <w:rFonts w:ascii="Times New Roman" w:eastAsia="Times New Roman" w:hAnsi="Times New Roman" w:cs="Times New Roman"/>
      <w:sz w:val="32"/>
      <w:szCs w:val="32"/>
      <w:lang w:eastAsia="ru-RU"/>
    </w:rPr>
  </w:style>
  <w:style w:type="paragraph" w:styleId="31">
    <w:name w:val="Body Text Indent 3"/>
    <w:basedOn w:val="a2"/>
    <w:link w:val="32"/>
    <w:rsid w:val="00FE33A4"/>
    <w:pPr>
      <w:ind w:left="360" w:hanging="360"/>
    </w:pPr>
    <w:rPr>
      <w:b/>
      <w:bCs/>
      <w:sz w:val="28"/>
      <w:szCs w:val="28"/>
    </w:rPr>
  </w:style>
  <w:style w:type="character" w:customStyle="1" w:styleId="32">
    <w:name w:val="Основной текст с отступом 3 Знак"/>
    <w:link w:val="31"/>
    <w:rsid w:val="00FE33A4"/>
    <w:rPr>
      <w:rFonts w:ascii="Times New Roman" w:eastAsia="Times New Roman" w:hAnsi="Times New Roman" w:cs="Times New Roman"/>
      <w:b/>
      <w:bCs/>
      <w:sz w:val="28"/>
      <w:szCs w:val="28"/>
      <w:lang w:eastAsia="ru-RU"/>
    </w:rPr>
  </w:style>
  <w:style w:type="paragraph" w:styleId="21">
    <w:name w:val="Body Text 2"/>
    <w:basedOn w:val="a2"/>
    <w:link w:val="22"/>
    <w:uiPriority w:val="99"/>
    <w:rsid w:val="00FE33A4"/>
    <w:pPr>
      <w:tabs>
        <w:tab w:val="left" w:pos="709"/>
      </w:tabs>
      <w:jc w:val="center"/>
    </w:pPr>
    <w:rPr>
      <w:rFonts w:ascii="TimesET" w:hAnsi="TimesET"/>
      <w:b/>
      <w:bCs/>
    </w:rPr>
  </w:style>
  <w:style w:type="character" w:customStyle="1" w:styleId="22">
    <w:name w:val="Основной текст 2 Знак"/>
    <w:link w:val="21"/>
    <w:uiPriority w:val="99"/>
    <w:rsid w:val="00FE33A4"/>
    <w:rPr>
      <w:rFonts w:ascii="TimesET" w:eastAsia="Times New Roman" w:hAnsi="TimesET" w:cs="TimesET"/>
      <w:b/>
      <w:bCs/>
      <w:sz w:val="24"/>
      <w:szCs w:val="24"/>
      <w:lang w:eastAsia="ru-RU"/>
    </w:rPr>
  </w:style>
  <w:style w:type="paragraph" w:styleId="a8">
    <w:name w:val="Body Text"/>
    <w:aliases w:val="Знак1 Знак,text,Body Text2"/>
    <w:basedOn w:val="a2"/>
    <w:link w:val="a9"/>
    <w:rsid w:val="00FE33A4"/>
    <w:pPr>
      <w:widowControl w:val="0"/>
    </w:pPr>
  </w:style>
  <w:style w:type="character" w:customStyle="1" w:styleId="a9">
    <w:name w:val="Основной текст Знак"/>
    <w:aliases w:val="Знак1 Знак Знак,text Знак,Body Text2 Знак"/>
    <w:link w:val="a8"/>
    <w:rsid w:val="00FE33A4"/>
    <w:rPr>
      <w:rFonts w:ascii="Times New Roman" w:eastAsia="Times New Roman" w:hAnsi="Times New Roman" w:cs="Times New Roman"/>
      <w:sz w:val="24"/>
      <w:szCs w:val="24"/>
      <w:lang w:eastAsia="ru-RU"/>
    </w:rPr>
  </w:style>
  <w:style w:type="paragraph" w:styleId="23">
    <w:name w:val="Body Text Indent 2"/>
    <w:basedOn w:val="a2"/>
    <w:link w:val="24"/>
    <w:rsid w:val="00FE33A4"/>
    <w:pPr>
      <w:ind w:left="540" w:hanging="540"/>
    </w:pPr>
    <w:rPr>
      <w:b/>
      <w:bCs/>
    </w:rPr>
  </w:style>
  <w:style w:type="character" w:customStyle="1" w:styleId="24">
    <w:name w:val="Основной текст с отступом 2 Знак"/>
    <w:link w:val="23"/>
    <w:rsid w:val="00FE33A4"/>
    <w:rPr>
      <w:rFonts w:ascii="Times New Roman" w:eastAsia="Times New Roman" w:hAnsi="Times New Roman" w:cs="Times New Roman"/>
      <w:b/>
      <w:bCs/>
      <w:sz w:val="24"/>
      <w:szCs w:val="24"/>
      <w:lang w:eastAsia="ru-RU"/>
    </w:rPr>
  </w:style>
  <w:style w:type="paragraph" w:customStyle="1" w:styleId="aa">
    <w:name w:val="Готовый"/>
    <w:basedOn w:val="a2"/>
    <w:rsid w:val="00FE33A4"/>
    <w:pPr>
      <w:widowControl w:val="0"/>
      <w:tabs>
        <w:tab w:val="left" w:pos="0"/>
        <w:tab w:val="left" w:pos="959"/>
        <w:tab w:val="left" w:pos="1918"/>
        <w:tab w:val="left" w:pos="2877"/>
        <w:tab w:val="left" w:pos="3836"/>
        <w:tab w:val="left" w:pos="4795"/>
        <w:tab w:val="left" w:pos="5754"/>
        <w:tab w:val="left" w:pos="6713"/>
        <w:tab w:val="left" w:pos="7672"/>
        <w:tab w:val="left" w:pos="8631"/>
        <w:tab w:val="left" w:pos="9590"/>
      </w:tabs>
    </w:pPr>
    <w:rPr>
      <w:rFonts w:ascii="Courier New" w:hAnsi="Courier New" w:cs="Courier New"/>
      <w:sz w:val="20"/>
      <w:szCs w:val="20"/>
    </w:rPr>
  </w:style>
  <w:style w:type="paragraph" w:styleId="ab">
    <w:name w:val="footnote text"/>
    <w:basedOn w:val="a2"/>
    <w:link w:val="ac"/>
    <w:uiPriority w:val="99"/>
    <w:rsid w:val="00FE33A4"/>
    <w:rPr>
      <w:sz w:val="20"/>
      <w:szCs w:val="20"/>
    </w:rPr>
  </w:style>
  <w:style w:type="character" w:customStyle="1" w:styleId="ac">
    <w:name w:val="Текст сноски Знак"/>
    <w:link w:val="ab"/>
    <w:uiPriority w:val="99"/>
    <w:rsid w:val="00FE33A4"/>
    <w:rPr>
      <w:rFonts w:ascii="Times New Roman" w:eastAsia="Times New Roman" w:hAnsi="Times New Roman" w:cs="Times New Roman"/>
      <w:sz w:val="20"/>
      <w:szCs w:val="20"/>
      <w:lang w:eastAsia="ru-RU"/>
    </w:rPr>
  </w:style>
  <w:style w:type="paragraph" w:customStyle="1" w:styleId="ConsNormal">
    <w:name w:val="ConsNormal"/>
    <w:uiPriority w:val="99"/>
    <w:rsid w:val="00FE33A4"/>
    <w:pPr>
      <w:widowControl w:val="0"/>
      <w:autoSpaceDE w:val="0"/>
      <w:autoSpaceDN w:val="0"/>
      <w:adjustRightInd w:val="0"/>
      <w:ind w:right="19772" w:firstLine="720"/>
    </w:pPr>
    <w:rPr>
      <w:rFonts w:ascii="Arial" w:eastAsia="Times New Roman" w:hAnsi="Arial" w:cs="Arial"/>
    </w:rPr>
  </w:style>
  <w:style w:type="paragraph" w:customStyle="1" w:styleId="ConsTitle">
    <w:name w:val="ConsTitle"/>
    <w:rsid w:val="00FE33A4"/>
    <w:pPr>
      <w:widowControl w:val="0"/>
      <w:autoSpaceDE w:val="0"/>
      <w:autoSpaceDN w:val="0"/>
      <w:adjustRightInd w:val="0"/>
      <w:ind w:right="19772"/>
    </w:pPr>
    <w:rPr>
      <w:rFonts w:ascii="Arial" w:eastAsia="Times New Roman" w:hAnsi="Arial" w:cs="Arial"/>
      <w:b/>
      <w:bCs/>
      <w:sz w:val="16"/>
      <w:szCs w:val="16"/>
    </w:rPr>
  </w:style>
  <w:style w:type="paragraph" w:styleId="ad">
    <w:name w:val="footer"/>
    <w:basedOn w:val="a2"/>
    <w:link w:val="ae"/>
    <w:uiPriority w:val="99"/>
    <w:rsid w:val="00FE33A4"/>
    <w:pPr>
      <w:tabs>
        <w:tab w:val="center" w:pos="4153"/>
        <w:tab w:val="right" w:pos="8306"/>
      </w:tabs>
    </w:pPr>
  </w:style>
  <w:style w:type="character" w:customStyle="1" w:styleId="ae">
    <w:name w:val="Нижний колонтитул Знак"/>
    <w:link w:val="ad"/>
    <w:uiPriority w:val="99"/>
    <w:rsid w:val="00FE33A4"/>
    <w:rPr>
      <w:rFonts w:ascii="Times New Roman" w:eastAsia="Times New Roman" w:hAnsi="Times New Roman" w:cs="Times New Roman"/>
      <w:sz w:val="24"/>
      <w:szCs w:val="24"/>
      <w:lang w:eastAsia="ru-RU"/>
    </w:rPr>
  </w:style>
  <w:style w:type="paragraph" w:customStyle="1" w:styleId="0">
    <w:name w:val="Заголовок 0"/>
    <w:basedOn w:val="10"/>
    <w:rsid w:val="00FE33A4"/>
    <w:rPr>
      <w:caps/>
      <w:sz w:val="24"/>
      <w:szCs w:val="24"/>
    </w:rPr>
  </w:style>
  <w:style w:type="paragraph" w:styleId="af">
    <w:name w:val="header"/>
    <w:aliases w:val="ВерхКолонтитул"/>
    <w:basedOn w:val="a2"/>
    <w:link w:val="af0"/>
    <w:uiPriority w:val="99"/>
    <w:rsid w:val="00FE33A4"/>
    <w:pPr>
      <w:tabs>
        <w:tab w:val="center" w:pos="4320"/>
        <w:tab w:val="right" w:pos="8640"/>
      </w:tabs>
    </w:pPr>
  </w:style>
  <w:style w:type="character" w:customStyle="1" w:styleId="af0">
    <w:name w:val="Верхний колонтитул Знак"/>
    <w:aliases w:val="ВерхКолонтитул Знак"/>
    <w:link w:val="af"/>
    <w:uiPriority w:val="99"/>
    <w:rsid w:val="00FE33A4"/>
    <w:rPr>
      <w:rFonts w:ascii="Times New Roman" w:eastAsia="Times New Roman" w:hAnsi="Times New Roman" w:cs="Times New Roman"/>
      <w:sz w:val="24"/>
      <w:szCs w:val="24"/>
      <w:lang w:eastAsia="ru-RU"/>
    </w:rPr>
  </w:style>
  <w:style w:type="paragraph" w:customStyle="1" w:styleId="Iauiue2">
    <w:name w:val="Iau?iue2"/>
    <w:rsid w:val="00FE33A4"/>
    <w:pPr>
      <w:widowControl w:val="0"/>
    </w:pPr>
    <w:rPr>
      <w:rFonts w:ascii="Times New Roman" w:eastAsia="Times New Roman" w:hAnsi="Times New Roman"/>
      <w:lang w:val="en-US"/>
    </w:rPr>
  </w:style>
  <w:style w:type="paragraph" w:customStyle="1" w:styleId="af1">
    <w:name w:val="Ñòèëü"/>
    <w:rsid w:val="00FE33A4"/>
    <w:pPr>
      <w:widowControl w:val="0"/>
    </w:pPr>
    <w:rPr>
      <w:rFonts w:ascii="Times New Roman" w:eastAsia="Times New Roman" w:hAnsi="Times New Roman"/>
      <w:spacing w:val="-1"/>
      <w:kern w:val="65535"/>
      <w:position w:val="-1"/>
      <w:sz w:val="24"/>
      <w:szCs w:val="24"/>
      <w:lang w:val="en-US"/>
    </w:rPr>
  </w:style>
  <w:style w:type="paragraph" w:customStyle="1" w:styleId="af2">
    <w:name w:val="Îáû÷íûé"/>
    <w:rsid w:val="00FE33A4"/>
    <w:pPr>
      <w:widowControl w:val="0"/>
    </w:pPr>
    <w:rPr>
      <w:rFonts w:ascii="Times New Roman" w:eastAsia="Times New Roman" w:hAnsi="Times New Roman"/>
      <w:sz w:val="28"/>
      <w:szCs w:val="28"/>
    </w:rPr>
  </w:style>
  <w:style w:type="paragraph" w:customStyle="1" w:styleId="Iauiue">
    <w:name w:val="Iau?iue"/>
    <w:rsid w:val="00FE33A4"/>
    <w:pPr>
      <w:widowControl w:val="0"/>
    </w:pPr>
    <w:rPr>
      <w:rFonts w:ascii="Times New Roman" w:eastAsia="Times New Roman" w:hAnsi="Times New Roman"/>
    </w:rPr>
  </w:style>
  <w:style w:type="paragraph" w:customStyle="1" w:styleId="25">
    <w:name w:val="Îñíîâíîé òåêñò 2"/>
    <w:basedOn w:val="af2"/>
    <w:rsid w:val="00FE33A4"/>
    <w:pPr>
      <w:ind w:firstLine="720"/>
      <w:jc w:val="both"/>
    </w:pPr>
    <w:rPr>
      <w:b/>
      <w:bCs/>
      <w:color w:val="000000"/>
      <w:sz w:val="24"/>
      <w:szCs w:val="24"/>
      <w:lang w:val="en-US"/>
    </w:rPr>
  </w:style>
  <w:style w:type="paragraph" w:customStyle="1" w:styleId="26">
    <w:name w:val="Îñíîâíîé òåêñò ñ îòñòóïîì 2"/>
    <w:basedOn w:val="af2"/>
    <w:rsid w:val="00FE33A4"/>
    <w:pPr>
      <w:ind w:left="720"/>
      <w:jc w:val="both"/>
    </w:pPr>
    <w:rPr>
      <w:color w:val="000000"/>
      <w:sz w:val="24"/>
      <w:szCs w:val="24"/>
      <w:lang w:val="en-US"/>
    </w:rPr>
  </w:style>
  <w:style w:type="paragraph" w:customStyle="1" w:styleId="12">
    <w:name w:val="çàãîëîâîê 1"/>
    <w:basedOn w:val="af2"/>
    <w:next w:val="af2"/>
    <w:rsid w:val="00FE33A4"/>
    <w:pPr>
      <w:keepNext/>
    </w:pPr>
  </w:style>
  <w:style w:type="paragraph" w:customStyle="1" w:styleId="33">
    <w:name w:val="Îñíîâíîé òåêñò ñ îòñòóïîì 3"/>
    <w:basedOn w:val="af2"/>
    <w:rsid w:val="00FE33A4"/>
    <w:pPr>
      <w:ind w:firstLine="567"/>
      <w:jc w:val="both"/>
    </w:pPr>
    <w:rPr>
      <w:rFonts w:ascii="Peterburg" w:hAnsi="Peterburg" w:cs="Peterburg"/>
      <w:b/>
      <w:bCs/>
      <w:i/>
      <w:iCs/>
      <w:sz w:val="24"/>
      <w:szCs w:val="24"/>
    </w:rPr>
  </w:style>
  <w:style w:type="paragraph" w:customStyle="1" w:styleId="Iniiaiieoaeno">
    <w:name w:val="Iniiaiie oaeno"/>
    <w:basedOn w:val="Iauiue"/>
    <w:rsid w:val="00FE33A4"/>
    <w:pPr>
      <w:widowControl/>
      <w:jc w:val="both"/>
    </w:pPr>
    <w:rPr>
      <w:rFonts w:ascii="Peterburg" w:hAnsi="Peterburg" w:cs="Peterburg"/>
    </w:rPr>
  </w:style>
  <w:style w:type="paragraph" w:customStyle="1" w:styleId="Iniiaiieoaenonionooiii2">
    <w:name w:val="Iniiaiie oaeno n ionooiii 2"/>
    <w:basedOn w:val="Iauiue"/>
    <w:rsid w:val="00FE33A4"/>
    <w:pPr>
      <w:widowControl/>
      <w:ind w:firstLine="284"/>
      <w:jc w:val="both"/>
    </w:pPr>
    <w:rPr>
      <w:rFonts w:ascii="Peterburg" w:hAnsi="Peterburg" w:cs="Peterburg"/>
    </w:rPr>
  </w:style>
  <w:style w:type="paragraph" w:customStyle="1" w:styleId="af3">
    <w:name w:val="основной"/>
    <w:basedOn w:val="a2"/>
    <w:rsid w:val="00FE33A4"/>
    <w:pPr>
      <w:keepNext/>
      <w:ind w:firstLine="0"/>
      <w:jc w:val="left"/>
    </w:pPr>
  </w:style>
  <w:style w:type="paragraph" w:customStyle="1" w:styleId="nienie">
    <w:name w:val="nienie"/>
    <w:basedOn w:val="Iauiue"/>
    <w:rsid w:val="00FE33A4"/>
    <w:pPr>
      <w:keepLines/>
      <w:ind w:left="709" w:hanging="284"/>
      <w:jc w:val="both"/>
    </w:pPr>
    <w:rPr>
      <w:rFonts w:ascii="Peterburg" w:hAnsi="Peterburg" w:cs="Peterburg"/>
      <w:sz w:val="24"/>
      <w:szCs w:val="24"/>
    </w:rPr>
  </w:style>
  <w:style w:type="paragraph" w:customStyle="1" w:styleId="Iniiaiieoaeno2">
    <w:name w:val="Iniiaiie oaeno 2"/>
    <w:basedOn w:val="a2"/>
    <w:rsid w:val="00FE33A4"/>
    <w:pPr>
      <w:widowControl w:val="0"/>
      <w:ind w:firstLine="567"/>
    </w:pPr>
    <w:rPr>
      <w:b/>
      <w:bCs/>
      <w:color w:val="000000"/>
    </w:rPr>
  </w:style>
  <w:style w:type="paragraph" w:customStyle="1" w:styleId="af4">
    <w:name w:val="Îñíîâíîé òåêñò"/>
    <w:basedOn w:val="af2"/>
    <w:rsid w:val="00FE33A4"/>
    <w:pPr>
      <w:tabs>
        <w:tab w:val="left" w:leader="dot" w:pos="9072"/>
      </w:tabs>
      <w:jc w:val="both"/>
    </w:pPr>
    <w:rPr>
      <w:b/>
      <w:bCs/>
      <w:sz w:val="24"/>
      <w:szCs w:val="24"/>
    </w:rPr>
  </w:style>
  <w:style w:type="paragraph" w:customStyle="1" w:styleId="caaieiaie2">
    <w:name w:val="caaieiaie 2"/>
    <w:basedOn w:val="Iauiue"/>
    <w:next w:val="Iauiue"/>
    <w:rsid w:val="00FE33A4"/>
    <w:pPr>
      <w:keepNext/>
      <w:keepLines/>
      <w:spacing w:before="240" w:after="60"/>
      <w:jc w:val="center"/>
    </w:pPr>
    <w:rPr>
      <w:rFonts w:ascii="Peterburg" w:hAnsi="Peterburg" w:cs="Peterburg"/>
      <w:b/>
      <w:bCs/>
      <w:sz w:val="24"/>
      <w:szCs w:val="24"/>
    </w:rPr>
  </w:style>
  <w:style w:type="paragraph" w:styleId="af5">
    <w:name w:val="Plain Text"/>
    <w:basedOn w:val="a2"/>
    <w:link w:val="af6"/>
    <w:uiPriority w:val="99"/>
    <w:rsid w:val="00FE33A4"/>
    <w:pPr>
      <w:ind w:firstLine="0"/>
      <w:jc w:val="left"/>
    </w:pPr>
    <w:rPr>
      <w:rFonts w:ascii="Courier New" w:hAnsi="Courier New"/>
      <w:sz w:val="20"/>
      <w:szCs w:val="20"/>
    </w:rPr>
  </w:style>
  <w:style w:type="character" w:customStyle="1" w:styleId="af6">
    <w:name w:val="Текст Знак"/>
    <w:link w:val="af5"/>
    <w:uiPriority w:val="99"/>
    <w:rsid w:val="00FE33A4"/>
    <w:rPr>
      <w:rFonts w:ascii="Courier New" w:eastAsia="Times New Roman" w:hAnsi="Courier New" w:cs="Courier New"/>
      <w:sz w:val="20"/>
      <w:szCs w:val="20"/>
      <w:lang w:eastAsia="ru-RU"/>
    </w:rPr>
  </w:style>
  <w:style w:type="paragraph" w:customStyle="1" w:styleId="ConsNonformat">
    <w:name w:val="ConsNonformat"/>
    <w:rsid w:val="00FE33A4"/>
    <w:pPr>
      <w:widowControl w:val="0"/>
      <w:autoSpaceDE w:val="0"/>
      <w:autoSpaceDN w:val="0"/>
      <w:adjustRightInd w:val="0"/>
    </w:pPr>
    <w:rPr>
      <w:rFonts w:ascii="Courier New" w:eastAsia="Times New Roman" w:hAnsi="Courier New" w:cs="Courier New"/>
    </w:rPr>
  </w:style>
  <w:style w:type="paragraph" w:customStyle="1" w:styleId="FR2">
    <w:name w:val="FR2"/>
    <w:uiPriority w:val="99"/>
    <w:rsid w:val="00FE33A4"/>
    <w:pPr>
      <w:widowControl w:val="0"/>
      <w:autoSpaceDE w:val="0"/>
      <w:autoSpaceDN w:val="0"/>
      <w:adjustRightInd w:val="0"/>
      <w:spacing w:line="260" w:lineRule="auto"/>
      <w:ind w:firstLine="160"/>
      <w:jc w:val="both"/>
    </w:pPr>
    <w:rPr>
      <w:rFonts w:ascii="Times New Roman" w:eastAsia="Times New Roman" w:hAnsi="Times New Roman"/>
      <w:sz w:val="18"/>
      <w:szCs w:val="18"/>
    </w:rPr>
  </w:style>
  <w:style w:type="paragraph" w:styleId="af7">
    <w:name w:val="Balloon Text"/>
    <w:basedOn w:val="a2"/>
    <w:link w:val="af8"/>
    <w:uiPriority w:val="99"/>
    <w:unhideWhenUsed/>
    <w:rsid w:val="000C2DCC"/>
    <w:rPr>
      <w:rFonts w:ascii="Tahoma" w:hAnsi="Tahoma"/>
      <w:sz w:val="16"/>
      <w:szCs w:val="16"/>
    </w:rPr>
  </w:style>
  <w:style w:type="character" w:customStyle="1" w:styleId="af8">
    <w:name w:val="Текст выноски Знак"/>
    <w:link w:val="af7"/>
    <w:uiPriority w:val="99"/>
    <w:rsid w:val="000C2DCC"/>
    <w:rPr>
      <w:rFonts w:ascii="Tahoma" w:eastAsia="Times New Roman" w:hAnsi="Tahoma" w:cs="Tahoma"/>
      <w:sz w:val="16"/>
      <w:szCs w:val="16"/>
    </w:rPr>
  </w:style>
  <w:style w:type="paragraph" w:styleId="af9">
    <w:name w:val="Normal (Web)"/>
    <w:basedOn w:val="a2"/>
    <w:uiPriority w:val="99"/>
    <w:rsid w:val="00E32078"/>
    <w:pPr>
      <w:spacing w:before="100" w:beforeAutospacing="1" w:after="100" w:afterAutospacing="1"/>
      <w:ind w:firstLine="0"/>
      <w:jc w:val="left"/>
    </w:pPr>
  </w:style>
  <w:style w:type="character" w:styleId="afa">
    <w:name w:val="Hyperlink"/>
    <w:uiPriority w:val="99"/>
    <w:unhideWhenUsed/>
    <w:rsid w:val="00901221"/>
    <w:rPr>
      <w:color w:val="0000FF"/>
      <w:u w:val="single"/>
    </w:rPr>
  </w:style>
  <w:style w:type="character" w:styleId="afb">
    <w:name w:val="FollowedHyperlink"/>
    <w:unhideWhenUsed/>
    <w:rsid w:val="00901221"/>
    <w:rPr>
      <w:color w:val="800080"/>
      <w:u w:val="single"/>
    </w:rPr>
  </w:style>
  <w:style w:type="paragraph" w:styleId="afc">
    <w:name w:val="TOC Heading"/>
    <w:basedOn w:val="10"/>
    <w:next w:val="a2"/>
    <w:uiPriority w:val="39"/>
    <w:unhideWhenUsed/>
    <w:qFormat/>
    <w:rsid w:val="00644255"/>
    <w:pPr>
      <w:keepLines/>
      <w:spacing w:before="240" w:line="259" w:lineRule="auto"/>
      <w:jc w:val="left"/>
      <w:outlineLvl w:val="9"/>
    </w:pPr>
    <w:rPr>
      <w:rFonts w:ascii="Calibri Light" w:hAnsi="Calibri Light"/>
      <w:color w:val="2E74B5"/>
      <w:sz w:val="32"/>
      <w:szCs w:val="32"/>
    </w:rPr>
  </w:style>
  <w:style w:type="paragraph" w:styleId="13">
    <w:name w:val="toc 1"/>
    <w:basedOn w:val="a2"/>
    <w:next w:val="a2"/>
    <w:autoRedefine/>
    <w:uiPriority w:val="39"/>
    <w:unhideWhenUsed/>
    <w:qFormat/>
    <w:rsid w:val="004F5DA3"/>
    <w:pPr>
      <w:tabs>
        <w:tab w:val="right" w:leader="dot" w:pos="9781"/>
      </w:tabs>
      <w:ind w:firstLine="0"/>
    </w:pPr>
    <w:rPr>
      <w:b/>
      <w:bCs/>
      <w:noProof/>
      <w:sz w:val="20"/>
      <w:szCs w:val="20"/>
    </w:rPr>
  </w:style>
  <w:style w:type="paragraph" w:styleId="afd">
    <w:name w:val="Subtitle"/>
    <w:basedOn w:val="a2"/>
    <w:next w:val="a2"/>
    <w:link w:val="afe"/>
    <w:uiPriority w:val="11"/>
    <w:qFormat/>
    <w:rsid w:val="002410DD"/>
    <w:pPr>
      <w:spacing w:after="60"/>
      <w:jc w:val="center"/>
      <w:outlineLvl w:val="1"/>
    </w:pPr>
    <w:rPr>
      <w:rFonts w:ascii="Calibri Light" w:hAnsi="Calibri Light"/>
    </w:rPr>
  </w:style>
  <w:style w:type="character" w:customStyle="1" w:styleId="afe">
    <w:name w:val="Подзаголовок Знак"/>
    <w:link w:val="afd"/>
    <w:uiPriority w:val="11"/>
    <w:rsid w:val="002410DD"/>
    <w:rPr>
      <w:rFonts w:ascii="Calibri Light" w:eastAsia="Times New Roman" w:hAnsi="Calibri Light" w:cs="Times New Roman"/>
      <w:sz w:val="24"/>
      <w:szCs w:val="24"/>
    </w:rPr>
  </w:style>
  <w:style w:type="paragraph" w:customStyle="1" w:styleId="ConsPlusNormal">
    <w:name w:val="ConsPlusNormal"/>
    <w:rsid w:val="00B9537C"/>
    <w:pPr>
      <w:widowControl w:val="0"/>
      <w:suppressAutoHyphens/>
      <w:autoSpaceDE w:val="0"/>
    </w:pPr>
    <w:rPr>
      <w:rFonts w:ascii="Arial" w:eastAsia="Arial" w:hAnsi="Arial" w:cs="Arial"/>
      <w:kern w:val="1"/>
      <w:sz w:val="16"/>
      <w:szCs w:val="16"/>
      <w:lang w:eastAsia="hi-IN" w:bidi="hi-IN"/>
    </w:rPr>
  </w:style>
  <w:style w:type="paragraph" w:styleId="27">
    <w:name w:val="toc 2"/>
    <w:basedOn w:val="a2"/>
    <w:next w:val="a2"/>
    <w:autoRedefine/>
    <w:uiPriority w:val="39"/>
    <w:unhideWhenUsed/>
    <w:qFormat/>
    <w:rsid w:val="00E07D40"/>
    <w:pPr>
      <w:tabs>
        <w:tab w:val="left" w:pos="9639"/>
        <w:tab w:val="right" w:leader="dot" w:pos="9781"/>
      </w:tabs>
      <w:ind w:firstLine="0"/>
    </w:pPr>
  </w:style>
  <w:style w:type="paragraph" w:styleId="aff">
    <w:name w:val="Title"/>
    <w:basedOn w:val="a2"/>
    <w:next w:val="a2"/>
    <w:link w:val="aff0"/>
    <w:qFormat/>
    <w:rsid w:val="003742B2"/>
    <w:pPr>
      <w:spacing w:before="240" w:after="60"/>
      <w:jc w:val="center"/>
      <w:outlineLvl w:val="0"/>
    </w:pPr>
    <w:rPr>
      <w:rFonts w:ascii="Calibri Light" w:hAnsi="Calibri Light"/>
      <w:b/>
      <w:bCs/>
      <w:kern w:val="28"/>
      <w:sz w:val="32"/>
      <w:szCs w:val="32"/>
    </w:rPr>
  </w:style>
  <w:style w:type="character" w:customStyle="1" w:styleId="aff0">
    <w:name w:val="Название Знак"/>
    <w:link w:val="aff"/>
    <w:rsid w:val="003742B2"/>
    <w:rPr>
      <w:rFonts w:ascii="Calibri Light" w:eastAsia="Times New Roman" w:hAnsi="Calibri Light" w:cs="Times New Roman"/>
      <w:b/>
      <w:bCs/>
      <w:kern w:val="28"/>
      <w:sz w:val="32"/>
      <w:szCs w:val="32"/>
    </w:rPr>
  </w:style>
  <w:style w:type="character" w:customStyle="1" w:styleId="aff1">
    <w:name w:val="Гипертекстовая ссылка"/>
    <w:uiPriority w:val="99"/>
    <w:rsid w:val="0038243B"/>
    <w:rPr>
      <w:color w:val="106BBE"/>
    </w:rPr>
  </w:style>
  <w:style w:type="paragraph" w:styleId="aff2">
    <w:name w:val="List Paragraph"/>
    <w:basedOn w:val="a2"/>
    <w:link w:val="aff3"/>
    <w:uiPriority w:val="34"/>
    <w:qFormat/>
    <w:rsid w:val="00E569E7"/>
    <w:pPr>
      <w:spacing w:after="200" w:line="276" w:lineRule="auto"/>
      <w:ind w:left="720" w:firstLine="0"/>
      <w:contextualSpacing/>
      <w:jc w:val="left"/>
    </w:pPr>
    <w:rPr>
      <w:rFonts w:ascii="Calibri" w:hAnsi="Calibri"/>
      <w:sz w:val="22"/>
      <w:szCs w:val="22"/>
    </w:rPr>
  </w:style>
  <w:style w:type="paragraph" w:customStyle="1" w:styleId="14">
    <w:name w:val="З1"/>
    <w:basedOn w:val="a2"/>
    <w:next w:val="a2"/>
    <w:rsid w:val="00E569E7"/>
    <w:pPr>
      <w:spacing w:line="360" w:lineRule="auto"/>
      <w:ind w:firstLine="748"/>
    </w:pPr>
    <w:rPr>
      <w:b/>
      <w:snapToGrid w:val="0"/>
    </w:rPr>
  </w:style>
  <w:style w:type="character" w:customStyle="1" w:styleId="aff4">
    <w:name w:val="Цветовое выделение"/>
    <w:rsid w:val="00E569E7"/>
    <w:rPr>
      <w:b/>
      <w:bCs/>
      <w:color w:val="26282F"/>
    </w:rPr>
  </w:style>
  <w:style w:type="paragraph" w:customStyle="1" w:styleId="15">
    <w:name w:val="Стиль1 Знак"/>
    <w:basedOn w:val="3"/>
    <w:rsid w:val="0039335C"/>
    <w:pPr>
      <w:keepLines/>
      <w:spacing w:before="60" w:after="120"/>
    </w:pPr>
    <w:rPr>
      <w:rFonts w:ascii="Arial" w:hAnsi="Arial" w:cs="Arial"/>
      <w:sz w:val="22"/>
      <w:szCs w:val="22"/>
    </w:rPr>
  </w:style>
  <w:style w:type="paragraph" w:customStyle="1" w:styleId="16">
    <w:name w:val="Стиль1"/>
    <w:basedOn w:val="3"/>
    <w:rsid w:val="0039335C"/>
    <w:pPr>
      <w:keepLines/>
      <w:spacing w:before="60" w:after="120"/>
    </w:pPr>
    <w:rPr>
      <w:rFonts w:ascii="Arial" w:hAnsi="Arial" w:cs="Arial"/>
      <w:sz w:val="22"/>
      <w:szCs w:val="22"/>
    </w:rPr>
  </w:style>
  <w:style w:type="paragraph" w:customStyle="1" w:styleId="Web">
    <w:name w:val="Обычный (Web)"/>
    <w:basedOn w:val="a2"/>
    <w:rsid w:val="0039335C"/>
    <w:pPr>
      <w:spacing w:before="100" w:after="100"/>
      <w:ind w:firstLine="0"/>
      <w:jc w:val="left"/>
    </w:pPr>
    <w:rPr>
      <w:szCs w:val="20"/>
    </w:rPr>
  </w:style>
  <w:style w:type="paragraph" w:customStyle="1" w:styleId="ConsPlusNormal1">
    <w:name w:val="ConsPlusNormal1"/>
    <w:rsid w:val="0039335C"/>
    <w:pPr>
      <w:widowControl w:val="0"/>
      <w:autoSpaceDE w:val="0"/>
      <w:autoSpaceDN w:val="0"/>
      <w:adjustRightInd w:val="0"/>
      <w:ind w:firstLine="720"/>
    </w:pPr>
    <w:rPr>
      <w:rFonts w:ascii="Arial" w:eastAsia="Times New Roman" w:hAnsi="Arial" w:cs="Arial"/>
    </w:rPr>
  </w:style>
  <w:style w:type="paragraph" w:customStyle="1" w:styleId="bcs">
    <w:name w:val="bcs"/>
    <w:basedOn w:val="a2"/>
    <w:rsid w:val="0039335C"/>
    <w:pPr>
      <w:shd w:val="clear" w:color="auto" w:fill="E7F3FF"/>
      <w:spacing w:before="20" w:after="100" w:afterAutospacing="1"/>
      <w:ind w:firstLine="120"/>
      <w:jc w:val="left"/>
    </w:pPr>
    <w:rPr>
      <w:rFonts w:ascii="Arial" w:hAnsi="Arial" w:cs="Arial"/>
    </w:rPr>
  </w:style>
  <w:style w:type="paragraph" w:customStyle="1" w:styleId="ConsPlusNonformat">
    <w:name w:val="ConsPlusNonformat"/>
    <w:rsid w:val="0039335C"/>
    <w:pPr>
      <w:widowControl w:val="0"/>
      <w:autoSpaceDE w:val="0"/>
      <w:autoSpaceDN w:val="0"/>
      <w:adjustRightInd w:val="0"/>
    </w:pPr>
    <w:rPr>
      <w:rFonts w:ascii="Courier New" w:eastAsia="Times New Roman" w:hAnsi="Courier New" w:cs="Courier New"/>
    </w:rPr>
  </w:style>
  <w:style w:type="character" w:customStyle="1" w:styleId="grame">
    <w:name w:val="grame"/>
    <w:rsid w:val="0039335C"/>
  </w:style>
  <w:style w:type="character" w:customStyle="1" w:styleId="17">
    <w:name w:val="Основной текст Знак1"/>
    <w:aliases w:val="Знак1 Знак Знак1,text Знак1,Body Text2 Знак1"/>
    <w:rsid w:val="0039335C"/>
    <w:rPr>
      <w:rFonts w:ascii="Times New Roman" w:hAnsi="Times New Roman" w:cs="Times New Roman"/>
      <w:sz w:val="22"/>
      <w:szCs w:val="22"/>
      <w:u w:val="none"/>
    </w:rPr>
  </w:style>
  <w:style w:type="character" w:customStyle="1" w:styleId="34">
    <w:name w:val="Основной текст (3)_"/>
    <w:link w:val="35"/>
    <w:uiPriority w:val="99"/>
    <w:rsid w:val="0039335C"/>
    <w:rPr>
      <w:rFonts w:ascii="Arial" w:hAnsi="Arial" w:cs="Arial"/>
      <w:b/>
      <w:bCs/>
      <w:sz w:val="30"/>
      <w:szCs w:val="30"/>
      <w:shd w:val="clear" w:color="auto" w:fill="FFFFFF"/>
    </w:rPr>
  </w:style>
  <w:style w:type="paragraph" w:customStyle="1" w:styleId="35">
    <w:name w:val="Основной текст (3)"/>
    <w:basedOn w:val="a2"/>
    <w:link w:val="34"/>
    <w:uiPriority w:val="99"/>
    <w:rsid w:val="0039335C"/>
    <w:pPr>
      <w:widowControl w:val="0"/>
      <w:shd w:val="clear" w:color="auto" w:fill="FFFFFF"/>
      <w:spacing w:before="840" w:after="2100" w:line="240" w:lineRule="atLeast"/>
      <w:ind w:firstLine="0"/>
    </w:pPr>
    <w:rPr>
      <w:rFonts w:ascii="Arial" w:eastAsia="Calibri" w:hAnsi="Arial"/>
      <w:b/>
      <w:bCs/>
      <w:sz w:val="30"/>
      <w:szCs w:val="30"/>
    </w:rPr>
  </w:style>
  <w:style w:type="character" w:customStyle="1" w:styleId="319pt">
    <w:name w:val="Основной текст (3) + 19 pt"/>
    <w:uiPriority w:val="99"/>
    <w:rsid w:val="0039335C"/>
    <w:rPr>
      <w:rFonts w:ascii="Arial" w:hAnsi="Arial" w:cs="Arial"/>
      <w:b/>
      <w:bCs/>
      <w:sz w:val="38"/>
      <w:szCs w:val="38"/>
      <w:shd w:val="clear" w:color="auto" w:fill="FFFFFF"/>
    </w:rPr>
  </w:style>
  <w:style w:type="character" w:customStyle="1" w:styleId="18">
    <w:name w:val="Заголовок №1_"/>
    <w:link w:val="19"/>
    <w:uiPriority w:val="99"/>
    <w:rsid w:val="0039335C"/>
    <w:rPr>
      <w:rFonts w:ascii="Arial" w:hAnsi="Arial" w:cs="Arial"/>
      <w:b/>
      <w:bCs/>
      <w:sz w:val="38"/>
      <w:szCs w:val="38"/>
      <w:shd w:val="clear" w:color="auto" w:fill="FFFFFF"/>
    </w:rPr>
  </w:style>
  <w:style w:type="paragraph" w:customStyle="1" w:styleId="19">
    <w:name w:val="Заголовок №1"/>
    <w:basedOn w:val="a2"/>
    <w:link w:val="18"/>
    <w:uiPriority w:val="99"/>
    <w:rsid w:val="0039335C"/>
    <w:pPr>
      <w:widowControl w:val="0"/>
      <w:shd w:val="clear" w:color="auto" w:fill="FFFFFF"/>
      <w:spacing w:before="2100" w:after="900" w:line="240" w:lineRule="atLeast"/>
      <w:ind w:firstLine="0"/>
      <w:jc w:val="center"/>
      <w:outlineLvl w:val="0"/>
    </w:pPr>
    <w:rPr>
      <w:rFonts w:ascii="Arial" w:eastAsia="Calibri" w:hAnsi="Arial"/>
      <w:b/>
      <w:bCs/>
      <w:sz w:val="38"/>
      <w:szCs w:val="38"/>
    </w:rPr>
  </w:style>
  <w:style w:type="character" w:customStyle="1" w:styleId="28">
    <w:name w:val="Заголовок №2_"/>
    <w:link w:val="29"/>
    <w:uiPriority w:val="99"/>
    <w:rsid w:val="0039335C"/>
    <w:rPr>
      <w:rFonts w:ascii="Arial" w:hAnsi="Arial" w:cs="Arial"/>
      <w:b/>
      <w:bCs/>
      <w:sz w:val="30"/>
      <w:szCs w:val="30"/>
      <w:shd w:val="clear" w:color="auto" w:fill="FFFFFF"/>
    </w:rPr>
  </w:style>
  <w:style w:type="paragraph" w:customStyle="1" w:styleId="29">
    <w:name w:val="Заголовок №2"/>
    <w:basedOn w:val="a2"/>
    <w:link w:val="28"/>
    <w:uiPriority w:val="99"/>
    <w:rsid w:val="0039335C"/>
    <w:pPr>
      <w:widowControl w:val="0"/>
      <w:shd w:val="clear" w:color="auto" w:fill="FFFFFF"/>
      <w:spacing w:before="900" w:after="660" w:line="811" w:lineRule="exact"/>
      <w:ind w:firstLine="0"/>
      <w:jc w:val="center"/>
      <w:outlineLvl w:val="1"/>
    </w:pPr>
    <w:rPr>
      <w:rFonts w:ascii="Arial" w:eastAsia="Calibri" w:hAnsi="Arial"/>
      <w:b/>
      <w:bCs/>
      <w:sz w:val="30"/>
      <w:szCs w:val="30"/>
    </w:rPr>
  </w:style>
  <w:style w:type="character" w:customStyle="1" w:styleId="219pt">
    <w:name w:val="Заголовок №2 + 19 pt"/>
    <w:uiPriority w:val="99"/>
    <w:rsid w:val="0039335C"/>
    <w:rPr>
      <w:rFonts w:ascii="Arial" w:hAnsi="Arial" w:cs="Arial"/>
      <w:b/>
      <w:bCs/>
      <w:sz w:val="38"/>
      <w:szCs w:val="38"/>
      <w:shd w:val="clear" w:color="auto" w:fill="FFFFFF"/>
    </w:rPr>
  </w:style>
  <w:style w:type="character" w:customStyle="1" w:styleId="apple-converted-space">
    <w:name w:val="apple-converted-space"/>
    <w:rsid w:val="0039335C"/>
  </w:style>
  <w:style w:type="paragraph" w:customStyle="1" w:styleId="s1">
    <w:name w:val="s_1"/>
    <w:basedOn w:val="a2"/>
    <w:rsid w:val="0039335C"/>
    <w:pPr>
      <w:spacing w:before="100" w:beforeAutospacing="1" w:after="100" w:afterAutospacing="1"/>
      <w:ind w:firstLine="0"/>
      <w:jc w:val="left"/>
    </w:pPr>
  </w:style>
  <w:style w:type="paragraph" w:customStyle="1" w:styleId="s22">
    <w:name w:val="s_22"/>
    <w:basedOn w:val="a2"/>
    <w:rsid w:val="0039335C"/>
    <w:pPr>
      <w:spacing w:before="100" w:beforeAutospacing="1" w:after="100" w:afterAutospacing="1"/>
      <w:ind w:firstLine="0"/>
      <w:jc w:val="left"/>
    </w:pPr>
  </w:style>
  <w:style w:type="paragraph" w:customStyle="1" w:styleId="consnormal0">
    <w:name w:val="consnormal"/>
    <w:basedOn w:val="a2"/>
    <w:rsid w:val="0039335C"/>
    <w:pPr>
      <w:spacing w:before="100" w:beforeAutospacing="1" w:after="100" w:afterAutospacing="1"/>
      <w:ind w:firstLine="0"/>
      <w:jc w:val="left"/>
    </w:pPr>
  </w:style>
  <w:style w:type="paragraph" w:styleId="36">
    <w:name w:val="toc 3"/>
    <w:basedOn w:val="a2"/>
    <w:next w:val="a2"/>
    <w:autoRedefine/>
    <w:uiPriority w:val="39"/>
    <w:unhideWhenUsed/>
    <w:qFormat/>
    <w:rsid w:val="00FF2191"/>
    <w:pPr>
      <w:tabs>
        <w:tab w:val="right" w:leader="dot" w:pos="9781"/>
      </w:tabs>
      <w:spacing w:after="100" w:line="276" w:lineRule="auto"/>
      <w:ind w:firstLine="0"/>
    </w:pPr>
    <w:rPr>
      <w:rFonts w:ascii="Calibri" w:hAnsi="Calibri"/>
      <w:sz w:val="22"/>
      <w:szCs w:val="22"/>
    </w:rPr>
  </w:style>
  <w:style w:type="character" w:styleId="aff5">
    <w:name w:val="Strong"/>
    <w:qFormat/>
    <w:rsid w:val="0039335C"/>
    <w:rPr>
      <w:b/>
      <w:bCs/>
    </w:rPr>
  </w:style>
  <w:style w:type="character" w:customStyle="1" w:styleId="w">
    <w:name w:val="w"/>
    <w:rsid w:val="0039335C"/>
  </w:style>
  <w:style w:type="paragraph" w:customStyle="1" w:styleId="aff6">
    <w:name w:val="Нормальный (таблица)"/>
    <w:basedOn w:val="a2"/>
    <w:next w:val="a2"/>
    <w:uiPriority w:val="99"/>
    <w:rsid w:val="0039335C"/>
    <w:pPr>
      <w:widowControl w:val="0"/>
      <w:autoSpaceDE w:val="0"/>
      <w:autoSpaceDN w:val="0"/>
      <w:adjustRightInd w:val="0"/>
      <w:ind w:firstLine="0"/>
    </w:pPr>
  </w:style>
  <w:style w:type="paragraph" w:customStyle="1" w:styleId="aff7">
    <w:name w:val="Центрированный (таблица)"/>
    <w:basedOn w:val="aff6"/>
    <w:next w:val="a2"/>
    <w:uiPriority w:val="99"/>
    <w:rsid w:val="0039335C"/>
    <w:pPr>
      <w:jc w:val="center"/>
    </w:pPr>
  </w:style>
  <w:style w:type="paragraph" w:customStyle="1" w:styleId="formattext">
    <w:name w:val="formattext"/>
    <w:basedOn w:val="a2"/>
    <w:rsid w:val="0039335C"/>
    <w:pPr>
      <w:spacing w:before="100" w:beforeAutospacing="1" w:after="100" w:afterAutospacing="1"/>
      <w:ind w:firstLine="0"/>
      <w:jc w:val="left"/>
    </w:pPr>
  </w:style>
  <w:style w:type="table" w:styleId="aff8">
    <w:name w:val="Table Grid"/>
    <w:basedOn w:val="a4"/>
    <w:uiPriority w:val="59"/>
    <w:rsid w:val="0039335C"/>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ff9">
    <w:name w:val="Отступ перед"/>
    <w:basedOn w:val="a2"/>
    <w:rsid w:val="0039335C"/>
    <w:pPr>
      <w:widowControl w:val="0"/>
      <w:shd w:val="clear" w:color="auto" w:fill="FFFFFF"/>
      <w:autoSpaceDE w:val="0"/>
      <w:autoSpaceDN w:val="0"/>
      <w:adjustRightInd w:val="0"/>
      <w:spacing w:before="120"/>
      <w:ind w:firstLine="284"/>
    </w:pPr>
    <w:rPr>
      <w:szCs w:val="22"/>
    </w:rPr>
  </w:style>
  <w:style w:type="paragraph" w:styleId="affa">
    <w:name w:val="No Spacing"/>
    <w:link w:val="affb"/>
    <w:uiPriority w:val="1"/>
    <w:qFormat/>
    <w:rsid w:val="006E6780"/>
    <w:pPr>
      <w:ind w:firstLine="709"/>
      <w:jc w:val="both"/>
    </w:pPr>
    <w:rPr>
      <w:rFonts w:ascii="Times New Roman" w:eastAsia="Times New Roman" w:hAnsi="Times New Roman"/>
      <w:sz w:val="24"/>
      <w:szCs w:val="24"/>
    </w:rPr>
  </w:style>
  <w:style w:type="table" w:customStyle="1" w:styleId="1a">
    <w:name w:val="Сетка таблицы1"/>
    <w:basedOn w:val="a4"/>
    <w:next w:val="aff8"/>
    <w:uiPriority w:val="59"/>
    <w:rsid w:val="00743CF8"/>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ffc">
    <w:name w:val="Intense Emphasis"/>
    <w:uiPriority w:val="21"/>
    <w:qFormat/>
    <w:rsid w:val="00F73513"/>
    <w:rPr>
      <w:i/>
      <w:iCs/>
      <w:color w:val="5B9BD5"/>
    </w:rPr>
  </w:style>
  <w:style w:type="character" w:styleId="affd">
    <w:name w:val="Emphasis"/>
    <w:uiPriority w:val="20"/>
    <w:qFormat/>
    <w:rsid w:val="00F73513"/>
    <w:rPr>
      <w:i/>
      <w:iCs/>
    </w:rPr>
  </w:style>
  <w:style w:type="character" w:styleId="affe">
    <w:name w:val="Book Title"/>
    <w:uiPriority w:val="33"/>
    <w:qFormat/>
    <w:rsid w:val="004327F2"/>
    <w:rPr>
      <w:b/>
      <w:bCs/>
      <w:i/>
      <w:iCs/>
      <w:spacing w:val="5"/>
    </w:rPr>
  </w:style>
  <w:style w:type="paragraph" w:customStyle="1" w:styleId="ConsPlusNormal0">
    <w:name w:val="ConsPlusNormal"/>
    <w:rsid w:val="00DE7BCA"/>
    <w:pPr>
      <w:widowControl w:val="0"/>
      <w:suppressAutoHyphens/>
      <w:autoSpaceDE w:val="0"/>
    </w:pPr>
    <w:rPr>
      <w:rFonts w:ascii="Arial" w:eastAsia="Arial" w:hAnsi="Arial" w:cs="Arial"/>
      <w:kern w:val="1"/>
      <w:sz w:val="16"/>
      <w:szCs w:val="16"/>
      <w:lang w:eastAsia="hi-IN" w:bidi="hi-IN"/>
    </w:rPr>
  </w:style>
  <w:style w:type="character" w:customStyle="1" w:styleId="afff">
    <w:name w:val="Текст примечания Знак"/>
    <w:basedOn w:val="a3"/>
    <w:link w:val="afff0"/>
    <w:rsid w:val="00DE7BCA"/>
    <w:rPr>
      <w:rFonts w:ascii="Times New Roman" w:eastAsia="Times New Roman" w:hAnsi="Times New Roman"/>
      <w:lang w:val="x-none" w:eastAsia="x-none"/>
    </w:rPr>
  </w:style>
  <w:style w:type="paragraph" w:styleId="afff0">
    <w:name w:val="annotation text"/>
    <w:basedOn w:val="a2"/>
    <w:link w:val="afff"/>
    <w:unhideWhenUsed/>
    <w:rsid w:val="00DE7BCA"/>
    <w:rPr>
      <w:sz w:val="20"/>
      <w:szCs w:val="20"/>
      <w:lang w:val="x-none" w:eastAsia="x-none"/>
    </w:rPr>
  </w:style>
  <w:style w:type="character" w:customStyle="1" w:styleId="afff1">
    <w:name w:val="Тема примечания Знак"/>
    <w:basedOn w:val="afff"/>
    <w:link w:val="afff2"/>
    <w:uiPriority w:val="99"/>
    <w:rsid w:val="00DE7BCA"/>
    <w:rPr>
      <w:rFonts w:ascii="Times New Roman" w:eastAsia="Times New Roman" w:hAnsi="Times New Roman"/>
      <w:b/>
      <w:bCs/>
      <w:lang w:val="x-none" w:eastAsia="x-none"/>
    </w:rPr>
  </w:style>
  <w:style w:type="paragraph" w:styleId="afff2">
    <w:name w:val="annotation subject"/>
    <w:basedOn w:val="afff0"/>
    <w:next w:val="afff0"/>
    <w:link w:val="afff1"/>
    <w:uiPriority w:val="99"/>
    <w:unhideWhenUsed/>
    <w:rsid w:val="00DE7BCA"/>
    <w:rPr>
      <w:b/>
      <w:bCs/>
    </w:rPr>
  </w:style>
  <w:style w:type="character" w:customStyle="1" w:styleId="blk">
    <w:name w:val="blk"/>
    <w:rsid w:val="00DE7BCA"/>
  </w:style>
  <w:style w:type="character" w:customStyle="1" w:styleId="fontstyle01">
    <w:name w:val="fontstyle01"/>
    <w:basedOn w:val="a3"/>
    <w:rsid w:val="00924437"/>
    <w:rPr>
      <w:rFonts w:ascii="ArialMT" w:hAnsi="ArialMT" w:hint="default"/>
      <w:b w:val="0"/>
      <w:bCs w:val="0"/>
      <w:i w:val="0"/>
      <w:iCs w:val="0"/>
      <w:color w:val="000000"/>
      <w:sz w:val="20"/>
      <w:szCs w:val="20"/>
    </w:rPr>
  </w:style>
  <w:style w:type="paragraph" w:customStyle="1" w:styleId="ConsPlusNormal2">
    <w:name w:val="ConsPlusNormal"/>
    <w:rsid w:val="00981EE4"/>
    <w:pPr>
      <w:widowControl w:val="0"/>
      <w:suppressAutoHyphens/>
      <w:autoSpaceDE w:val="0"/>
    </w:pPr>
    <w:rPr>
      <w:rFonts w:ascii="Arial" w:eastAsia="Arial" w:hAnsi="Arial" w:cs="Arial"/>
      <w:kern w:val="1"/>
      <w:sz w:val="16"/>
      <w:szCs w:val="16"/>
      <w:lang w:eastAsia="hi-IN" w:bidi="hi-IN"/>
    </w:rPr>
  </w:style>
  <w:style w:type="character" w:styleId="afff3">
    <w:name w:val="annotation reference"/>
    <w:unhideWhenUsed/>
    <w:rsid w:val="00981EE4"/>
    <w:rPr>
      <w:sz w:val="16"/>
      <w:szCs w:val="16"/>
    </w:rPr>
  </w:style>
  <w:style w:type="numbering" w:customStyle="1" w:styleId="1b">
    <w:name w:val="Нет списка1"/>
    <w:next w:val="a5"/>
    <w:uiPriority w:val="99"/>
    <w:semiHidden/>
    <w:unhideWhenUsed/>
    <w:rsid w:val="00981EE4"/>
  </w:style>
  <w:style w:type="character" w:customStyle="1" w:styleId="aff3">
    <w:name w:val="Абзац списка Знак"/>
    <w:link w:val="aff2"/>
    <w:uiPriority w:val="34"/>
    <w:rsid w:val="000838A3"/>
    <w:rPr>
      <w:rFonts w:eastAsia="Times New Roman"/>
      <w:sz w:val="22"/>
      <w:szCs w:val="22"/>
    </w:rPr>
  </w:style>
  <w:style w:type="paragraph" w:customStyle="1" w:styleId="ConsPlusNormal20">
    <w:name w:val="ConsPlusNormal2"/>
    <w:link w:val="ConsPlusNormal3"/>
    <w:rsid w:val="000838A3"/>
    <w:pPr>
      <w:widowControl w:val="0"/>
      <w:suppressAutoHyphens/>
      <w:autoSpaceDE w:val="0"/>
    </w:pPr>
    <w:rPr>
      <w:rFonts w:ascii="Arial" w:eastAsia="Arial" w:hAnsi="Arial" w:cs="Arial"/>
      <w:kern w:val="1"/>
      <w:sz w:val="16"/>
      <w:szCs w:val="16"/>
      <w:lang w:eastAsia="hi-IN" w:bidi="hi-IN"/>
    </w:rPr>
  </w:style>
  <w:style w:type="paragraph" w:styleId="afff4">
    <w:name w:val="Document Map"/>
    <w:basedOn w:val="a2"/>
    <w:link w:val="afff5"/>
    <w:semiHidden/>
    <w:unhideWhenUsed/>
    <w:rsid w:val="000838A3"/>
    <w:rPr>
      <w:rFonts w:ascii="Tahoma" w:hAnsi="Tahoma" w:cs="Tahoma"/>
      <w:sz w:val="16"/>
      <w:szCs w:val="16"/>
    </w:rPr>
  </w:style>
  <w:style w:type="character" w:customStyle="1" w:styleId="afff5">
    <w:name w:val="Схема документа Знак"/>
    <w:basedOn w:val="a3"/>
    <w:link w:val="afff4"/>
    <w:semiHidden/>
    <w:rsid w:val="000838A3"/>
    <w:rPr>
      <w:rFonts w:ascii="Tahoma" w:eastAsia="Times New Roman" w:hAnsi="Tahoma" w:cs="Tahoma"/>
      <w:sz w:val="16"/>
      <w:szCs w:val="16"/>
    </w:rPr>
  </w:style>
  <w:style w:type="paragraph" w:customStyle="1" w:styleId="headertext">
    <w:name w:val="headertext"/>
    <w:basedOn w:val="a2"/>
    <w:rsid w:val="000838A3"/>
    <w:pPr>
      <w:spacing w:before="100" w:beforeAutospacing="1" w:after="100" w:afterAutospacing="1"/>
      <w:ind w:firstLine="0"/>
      <w:jc w:val="left"/>
    </w:pPr>
  </w:style>
  <w:style w:type="paragraph" w:customStyle="1" w:styleId="afff6">
    <w:name w:val="Подчеркивание Знак"/>
    <w:basedOn w:val="a2"/>
    <w:link w:val="afff7"/>
    <w:autoRedefine/>
    <w:rsid w:val="000838A3"/>
    <w:pPr>
      <w:autoSpaceDE w:val="0"/>
      <w:autoSpaceDN w:val="0"/>
      <w:adjustRightInd w:val="0"/>
      <w:spacing w:line="360" w:lineRule="auto"/>
      <w:ind w:left="540" w:firstLine="720"/>
    </w:pPr>
    <w:rPr>
      <w:iCs/>
      <w:u w:val="single"/>
    </w:rPr>
  </w:style>
  <w:style w:type="character" w:customStyle="1" w:styleId="afff7">
    <w:name w:val="Подчеркивание Знак Знак"/>
    <w:link w:val="afff6"/>
    <w:rsid w:val="000838A3"/>
    <w:rPr>
      <w:rFonts w:ascii="Times New Roman" w:eastAsia="Times New Roman" w:hAnsi="Times New Roman"/>
      <w:iCs/>
      <w:sz w:val="24"/>
      <w:szCs w:val="24"/>
      <w:u w:val="single"/>
    </w:rPr>
  </w:style>
  <w:style w:type="paragraph" w:customStyle="1" w:styleId="afff8">
    <w:name w:val="текст в табл слева"/>
    <w:basedOn w:val="a2"/>
    <w:autoRedefine/>
    <w:rsid w:val="000838A3"/>
    <w:pPr>
      <w:widowControl w:val="0"/>
      <w:spacing w:line="360" w:lineRule="auto"/>
      <w:ind w:firstLine="0"/>
      <w:jc w:val="left"/>
    </w:pPr>
    <w:rPr>
      <w:sz w:val="28"/>
      <w:szCs w:val="20"/>
    </w:rPr>
  </w:style>
  <w:style w:type="paragraph" w:styleId="37">
    <w:name w:val="Body Text 3"/>
    <w:basedOn w:val="a2"/>
    <w:link w:val="38"/>
    <w:uiPriority w:val="99"/>
    <w:unhideWhenUsed/>
    <w:rsid w:val="000838A3"/>
    <w:pPr>
      <w:spacing w:after="120" w:line="276" w:lineRule="auto"/>
      <w:ind w:firstLine="0"/>
      <w:jc w:val="left"/>
    </w:pPr>
    <w:rPr>
      <w:rFonts w:ascii="Calibri" w:hAnsi="Calibri"/>
      <w:sz w:val="16"/>
      <w:szCs w:val="16"/>
    </w:rPr>
  </w:style>
  <w:style w:type="character" w:customStyle="1" w:styleId="38">
    <w:name w:val="Основной текст 3 Знак"/>
    <w:basedOn w:val="a3"/>
    <w:link w:val="37"/>
    <w:uiPriority w:val="99"/>
    <w:rsid w:val="000838A3"/>
    <w:rPr>
      <w:rFonts w:eastAsia="Times New Roman"/>
      <w:sz w:val="16"/>
      <w:szCs w:val="16"/>
    </w:rPr>
  </w:style>
  <w:style w:type="paragraph" w:customStyle="1" w:styleId="111">
    <w:name w:val="1.1.1."/>
    <w:basedOn w:val="3"/>
    <w:link w:val="1110"/>
    <w:qFormat/>
    <w:rsid w:val="000838A3"/>
    <w:pPr>
      <w:keepLines/>
      <w:spacing w:before="100" w:after="100"/>
      <w:ind w:firstLine="0"/>
      <w:jc w:val="left"/>
    </w:pPr>
    <w:rPr>
      <w:rFonts w:ascii="Archangelsk" w:hAnsi="Archangelsk"/>
      <w:color w:val="800000"/>
      <w:sz w:val="32"/>
      <w:szCs w:val="32"/>
    </w:rPr>
  </w:style>
  <w:style w:type="character" w:customStyle="1" w:styleId="1110">
    <w:name w:val="1.1.1. Знак"/>
    <w:link w:val="111"/>
    <w:rsid w:val="000838A3"/>
    <w:rPr>
      <w:rFonts w:ascii="Archangelsk" w:eastAsia="Times New Roman" w:hAnsi="Archangelsk"/>
      <w:b/>
      <w:bCs/>
      <w:color w:val="800000"/>
      <w:sz w:val="32"/>
      <w:szCs w:val="32"/>
    </w:rPr>
  </w:style>
  <w:style w:type="paragraph" w:customStyle="1" w:styleId="ConsPlusTitle">
    <w:name w:val="ConsPlusTitle"/>
    <w:rsid w:val="000838A3"/>
    <w:pPr>
      <w:widowControl w:val="0"/>
      <w:autoSpaceDE w:val="0"/>
      <w:autoSpaceDN w:val="0"/>
      <w:adjustRightInd w:val="0"/>
    </w:pPr>
    <w:rPr>
      <w:rFonts w:ascii="Arial" w:eastAsia="Times New Roman" w:hAnsi="Arial" w:cs="Arial"/>
      <w:b/>
      <w:bCs/>
    </w:rPr>
  </w:style>
  <w:style w:type="paragraph" w:customStyle="1" w:styleId="ConsPlusCell">
    <w:name w:val="ConsPlusCell"/>
    <w:rsid w:val="000838A3"/>
    <w:pPr>
      <w:widowControl w:val="0"/>
      <w:autoSpaceDE w:val="0"/>
      <w:autoSpaceDN w:val="0"/>
      <w:adjustRightInd w:val="0"/>
    </w:pPr>
    <w:rPr>
      <w:rFonts w:ascii="Arial" w:eastAsia="Times New Roman" w:hAnsi="Arial" w:cs="Arial"/>
    </w:rPr>
  </w:style>
  <w:style w:type="paragraph" w:customStyle="1" w:styleId="ConsPlusDocList">
    <w:name w:val="ConsPlusDocList"/>
    <w:rsid w:val="000838A3"/>
    <w:pPr>
      <w:widowControl w:val="0"/>
      <w:autoSpaceDE w:val="0"/>
      <w:autoSpaceDN w:val="0"/>
      <w:adjustRightInd w:val="0"/>
    </w:pPr>
    <w:rPr>
      <w:rFonts w:ascii="Courier New" w:eastAsia="Times New Roman" w:hAnsi="Courier New" w:cs="Courier New"/>
    </w:rPr>
  </w:style>
  <w:style w:type="character" w:styleId="afff9">
    <w:name w:val="page number"/>
    <w:rsid w:val="000838A3"/>
  </w:style>
  <w:style w:type="paragraph" w:customStyle="1" w:styleId="style13222631300000000552consplusnormal">
    <w:name w:val="style_13222631300000000552consplusnormal"/>
    <w:basedOn w:val="a2"/>
    <w:rsid w:val="000838A3"/>
    <w:pPr>
      <w:spacing w:before="100" w:beforeAutospacing="1" w:after="100" w:afterAutospacing="1"/>
      <w:ind w:firstLine="0"/>
      <w:jc w:val="left"/>
    </w:pPr>
  </w:style>
  <w:style w:type="paragraph" w:customStyle="1" w:styleId="afffa">
    <w:name w:val="статья"/>
    <w:basedOn w:val="ConsPlusNormal20"/>
    <w:link w:val="afffb"/>
    <w:qFormat/>
    <w:rsid w:val="000838A3"/>
    <w:pPr>
      <w:widowControl/>
      <w:suppressAutoHyphens w:val="0"/>
      <w:autoSpaceDN w:val="0"/>
      <w:adjustRightInd w:val="0"/>
      <w:spacing w:after="240"/>
      <w:ind w:firstLine="709"/>
      <w:jc w:val="both"/>
      <w:outlineLvl w:val="4"/>
    </w:pPr>
    <w:rPr>
      <w:rFonts w:ascii="Times New Roman" w:eastAsia="Times New Roman" w:hAnsi="Times New Roman" w:cs="Times New Roman"/>
      <w:b/>
      <w:kern w:val="0"/>
      <w:sz w:val="28"/>
      <w:szCs w:val="28"/>
      <w:lang w:eastAsia="ru-RU" w:bidi="ar-SA"/>
    </w:rPr>
  </w:style>
  <w:style w:type="paragraph" w:styleId="51">
    <w:name w:val="toc 5"/>
    <w:basedOn w:val="a2"/>
    <w:next w:val="a2"/>
    <w:autoRedefine/>
    <w:uiPriority w:val="39"/>
    <w:unhideWhenUsed/>
    <w:rsid w:val="000838A3"/>
    <w:pPr>
      <w:spacing w:after="100"/>
      <w:ind w:left="960" w:firstLine="0"/>
      <w:jc w:val="left"/>
    </w:pPr>
  </w:style>
  <w:style w:type="character" w:customStyle="1" w:styleId="ConsPlusNormal3">
    <w:name w:val="ConsPlusNormal Знак"/>
    <w:link w:val="ConsPlusNormal20"/>
    <w:rsid w:val="000838A3"/>
    <w:rPr>
      <w:rFonts w:ascii="Arial" w:eastAsia="Arial" w:hAnsi="Arial" w:cs="Arial"/>
      <w:kern w:val="1"/>
      <w:sz w:val="16"/>
      <w:szCs w:val="16"/>
      <w:lang w:eastAsia="hi-IN" w:bidi="hi-IN"/>
    </w:rPr>
  </w:style>
  <w:style w:type="character" w:customStyle="1" w:styleId="afffb">
    <w:name w:val="статья Знак"/>
    <w:link w:val="afffa"/>
    <w:rsid w:val="000838A3"/>
    <w:rPr>
      <w:rFonts w:ascii="Times New Roman" w:eastAsia="Times New Roman" w:hAnsi="Times New Roman"/>
      <w:b/>
      <w:sz w:val="28"/>
      <w:szCs w:val="28"/>
    </w:rPr>
  </w:style>
  <w:style w:type="paragraph" w:customStyle="1" w:styleId="afffc">
    <w:name w:val="Заголовок статьи"/>
    <w:basedOn w:val="a2"/>
    <w:next w:val="a2"/>
    <w:rsid w:val="000838A3"/>
    <w:pPr>
      <w:widowControl w:val="0"/>
      <w:autoSpaceDE w:val="0"/>
      <w:autoSpaceDN w:val="0"/>
      <w:adjustRightInd w:val="0"/>
      <w:ind w:left="1612" w:hanging="892"/>
    </w:pPr>
    <w:rPr>
      <w:rFonts w:ascii="Arial" w:hAnsi="Arial"/>
      <w:sz w:val="20"/>
      <w:szCs w:val="20"/>
    </w:rPr>
  </w:style>
  <w:style w:type="paragraph" w:customStyle="1" w:styleId="afffd">
    <w:name w:val="ОСНОВНОЙ !!!"/>
    <w:basedOn w:val="a8"/>
    <w:rsid w:val="000838A3"/>
    <w:pPr>
      <w:widowControl/>
      <w:spacing w:before="120"/>
      <w:ind w:firstLine="902"/>
    </w:pPr>
    <w:rPr>
      <w:rFonts w:ascii="Arial" w:hAnsi="Arial"/>
      <w:lang w:eastAsia="ar-SA"/>
    </w:rPr>
  </w:style>
  <w:style w:type="paragraph" w:customStyle="1" w:styleId="afffe">
    <w:name w:val="Стиль ОСНОВНОЙ !!! + Красный"/>
    <w:basedOn w:val="afffd"/>
    <w:rsid w:val="000838A3"/>
  </w:style>
  <w:style w:type="paragraph" w:customStyle="1" w:styleId="a0">
    <w:name w:val="Подпункты маркированные"/>
    <w:basedOn w:val="a2"/>
    <w:rsid w:val="000838A3"/>
    <w:pPr>
      <w:widowControl w:val="0"/>
      <w:numPr>
        <w:numId w:val="28"/>
      </w:numPr>
      <w:tabs>
        <w:tab w:val="left" w:pos="2415"/>
      </w:tabs>
      <w:suppressAutoHyphens/>
    </w:pPr>
    <w:rPr>
      <w:rFonts w:eastAsia="Lucida Sans Unicode"/>
      <w:kern w:val="1"/>
      <w:sz w:val="26"/>
      <w:szCs w:val="26"/>
    </w:rPr>
  </w:style>
  <w:style w:type="paragraph" w:customStyle="1" w:styleId="affff">
    <w:name w:val="Текст (лев. подпись)"/>
    <w:basedOn w:val="a2"/>
    <w:next w:val="a2"/>
    <w:rsid w:val="000838A3"/>
    <w:pPr>
      <w:widowControl w:val="0"/>
      <w:autoSpaceDE w:val="0"/>
      <w:autoSpaceDN w:val="0"/>
      <w:adjustRightInd w:val="0"/>
      <w:ind w:firstLine="0"/>
      <w:jc w:val="left"/>
    </w:pPr>
    <w:rPr>
      <w:rFonts w:ascii="Arial" w:hAnsi="Arial"/>
      <w:sz w:val="20"/>
      <w:szCs w:val="20"/>
    </w:rPr>
  </w:style>
  <w:style w:type="paragraph" w:customStyle="1" w:styleId="affff0">
    <w:name w:val="Колонтитул (левый)"/>
    <w:basedOn w:val="affff"/>
    <w:next w:val="a2"/>
    <w:rsid w:val="000838A3"/>
    <w:rPr>
      <w:sz w:val="12"/>
      <w:szCs w:val="12"/>
    </w:rPr>
  </w:style>
  <w:style w:type="paragraph" w:customStyle="1" w:styleId="affff1">
    <w:name w:val="Текст (прав. подпись)"/>
    <w:basedOn w:val="a2"/>
    <w:next w:val="a2"/>
    <w:rsid w:val="000838A3"/>
    <w:pPr>
      <w:widowControl w:val="0"/>
      <w:autoSpaceDE w:val="0"/>
      <w:autoSpaceDN w:val="0"/>
      <w:adjustRightInd w:val="0"/>
      <w:ind w:firstLine="0"/>
      <w:jc w:val="right"/>
    </w:pPr>
    <w:rPr>
      <w:rFonts w:ascii="Arial" w:hAnsi="Arial"/>
      <w:sz w:val="20"/>
      <w:szCs w:val="20"/>
    </w:rPr>
  </w:style>
  <w:style w:type="paragraph" w:customStyle="1" w:styleId="affff2">
    <w:name w:val="Колонтитул (правый)"/>
    <w:basedOn w:val="affff1"/>
    <w:next w:val="a2"/>
    <w:rsid w:val="000838A3"/>
    <w:rPr>
      <w:sz w:val="12"/>
      <w:szCs w:val="12"/>
    </w:rPr>
  </w:style>
  <w:style w:type="paragraph" w:customStyle="1" w:styleId="affff3">
    <w:name w:val="Комментарий"/>
    <w:basedOn w:val="a2"/>
    <w:next w:val="a2"/>
    <w:rsid w:val="000838A3"/>
    <w:pPr>
      <w:widowControl w:val="0"/>
      <w:autoSpaceDE w:val="0"/>
      <w:autoSpaceDN w:val="0"/>
      <w:adjustRightInd w:val="0"/>
      <w:ind w:left="170" w:firstLine="0"/>
    </w:pPr>
    <w:rPr>
      <w:rFonts w:ascii="Arial" w:hAnsi="Arial"/>
      <w:i/>
      <w:iCs/>
      <w:color w:val="800080"/>
      <w:sz w:val="20"/>
      <w:szCs w:val="20"/>
    </w:rPr>
  </w:style>
  <w:style w:type="paragraph" w:customStyle="1" w:styleId="affff4">
    <w:name w:val="Комментарий пользователя"/>
    <w:basedOn w:val="affff3"/>
    <w:next w:val="a2"/>
    <w:rsid w:val="000838A3"/>
    <w:pPr>
      <w:jc w:val="left"/>
    </w:pPr>
    <w:rPr>
      <w:color w:val="000080"/>
    </w:rPr>
  </w:style>
  <w:style w:type="character" w:customStyle="1" w:styleId="affff5">
    <w:name w:val="Найденные слова"/>
    <w:rsid w:val="000838A3"/>
  </w:style>
  <w:style w:type="character" w:customStyle="1" w:styleId="affff6">
    <w:name w:val="Не вступил в силу"/>
    <w:rsid w:val="000838A3"/>
    <w:rPr>
      <w:b/>
      <w:bCs/>
      <w:color w:val="008080"/>
      <w:sz w:val="20"/>
      <w:szCs w:val="20"/>
    </w:rPr>
  </w:style>
  <w:style w:type="paragraph" w:customStyle="1" w:styleId="affff7">
    <w:name w:val="Таблицы (моноширинный)"/>
    <w:basedOn w:val="a2"/>
    <w:next w:val="a2"/>
    <w:rsid w:val="000838A3"/>
    <w:pPr>
      <w:widowControl w:val="0"/>
      <w:autoSpaceDE w:val="0"/>
      <w:autoSpaceDN w:val="0"/>
      <w:adjustRightInd w:val="0"/>
      <w:ind w:firstLine="0"/>
    </w:pPr>
    <w:rPr>
      <w:rFonts w:ascii="Courier New" w:hAnsi="Courier New" w:cs="Courier New"/>
      <w:sz w:val="20"/>
      <w:szCs w:val="20"/>
    </w:rPr>
  </w:style>
  <w:style w:type="paragraph" w:customStyle="1" w:styleId="affff8">
    <w:name w:val="Оглавление"/>
    <w:basedOn w:val="affff7"/>
    <w:next w:val="a2"/>
    <w:rsid w:val="000838A3"/>
    <w:pPr>
      <w:ind w:left="140"/>
    </w:pPr>
  </w:style>
  <w:style w:type="paragraph" w:customStyle="1" w:styleId="affff9">
    <w:name w:val="Основное меню"/>
    <w:basedOn w:val="a2"/>
    <w:next w:val="a2"/>
    <w:rsid w:val="000838A3"/>
    <w:pPr>
      <w:widowControl w:val="0"/>
      <w:autoSpaceDE w:val="0"/>
      <w:autoSpaceDN w:val="0"/>
      <w:adjustRightInd w:val="0"/>
      <w:ind w:firstLine="720"/>
    </w:pPr>
    <w:rPr>
      <w:rFonts w:ascii="Verdana" w:hAnsi="Verdana" w:cs="Verdana"/>
      <w:sz w:val="16"/>
      <w:szCs w:val="16"/>
    </w:rPr>
  </w:style>
  <w:style w:type="paragraph" w:customStyle="1" w:styleId="affffa">
    <w:name w:val="Переменная часть"/>
    <w:basedOn w:val="affff9"/>
    <w:next w:val="a2"/>
    <w:rsid w:val="000838A3"/>
  </w:style>
  <w:style w:type="paragraph" w:customStyle="1" w:styleId="affffb">
    <w:name w:val="Постоянная часть"/>
    <w:basedOn w:val="affff9"/>
    <w:next w:val="a2"/>
    <w:rsid w:val="000838A3"/>
    <w:rPr>
      <w:b/>
      <w:bCs/>
      <w:u w:val="single"/>
    </w:rPr>
  </w:style>
  <w:style w:type="paragraph" w:customStyle="1" w:styleId="affffc">
    <w:name w:val="Прижатый влево"/>
    <w:basedOn w:val="a2"/>
    <w:next w:val="a2"/>
    <w:rsid w:val="000838A3"/>
    <w:pPr>
      <w:widowControl w:val="0"/>
      <w:autoSpaceDE w:val="0"/>
      <w:autoSpaceDN w:val="0"/>
      <w:adjustRightInd w:val="0"/>
      <w:ind w:firstLine="0"/>
      <w:jc w:val="left"/>
    </w:pPr>
    <w:rPr>
      <w:rFonts w:ascii="Arial" w:hAnsi="Arial"/>
      <w:sz w:val="20"/>
      <w:szCs w:val="20"/>
    </w:rPr>
  </w:style>
  <w:style w:type="character" w:customStyle="1" w:styleId="affffd">
    <w:name w:val="Продолжение ссылки"/>
    <w:rsid w:val="000838A3"/>
  </w:style>
  <w:style w:type="paragraph" w:customStyle="1" w:styleId="affffe">
    <w:name w:val="Словарная статья"/>
    <w:basedOn w:val="a2"/>
    <w:next w:val="a2"/>
    <w:rsid w:val="000838A3"/>
    <w:pPr>
      <w:widowControl w:val="0"/>
      <w:autoSpaceDE w:val="0"/>
      <w:autoSpaceDN w:val="0"/>
      <w:adjustRightInd w:val="0"/>
      <w:ind w:right="118" w:firstLine="0"/>
    </w:pPr>
    <w:rPr>
      <w:rFonts w:ascii="Arial" w:hAnsi="Arial"/>
      <w:sz w:val="20"/>
      <w:szCs w:val="20"/>
    </w:rPr>
  </w:style>
  <w:style w:type="paragraph" w:customStyle="1" w:styleId="afffff">
    <w:name w:val="Текст (справка)"/>
    <w:basedOn w:val="a2"/>
    <w:next w:val="a2"/>
    <w:rsid w:val="000838A3"/>
    <w:pPr>
      <w:widowControl w:val="0"/>
      <w:autoSpaceDE w:val="0"/>
      <w:autoSpaceDN w:val="0"/>
      <w:adjustRightInd w:val="0"/>
      <w:ind w:left="170" w:right="170" w:firstLine="0"/>
      <w:jc w:val="left"/>
    </w:pPr>
    <w:rPr>
      <w:rFonts w:ascii="Arial" w:hAnsi="Arial"/>
      <w:sz w:val="20"/>
      <w:szCs w:val="20"/>
    </w:rPr>
  </w:style>
  <w:style w:type="character" w:customStyle="1" w:styleId="afffff0">
    <w:name w:val="Утратил силу"/>
    <w:rsid w:val="000838A3"/>
    <w:rPr>
      <w:b/>
      <w:bCs/>
      <w:strike/>
      <w:color w:val="808000"/>
      <w:sz w:val="20"/>
      <w:szCs w:val="20"/>
    </w:rPr>
  </w:style>
  <w:style w:type="paragraph" w:customStyle="1" w:styleId="39">
    <w:name w:val="Стиль Заголовок 3 + Черный"/>
    <w:basedOn w:val="3"/>
    <w:next w:val="6"/>
    <w:rsid w:val="000838A3"/>
    <w:pPr>
      <w:tabs>
        <w:tab w:val="left" w:pos="3402"/>
        <w:tab w:val="left" w:pos="4891"/>
      </w:tabs>
      <w:spacing w:before="240"/>
      <w:ind w:left="1276" w:hanging="1276"/>
      <w:jc w:val="left"/>
    </w:pPr>
    <w:rPr>
      <w:rFonts w:cs="Arial"/>
      <w:i/>
      <w:iCs/>
      <w:color w:val="000000"/>
      <w:sz w:val="26"/>
      <w:szCs w:val="26"/>
      <w:lang w:eastAsia="ar-SA"/>
    </w:rPr>
  </w:style>
  <w:style w:type="paragraph" w:customStyle="1" w:styleId="312">
    <w:name w:val="Стиль Заголовок 3 + 12 пт"/>
    <w:basedOn w:val="3"/>
    <w:rsid w:val="000838A3"/>
    <w:pPr>
      <w:tabs>
        <w:tab w:val="left" w:pos="3402"/>
        <w:tab w:val="left" w:pos="4891"/>
      </w:tabs>
      <w:spacing w:before="240"/>
      <w:ind w:left="1276" w:hanging="1276"/>
      <w:jc w:val="left"/>
    </w:pPr>
    <w:rPr>
      <w:rFonts w:cs="Arial"/>
      <w:i/>
      <w:color w:val="0000FF"/>
      <w:szCs w:val="26"/>
      <w:lang w:eastAsia="ar-SA"/>
    </w:rPr>
  </w:style>
  <w:style w:type="paragraph" w:customStyle="1" w:styleId="western">
    <w:name w:val="western"/>
    <w:basedOn w:val="a2"/>
    <w:rsid w:val="000838A3"/>
    <w:pPr>
      <w:shd w:val="clear" w:color="auto" w:fill="FFFFFF"/>
      <w:spacing w:before="100" w:beforeAutospacing="1" w:after="100" w:afterAutospacing="1"/>
      <w:ind w:left="249" w:hanging="249"/>
    </w:pPr>
    <w:rPr>
      <w:rFonts w:ascii="Tahoma" w:hAnsi="Tahoma" w:cs="Tahoma"/>
      <w:sz w:val="18"/>
      <w:szCs w:val="18"/>
    </w:rPr>
  </w:style>
  <w:style w:type="character" w:customStyle="1" w:styleId="210">
    <w:name w:val="Основной текст 2 Знак1"/>
    <w:uiPriority w:val="99"/>
    <w:semiHidden/>
    <w:rsid w:val="000838A3"/>
    <w:rPr>
      <w:rFonts w:ascii="Times New Roman" w:eastAsia="Times New Roman" w:hAnsi="Times New Roman" w:cs="Times New Roman"/>
      <w:sz w:val="24"/>
      <w:szCs w:val="24"/>
      <w:lang w:eastAsia="ru-RU"/>
    </w:rPr>
  </w:style>
  <w:style w:type="paragraph" w:customStyle="1" w:styleId="1c">
    <w:name w:val="Обычный1"/>
    <w:rsid w:val="000838A3"/>
    <w:pPr>
      <w:widowControl w:val="0"/>
      <w:snapToGrid w:val="0"/>
    </w:pPr>
    <w:rPr>
      <w:rFonts w:ascii="Times New Roman" w:eastAsia="Times New Roman" w:hAnsi="Times New Roman"/>
    </w:rPr>
  </w:style>
  <w:style w:type="paragraph" w:customStyle="1" w:styleId="1d">
    <w:name w:val="1"/>
    <w:basedOn w:val="a2"/>
    <w:next w:val="afd"/>
    <w:link w:val="afffff1"/>
    <w:uiPriority w:val="10"/>
    <w:qFormat/>
    <w:rsid w:val="000838A3"/>
    <w:pPr>
      <w:suppressAutoHyphens/>
      <w:autoSpaceDE w:val="0"/>
      <w:spacing w:line="480" w:lineRule="auto"/>
      <w:ind w:firstLine="0"/>
      <w:jc w:val="center"/>
    </w:pPr>
    <w:rPr>
      <w:sz w:val="28"/>
      <w:szCs w:val="32"/>
      <w:lang w:eastAsia="ar-SA"/>
    </w:rPr>
  </w:style>
  <w:style w:type="character" w:customStyle="1" w:styleId="afffff1">
    <w:name w:val="Заголовок Знак"/>
    <w:link w:val="1d"/>
    <w:uiPriority w:val="10"/>
    <w:rsid w:val="000838A3"/>
    <w:rPr>
      <w:rFonts w:ascii="Times New Roman" w:eastAsia="Times New Roman" w:hAnsi="Times New Roman"/>
      <w:sz w:val="28"/>
      <w:szCs w:val="32"/>
      <w:lang w:eastAsia="ar-SA"/>
    </w:rPr>
  </w:style>
  <w:style w:type="table" w:customStyle="1" w:styleId="2a">
    <w:name w:val="Сетка таблицы2"/>
    <w:basedOn w:val="a4"/>
    <w:next w:val="aff8"/>
    <w:rsid w:val="000838A3"/>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2b">
    <w:name w:val="Quote"/>
    <w:basedOn w:val="a2"/>
    <w:next w:val="a2"/>
    <w:link w:val="2c"/>
    <w:uiPriority w:val="29"/>
    <w:qFormat/>
    <w:rsid w:val="000838A3"/>
    <w:pPr>
      <w:spacing w:after="200" w:line="276" w:lineRule="auto"/>
    </w:pPr>
    <w:rPr>
      <w:rFonts w:ascii="Calibri" w:eastAsia="Calibri" w:hAnsi="Calibri"/>
      <w:i/>
      <w:iCs/>
      <w:color w:val="000000"/>
      <w:sz w:val="22"/>
      <w:szCs w:val="22"/>
      <w:lang w:eastAsia="en-US"/>
    </w:rPr>
  </w:style>
  <w:style w:type="character" w:customStyle="1" w:styleId="2c">
    <w:name w:val="Цитата 2 Знак"/>
    <w:basedOn w:val="a3"/>
    <w:link w:val="2b"/>
    <w:uiPriority w:val="29"/>
    <w:rsid w:val="000838A3"/>
    <w:rPr>
      <w:i/>
      <w:iCs/>
      <w:color w:val="000000"/>
      <w:sz w:val="22"/>
      <w:szCs w:val="22"/>
      <w:lang w:eastAsia="en-US"/>
    </w:rPr>
  </w:style>
  <w:style w:type="paragraph" w:styleId="afffff2">
    <w:name w:val="Intense Quote"/>
    <w:basedOn w:val="a2"/>
    <w:next w:val="a2"/>
    <w:link w:val="afffff3"/>
    <w:uiPriority w:val="30"/>
    <w:qFormat/>
    <w:rsid w:val="000838A3"/>
    <w:pPr>
      <w:pBdr>
        <w:bottom w:val="single" w:sz="4" w:space="4" w:color="4F81BD"/>
      </w:pBdr>
      <w:spacing w:before="200" w:after="280" w:line="276" w:lineRule="auto"/>
      <w:ind w:left="936" w:right="936"/>
    </w:pPr>
    <w:rPr>
      <w:rFonts w:ascii="Calibri" w:eastAsia="Calibri" w:hAnsi="Calibri"/>
      <w:b/>
      <w:bCs/>
      <w:i/>
      <w:iCs/>
      <w:color w:val="4F81BD"/>
      <w:sz w:val="22"/>
      <w:szCs w:val="22"/>
      <w:lang w:eastAsia="en-US"/>
    </w:rPr>
  </w:style>
  <w:style w:type="character" w:customStyle="1" w:styleId="afffff3">
    <w:name w:val="Выделенная цитата Знак"/>
    <w:basedOn w:val="a3"/>
    <w:link w:val="afffff2"/>
    <w:uiPriority w:val="30"/>
    <w:rsid w:val="000838A3"/>
    <w:rPr>
      <w:b/>
      <w:bCs/>
      <w:i/>
      <w:iCs/>
      <w:color w:val="4F81BD"/>
      <w:sz w:val="22"/>
      <w:szCs w:val="22"/>
      <w:lang w:eastAsia="en-US"/>
    </w:rPr>
  </w:style>
  <w:style w:type="paragraph" w:customStyle="1" w:styleId="afffff4">
    <w:name w:val="Главы"/>
    <w:basedOn w:val="10"/>
    <w:link w:val="afffff5"/>
    <w:qFormat/>
    <w:rsid w:val="000838A3"/>
    <w:pPr>
      <w:keepLines/>
      <w:widowControl w:val="0"/>
      <w:suppressAutoHyphens/>
      <w:spacing w:before="480"/>
    </w:pPr>
    <w:rPr>
      <w:b/>
      <w:bCs/>
      <w:color w:val="000000"/>
      <w:sz w:val="24"/>
    </w:rPr>
  </w:style>
  <w:style w:type="character" w:customStyle="1" w:styleId="afffff5">
    <w:name w:val="Главы Знак"/>
    <w:link w:val="afffff4"/>
    <w:rsid w:val="000838A3"/>
    <w:rPr>
      <w:rFonts w:ascii="Times New Roman" w:eastAsia="Times New Roman" w:hAnsi="Times New Roman"/>
      <w:b/>
      <w:bCs/>
      <w:color w:val="000000"/>
      <w:sz w:val="24"/>
      <w:szCs w:val="28"/>
    </w:rPr>
  </w:style>
  <w:style w:type="paragraph" w:customStyle="1" w:styleId="Heading">
    <w:name w:val="Heading"/>
    <w:rsid w:val="000838A3"/>
    <w:pPr>
      <w:autoSpaceDE w:val="0"/>
      <w:autoSpaceDN w:val="0"/>
      <w:adjustRightInd w:val="0"/>
    </w:pPr>
    <w:rPr>
      <w:rFonts w:ascii="Arial" w:eastAsia="Times New Roman" w:hAnsi="Arial" w:cs="Arial"/>
      <w:b/>
      <w:bCs/>
      <w:sz w:val="22"/>
      <w:szCs w:val="22"/>
    </w:rPr>
  </w:style>
  <w:style w:type="paragraph" w:customStyle="1" w:styleId="310">
    <w:name w:val="Основной текст с отступом 31"/>
    <w:basedOn w:val="a2"/>
    <w:rsid w:val="000838A3"/>
    <w:pPr>
      <w:tabs>
        <w:tab w:val="left" w:pos="709"/>
      </w:tabs>
    </w:pPr>
    <w:rPr>
      <w:rFonts w:ascii="TimesET" w:eastAsia="TimesET" w:hAnsi="TimesET"/>
      <w:szCs w:val="20"/>
    </w:rPr>
  </w:style>
  <w:style w:type="paragraph" w:customStyle="1" w:styleId="1e">
    <w:name w:val="Основной текст1"/>
    <w:basedOn w:val="a2"/>
    <w:rsid w:val="000838A3"/>
    <w:pPr>
      <w:widowControl w:val="0"/>
    </w:pPr>
    <w:rPr>
      <w:szCs w:val="20"/>
    </w:rPr>
  </w:style>
  <w:style w:type="paragraph" w:customStyle="1" w:styleId="BodyText21">
    <w:name w:val="Body Text 21"/>
    <w:basedOn w:val="a2"/>
    <w:rsid w:val="000838A3"/>
    <w:pPr>
      <w:widowControl w:val="0"/>
    </w:pPr>
    <w:rPr>
      <w:color w:val="000000"/>
      <w:szCs w:val="20"/>
    </w:rPr>
  </w:style>
  <w:style w:type="paragraph" w:customStyle="1" w:styleId="3a">
    <w:name w:val="çàãîëîâîê 3"/>
    <w:basedOn w:val="af1"/>
    <w:next w:val="af1"/>
    <w:rsid w:val="000838A3"/>
    <w:pPr>
      <w:keepNext/>
      <w:spacing w:before="80" w:after="120" w:line="-278" w:lineRule="auto"/>
      <w:ind w:right="-149"/>
      <w:jc w:val="center"/>
    </w:pPr>
    <w:rPr>
      <w:b/>
      <w:caps/>
      <w:spacing w:val="0"/>
      <w:kern w:val="0"/>
      <w:position w:val="0"/>
      <w:szCs w:val="20"/>
      <w:lang w:val="ru-RU"/>
    </w:rPr>
  </w:style>
  <w:style w:type="character" w:styleId="afffff6">
    <w:name w:val="footnote reference"/>
    <w:uiPriority w:val="99"/>
    <w:rsid w:val="000838A3"/>
    <w:rPr>
      <w:vertAlign w:val="superscript"/>
    </w:rPr>
  </w:style>
  <w:style w:type="paragraph" w:customStyle="1" w:styleId="afffff7">
    <w:name w:val="Пункты"/>
    <w:basedOn w:val="a2"/>
    <w:rsid w:val="000838A3"/>
    <w:pPr>
      <w:widowControl w:val="0"/>
      <w:shd w:val="clear" w:color="auto" w:fill="FFFFFF"/>
      <w:suppressAutoHyphens/>
      <w:spacing w:line="276" w:lineRule="exact"/>
      <w:ind w:hanging="227"/>
    </w:pPr>
    <w:rPr>
      <w:rFonts w:eastAsia="Lucida Sans Unicode"/>
      <w:kern w:val="1"/>
      <w:sz w:val="26"/>
      <w:szCs w:val="26"/>
    </w:rPr>
  </w:style>
  <w:style w:type="paragraph" w:customStyle="1" w:styleId="afffff8">
    <w:name w:val="Подпункты Знак"/>
    <w:basedOn w:val="a2"/>
    <w:autoRedefine/>
    <w:rsid w:val="000838A3"/>
    <w:pPr>
      <w:widowControl w:val="0"/>
      <w:suppressAutoHyphens/>
      <w:ind w:firstLine="720"/>
    </w:pPr>
    <w:rPr>
      <w:rFonts w:eastAsia="Lucida Sans Unicode"/>
      <w:kern w:val="1"/>
      <w:sz w:val="28"/>
      <w:szCs w:val="28"/>
    </w:rPr>
  </w:style>
  <w:style w:type="paragraph" w:styleId="41">
    <w:name w:val="toc 4"/>
    <w:basedOn w:val="a2"/>
    <w:next w:val="a2"/>
    <w:autoRedefine/>
    <w:uiPriority w:val="39"/>
    <w:unhideWhenUsed/>
    <w:rsid w:val="000838A3"/>
    <w:pPr>
      <w:widowControl w:val="0"/>
      <w:tabs>
        <w:tab w:val="right" w:leader="dot" w:pos="9345"/>
      </w:tabs>
      <w:suppressAutoHyphens/>
      <w:ind w:left="1134" w:hanging="992"/>
      <w:jc w:val="left"/>
    </w:pPr>
    <w:rPr>
      <w:rFonts w:eastAsia="Lucida Sans Unicode"/>
      <w:sz w:val="20"/>
      <w:szCs w:val="20"/>
    </w:rPr>
  </w:style>
  <w:style w:type="paragraph" w:styleId="61">
    <w:name w:val="toc 6"/>
    <w:basedOn w:val="a2"/>
    <w:next w:val="a2"/>
    <w:autoRedefine/>
    <w:uiPriority w:val="39"/>
    <w:unhideWhenUsed/>
    <w:rsid w:val="000838A3"/>
    <w:pPr>
      <w:widowControl w:val="0"/>
      <w:suppressAutoHyphens/>
      <w:ind w:left="1200"/>
      <w:jc w:val="left"/>
    </w:pPr>
    <w:rPr>
      <w:rFonts w:eastAsia="Lucida Sans Unicode"/>
      <w:sz w:val="20"/>
      <w:szCs w:val="20"/>
    </w:rPr>
  </w:style>
  <w:style w:type="paragraph" w:styleId="71">
    <w:name w:val="toc 7"/>
    <w:basedOn w:val="a2"/>
    <w:next w:val="a2"/>
    <w:autoRedefine/>
    <w:uiPriority w:val="39"/>
    <w:unhideWhenUsed/>
    <w:rsid w:val="000838A3"/>
    <w:pPr>
      <w:widowControl w:val="0"/>
      <w:suppressAutoHyphens/>
      <w:ind w:left="1440"/>
      <w:jc w:val="left"/>
    </w:pPr>
    <w:rPr>
      <w:rFonts w:eastAsia="Lucida Sans Unicode"/>
      <w:sz w:val="20"/>
      <w:szCs w:val="20"/>
    </w:rPr>
  </w:style>
  <w:style w:type="paragraph" w:styleId="81">
    <w:name w:val="toc 8"/>
    <w:basedOn w:val="a2"/>
    <w:next w:val="a2"/>
    <w:autoRedefine/>
    <w:uiPriority w:val="39"/>
    <w:unhideWhenUsed/>
    <w:rsid w:val="000838A3"/>
    <w:pPr>
      <w:widowControl w:val="0"/>
      <w:suppressAutoHyphens/>
      <w:ind w:left="1680"/>
      <w:jc w:val="left"/>
    </w:pPr>
    <w:rPr>
      <w:rFonts w:eastAsia="Lucida Sans Unicode"/>
      <w:sz w:val="20"/>
      <w:szCs w:val="20"/>
    </w:rPr>
  </w:style>
  <w:style w:type="paragraph" w:styleId="91">
    <w:name w:val="toc 9"/>
    <w:basedOn w:val="a2"/>
    <w:next w:val="a2"/>
    <w:autoRedefine/>
    <w:uiPriority w:val="39"/>
    <w:unhideWhenUsed/>
    <w:rsid w:val="000838A3"/>
    <w:pPr>
      <w:widowControl w:val="0"/>
      <w:suppressAutoHyphens/>
      <w:ind w:left="1920"/>
      <w:jc w:val="left"/>
    </w:pPr>
    <w:rPr>
      <w:rFonts w:eastAsia="Lucida Sans Unicode"/>
      <w:sz w:val="20"/>
      <w:szCs w:val="20"/>
    </w:rPr>
  </w:style>
  <w:style w:type="paragraph" w:customStyle="1" w:styleId="afffff9">
    <w:name w:val="название зоны"/>
    <w:basedOn w:val="a2"/>
    <w:link w:val="afffffa"/>
    <w:rsid w:val="000838A3"/>
    <w:pPr>
      <w:widowControl w:val="0"/>
      <w:suppressAutoHyphens/>
      <w:jc w:val="right"/>
    </w:pPr>
    <w:rPr>
      <w:rFonts w:eastAsia="Lucida Sans Unicode"/>
      <w:i/>
    </w:rPr>
  </w:style>
  <w:style w:type="paragraph" w:customStyle="1" w:styleId="afffffb">
    <w:name w:val="Название зоны"/>
    <w:basedOn w:val="afffff9"/>
    <w:link w:val="afffffc"/>
    <w:qFormat/>
    <w:rsid w:val="000838A3"/>
    <w:pPr>
      <w:ind w:left="2694" w:firstLine="0"/>
      <w:jc w:val="both"/>
    </w:pPr>
    <w:rPr>
      <w:rFonts w:ascii="Candara" w:hAnsi="Candara"/>
      <w:b/>
    </w:rPr>
  </w:style>
  <w:style w:type="character" w:customStyle="1" w:styleId="afffffa">
    <w:name w:val="название зоны Знак"/>
    <w:link w:val="afffff9"/>
    <w:rsid w:val="000838A3"/>
    <w:rPr>
      <w:rFonts w:ascii="Times New Roman" w:eastAsia="Lucida Sans Unicode" w:hAnsi="Times New Roman"/>
      <w:i/>
      <w:sz w:val="24"/>
      <w:szCs w:val="24"/>
    </w:rPr>
  </w:style>
  <w:style w:type="paragraph" w:customStyle="1" w:styleId="afffffd">
    <w:name w:val="Описание зоны"/>
    <w:basedOn w:val="a2"/>
    <w:link w:val="afffffe"/>
    <w:qFormat/>
    <w:rsid w:val="000838A3"/>
    <w:pPr>
      <w:widowControl w:val="0"/>
      <w:suppressAutoHyphens/>
      <w:ind w:left="2694" w:firstLine="0"/>
    </w:pPr>
    <w:rPr>
      <w:rFonts w:ascii="Candara" w:eastAsia="Lucida Sans Unicode" w:hAnsi="Candara"/>
      <w:lang w:bidi="hi-IN"/>
    </w:rPr>
  </w:style>
  <w:style w:type="character" w:customStyle="1" w:styleId="afffffc">
    <w:name w:val="Название зоны Знак"/>
    <w:link w:val="afffffb"/>
    <w:rsid w:val="000838A3"/>
    <w:rPr>
      <w:rFonts w:ascii="Candara" w:eastAsia="Lucida Sans Unicode" w:hAnsi="Candara"/>
      <w:b/>
      <w:i/>
      <w:sz w:val="24"/>
      <w:szCs w:val="24"/>
    </w:rPr>
  </w:style>
  <w:style w:type="paragraph" w:customStyle="1" w:styleId="affffff">
    <w:name w:val="Осн виды"/>
    <w:basedOn w:val="a2"/>
    <w:link w:val="affffff0"/>
    <w:qFormat/>
    <w:rsid w:val="000838A3"/>
    <w:pPr>
      <w:widowControl w:val="0"/>
      <w:suppressAutoHyphens/>
      <w:ind w:firstLine="0"/>
      <w:jc w:val="center"/>
    </w:pPr>
    <w:rPr>
      <w:rFonts w:eastAsia="Lucida Sans Unicode"/>
      <w:i/>
      <w:lang w:bidi="hi-IN"/>
    </w:rPr>
  </w:style>
  <w:style w:type="character" w:customStyle="1" w:styleId="afffffe">
    <w:name w:val="Описание зоны Знак"/>
    <w:link w:val="afffffd"/>
    <w:rsid w:val="000838A3"/>
    <w:rPr>
      <w:rFonts w:ascii="Candara" w:eastAsia="Lucida Sans Unicode" w:hAnsi="Candara"/>
      <w:sz w:val="24"/>
      <w:szCs w:val="24"/>
      <w:lang w:bidi="hi-IN"/>
    </w:rPr>
  </w:style>
  <w:style w:type="paragraph" w:customStyle="1" w:styleId="a1">
    <w:name w:val="список разреш испол"/>
    <w:basedOn w:val="aff2"/>
    <w:link w:val="affffff1"/>
    <w:qFormat/>
    <w:rsid w:val="000838A3"/>
    <w:pPr>
      <w:widowControl w:val="0"/>
      <w:numPr>
        <w:numId w:val="29"/>
      </w:numPr>
      <w:suppressAutoHyphens/>
      <w:spacing w:after="0" w:line="240" w:lineRule="auto"/>
    </w:pPr>
    <w:rPr>
      <w:rFonts w:ascii="Times New Roman" w:eastAsia="Lucida Sans Unicode" w:hAnsi="Times New Roman"/>
      <w:sz w:val="24"/>
      <w:szCs w:val="24"/>
      <w:lang w:bidi="hi-IN"/>
    </w:rPr>
  </w:style>
  <w:style w:type="character" w:customStyle="1" w:styleId="affffff0">
    <w:name w:val="Осн виды Знак"/>
    <w:link w:val="affffff"/>
    <w:rsid w:val="000838A3"/>
    <w:rPr>
      <w:rFonts w:ascii="Times New Roman" w:eastAsia="Lucida Sans Unicode" w:hAnsi="Times New Roman"/>
      <w:i/>
      <w:sz w:val="24"/>
      <w:szCs w:val="24"/>
      <w:lang w:bidi="hi-IN"/>
    </w:rPr>
  </w:style>
  <w:style w:type="character" w:customStyle="1" w:styleId="affffff1">
    <w:name w:val="список разреш испол Знак"/>
    <w:link w:val="a1"/>
    <w:rsid w:val="000838A3"/>
    <w:rPr>
      <w:rFonts w:ascii="Times New Roman" w:eastAsia="Lucida Sans Unicode" w:hAnsi="Times New Roman"/>
      <w:sz w:val="24"/>
      <w:szCs w:val="24"/>
      <w:lang w:bidi="hi-IN"/>
    </w:rPr>
  </w:style>
  <w:style w:type="paragraph" w:customStyle="1" w:styleId="230">
    <w:name w:val="Основной текст 23"/>
    <w:basedOn w:val="a2"/>
    <w:rsid w:val="000838A3"/>
    <w:pPr>
      <w:spacing w:line="360" w:lineRule="auto"/>
      <w:ind w:left="426" w:hanging="426"/>
    </w:pPr>
    <w:rPr>
      <w:b/>
      <w:color w:val="000000"/>
      <w:sz w:val="28"/>
      <w:szCs w:val="20"/>
      <w:lang w:eastAsia="ar-SA"/>
    </w:rPr>
  </w:style>
  <w:style w:type="paragraph" w:styleId="affffff2">
    <w:name w:val="caption"/>
    <w:basedOn w:val="a2"/>
    <w:next w:val="a2"/>
    <w:link w:val="1f"/>
    <w:uiPriority w:val="99"/>
    <w:qFormat/>
    <w:rsid w:val="000838A3"/>
    <w:pPr>
      <w:spacing w:after="240"/>
      <w:ind w:left="2694" w:hanging="1276"/>
      <w:outlineLvl w:val="5"/>
    </w:pPr>
    <w:rPr>
      <w:rFonts w:ascii="Arial" w:hAnsi="Arial" w:cs="Arial"/>
      <w:sz w:val="22"/>
      <w:szCs w:val="22"/>
    </w:rPr>
  </w:style>
  <w:style w:type="paragraph" w:customStyle="1" w:styleId="00">
    <w:name w:val="Основной текст 0"/>
    <w:aliases w:val="А. Основной текст 0 Знак Знак Знак Знак,А. Основной текст 0 Знак Знак Знак Знак Знак Знак,Основной тек..."/>
    <w:basedOn w:val="a2"/>
    <w:rsid w:val="000838A3"/>
    <w:pPr>
      <w:suppressAutoHyphens/>
      <w:ind w:firstLine="539"/>
    </w:pPr>
    <w:rPr>
      <w:color w:val="000000"/>
      <w:kern w:val="1"/>
      <w:lang w:eastAsia="ar-SA"/>
    </w:rPr>
  </w:style>
  <w:style w:type="paragraph" w:customStyle="1" w:styleId="s52">
    <w:name w:val="s_52"/>
    <w:basedOn w:val="a2"/>
    <w:rsid w:val="000838A3"/>
    <w:pPr>
      <w:spacing w:before="100" w:beforeAutospacing="1" w:after="100" w:afterAutospacing="1"/>
      <w:ind w:firstLine="0"/>
      <w:jc w:val="left"/>
    </w:pPr>
  </w:style>
  <w:style w:type="paragraph" w:customStyle="1" w:styleId="211">
    <w:name w:val="Основной текст 21"/>
    <w:basedOn w:val="a2"/>
    <w:rsid w:val="000838A3"/>
    <w:pPr>
      <w:tabs>
        <w:tab w:val="left" w:pos="709"/>
      </w:tabs>
      <w:suppressAutoHyphens/>
      <w:jc w:val="center"/>
    </w:pPr>
    <w:rPr>
      <w:rFonts w:ascii="TimesET" w:eastAsia="TimesET" w:hAnsi="TimesET"/>
      <w:b/>
      <w:szCs w:val="20"/>
      <w:lang w:eastAsia="ar-SA"/>
    </w:rPr>
  </w:style>
  <w:style w:type="paragraph" w:customStyle="1" w:styleId="1f0">
    <w:name w:val="Основной текст с отступом1"/>
    <w:basedOn w:val="a2"/>
    <w:rsid w:val="000838A3"/>
    <w:pPr>
      <w:keepLines/>
      <w:widowControl w:val="0"/>
      <w:suppressAutoHyphens/>
      <w:overflowPunct w:val="0"/>
      <w:autoSpaceDE w:val="0"/>
      <w:spacing w:line="320" w:lineRule="atLeast"/>
    </w:pPr>
    <w:rPr>
      <w:sz w:val="28"/>
      <w:szCs w:val="28"/>
      <w:lang w:eastAsia="ar-SA"/>
    </w:rPr>
  </w:style>
  <w:style w:type="character" w:styleId="affffff3">
    <w:name w:val="line number"/>
    <w:uiPriority w:val="99"/>
    <w:unhideWhenUsed/>
    <w:rsid w:val="000838A3"/>
  </w:style>
  <w:style w:type="table" w:customStyle="1" w:styleId="TableNormal">
    <w:name w:val="Table Normal"/>
    <w:uiPriority w:val="2"/>
    <w:semiHidden/>
    <w:unhideWhenUsed/>
    <w:qFormat/>
    <w:rsid w:val="000838A3"/>
    <w:pPr>
      <w:widowControl w:val="0"/>
    </w:pPr>
    <w:rPr>
      <w:sz w:val="22"/>
      <w:szCs w:val="22"/>
      <w:lang w:val="en-US" w:eastAsia="en-US"/>
    </w:rPr>
    <w:tblPr>
      <w:tblInd w:w="0" w:type="dxa"/>
      <w:tblCellMar>
        <w:top w:w="0" w:type="dxa"/>
        <w:left w:w="0" w:type="dxa"/>
        <w:bottom w:w="0" w:type="dxa"/>
        <w:right w:w="0" w:type="dxa"/>
      </w:tblCellMar>
    </w:tblPr>
  </w:style>
  <w:style w:type="paragraph" w:customStyle="1" w:styleId="TableParagraph">
    <w:name w:val="Table Paragraph"/>
    <w:basedOn w:val="a2"/>
    <w:uiPriority w:val="1"/>
    <w:qFormat/>
    <w:rsid w:val="000838A3"/>
    <w:pPr>
      <w:widowControl w:val="0"/>
      <w:ind w:firstLine="0"/>
      <w:jc w:val="left"/>
    </w:pPr>
    <w:rPr>
      <w:rFonts w:ascii="Calibri" w:eastAsia="Calibri" w:hAnsi="Calibri"/>
      <w:sz w:val="22"/>
      <w:szCs w:val="22"/>
      <w:lang w:val="en-US" w:eastAsia="en-US"/>
    </w:rPr>
  </w:style>
  <w:style w:type="character" w:customStyle="1" w:styleId="1f1">
    <w:name w:val="Текст примечания Знак1"/>
    <w:rsid w:val="000838A3"/>
    <w:rPr>
      <w:lang w:eastAsia="ar-SA"/>
    </w:rPr>
  </w:style>
  <w:style w:type="paragraph" w:customStyle="1" w:styleId="FORMATTEXT0">
    <w:name w:val=".FORMATTEXT"/>
    <w:uiPriority w:val="99"/>
    <w:rsid w:val="000838A3"/>
    <w:pPr>
      <w:widowControl w:val="0"/>
      <w:autoSpaceDE w:val="0"/>
      <w:autoSpaceDN w:val="0"/>
      <w:adjustRightInd w:val="0"/>
    </w:pPr>
    <w:rPr>
      <w:rFonts w:ascii="Times New Roman" w:eastAsia="Times New Roman" w:hAnsi="Times New Roman"/>
      <w:sz w:val="24"/>
      <w:szCs w:val="24"/>
    </w:rPr>
  </w:style>
  <w:style w:type="character" w:customStyle="1" w:styleId="affb">
    <w:name w:val="Без интервала Знак"/>
    <w:link w:val="affa"/>
    <w:uiPriority w:val="1"/>
    <w:locked/>
    <w:rsid w:val="000838A3"/>
    <w:rPr>
      <w:rFonts w:ascii="Times New Roman" w:eastAsia="Times New Roman" w:hAnsi="Times New Roman"/>
      <w:sz w:val="24"/>
      <w:szCs w:val="24"/>
    </w:rPr>
  </w:style>
  <w:style w:type="paragraph" w:customStyle="1" w:styleId="52">
    <w:name w:val="Стиль5"/>
    <w:basedOn w:val="affa"/>
    <w:qFormat/>
    <w:rsid w:val="000838A3"/>
    <w:pPr>
      <w:ind w:firstLine="0"/>
      <w:jc w:val="left"/>
    </w:pPr>
    <w:rPr>
      <w:sz w:val="18"/>
      <w:szCs w:val="18"/>
      <w:lang w:eastAsia="en-US"/>
    </w:rPr>
  </w:style>
  <w:style w:type="numbering" w:customStyle="1" w:styleId="2d">
    <w:name w:val="Нет списка2"/>
    <w:next w:val="a5"/>
    <w:uiPriority w:val="99"/>
    <w:semiHidden/>
    <w:unhideWhenUsed/>
    <w:rsid w:val="000838A3"/>
  </w:style>
  <w:style w:type="character" w:customStyle="1" w:styleId="1f2">
    <w:name w:val="Знак Знак1"/>
    <w:rsid w:val="000838A3"/>
    <w:rPr>
      <w:rFonts w:ascii="Times New Roman" w:hAnsi="Times New Roman"/>
      <w:sz w:val="24"/>
    </w:rPr>
  </w:style>
  <w:style w:type="character" w:customStyle="1" w:styleId="FontStyle20">
    <w:name w:val="Font Style20"/>
    <w:rsid w:val="000838A3"/>
    <w:rPr>
      <w:rFonts w:ascii="Century Schoolbook" w:hAnsi="Century Schoolbook"/>
      <w:sz w:val="20"/>
    </w:rPr>
  </w:style>
  <w:style w:type="character" w:customStyle="1" w:styleId="FontStyle28">
    <w:name w:val="Font Style28"/>
    <w:uiPriority w:val="99"/>
    <w:rsid w:val="000838A3"/>
    <w:rPr>
      <w:rFonts w:ascii="Arial" w:hAnsi="Arial"/>
      <w:sz w:val="24"/>
    </w:rPr>
  </w:style>
  <w:style w:type="character" w:customStyle="1" w:styleId="affffff4">
    <w:name w:val="Название объекта Знак"/>
    <w:rsid w:val="000838A3"/>
    <w:rPr>
      <w:sz w:val="26"/>
    </w:rPr>
  </w:style>
  <w:style w:type="character" w:customStyle="1" w:styleId="S10">
    <w:name w:val="S_Маркированный Знак1"/>
    <w:rsid w:val="000838A3"/>
    <w:rPr>
      <w:sz w:val="24"/>
    </w:rPr>
  </w:style>
  <w:style w:type="character" w:customStyle="1" w:styleId="ListLabel1">
    <w:name w:val="ListLabel 1"/>
    <w:rsid w:val="000838A3"/>
  </w:style>
  <w:style w:type="character" w:customStyle="1" w:styleId="ListLabel2">
    <w:name w:val="ListLabel 2"/>
    <w:rsid w:val="000838A3"/>
    <w:rPr>
      <w:color w:val="00000A"/>
    </w:rPr>
  </w:style>
  <w:style w:type="character" w:customStyle="1" w:styleId="ListLabel3">
    <w:name w:val="ListLabel 3"/>
    <w:rsid w:val="000838A3"/>
  </w:style>
  <w:style w:type="character" w:customStyle="1" w:styleId="ListLabel4">
    <w:name w:val="ListLabel 4"/>
    <w:rsid w:val="000838A3"/>
  </w:style>
  <w:style w:type="character" w:customStyle="1" w:styleId="ListLabel5">
    <w:name w:val="ListLabel 5"/>
    <w:rsid w:val="000838A3"/>
    <w:rPr>
      <w:color w:val="000000"/>
    </w:rPr>
  </w:style>
  <w:style w:type="character" w:customStyle="1" w:styleId="ListLabel6">
    <w:name w:val="ListLabel 6"/>
    <w:rsid w:val="000838A3"/>
  </w:style>
  <w:style w:type="character" w:customStyle="1" w:styleId="ListLabel7">
    <w:name w:val="ListLabel 7"/>
    <w:rsid w:val="000838A3"/>
  </w:style>
  <w:style w:type="paragraph" w:customStyle="1" w:styleId="1f3">
    <w:name w:val="Заголовок1"/>
    <w:basedOn w:val="a2"/>
    <w:next w:val="a8"/>
    <w:uiPriority w:val="10"/>
    <w:qFormat/>
    <w:rsid w:val="000838A3"/>
    <w:pPr>
      <w:keepNext/>
      <w:suppressAutoHyphens/>
      <w:spacing w:before="240" w:after="120"/>
      <w:ind w:firstLine="0"/>
      <w:jc w:val="center"/>
    </w:pPr>
    <w:rPr>
      <w:rFonts w:ascii="Calibri" w:hAnsi="Calibri" w:cs="Mangal"/>
      <w:kern w:val="1"/>
      <w:sz w:val="28"/>
      <w:szCs w:val="20"/>
      <w:lang w:eastAsia="hi-IN" w:bidi="hi-IN"/>
    </w:rPr>
  </w:style>
  <w:style w:type="paragraph" w:styleId="affffff5">
    <w:name w:val="List"/>
    <w:basedOn w:val="a8"/>
    <w:uiPriority w:val="99"/>
    <w:rsid w:val="000838A3"/>
    <w:pPr>
      <w:widowControl/>
      <w:suppressAutoHyphens/>
      <w:spacing w:after="120"/>
      <w:ind w:firstLine="0"/>
      <w:jc w:val="left"/>
    </w:pPr>
    <w:rPr>
      <w:rFonts w:ascii="Calibri" w:hAnsi="Calibri" w:cs="Mangal"/>
      <w:kern w:val="1"/>
      <w:sz w:val="20"/>
      <w:szCs w:val="20"/>
      <w:lang w:eastAsia="hi-IN" w:bidi="hi-IN"/>
    </w:rPr>
  </w:style>
  <w:style w:type="paragraph" w:customStyle="1" w:styleId="1f4">
    <w:name w:val="Название1"/>
    <w:basedOn w:val="a2"/>
    <w:rsid w:val="000838A3"/>
    <w:pPr>
      <w:suppressLineNumbers/>
      <w:suppressAutoHyphens/>
      <w:spacing w:before="120" w:after="120"/>
      <w:ind w:firstLine="0"/>
      <w:jc w:val="left"/>
    </w:pPr>
    <w:rPr>
      <w:rFonts w:cs="Mangal"/>
      <w:i/>
      <w:iCs/>
      <w:kern w:val="1"/>
      <w:lang w:eastAsia="hi-IN" w:bidi="hi-IN"/>
    </w:rPr>
  </w:style>
  <w:style w:type="paragraph" w:customStyle="1" w:styleId="1f5">
    <w:name w:val="Указатель1"/>
    <w:basedOn w:val="a2"/>
    <w:rsid w:val="000838A3"/>
    <w:pPr>
      <w:suppressLineNumbers/>
      <w:suppressAutoHyphens/>
      <w:ind w:firstLine="0"/>
      <w:jc w:val="left"/>
    </w:pPr>
    <w:rPr>
      <w:rFonts w:cs="Mangal"/>
      <w:kern w:val="1"/>
      <w:lang w:eastAsia="hi-IN" w:bidi="hi-IN"/>
    </w:rPr>
  </w:style>
  <w:style w:type="character" w:customStyle="1" w:styleId="1f6">
    <w:name w:val="Текст Знак1"/>
    <w:basedOn w:val="a3"/>
    <w:uiPriority w:val="99"/>
    <w:locked/>
    <w:rsid w:val="000838A3"/>
    <w:rPr>
      <w:rFonts w:ascii="Courier New" w:hAnsi="Courier New" w:cs="Courier New"/>
    </w:rPr>
  </w:style>
  <w:style w:type="character" w:customStyle="1" w:styleId="1f7">
    <w:name w:val="Верхний колонтитул Знак1"/>
    <w:basedOn w:val="a3"/>
    <w:uiPriority w:val="99"/>
    <w:locked/>
    <w:rsid w:val="000838A3"/>
    <w:rPr>
      <w:rFonts w:eastAsia="Times New Roman" w:cs="Mangal"/>
      <w:kern w:val="1"/>
      <w:sz w:val="24"/>
      <w:szCs w:val="24"/>
      <w:lang w:val="x-none" w:eastAsia="hi-IN" w:bidi="hi-IN"/>
    </w:rPr>
  </w:style>
  <w:style w:type="character" w:customStyle="1" w:styleId="1f8">
    <w:name w:val="Нижний колонтитул Знак1"/>
    <w:basedOn w:val="a3"/>
    <w:uiPriority w:val="99"/>
    <w:locked/>
    <w:rsid w:val="000838A3"/>
    <w:rPr>
      <w:rFonts w:eastAsia="Times New Roman" w:cs="Mangal"/>
      <w:kern w:val="1"/>
      <w:sz w:val="24"/>
      <w:szCs w:val="24"/>
      <w:lang w:val="x-none" w:eastAsia="hi-IN" w:bidi="hi-IN"/>
    </w:rPr>
  </w:style>
  <w:style w:type="character" w:customStyle="1" w:styleId="212">
    <w:name w:val="Основной текст с отступом 2 Знак1"/>
    <w:basedOn w:val="a3"/>
    <w:locked/>
    <w:rsid w:val="000838A3"/>
    <w:rPr>
      <w:rFonts w:eastAsia="Times New Roman" w:cs="Mangal"/>
      <w:kern w:val="1"/>
      <w:sz w:val="24"/>
      <w:szCs w:val="24"/>
      <w:lang w:val="x-none" w:eastAsia="hi-IN" w:bidi="hi-IN"/>
    </w:rPr>
  </w:style>
  <w:style w:type="paragraph" w:styleId="a">
    <w:name w:val="List Bullet"/>
    <w:basedOn w:val="a2"/>
    <w:link w:val="affffff6"/>
    <w:rsid w:val="000838A3"/>
    <w:pPr>
      <w:widowControl w:val="0"/>
      <w:numPr>
        <w:numId w:val="30"/>
      </w:numPr>
      <w:tabs>
        <w:tab w:val="clear" w:pos="284"/>
        <w:tab w:val="left" w:pos="357"/>
      </w:tabs>
      <w:autoSpaceDE w:val="0"/>
      <w:autoSpaceDN w:val="0"/>
      <w:adjustRightInd w:val="0"/>
      <w:spacing w:before="120"/>
      <w:ind w:left="357" w:hanging="357"/>
    </w:pPr>
    <w:rPr>
      <w:sz w:val="26"/>
      <w:szCs w:val="20"/>
    </w:rPr>
  </w:style>
  <w:style w:type="character" w:customStyle="1" w:styleId="1f9">
    <w:name w:val="Текст выноски Знак1"/>
    <w:basedOn w:val="a3"/>
    <w:uiPriority w:val="99"/>
    <w:locked/>
    <w:rsid w:val="000838A3"/>
    <w:rPr>
      <w:rFonts w:ascii="Tahoma" w:eastAsia="Times New Roman" w:hAnsi="Tahoma" w:cs="Mangal"/>
      <w:kern w:val="1"/>
      <w:sz w:val="14"/>
      <w:szCs w:val="14"/>
      <w:lang w:val="x-none" w:eastAsia="hi-IN" w:bidi="hi-IN"/>
    </w:rPr>
  </w:style>
  <w:style w:type="character" w:customStyle="1" w:styleId="1fa">
    <w:name w:val="Основной текст с отступом Знак1"/>
    <w:basedOn w:val="a3"/>
    <w:uiPriority w:val="99"/>
    <w:locked/>
    <w:rsid w:val="000838A3"/>
    <w:rPr>
      <w:rFonts w:eastAsia="Times New Roman" w:cs="Mangal"/>
      <w:kern w:val="1"/>
      <w:sz w:val="24"/>
      <w:szCs w:val="24"/>
      <w:lang w:val="x-none" w:eastAsia="hi-IN" w:bidi="hi-IN"/>
    </w:rPr>
  </w:style>
  <w:style w:type="paragraph" w:customStyle="1" w:styleId="Style4">
    <w:name w:val="Style4"/>
    <w:basedOn w:val="a2"/>
    <w:uiPriority w:val="99"/>
    <w:rsid w:val="000838A3"/>
    <w:pPr>
      <w:widowControl w:val="0"/>
      <w:suppressAutoHyphens/>
      <w:spacing w:line="274" w:lineRule="exact"/>
      <w:ind w:firstLine="720"/>
    </w:pPr>
    <w:rPr>
      <w:rFonts w:ascii="Arial" w:hAnsi="Arial" w:cs="Arial"/>
      <w:kern w:val="1"/>
      <w:lang w:eastAsia="hi-IN" w:bidi="hi-IN"/>
    </w:rPr>
  </w:style>
  <w:style w:type="paragraph" w:customStyle="1" w:styleId="S">
    <w:name w:val="S_Обычный"/>
    <w:basedOn w:val="a2"/>
    <w:link w:val="S0"/>
    <w:rsid w:val="000838A3"/>
    <w:pPr>
      <w:suppressAutoHyphens/>
      <w:spacing w:line="276" w:lineRule="auto"/>
    </w:pPr>
    <w:rPr>
      <w:rFonts w:eastAsia="MS Mincho" w:cs="Mangal"/>
      <w:b/>
      <w:kern w:val="1"/>
      <w:sz w:val="28"/>
      <w:szCs w:val="28"/>
      <w:lang w:eastAsia="hi-IN" w:bidi="hi-IN"/>
    </w:rPr>
  </w:style>
  <w:style w:type="paragraph" w:customStyle="1" w:styleId="S2">
    <w:name w:val="S_Маркированный"/>
    <w:basedOn w:val="a"/>
    <w:rsid w:val="000838A3"/>
    <w:pPr>
      <w:widowControl/>
      <w:numPr>
        <w:numId w:val="0"/>
      </w:numPr>
      <w:suppressAutoHyphens/>
      <w:autoSpaceDE/>
      <w:autoSpaceDN/>
      <w:adjustRightInd/>
      <w:spacing w:before="0" w:line="360" w:lineRule="auto"/>
      <w:ind w:firstLine="709"/>
    </w:pPr>
    <w:rPr>
      <w:rFonts w:cs="Mangal"/>
      <w:kern w:val="1"/>
      <w:sz w:val="24"/>
      <w:szCs w:val="24"/>
      <w:lang w:eastAsia="hi-IN" w:bidi="hi-IN"/>
    </w:rPr>
  </w:style>
  <w:style w:type="paragraph" w:customStyle="1" w:styleId="213">
    <w:name w:val="Основной текст с отступом 21"/>
    <w:basedOn w:val="a2"/>
    <w:rsid w:val="000838A3"/>
    <w:pPr>
      <w:suppressAutoHyphens/>
      <w:ind w:firstLine="708"/>
      <w:jc w:val="left"/>
    </w:pPr>
    <w:rPr>
      <w:rFonts w:cs="Mangal"/>
      <w:kern w:val="1"/>
      <w:lang w:eastAsia="hi-IN" w:bidi="hi-IN"/>
    </w:rPr>
  </w:style>
  <w:style w:type="table" w:customStyle="1" w:styleId="3b">
    <w:name w:val="Сетка таблицы3"/>
    <w:basedOn w:val="a4"/>
    <w:next w:val="aff8"/>
    <w:uiPriority w:val="59"/>
    <w:rsid w:val="000838A3"/>
    <w:rPr>
      <w:rFonts w:ascii="Times New Roman" w:eastAsia="Times New Roman" w:hAnsi="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affffff7">
    <w:name w:val="Знак"/>
    <w:basedOn w:val="a2"/>
    <w:rsid w:val="000838A3"/>
    <w:pPr>
      <w:spacing w:after="160" w:line="240" w:lineRule="exact"/>
      <w:ind w:firstLine="0"/>
      <w:jc w:val="left"/>
    </w:pPr>
    <w:rPr>
      <w:rFonts w:ascii="Verdana" w:hAnsi="Verdana" w:cs="Verdana"/>
      <w:sz w:val="20"/>
      <w:szCs w:val="20"/>
      <w:lang w:val="en-US" w:eastAsia="en-US"/>
    </w:rPr>
  </w:style>
  <w:style w:type="paragraph" w:customStyle="1" w:styleId="affffff8">
    <w:name w:val="Мария"/>
    <w:basedOn w:val="a2"/>
    <w:uiPriority w:val="99"/>
    <w:rsid w:val="000838A3"/>
    <w:pPr>
      <w:spacing w:before="240" w:after="120"/>
    </w:pPr>
    <w:rPr>
      <w:sz w:val="26"/>
      <w:szCs w:val="26"/>
    </w:rPr>
  </w:style>
  <w:style w:type="paragraph" w:customStyle="1" w:styleId="1fb">
    <w:name w:val="Текст1"/>
    <w:basedOn w:val="a2"/>
    <w:rsid w:val="000838A3"/>
    <w:pPr>
      <w:suppressAutoHyphens/>
      <w:ind w:firstLine="0"/>
      <w:jc w:val="left"/>
    </w:pPr>
    <w:rPr>
      <w:rFonts w:ascii="Courier New" w:hAnsi="Courier New" w:cs="Courier New"/>
      <w:kern w:val="1"/>
      <w:sz w:val="20"/>
      <w:szCs w:val="20"/>
      <w:lang w:val="en-US" w:eastAsia="en-US"/>
    </w:rPr>
  </w:style>
  <w:style w:type="character" w:customStyle="1" w:styleId="S0">
    <w:name w:val="S_Обычный Знак"/>
    <w:link w:val="S"/>
    <w:locked/>
    <w:rsid w:val="000838A3"/>
    <w:rPr>
      <w:rFonts w:ascii="Times New Roman" w:eastAsia="MS Mincho" w:hAnsi="Times New Roman" w:cs="Mangal"/>
      <w:b/>
      <w:kern w:val="1"/>
      <w:sz w:val="28"/>
      <w:szCs w:val="28"/>
      <w:lang w:eastAsia="hi-IN" w:bidi="hi-IN"/>
    </w:rPr>
  </w:style>
  <w:style w:type="paragraph" w:customStyle="1" w:styleId="1fc">
    <w:name w:val="Обычный (веб)1"/>
    <w:basedOn w:val="a2"/>
    <w:rsid w:val="000838A3"/>
    <w:pPr>
      <w:suppressAutoHyphens/>
      <w:spacing w:line="360" w:lineRule="auto"/>
      <w:ind w:left="1080"/>
    </w:pPr>
    <w:rPr>
      <w:rFonts w:cs="Calibri"/>
      <w:spacing w:val="-5"/>
      <w:kern w:val="1"/>
      <w:sz w:val="28"/>
      <w:szCs w:val="28"/>
      <w:lang w:val="en-US" w:eastAsia="en-US"/>
    </w:rPr>
  </w:style>
  <w:style w:type="paragraph" w:customStyle="1" w:styleId="Standard">
    <w:name w:val="Standard"/>
    <w:rsid w:val="000838A3"/>
    <w:pPr>
      <w:widowControl w:val="0"/>
      <w:suppressAutoHyphens/>
      <w:autoSpaceDN w:val="0"/>
      <w:textAlignment w:val="baseline"/>
    </w:pPr>
    <w:rPr>
      <w:rFonts w:ascii="Times New Roman" w:eastAsia="Times New Roman" w:hAnsi="Times New Roman" w:cs="Mangal"/>
      <w:kern w:val="3"/>
      <w:sz w:val="24"/>
      <w:szCs w:val="24"/>
      <w:lang w:eastAsia="zh-CN" w:bidi="hi-IN"/>
    </w:rPr>
  </w:style>
  <w:style w:type="paragraph" w:styleId="HTML">
    <w:name w:val="HTML Preformatted"/>
    <w:basedOn w:val="a2"/>
    <w:link w:val="HTML0"/>
    <w:unhideWhenUsed/>
    <w:rsid w:val="000838A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0"/>
      <w:jc w:val="left"/>
    </w:pPr>
    <w:rPr>
      <w:rFonts w:ascii="Courier New" w:hAnsi="Courier New" w:cs="Courier New"/>
      <w:sz w:val="20"/>
      <w:szCs w:val="20"/>
    </w:rPr>
  </w:style>
  <w:style w:type="character" w:customStyle="1" w:styleId="HTML0">
    <w:name w:val="Стандартный HTML Знак"/>
    <w:basedOn w:val="a3"/>
    <w:link w:val="HTML"/>
    <w:rsid w:val="000838A3"/>
    <w:rPr>
      <w:rFonts w:ascii="Courier New" w:eastAsia="Times New Roman" w:hAnsi="Courier New" w:cs="Courier New"/>
    </w:rPr>
  </w:style>
  <w:style w:type="character" w:customStyle="1" w:styleId="1f">
    <w:name w:val="Название объекта Знак1"/>
    <w:link w:val="affffff2"/>
    <w:uiPriority w:val="99"/>
    <w:locked/>
    <w:rsid w:val="000838A3"/>
    <w:rPr>
      <w:rFonts w:ascii="Arial" w:eastAsia="Times New Roman" w:hAnsi="Arial" w:cs="Arial"/>
      <w:sz w:val="22"/>
      <w:szCs w:val="22"/>
    </w:rPr>
  </w:style>
  <w:style w:type="character" w:customStyle="1" w:styleId="1fd">
    <w:name w:val="Название Знак1"/>
    <w:basedOn w:val="a3"/>
    <w:locked/>
    <w:rsid w:val="000838A3"/>
    <w:rPr>
      <w:rFonts w:ascii="Cambria" w:hAnsi="Cambria" w:cs="Mangal"/>
      <w:b/>
      <w:bCs/>
      <w:kern w:val="28"/>
      <w:sz w:val="29"/>
      <w:szCs w:val="29"/>
      <w:lang w:val="x-none" w:eastAsia="hi-IN" w:bidi="hi-IN"/>
    </w:rPr>
  </w:style>
  <w:style w:type="character" w:customStyle="1" w:styleId="62">
    <w:name w:val="Знак Знак6"/>
    <w:locked/>
    <w:rsid w:val="000838A3"/>
    <w:rPr>
      <w:b/>
      <w:lang w:val="x-none" w:eastAsia="en-US"/>
    </w:rPr>
  </w:style>
  <w:style w:type="character" w:customStyle="1" w:styleId="190">
    <w:name w:val="Знак Знак19"/>
    <w:locked/>
    <w:rsid w:val="000838A3"/>
    <w:rPr>
      <w:rFonts w:ascii="Cambria" w:hAnsi="Cambria"/>
      <w:b/>
      <w:i/>
      <w:sz w:val="28"/>
      <w:lang w:val="x-none" w:eastAsia="en-US"/>
    </w:rPr>
  </w:style>
  <w:style w:type="paragraph" w:customStyle="1" w:styleId="1fe">
    <w:name w:val="Абзац списка1"/>
    <w:basedOn w:val="a2"/>
    <w:rsid w:val="000838A3"/>
    <w:pPr>
      <w:spacing w:after="200" w:line="276" w:lineRule="auto"/>
      <w:ind w:left="720" w:firstLine="0"/>
      <w:jc w:val="left"/>
    </w:pPr>
    <w:rPr>
      <w:rFonts w:ascii="Calibri" w:hAnsi="Calibri" w:cs="Calibri"/>
      <w:sz w:val="22"/>
      <w:szCs w:val="22"/>
    </w:rPr>
  </w:style>
  <w:style w:type="character" w:customStyle="1" w:styleId="FontStyle33">
    <w:name w:val="Font Style33"/>
    <w:uiPriority w:val="99"/>
    <w:rsid w:val="000838A3"/>
    <w:rPr>
      <w:rFonts w:ascii="Arial Narrow" w:hAnsi="Arial Narrow"/>
      <w:sz w:val="24"/>
    </w:rPr>
  </w:style>
  <w:style w:type="paragraph" w:customStyle="1" w:styleId="Style2">
    <w:name w:val="Style2"/>
    <w:basedOn w:val="a2"/>
    <w:uiPriority w:val="99"/>
    <w:rsid w:val="000838A3"/>
    <w:pPr>
      <w:widowControl w:val="0"/>
      <w:autoSpaceDE w:val="0"/>
      <w:autoSpaceDN w:val="0"/>
      <w:adjustRightInd w:val="0"/>
      <w:ind w:firstLine="0"/>
      <w:jc w:val="left"/>
    </w:pPr>
    <w:rPr>
      <w:rFonts w:ascii="Arial" w:hAnsi="Arial" w:cs="Arial"/>
    </w:rPr>
  </w:style>
  <w:style w:type="table" w:customStyle="1" w:styleId="3c">
    <w:name w:val="Табличный_геоград3"/>
    <w:basedOn w:val="a4"/>
    <w:uiPriority w:val="99"/>
    <w:rsid w:val="000838A3"/>
    <w:pPr>
      <w:jc w:val="center"/>
    </w:pPr>
    <w:rPr>
      <w:rFonts w:ascii="Times New Roman" w:eastAsia="Times New Roman" w:hAnsi="Times New Roman"/>
      <w:sz w:val="24"/>
      <w:szCs w:val="22"/>
      <w:lang w:eastAsia="en-US"/>
    </w:rPr>
    <w:tblPr/>
    <w:tblStylePr w:type="firstRow">
      <w:pPr>
        <w:jc w:val="center"/>
      </w:pPr>
      <w:rPr>
        <w:rFonts w:ascii="Times New Roman" w:hAnsi="Times New Roman" w:cs="Times New Roman"/>
        <w:sz w:val="24"/>
      </w:rPr>
      <w:tblPr/>
      <w:tcPr>
        <w:shd w:val="clear" w:color="auto" w:fill="8DB3E2"/>
      </w:tcPr>
    </w:tblStylePr>
    <w:tblStylePr w:type="firstCol">
      <w:pPr>
        <w:jc w:val="center"/>
      </w:pPr>
      <w:rPr>
        <w:rFonts w:ascii="Times New Roman" w:hAnsi="Times New Roman" w:cs="Times New Roman"/>
        <w:sz w:val="24"/>
      </w:rPr>
      <w:tblPr/>
      <w:tcPr>
        <w:shd w:val="clear" w:color="auto" w:fill="DBE5F1"/>
      </w:tcPr>
    </w:tblStylePr>
  </w:style>
  <w:style w:type="table" w:customStyle="1" w:styleId="110">
    <w:name w:val="Сетка таблицы11"/>
    <w:basedOn w:val="a4"/>
    <w:next w:val="aff8"/>
    <w:uiPriority w:val="59"/>
    <w:rsid w:val="000838A3"/>
    <w:rPr>
      <w:rFonts w:eastAsia="Times New Roman" w:cs="Calibri"/>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customStyle="1" w:styleId="2110">
    <w:name w:val="Основной текст 2 Знак11"/>
    <w:basedOn w:val="a3"/>
    <w:uiPriority w:val="99"/>
    <w:rsid w:val="000838A3"/>
    <w:rPr>
      <w:rFonts w:eastAsia="Times New Roman" w:cs="Mangal"/>
      <w:kern w:val="1"/>
      <w:sz w:val="21"/>
      <w:szCs w:val="21"/>
      <w:lang w:val="x-none" w:eastAsia="hi-IN" w:bidi="hi-IN"/>
    </w:rPr>
  </w:style>
  <w:style w:type="paragraph" w:customStyle="1" w:styleId="affffff9">
    <w:name w:val="Первый уровень"/>
    <w:basedOn w:val="aff2"/>
    <w:next w:val="a2"/>
    <w:qFormat/>
    <w:rsid w:val="000838A3"/>
    <w:pPr>
      <w:pageBreakBefore/>
      <w:spacing w:after="240" w:line="312" w:lineRule="auto"/>
      <w:ind w:left="360" w:hanging="360"/>
      <w:contextualSpacing w:val="0"/>
      <w:jc w:val="center"/>
    </w:pPr>
    <w:rPr>
      <w:rFonts w:ascii="Times New Roman" w:hAnsi="Times New Roman"/>
      <w:b/>
      <w:sz w:val="28"/>
      <w:lang w:eastAsia="en-US"/>
    </w:rPr>
  </w:style>
  <w:style w:type="paragraph" w:customStyle="1" w:styleId="affffffa">
    <w:name w:val="Второй уровень"/>
    <w:basedOn w:val="aff2"/>
    <w:qFormat/>
    <w:rsid w:val="000838A3"/>
    <w:pPr>
      <w:spacing w:before="120" w:after="120" w:line="312" w:lineRule="auto"/>
      <w:ind w:left="792" w:hanging="432"/>
      <w:contextualSpacing w:val="0"/>
      <w:jc w:val="center"/>
    </w:pPr>
    <w:rPr>
      <w:rFonts w:ascii="Times New Roman" w:hAnsi="Times New Roman"/>
      <w:b/>
      <w:sz w:val="24"/>
      <w:lang w:eastAsia="en-US"/>
    </w:rPr>
  </w:style>
  <w:style w:type="paragraph" w:customStyle="1" w:styleId="CharChar">
    <w:name w:val="Char Char Знак Знак Знак"/>
    <w:basedOn w:val="a2"/>
    <w:rsid w:val="000838A3"/>
    <w:pPr>
      <w:spacing w:after="160" w:line="240" w:lineRule="exact"/>
      <w:ind w:firstLine="0"/>
      <w:jc w:val="left"/>
    </w:pPr>
    <w:rPr>
      <w:rFonts w:ascii="Tahoma" w:hAnsi="Tahoma"/>
      <w:sz w:val="20"/>
      <w:szCs w:val="20"/>
      <w:lang w:val="en-US" w:eastAsia="en-US"/>
    </w:rPr>
  </w:style>
  <w:style w:type="paragraph" w:customStyle="1" w:styleId="1">
    <w:name w:val="Маркированный список1 Знак Знак"/>
    <w:basedOn w:val="affffff5"/>
    <w:rsid w:val="000838A3"/>
    <w:pPr>
      <w:numPr>
        <w:numId w:val="31"/>
      </w:numPr>
      <w:suppressAutoHyphens w:val="0"/>
      <w:spacing w:after="200" w:line="276" w:lineRule="auto"/>
      <w:contextualSpacing/>
    </w:pPr>
    <w:rPr>
      <w:rFonts w:cs="Times New Roman"/>
      <w:kern w:val="0"/>
      <w:sz w:val="22"/>
      <w:szCs w:val="22"/>
      <w:lang w:eastAsia="en-US" w:bidi="ar-SA"/>
    </w:rPr>
  </w:style>
  <w:style w:type="character" w:customStyle="1" w:styleId="Normal">
    <w:name w:val="Normal Знак"/>
    <w:locked/>
    <w:rsid w:val="000838A3"/>
    <w:rPr>
      <w:sz w:val="22"/>
    </w:rPr>
  </w:style>
  <w:style w:type="paragraph" w:customStyle="1" w:styleId="affffffb">
    <w:name w:val="Знак Знак Знак Знак"/>
    <w:basedOn w:val="a2"/>
    <w:rsid w:val="000838A3"/>
    <w:pPr>
      <w:spacing w:after="160" w:line="240" w:lineRule="exact"/>
      <w:ind w:firstLine="0"/>
      <w:jc w:val="left"/>
    </w:pPr>
    <w:rPr>
      <w:rFonts w:ascii="Verdana" w:hAnsi="Verdana"/>
      <w:sz w:val="20"/>
      <w:szCs w:val="20"/>
      <w:lang w:val="en-US" w:eastAsia="en-US"/>
    </w:rPr>
  </w:style>
  <w:style w:type="character" w:customStyle="1" w:styleId="S3">
    <w:name w:val="S_Маркированный Знак"/>
    <w:locked/>
    <w:rsid w:val="000838A3"/>
    <w:rPr>
      <w:rFonts w:ascii="Times New Roman" w:hAnsi="Times New Roman"/>
      <w:sz w:val="24"/>
    </w:rPr>
  </w:style>
  <w:style w:type="character" w:customStyle="1" w:styleId="180">
    <w:name w:val="Знак Знак18"/>
    <w:locked/>
    <w:rsid w:val="000838A3"/>
    <w:rPr>
      <w:rFonts w:ascii="Courier New" w:hAnsi="Courier New"/>
      <w:sz w:val="20"/>
    </w:rPr>
  </w:style>
  <w:style w:type="paragraph" w:customStyle="1" w:styleId="Style3">
    <w:name w:val="Style3"/>
    <w:basedOn w:val="a2"/>
    <w:rsid w:val="000838A3"/>
    <w:pPr>
      <w:widowControl w:val="0"/>
      <w:autoSpaceDE w:val="0"/>
      <w:autoSpaceDN w:val="0"/>
      <w:adjustRightInd w:val="0"/>
      <w:ind w:firstLine="0"/>
      <w:jc w:val="left"/>
    </w:pPr>
    <w:rPr>
      <w:rFonts w:ascii="Arial" w:hAnsi="Arial" w:cs="Arial"/>
    </w:rPr>
  </w:style>
  <w:style w:type="character" w:customStyle="1" w:styleId="FontStyle11">
    <w:name w:val="Font Style11"/>
    <w:uiPriority w:val="99"/>
    <w:rsid w:val="000838A3"/>
    <w:rPr>
      <w:rFonts w:ascii="Trebuchet MS" w:hAnsi="Trebuchet MS"/>
      <w:b/>
      <w:sz w:val="12"/>
    </w:rPr>
  </w:style>
  <w:style w:type="paragraph" w:customStyle="1" w:styleId="affffffc">
    <w:name w:val="в таблице"/>
    <w:basedOn w:val="a2"/>
    <w:qFormat/>
    <w:rsid w:val="000838A3"/>
    <w:pPr>
      <w:ind w:firstLine="0"/>
    </w:pPr>
    <w:rPr>
      <w:sz w:val="20"/>
    </w:rPr>
  </w:style>
  <w:style w:type="paragraph" w:customStyle="1" w:styleId="S30">
    <w:name w:val="S_Заголовок 3"/>
    <w:basedOn w:val="3"/>
    <w:link w:val="S31"/>
    <w:rsid w:val="000838A3"/>
    <w:pPr>
      <w:keepNext w:val="0"/>
      <w:tabs>
        <w:tab w:val="num" w:pos="1276"/>
        <w:tab w:val="num" w:pos="1360"/>
      </w:tabs>
      <w:spacing w:line="360" w:lineRule="auto"/>
      <w:ind w:firstLine="709"/>
      <w:jc w:val="left"/>
    </w:pPr>
    <w:rPr>
      <w:b w:val="0"/>
      <w:bCs w:val="0"/>
      <w:u w:val="single"/>
    </w:rPr>
  </w:style>
  <w:style w:type="character" w:customStyle="1" w:styleId="S31">
    <w:name w:val="S_Заголовок 3 Знак"/>
    <w:link w:val="S30"/>
    <w:locked/>
    <w:rsid w:val="000838A3"/>
    <w:rPr>
      <w:rFonts w:ascii="Times New Roman" w:eastAsia="Times New Roman" w:hAnsi="Times New Roman"/>
      <w:sz w:val="24"/>
      <w:szCs w:val="24"/>
      <w:u w:val="single"/>
    </w:rPr>
  </w:style>
  <w:style w:type="character" w:customStyle="1" w:styleId="affffff6">
    <w:name w:val="Маркированный список Знак"/>
    <w:link w:val="a"/>
    <w:locked/>
    <w:rsid w:val="000838A3"/>
    <w:rPr>
      <w:rFonts w:ascii="Times New Roman" w:eastAsia="Times New Roman" w:hAnsi="Times New Roman"/>
      <w:sz w:val="26"/>
    </w:rPr>
  </w:style>
  <w:style w:type="character" w:customStyle="1" w:styleId="lnk">
    <w:name w:val="lnk"/>
    <w:rsid w:val="000838A3"/>
  </w:style>
  <w:style w:type="paragraph" w:customStyle="1" w:styleId="-">
    <w:name w:val="Геоград-ТХ"/>
    <w:basedOn w:val="a2"/>
    <w:link w:val="-0"/>
    <w:qFormat/>
    <w:rsid w:val="000838A3"/>
    <w:pPr>
      <w:spacing w:before="120" w:after="120" w:line="276" w:lineRule="auto"/>
      <w:ind w:firstLine="851"/>
      <w:contextualSpacing/>
    </w:pPr>
    <w:rPr>
      <w:sz w:val="28"/>
      <w:szCs w:val="22"/>
      <w:lang w:eastAsia="en-US"/>
    </w:rPr>
  </w:style>
  <w:style w:type="character" w:customStyle="1" w:styleId="-0">
    <w:name w:val="Геоград-ТХ Знак"/>
    <w:link w:val="-"/>
    <w:locked/>
    <w:rsid w:val="000838A3"/>
    <w:rPr>
      <w:rFonts w:ascii="Times New Roman" w:eastAsia="Times New Roman" w:hAnsi="Times New Roman"/>
      <w:sz w:val="28"/>
      <w:szCs w:val="22"/>
      <w:lang w:eastAsia="en-US"/>
    </w:rPr>
  </w:style>
  <w:style w:type="character" w:customStyle="1" w:styleId="FontStyle32">
    <w:name w:val="Font Style32"/>
    <w:uiPriority w:val="99"/>
    <w:rsid w:val="000838A3"/>
    <w:rPr>
      <w:rFonts w:ascii="Verdana" w:hAnsi="Verdana"/>
      <w:b/>
      <w:sz w:val="16"/>
    </w:rPr>
  </w:style>
  <w:style w:type="table" w:customStyle="1" w:styleId="1111">
    <w:name w:val="Сетка таблицы111"/>
    <w:basedOn w:val="a4"/>
    <w:next w:val="aff8"/>
    <w:rsid w:val="000838A3"/>
    <w:rPr>
      <w:rFonts w:eastAsia="Times New Roman" w:cs="Calibri"/>
      <w:sz w:val="22"/>
      <w:szCs w:val="22"/>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customStyle="1" w:styleId="submenu-table">
    <w:name w:val="submenu-table"/>
    <w:rsid w:val="000838A3"/>
  </w:style>
  <w:style w:type="character" w:customStyle="1" w:styleId="FontStyle15">
    <w:name w:val="Font Style15"/>
    <w:rsid w:val="000838A3"/>
    <w:rPr>
      <w:rFonts w:ascii="Arial" w:hAnsi="Arial"/>
      <w:sz w:val="20"/>
    </w:rPr>
  </w:style>
  <w:style w:type="paragraph" w:customStyle="1" w:styleId="3d">
    <w:name w:val="Знак3 Знак Знак Знак"/>
    <w:basedOn w:val="a2"/>
    <w:rsid w:val="000838A3"/>
    <w:pPr>
      <w:tabs>
        <w:tab w:val="num" w:pos="432"/>
      </w:tabs>
      <w:spacing w:before="120" w:after="160"/>
      <w:ind w:left="432" w:hanging="432"/>
    </w:pPr>
    <w:rPr>
      <w:b/>
      <w:caps/>
      <w:sz w:val="32"/>
      <w:szCs w:val="32"/>
      <w:lang w:val="en-US" w:eastAsia="en-US"/>
    </w:rPr>
  </w:style>
  <w:style w:type="table" w:customStyle="1" w:styleId="affffffd">
    <w:name w:val="Табличный_геоград"/>
    <w:basedOn w:val="a4"/>
    <w:uiPriority w:val="99"/>
    <w:rsid w:val="000838A3"/>
    <w:pPr>
      <w:jc w:val="center"/>
    </w:pPr>
    <w:rPr>
      <w:rFonts w:ascii="Times New Roman" w:eastAsia="Times New Roman" w:hAnsi="Times New Roman"/>
      <w:sz w:val="24"/>
      <w:szCs w:val="22"/>
      <w:lang w:eastAsia="en-US"/>
    </w:rPr>
    <w:tblPr/>
    <w:tblStylePr w:type="firstRow">
      <w:pPr>
        <w:jc w:val="center"/>
      </w:pPr>
      <w:rPr>
        <w:rFonts w:ascii="Times New Roman" w:hAnsi="Times New Roman" w:cs="Times New Roman"/>
        <w:sz w:val="24"/>
      </w:rPr>
      <w:tblPr/>
      <w:tcPr>
        <w:shd w:val="clear" w:color="auto" w:fill="8DB3E2"/>
      </w:tcPr>
    </w:tblStylePr>
    <w:tblStylePr w:type="firstCol">
      <w:pPr>
        <w:jc w:val="center"/>
      </w:pPr>
      <w:rPr>
        <w:rFonts w:ascii="Times New Roman" w:hAnsi="Times New Roman" w:cs="Times New Roman"/>
        <w:sz w:val="24"/>
      </w:rPr>
      <w:tblPr/>
      <w:tcPr>
        <w:shd w:val="clear" w:color="auto" w:fill="DBE5F1"/>
      </w:tcPr>
    </w:tblStylePr>
  </w:style>
  <w:style w:type="table" w:customStyle="1" w:styleId="1ff">
    <w:name w:val="Табличный_геоград1"/>
    <w:basedOn w:val="a4"/>
    <w:uiPriority w:val="99"/>
    <w:rsid w:val="000838A3"/>
    <w:pPr>
      <w:jc w:val="center"/>
    </w:pPr>
    <w:rPr>
      <w:rFonts w:ascii="Times New Roman" w:eastAsia="Times New Roman" w:hAnsi="Times New Roman"/>
      <w:sz w:val="24"/>
      <w:szCs w:val="22"/>
      <w:lang w:eastAsia="en-US"/>
    </w:rPr>
    <w:tblPr/>
    <w:tblStylePr w:type="firstRow">
      <w:pPr>
        <w:jc w:val="center"/>
      </w:pPr>
      <w:rPr>
        <w:rFonts w:ascii="Times New Roman" w:hAnsi="Times New Roman" w:cs="Times New Roman"/>
        <w:sz w:val="24"/>
      </w:rPr>
      <w:tblPr/>
      <w:tcPr>
        <w:shd w:val="clear" w:color="auto" w:fill="8DB3E2"/>
      </w:tcPr>
    </w:tblStylePr>
    <w:tblStylePr w:type="firstCol">
      <w:pPr>
        <w:jc w:val="center"/>
      </w:pPr>
      <w:rPr>
        <w:rFonts w:ascii="Times New Roman" w:hAnsi="Times New Roman" w:cs="Times New Roman"/>
        <w:sz w:val="24"/>
      </w:rPr>
      <w:tblPr/>
      <w:tcPr>
        <w:shd w:val="clear" w:color="auto" w:fill="DBE5F1"/>
      </w:tcPr>
    </w:tblStylePr>
  </w:style>
  <w:style w:type="table" w:customStyle="1" w:styleId="2e">
    <w:name w:val="Табличный_геоград2"/>
    <w:basedOn w:val="a4"/>
    <w:uiPriority w:val="99"/>
    <w:rsid w:val="000838A3"/>
    <w:pPr>
      <w:jc w:val="center"/>
    </w:pPr>
    <w:rPr>
      <w:rFonts w:ascii="Times New Roman" w:eastAsia="Times New Roman" w:hAnsi="Times New Roman"/>
      <w:sz w:val="24"/>
      <w:szCs w:val="22"/>
      <w:lang w:eastAsia="en-US"/>
    </w:rPr>
    <w:tblPr/>
    <w:tblStylePr w:type="firstRow">
      <w:pPr>
        <w:jc w:val="center"/>
      </w:pPr>
      <w:rPr>
        <w:rFonts w:ascii="Times New Roman" w:hAnsi="Times New Roman" w:cs="Times New Roman"/>
        <w:sz w:val="24"/>
      </w:rPr>
      <w:tblPr/>
      <w:tcPr>
        <w:shd w:val="clear" w:color="auto" w:fill="8DB3E2"/>
      </w:tcPr>
    </w:tblStylePr>
    <w:tblStylePr w:type="firstCol">
      <w:pPr>
        <w:jc w:val="center"/>
      </w:pPr>
      <w:rPr>
        <w:rFonts w:ascii="Times New Roman" w:hAnsi="Times New Roman" w:cs="Times New Roman"/>
        <w:sz w:val="24"/>
      </w:rPr>
      <w:tblPr/>
      <w:tcPr>
        <w:shd w:val="clear" w:color="auto" w:fill="DBE5F1"/>
      </w:tcPr>
    </w:tblStylePr>
  </w:style>
  <w:style w:type="table" w:customStyle="1" w:styleId="311">
    <w:name w:val="Табличный_геоград31"/>
    <w:basedOn w:val="a4"/>
    <w:uiPriority w:val="99"/>
    <w:rsid w:val="000838A3"/>
    <w:pPr>
      <w:jc w:val="center"/>
    </w:pPr>
    <w:rPr>
      <w:rFonts w:ascii="Times New Roman" w:eastAsia="Times New Roman" w:hAnsi="Times New Roman"/>
      <w:sz w:val="24"/>
      <w:szCs w:val="22"/>
      <w:lang w:eastAsia="en-US"/>
    </w:rPr>
    <w:tblPr/>
    <w:tblStylePr w:type="firstRow">
      <w:pPr>
        <w:jc w:val="center"/>
      </w:pPr>
      <w:rPr>
        <w:rFonts w:ascii="Times New Roman" w:hAnsi="Times New Roman" w:cs="Times New Roman"/>
        <w:sz w:val="24"/>
      </w:rPr>
      <w:tblPr/>
      <w:tcPr>
        <w:shd w:val="clear" w:color="auto" w:fill="8DB3E2"/>
      </w:tcPr>
    </w:tblStylePr>
    <w:tblStylePr w:type="firstCol">
      <w:pPr>
        <w:jc w:val="center"/>
      </w:pPr>
      <w:rPr>
        <w:rFonts w:ascii="Times New Roman" w:hAnsi="Times New Roman" w:cs="Times New Roman"/>
        <w:sz w:val="24"/>
      </w:rPr>
      <w:tblPr/>
      <w:tcPr>
        <w:shd w:val="clear" w:color="auto" w:fill="DBE5F1"/>
      </w:tcPr>
    </w:tblStylePr>
  </w:style>
  <w:style w:type="paragraph" w:customStyle="1" w:styleId="1ff0">
    <w:name w:val="Геоград1"/>
    <w:basedOn w:val="a2"/>
    <w:link w:val="1ff1"/>
    <w:qFormat/>
    <w:rsid w:val="000838A3"/>
    <w:pPr>
      <w:tabs>
        <w:tab w:val="left" w:pos="0"/>
      </w:tabs>
      <w:spacing w:after="200" w:line="276" w:lineRule="auto"/>
      <w:contextualSpacing/>
    </w:pPr>
    <w:rPr>
      <w:sz w:val="28"/>
      <w:szCs w:val="22"/>
      <w:lang w:eastAsia="en-US"/>
    </w:rPr>
  </w:style>
  <w:style w:type="character" w:customStyle="1" w:styleId="1ff1">
    <w:name w:val="Геоград1 Знак"/>
    <w:link w:val="1ff0"/>
    <w:locked/>
    <w:rsid w:val="000838A3"/>
    <w:rPr>
      <w:rFonts w:ascii="Times New Roman" w:eastAsia="Times New Roman" w:hAnsi="Times New Roman"/>
      <w:sz w:val="28"/>
      <w:szCs w:val="22"/>
      <w:lang w:eastAsia="en-US"/>
    </w:rPr>
  </w:style>
  <w:style w:type="table" w:customStyle="1" w:styleId="42">
    <w:name w:val="Табличный_геоград4"/>
    <w:basedOn w:val="a4"/>
    <w:uiPriority w:val="99"/>
    <w:rsid w:val="000838A3"/>
    <w:pPr>
      <w:jc w:val="center"/>
    </w:pPr>
    <w:rPr>
      <w:rFonts w:ascii="Times New Roman" w:eastAsia="Times New Roman" w:hAnsi="Times New Roman"/>
      <w:sz w:val="24"/>
      <w:szCs w:val="22"/>
      <w:lang w:eastAsia="en-US"/>
    </w:rPr>
    <w:tblPr/>
    <w:tblStylePr w:type="firstRow">
      <w:pPr>
        <w:jc w:val="center"/>
      </w:pPr>
      <w:rPr>
        <w:rFonts w:ascii="Times New Roman" w:hAnsi="Times New Roman" w:cs="Times New Roman"/>
        <w:sz w:val="24"/>
      </w:rPr>
      <w:tblPr/>
      <w:tcPr>
        <w:shd w:val="clear" w:color="auto" w:fill="8DB3E2"/>
      </w:tcPr>
    </w:tblStylePr>
    <w:tblStylePr w:type="firstCol">
      <w:pPr>
        <w:jc w:val="center"/>
      </w:pPr>
      <w:rPr>
        <w:rFonts w:ascii="Times New Roman" w:hAnsi="Times New Roman" w:cs="Times New Roman"/>
        <w:sz w:val="24"/>
      </w:rPr>
      <w:tblPr/>
      <w:tcPr>
        <w:shd w:val="clear" w:color="auto" w:fill="DBE5F1"/>
      </w:tcPr>
    </w:tblStylePr>
  </w:style>
  <w:style w:type="table" w:customStyle="1" w:styleId="53">
    <w:name w:val="Табличный_геоград5"/>
    <w:basedOn w:val="a4"/>
    <w:uiPriority w:val="99"/>
    <w:rsid w:val="000838A3"/>
    <w:pPr>
      <w:jc w:val="center"/>
    </w:pPr>
    <w:rPr>
      <w:rFonts w:ascii="Times New Roman" w:eastAsia="Times New Roman" w:hAnsi="Times New Roman"/>
      <w:sz w:val="24"/>
      <w:szCs w:val="22"/>
      <w:lang w:eastAsia="en-US"/>
    </w:rPr>
    <w:tblPr/>
    <w:tblStylePr w:type="firstRow">
      <w:pPr>
        <w:jc w:val="center"/>
      </w:pPr>
      <w:rPr>
        <w:rFonts w:ascii="Times New Roman" w:hAnsi="Times New Roman" w:cs="Times New Roman"/>
        <w:sz w:val="24"/>
      </w:rPr>
      <w:tblPr/>
      <w:tcPr>
        <w:shd w:val="clear" w:color="auto" w:fill="8DB3E2"/>
      </w:tcPr>
    </w:tblStylePr>
    <w:tblStylePr w:type="firstCol">
      <w:pPr>
        <w:jc w:val="center"/>
      </w:pPr>
      <w:rPr>
        <w:rFonts w:ascii="Times New Roman" w:hAnsi="Times New Roman" w:cs="Times New Roman"/>
        <w:sz w:val="24"/>
      </w:rPr>
      <w:tblPr/>
      <w:tcPr>
        <w:shd w:val="clear" w:color="auto" w:fill="DBE5F1"/>
      </w:tcPr>
    </w:tblStylePr>
  </w:style>
  <w:style w:type="table" w:customStyle="1" w:styleId="63">
    <w:name w:val="Табличный_геоград6"/>
    <w:basedOn w:val="a4"/>
    <w:uiPriority w:val="99"/>
    <w:rsid w:val="000838A3"/>
    <w:pPr>
      <w:jc w:val="center"/>
    </w:pPr>
    <w:rPr>
      <w:rFonts w:ascii="Times New Roman" w:eastAsia="Times New Roman" w:hAnsi="Times New Roman"/>
      <w:sz w:val="24"/>
      <w:szCs w:val="22"/>
      <w:lang w:eastAsia="en-US"/>
    </w:rPr>
    <w:tblPr/>
    <w:tblStylePr w:type="firstRow">
      <w:pPr>
        <w:jc w:val="center"/>
      </w:pPr>
      <w:rPr>
        <w:rFonts w:ascii="Times New Roman" w:hAnsi="Times New Roman" w:cs="Times New Roman"/>
        <w:sz w:val="24"/>
      </w:rPr>
      <w:tblPr/>
      <w:tcPr>
        <w:shd w:val="clear" w:color="auto" w:fill="8DB3E2"/>
      </w:tcPr>
    </w:tblStylePr>
    <w:tblStylePr w:type="firstCol">
      <w:pPr>
        <w:jc w:val="center"/>
      </w:pPr>
      <w:rPr>
        <w:rFonts w:ascii="Times New Roman" w:hAnsi="Times New Roman" w:cs="Times New Roman"/>
        <w:sz w:val="24"/>
      </w:rPr>
      <w:tblPr/>
      <w:tcPr>
        <w:shd w:val="clear" w:color="auto" w:fill="DBE5F1"/>
      </w:tcPr>
    </w:tblStylePr>
  </w:style>
  <w:style w:type="table" w:customStyle="1" w:styleId="214">
    <w:name w:val="Сетка таблицы21"/>
    <w:basedOn w:val="a4"/>
    <w:next w:val="aff8"/>
    <w:rsid w:val="000838A3"/>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Normal1">
    <w:name w:val="Table Normal1"/>
    <w:uiPriority w:val="2"/>
    <w:semiHidden/>
    <w:unhideWhenUsed/>
    <w:qFormat/>
    <w:rsid w:val="000838A3"/>
    <w:pPr>
      <w:widowControl w:val="0"/>
    </w:pPr>
    <w:rPr>
      <w:rFonts w:eastAsia="Times New Roman"/>
      <w:sz w:val="22"/>
      <w:szCs w:val="22"/>
      <w:lang w:val="en-US" w:eastAsia="en-US"/>
    </w:rPr>
    <w:tblPr>
      <w:tblInd w:w="0" w:type="dxa"/>
      <w:tblCellMar>
        <w:top w:w="0" w:type="dxa"/>
        <w:left w:w="0" w:type="dxa"/>
        <w:bottom w:w="0" w:type="dxa"/>
        <w:right w:w="0" w:type="dxa"/>
      </w:tblCellMar>
    </w:tblPr>
  </w:style>
  <w:style w:type="character" w:customStyle="1" w:styleId="112">
    <w:name w:val="Заголовок 1 Знак1"/>
    <w:aliases w:val="Раздел Знак1,Заголовок 1 Знак Знак Знак2,Заголовок 1 Знак Знак Знак Знак1"/>
    <w:basedOn w:val="a3"/>
    <w:rsid w:val="000838A3"/>
    <w:rPr>
      <w:rFonts w:asciiTheme="majorHAnsi" w:eastAsiaTheme="majorEastAsia" w:hAnsiTheme="majorHAnsi" w:cstheme="majorBidi"/>
      <w:b/>
      <w:bCs/>
      <w:color w:val="1C4263" w:themeColor="accent1" w:themeShade="BF"/>
      <w:sz w:val="28"/>
      <w:szCs w:val="28"/>
    </w:rPr>
  </w:style>
  <w:style w:type="character" w:customStyle="1" w:styleId="215">
    <w:name w:val="Заголовок 2 Знак1"/>
    <w:aliases w:val="1.1. Знак1"/>
    <w:basedOn w:val="a3"/>
    <w:semiHidden/>
    <w:rsid w:val="000838A3"/>
    <w:rPr>
      <w:rFonts w:asciiTheme="majorHAnsi" w:eastAsiaTheme="majorEastAsia" w:hAnsiTheme="majorHAnsi" w:cstheme="majorBidi"/>
      <w:b/>
      <w:bCs/>
      <w:color w:val="265985" w:themeColor="accent1"/>
      <w:sz w:val="26"/>
      <w:szCs w:val="26"/>
    </w:rPr>
  </w:style>
  <w:style w:type="paragraph" w:customStyle="1" w:styleId="Default">
    <w:name w:val="Default"/>
    <w:rsid w:val="000838A3"/>
    <w:pPr>
      <w:autoSpaceDE w:val="0"/>
      <w:autoSpaceDN w:val="0"/>
      <w:adjustRightInd w:val="0"/>
    </w:pPr>
    <w:rPr>
      <w:rFonts w:ascii="Arial" w:hAnsi="Arial" w:cs="Arial"/>
      <w:color w:val="000000"/>
      <w:sz w:val="24"/>
      <w:szCs w:val="24"/>
    </w:rPr>
  </w:style>
  <w:style w:type="character" w:customStyle="1" w:styleId="UnresolvedMention">
    <w:name w:val="Unresolved Mention"/>
    <w:basedOn w:val="a3"/>
    <w:uiPriority w:val="99"/>
    <w:semiHidden/>
    <w:unhideWhenUsed/>
    <w:rsid w:val="00AC753F"/>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1464508">
      <w:bodyDiv w:val="1"/>
      <w:marLeft w:val="0"/>
      <w:marRight w:val="0"/>
      <w:marTop w:val="0"/>
      <w:marBottom w:val="0"/>
      <w:divBdr>
        <w:top w:val="none" w:sz="0" w:space="0" w:color="auto"/>
        <w:left w:val="none" w:sz="0" w:space="0" w:color="auto"/>
        <w:bottom w:val="none" w:sz="0" w:space="0" w:color="auto"/>
        <w:right w:val="none" w:sz="0" w:space="0" w:color="auto"/>
      </w:divBdr>
    </w:div>
    <w:div w:id="165244451">
      <w:bodyDiv w:val="1"/>
      <w:marLeft w:val="0"/>
      <w:marRight w:val="0"/>
      <w:marTop w:val="0"/>
      <w:marBottom w:val="0"/>
      <w:divBdr>
        <w:top w:val="none" w:sz="0" w:space="0" w:color="auto"/>
        <w:left w:val="none" w:sz="0" w:space="0" w:color="auto"/>
        <w:bottom w:val="none" w:sz="0" w:space="0" w:color="auto"/>
        <w:right w:val="none" w:sz="0" w:space="0" w:color="auto"/>
      </w:divBdr>
    </w:div>
    <w:div w:id="209151836">
      <w:bodyDiv w:val="1"/>
      <w:marLeft w:val="0"/>
      <w:marRight w:val="0"/>
      <w:marTop w:val="0"/>
      <w:marBottom w:val="0"/>
      <w:divBdr>
        <w:top w:val="none" w:sz="0" w:space="0" w:color="auto"/>
        <w:left w:val="none" w:sz="0" w:space="0" w:color="auto"/>
        <w:bottom w:val="none" w:sz="0" w:space="0" w:color="auto"/>
        <w:right w:val="none" w:sz="0" w:space="0" w:color="auto"/>
      </w:divBdr>
    </w:div>
    <w:div w:id="236549503">
      <w:bodyDiv w:val="1"/>
      <w:marLeft w:val="0"/>
      <w:marRight w:val="0"/>
      <w:marTop w:val="0"/>
      <w:marBottom w:val="0"/>
      <w:divBdr>
        <w:top w:val="none" w:sz="0" w:space="0" w:color="auto"/>
        <w:left w:val="none" w:sz="0" w:space="0" w:color="auto"/>
        <w:bottom w:val="none" w:sz="0" w:space="0" w:color="auto"/>
        <w:right w:val="none" w:sz="0" w:space="0" w:color="auto"/>
      </w:divBdr>
      <w:divsChild>
        <w:div w:id="947278280">
          <w:marLeft w:val="0"/>
          <w:marRight w:val="0"/>
          <w:marTop w:val="240"/>
          <w:marBottom w:val="240"/>
          <w:divBdr>
            <w:top w:val="none" w:sz="0" w:space="0" w:color="auto"/>
            <w:left w:val="none" w:sz="0" w:space="0" w:color="auto"/>
            <w:bottom w:val="none" w:sz="0" w:space="0" w:color="auto"/>
            <w:right w:val="none" w:sz="0" w:space="0" w:color="auto"/>
          </w:divBdr>
        </w:div>
        <w:div w:id="1107501077">
          <w:marLeft w:val="0"/>
          <w:marRight w:val="0"/>
          <w:marTop w:val="240"/>
          <w:marBottom w:val="240"/>
          <w:divBdr>
            <w:top w:val="none" w:sz="0" w:space="0" w:color="auto"/>
            <w:left w:val="none" w:sz="0" w:space="0" w:color="auto"/>
            <w:bottom w:val="none" w:sz="0" w:space="0" w:color="auto"/>
            <w:right w:val="none" w:sz="0" w:space="0" w:color="auto"/>
          </w:divBdr>
        </w:div>
        <w:div w:id="1284578701">
          <w:marLeft w:val="0"/>
          <w:marRight w:val="0"/>
          <w:marTop w:val="240"/>
          <w:marBottom w:val="240"/>
          <w:divBdr>
            <w:top w:val="none" w:sz="0" w:space="0" w:color="auto"/>
            <w:left w:val="none" w:sz="0" w:space="0" w:color="auto"/>
            <w:bottom w:val="none" w:sz="0" w:space="0" w:color="auto"/>
            <w:right w:val="none" w:sz="0" w:space="0" w:color="auto"/>
          </w:divBdr>
        </w:div>
      </w:divsChild>
    </w:div>
    <w:div w:id="241183243">
      <w:bodyDiv w:val="1"/>
      <w:marLeft w:val="0"/>
      <w:marRight w:val="0"/>
      <w:marTop w:val="0"/>
      <w:marBottom w:val="0"/>
      <w:divBdr>
        <w:top w:val="none" w:sz="0" w:space="0" w:color="auto"/>
        <w:left w:val="none" w:sz="0" w:space="0" w:color="auto"/>
        <w:bottom w:val="none" w:sz="0" w:space="0" w:color="auto"/>
        <w:right w:val="none" w:sz="0" w:space="0" w:color="auto"/>
      </w:divBdr>
    </w:div>
    <w:div w:id="262110792">
      <w:bodyDiv w:val="1"/>
      <w:marLeft w:val="0"/>
      <w:marRight w:val="0"/>
      <w:marTop w:val="0"/>
      <w:marBottom w:val="0"/>
      <w:divBdr>
        <w:top w:val="none" w:sz="0" w:space="0" w:color="auto"/>
        <w:left w:val="none" w:sz="0" w:space="0" w:color="auto"/>
        <w:bottom w:val="none" w:sz="0" w:space="0" w:color="auto"/>
        <w:right w:val="none" w:sz="0" w:space="0" w:color="auto"/>
      </w:divBdr>
    </w:div>
    <w:div w:id="272127939">
      <w:bodyDiv w:val="1"/>
      <w:marLeft w:val="0"/>
      <w:marRight w:val="0"/>
      <w:marTop w:val="0"/>
      <w:marBottom w:val="0"/>
      <w:divBdr>
        <w:top w:val="none" w:sz="0" w:space="0" w:color="auto"/>
        <w:left w:val="none" w:sz="0" w:space="0" w:color="auto"/>
        <w:bottom w:val="none" w:sz="0" w:space="0" w:color="auto"/>
        <w:right w:val="none" w:sz="0" w:space="0" w:color="auto"/>
      </w:divBdr>
    </w:div>
    <w:div w:id="286160598">
      <w:bodyDiv w:val="1"/>
      <w:marLeft w:val="0"/>
      <w:marRight w:val="0"/>
      <w:marTop w:val="0"/>
      <w:marBottom w:val="0"/>
      <w:divBdr>
        <w:top w:val="none" w:sz="0" w:space="0" w:color="auto"/>
        <w:left w:val="none" w:sz="0" w:space="0" w:color="auto"/>
        <w:bottom w:val="none" w:sz="0" w:space="0" w:color="auto"/>
        <w:right w:val="none" w:sz="0" w:space="0" w:color="auto"/>
      </w:divBdr>
    </w:div>
    <w:div w:id="326251880">
      <w:bodyDiv w:val="1"/>
      <w:marLeft w:val="0"/>
      <w:marRight w:val="0"/>
      <w:marTop w:val="0"/>
      <w:marBottom w:val="0"/>
      <w:divBdr>
        <w:top w:val="none" w:sz="0" w:space="0" w:color="auto"/>
        <w:left w:val="none" w:sz="0" w:space="0" w:color="auto"/>
        <w:bottom w:val="none" w:sz="0" w:space="0" w:color="auto"/>
        <w:right w:val="none" w:sz="0" w:space="0" w:color="auto"/>
      </w:divBdr>
    </w:div>
    <w:div w:id="342360283">
      <w:bodyDiv w:val="1"/>
      <w:marLeft w:val="0"/>
      <w:marRight w:val="0"/>
      <w:marTop w:val="0"/>
      <w:marBottom w:val="0"/>
      <w:divBdr>
        <w:top w:val="none" w:sz="0" w:space="0" w:color="auto"/>
        <w:left w:val="none" w:sz="0" w:space="0" w:color="auto"/>
        <w:bottom w:val="none" w:sz="0" w:space="0" w:color="auto"/>
        <w:right w:val="none" w:sz="0" w:space="0" w:color="auto"/>
      </w:divBdr>
    </w:div>
    <w:div w:id="345789868">
      <w:bodyDiv w:val="1"/>
      <w:marLeft w:val="0"/>
      <w:marRight w:val="0"/>
      <w:marTop w:val="0"/>
      <w:marBottom w:val="0"/>
      <w:divBdr>
        <w:top w:val="none" w:sz="0" w:space="0" w:color="auto"/>
        <w:left w:val="none" w:sz="0" w:space="0" w:color="auto"/>
        <w:bottom w:val="none" w:sz="0" w:space="0" w:color="auto"/>
        <w:right w:val="none" w:sz="0" w:space="0" w:color="auto"/>
      </w:divBdr>
    </w:div>
    <w:div w:id="352338785">
      <w:bodyDiv w:val="1"/>
      <w:marLeft w:val="0"/>
      <w:marRight w:val="0"/>
      <w:marTop w:val="0"/>
      <w:marBottom w:val="0"/>
      <w:divBdr>
        <w:top w:val="none" w:sz="0" w:space="0" w:color="auto"/>
        <w:left w:val="none" w:sz="0" w:space="0" w:color="auto"/>
        <w:bottom w:val="none" w:sz="0" w:space="0" w:color="auto"/>
        <w:right w:val="none" w:sz="0" w:space="0" w:color="auto"/>
      </w:divBdr>
      <w:divsChild>
        <w:div w:id="48579025">
          <w:marLeft w:val="0"/>
          <w:marRight w:val="0"/>
          <w:marTop w:val="0"/>
          <w:marBottom w:val="0"/>
          <w:divBdr>
            <w:top w:val="none" w:sz="0" w:space="0" w:color="auto"/>
            <w:left w:val="none" w:sz="0" w:space="0" w:color="auto"/>
            <w:bottom w:val="none" w:sz="0" w:space="0" w:color="auto"/>
            <w:right w:val="none" w:sz="0" w:space="0" w:color="auto"/>
          </w:divBdr>
        </w:div>
        <w:div w:id="299845373">
          <w:marLeft w:val="0"/>
          <w:marRight w:val="0"/>
          <w:marTop w:val="0"/>
          <w:marBottom w:val="0"/>
          <w:divBdr>
            <w:top w:val="none" w:sz="0" w:space="0" w:color="auto"/>
            <w:left w:val="none" w:sz="0" w:space="0" w:color="auto"/>
            <w:bottom w:val="none" w:sz="0" w:space="0" w:color="auto"/>
            <w:right w:val="none" w:sz="0" w:space="0" w:color="auto"/>
          </w:divBdr>
        </w:div>
      </w:divsChild>
    </w:div>
    <w:div w:id="352851708">
      <w:bodyDiv w:val="1"/>
      <w:marLeft w:val="0"/>
      <w:marRight w:val="0"/>
      <w:marTop w:val="0"/>
      <w:marBottom w:val="0"/>
      <w:divBdr>
        <w:top w:val="none" w:sz="0" w:space="0" w:color="auto"/>
        <w:left w:val="none" w:sz="0" w:space="0" w:color="auto"/>
        <w:bottom w:val="none" w:sz="0" w:space="0" w:color="auto"/>
        <w:right w:val="none" w:sz="0" w:space="0" w:color="auto"/>
      </w:divBdr>
    </w:div>
    <w:div w:id="358162423">
      <w:bodyDiv w:val="1"/>
      <w:marLeft w:val="0"/>
      <w:marRight w:val="0"/>
      <w:marTop w:val="0"/>
      <w:marBottom w:val="0"/>
      <w:divBdr>
        <w:top w:val="none" w:sz="0" w:space="0" w:color="auto"/>
        <w:left w:val="none" w:sz="0" w:space="0" w:color="auto"/>
        <w:bottom w:val="none" w:sz="0" w:space="0" w:color="auto"/>
        <w:right w:val="none" w:sz="0" w:space="0" w:color="auto"/>
      </w:divBdr>
    </w:div>
    <w:div w:id="367612127">
      <w:bodyDiv w:val="1"/>
      <w:marLeft w:val="0"/>
      <w:marRight w:val="0"/>
      <w:marTop w:val="0"/>
      <w:marBottom w:val="0"/>
      <w:divBdr>
        <w:top w:val="none" w:sz="0" w:space="0" w:color="auto"/>
        <w:left w:val="none" w:sz="0" w:space="0" w:color="auto"/>
        <w:bottom w:val="none" w:sz="0" w:space="0" w:color="auto"/>
        <w:right w:val="none" w:sz="0" w:space="0" w:color="auto"/>
      </w:divBdr>
    </w:div>
    <w:div w:id="392432613">
      <w:bodyDiv w:val="1"/>
      <w:marLeft w:val="0"/>
      <w:marRight w:val="0"/>
      <w:marTop w:val="0"/>
      <w:marBottom w:val="0"/>
      <w:divBdr>
        <w:top w:val="none" w:sz="0" w:space="0" w:color="auto"/>
        <w:left w:val="none" w:sz="0" w:space="0" w:color="auto"/>
        <w:bottom w:val="none" w:sz="0" w:space="0" w:color="auto"/>
        <w:right w:val="none" w:sz="0" w:space="0" w:color="auto"/>
      </w:divBdr>
      <w:divsChild>
        <w:div w:id="1127507200">
          <w:marLeft w:val="0"/>
          <w:marRight w:val="0"/>
          <w:marTop w:val="0"/>
          <w:marBottom w:val="0"/>
          <w:divBdr>
            <w:top w:val="none" w:sz="0" w:space="0" w:color="auto"/>
            <w:left w:val="none" w:sz="0" w:space="0" w:color="auto"/>
            <w:bottom w:val="none" w:sz="0" w:space="0" w:color="auto"/>
            <w:right w:val="none" w:sz="0" w:space="0" w:color="auto"/>
          </w:divBdr>
        </w:div>
        <w:div w:id="1356885714">
          <w:marLeft w:val="0"/>
          <w:marRight w:val="0"/>
          <w:marTop w:val="0"/>
          <w:marBottom w:val="0"/>
          <w:divBdr>
            <w:top w:val="none" w:sz="0" w:space="0" w:color="auto"/>
            <w:left w:val="none" w:sz="0" w:space="0" w:color="auto"/>
            <w:bottom w:val="none" w:sz="0" w:space="0" w:color="auto"/>
            <w:right w:val="none" w:sz="0" w:space="0" w:color="auto"/>
          </w:divBdr>
        </w:div>
      </w:divsChild>
    </w:div>
    <w:div w:id="423890339">
      <w:bodyDiv w:val="1"/>
      <w:marLeft w:val="0"/>
      <w:marRight w:val="0"/>
      <w:marTop w:val="0"/>
      <w:marBottom w:val="0"/>
      <w:divBdr>
        <w:top w:val="none" w:sz="0" w:space="0" w:color="auto"/>
        <w:left w:val="none" w:sz="0" w:space="0" w:color="auto"/>
        <w:bottom w:val="none" w:sz="0" w:space="0" w:color="auto"/>
        <w:right w:val="none" w:sz="0" w:space="0" w:color="auto"/>
      </w:divBdr>
    </w:div>
    <w:div w:id="455561617">
      <w:bodyDiv w:val="1"/>
      <w:marLeft w:val="0"/>
      <w:marRight w:val="0"/>
      <w:marTop w:val="0"/>
      <w:marBottom w:val="0"/>
      <w:divBdr>
        <w:top w:val="none" w:sz="0" w:space="0" w:color="auto"/>
        <w:left w:val="none" w:sz="0" w:space="0" w:color="auto"/>
        <w:bottom w:val="none" w:sz="0" w:space="0" w:color="auto"/>
        <w:right w:val="none" w:sz="0" w:space="0" w:color="auto"/>
      </w:divBdr>
    </w:div>
    <w:div w:id="499925257">
      <w:bodyDiv w:val="1"/>
      <w:marLeft w:val="0"/>
      <w:marRight w:val="0"/>
      <w:marTop w:val="0"/>
      <w:marBottom w:val="0"/>
      <w:divBdr>
        <w:top w:val="none" w:sz="0" w:space="0" w:color="auto"/>
        <w:left w:val="none" w:sz="0" w:space="0" w:color="auto"/>
        <w:bottom w:val="none" w:sz="0" w:space="0" w:color="auto"/>
        <w:right w:val="none" w:sz="0" w:space="0" w:color="auto"/>
      </w:divBdr>
    </w:div>
    <w:div w:id="531844712">
      <w:bodyDiv w:val="1"/>
      <w:marLeft w:val="0"/>
      <w:marRight w:val="0"/>
      <w:marTop w:val="0"/>
      <w:marBottom w:val="0"/>
      <w:divBdr>
        <w:top w:val="none" w:sz="0" w:space="0" w:color="auto"/>
        <w:left w:val="none" w:sz="0" w:space="0" w:color="auto"/>
        <w:bottom w:val="none" w:sz="0" w:space="0" w:color="auto"/>
        <w:right w:val="none" w:sz="0" w:space="0" w:color="auto"/>
      </w:divBdr>
    </w:div>
    <w:div w:id="551884534">
      <w:bodyDiv w:val="1"/>
      <w:marLeft w:val="0"/>
      <w:marRight w:val="0"/>
      <w:marTop w:val="0"/>
      <w:marBottom w:val="0"/>
      <w:divBdr>
        <w:top w:val="none" w:sz="0" w:space="0" w:color="auto"/>
        <w:left w:val="none" w:sz="0" w:space="0" w:color="auto"/>
        <w:bottom w:val="none" w:sz="0" w:space="0" w:color="auto"/>
        <w:right w:val="none" w:sz="0" w:space="0" w:color="auto"/>
      </w:divBdr>
    </w:div>
    <w:div w:id="558175095">
      <w:bodyDiv w:val="1"/>
      <w:marLeft w:val="0"/>
      <w:marRight w:val="0"/>
      <w:marTop w:val="0"/>
      <w:marBottom w:val="0"/>
      <w:divBdr>
        <w:top w:val="none" w:sz="0" w:space="0" w:color="auto"/>
        <w:left w:val="none" w:sz="0" w:space="0" w:color="auto"/>
        <w:bottom w:val="none" w:sz="0" w:space="0" w:color="auto"/>
        <w:right w:val="none" w:sz="0" w:space="0" w:color="auto"/>
      </w:divBdr>
    </w:div>
    <w:div w:id="614290447">
      <w:bodyDiv w:val="1"/>
      <w:marLeft w:val="0"/>
      <w:marRight w:val="0"/>
      <w:marTop w:val="0"/>
      <w:marBottom w:val="0"/>
      <w:divBdr>
        <w:top w:val="none" w:sz="0" w:space="0" w:color="auto"/>
        <w:left w:val="none" w:sz="0" w:space="0" w:color="auto"/>
        <w:bottom w:val="none" w:sz="0" w:space="0" w:color="auto"/>
        <w:right w:val="none" w:sz="0" w:space="0" w:color="auto"/>
      </w:divBdr>
    </w:div>
    <w:div w:id="620920423">
      <w:bodyDiv w:val="1"/>
      <w:marLeft w:val="0"/>
      <w:marRight w:val="0"/>
      <w:marTop w:val="0"/>
      <w:marBottom w:val="0"/>
      <w:divBdr>
        <w:top w:val="none" w:sz="0" w:space="0" w:color="auto"/>
        <w:left w:val="none" w:sz="0" w:space="0" w:color="auto"/>
        <w:bottom w:val="none" w:sz="0" w:space="0" w:color="auto"/>
        <w:right w:val="none" w:sz="0" w:space="0" w:color="auto"/>
      </w:divBdr>
    </w:div>
    <w:div w:id="641154268">
      <w:bodyDiv w:val="1"/>
      <w:marLeft w:val="0"/>
      <w:marRight w:val="0"/>
      <w:marTop w:val="0"/>
      <w:marBottom w:val="0"/>
      <w:divBdr>
        <w:top w:val="none" w:sz="0" w:space="0" w:color="auto"/>
        <w:left w:val="none" w:sz="0" w:space="0" w:color="auto"/>
        <w:bottom w:val="none" w:sz="0" w:space="0" w:color="auto"/>
        <w:right w:val="none" w:sz="0" w:space="0" w:color="auto"/>
      </w:divBdr>
    </w:div>
    <w:div w:id="796072496">
      <w:bodyDiv w:val="1"/>
      <w:marLeft w:val="0"/>
      <w:marRight w:val="0"/>
      <w:marTop w:val="0"/>
      <w:marBottom w:val="0"/>
      <w:divBdr>
        <w:top w:val="none" w:sz="0" w:space="0" w:color="auto"/>
        <w:left w:val="none" w:sz="0" w:space="0" w:color="auto"/>
        <w:bottom w:val="none" w:sz="0" w:space="0" w:color="auto"/>
        <w:right w:val="none" w:sz="0" w:space="0" w:color="auto"/>
      </w:divBdr>
    </w:div>
    <w:div w:id="879703348">
      <w:bodyDiv w:val="1"/>
      <w:marLeft w:val="0"/>
      <w:marRight w:val="0"/>
      <w:marTop w:val="0"/>
      <w:marBottom w:val="0"/>
      <w:divBdr>
        <w:top w:val="none" w:sz="0" w:space="0" w:color="auto"/>
        <w:left w:val="none" w:sz="0" w:space="0" w:color="auto"/>
        <w:bottom w:val="none" w:sz="0" w:space="0" w:color="auto"/>
        <w:right w:val="none" w:sz="0" w:space="0" w:color="auto"/>
      </w:divBdr>
    </w:div>
    <w:div w:id="1003820627">
      <w:bodyDiv w:val="1"/>
      <w:marLeft w:val="0"/>
      <w:marRight w:val="0"/>
      <w:marTop w:val="0"/>
      <w:marBottom w:val="0"/>
      <w:divBdr>
        <w:top w:val="none" w:sz="0" w:space="0" w:color="auto"/>
        <w:left w:val="none" w:sz="0" w:space="0" w:color="auto"/>
        <w:bottom w:val="none" w:sz="0" w:space="0" w:color="auto"/>
        <w:right w:val="none" w:sz="0" w:space="0" w:color="auto"/>
      </w:divBdr>
    </w:div>
    <w:div w:id="1031959669">
      <w:bodyDiv w:val="1"/>
      <w:marLeft w:val="0"/>
      <w:marRight w:val="0"/>
      <w:marTop w:val="0"/>
      <w:marBottom w:val="0"/>
      <w:divBdr>
        <w:top w:val="none" w:sz="0" w:space="0" w:color="auto"/>
        <w:left w:val="none" w:sz="0" w:space="0" w:color="auto"/>
        <w:bottom w:val="none" w:sz="0" w:space="0" w:color="auto"/>
        <w:right w:val="none" w:sz="0" w:space="0" w:color="auto"/>
      </w:divBdr>
    </w:div>
    <w:div w:id="1075854780">
      <w:bodyDiv w:val="1"/>
      <w:marLeft w:val="0"/>
      <w:marRight w:val="0"/>
      <w:marTop w:val="0"/>
      <w:marBottom w:val="0"/>
      <w:divBdr>
        <w:top w:val="none" w:sz="0" w:space="0" w:color="auto"/>
        <w:left w:val="none" w:sz="0" w:space="0" w:color="auto"/>
        <w:bottom w:val="none" w:sz="0" w:space="0" w:color="auto"/>
        <w:right w:val="none" w:sz="0" w:space="0" w:color="auto"/>
      </w:divBdr>
    </w:div>
    <w:div w:id="1076439897">
      <w:bodyDiv w:val="1"/>
      <w:marLeft w:val="0"/>
      <w:marRight w:val="0"/>
      <w:marTop w:val="0"/>
      <w:marBottom w:val="0"/>
      <w:divBdr>
        <w:top w:val="none" w:sz="0" w:space="0" w:color="auto"/>
        <w:left w:val="none" w:sz="0" w:space="0" w:color="auto"/>
        <w:bottom w:val="none" w:sz="0" w:space="0" w:color="auto"/>
        <w:right w:val="none" w:sz="0" w:space="0" w:color="auto"/>
      </w:divBdr>
    </w:div>
    <w:div w:id="1090662846">
      <w:bodyDiv w:val="1"/>
      <w:marLeft w:val="0"/>
      <w:marRight w:val="0"/>
      <w:marTop w:val="0"/>
      <w:marBottom w:val="0"/>
      <w:divBdr>
        <w:top w:val="none" w:sz="0" w:space="0" w:color="auto"/>
        <w:left w:val="none" w:sz="0" w:space="0" w:color="auto"/>
        <w:bottom w:val="none" w:sz="0" w:space="0" w:color="auto"/>
        <w:right w:val="none" w:sz="0" w:space="0" w:color="auto"/>
      </w:divBdr>
    </w:div>
    <w:div w:id="1127775823">
      <w:bodyDiv w:val="1"/>
      <w:marLeft w:val="0"/>
      <w:marRight w:val="0"/>
      <w:marTop w:val="0"/>
      <w:marBottom w:val="0"/>
      <w:divBdr>
        <w:top w:val="none" w:sz="0" w:space="0" w:color="auto"/>
        <w:left w:val="none" w:sz="0" w:space="0" w:color="auto"/>
        <w:bottom w:val="none" w:sz="0" w:space="0" w:color="auto"/>
        <w:right w:val="none" w:sz="0" w:space="0" w:color="auto"/>
      </w:divBdr>
    </w:div>
    <w:div w:id="1135757237">
      <w:bodyDiv w:val="1"/>
      <w:marLeft w:val="0"/>
      <w:marRight w:val="0"/>
      <w:marTop w:val="0"/>
      <w:marBottom w:val="0"/>
      <w:divBdr>
        <w:top w:val="none" w:sz="0" w:space="0" w:color="auto"/>
        <w:left w:val="none" w:sz="0" w:space="0" w:color="auto"/>
        <w:bottom w:val="none" w:sz="0" w:space="0" w:color="auto"/>
        <w:right w:val="none" w:sz="0" w:space="0" w:color="auto"/>
      </w:divBdr>
    </w:div>
    <w:div w:id="1146121951">
      <w:bodyDiv w:val="1"/>
      <w:marLeft w:val="0"/>
      <w:marRight w:val="0"/>
      <w:marTop w:val="0"/>
      <w:marBottom w:val="0"/>
      <w:divBdr>
        <w:top w:val="none" w:sz="0" w:space="0" w:color="auto"/>
        <w:left w:val="none" w:sz="0" w:space="0" w:color="auto"/>
        <w:bottom w:val="none" w:sz="0" w:space="0" w:color="auto"/>
        <w:right w:val="none" w:sz="0" w:space="0" w:color="auto"/>
      </w:divBdr>
    </w:div>
    <w:div w:id="1171022094">
      <w:bodyDiv w:val="1"/>
      <w:marLeft w:val="0"/>
      <w:marRight w:val="0"/>
      <w:marTop w:val="0"/>
      <w:marBottom w:val="0"/>
      <w:divBdr>
        <w:top w:val="none" w:sz="0" w:space="0" w:color="auto"/>
        <w:left w:val="none" w:sz="0" w:space="0" w:color="auto"/>
        <w:bottom w:val="none" w:sz="0" w:space="0" w:color="auto"/>
        <w:right w:val="none" w:sz="0" w:space="0" w:color="auto"/>
      </w:divBdr>
    </w:div>
    <w:div w:id="1230844585">
      <w:bodyDiv w:val="1"/>
      <w:marLeft w:val="0"/>
      <w:marRight w:val="0"/>
      <w:marTop w:val="0"/>
      <w:marBottom w:val="0"/>
      <w:divBdr>
        <w:top w:val="none" w:sz="0" w:space="0" w:color="auto"/>
        <w:left w:val="none" w:sz="0" w:space="0" w:color="auto"/>
        <w:bottom w:val="none" w:sz="0" w:space="0" w:color="auto"/>
        <w:right w:val="none" w:sz="0" w:space="0" w:color="auto"/>
      </w:divBdr>
    </w:div>
    <w:div w:id="1252589683">
      <w:bodyDiv w:val="1"/>
      <w:marLeft w:val="0"/>
      <w:marRight w:val="0"/>
      <w:marTop w:val="0"/>
      <w:marBottom w:val="0"/>
      <w:divBdr>
        <w:top w:val="none" w:sz="0" w:space="0" w:color="auto"/>
        <w:left w:val="none" w:sz="0" w:space="0" w:color="auto"/>
        <w:bottom w:val="none" w:sz="0" w:space="0" w:color="auto"/>
        <w:right w:val="none" w:sz="0" w:space="0" w:color="auto"/>
      </w:divBdr>
    </w:div>
    <w:div w:id="1265305724">
      <w:bodyDiv w:val="1"/>
      <w:marLeft w:val="0"/>
      <w:marRight w:val="0"/>
      <w:marTop w:val="0"/>
      <w:marBottom w:val="0"/>
      <w:divBdr>
        <w:top w:val="none" w:sz="0" w:space="0" w:color="auto"/>
        <w:left w:val="none" w:sz="0" w:space="0" w:color="auto"/>
        <w:bottom w:val="none" w:sz="0" w:space="0" w:color="auto"/>
        <w:right w:val="none" w:sz="0" w:space="0" w:color="auto"/>
      </w:divBdr>
    </w:div>
    <w:div w:id="1315601022">
      <w:bodyDiv w:val="1"/>
      <w:marLeft w:val="0"/>
      <w:marRight w:val="0"/>
      <w:marTop w:val="0"/>
      <w:marBottom w:val="0"/>
      <w:divBdr>
        <w:top w:val="none" w:sz="0" w:space="0" w:color="auto"/>
        <w:left w:val="none" w:sz="0" w:space="0" w:color="auto"/>
        <w:bottom w:val="none" w:sz="0" w:space="0" w:color="auto"/>
        <w:right w:val="none" w:sz="0" w:space="0" w:color="auto"/>
      </w:divBdr>
    </w:div>
    <w:div w:id="1334723440">
      <w:bodyDiv w:val="1"/>
      <w:marLeft w:val="0"/>
      <w:marRight w:val="0"/>
      <w:marTop w:val="0"/>
      <w:marBottom w:val="0"/>
      <w:divBdr>
        <w:top w:val="none" w:sz="0" w:space="0" w:color="auto"/>
        <w:left w:val="none" w:sz="0" w:space="0" w:color="auto"/>
        <w:bottom w:val="none" w:sz="0" w:space="0" w:color="auto"/>
        <w:right w:val="none" w:sz="0" w:space="0" w:color="auto"/>
      </w:divBdr>
    </w:div>
    <w:div w:id="1344015617">
      <w:bodyDiv w:val="1"/>
      <w:marLeft w:val="0"/>
      <w:marRight w:val="0"/>
      <w:marTop w:val="0"/>
      <w:marBottom w:val="0"/>
      <w:divBdr>
        <w:top w:val="none" w:sz="0" w:space="0" w:color="auto"/>
        <w:left w:val="none" w:sz="0" w:space="0" w:color="auto"/>
        <w:bottom w:val="none" w:sz="0" w:space="0" w:color="auto"/>
        <w:right w:val="none" w:sz="0" w:space="0" w:color="auto"/>
      </w:divBdr>
    </w:div>
    <w:div w:id="1426144258">
      <w:bodyDiv w:val="1"/>
      <w:marLeft w:val="0"/>
      <w:marRight w:val="0"/>
      <w:marTop w:val="0"/>
      <w:marBottom w:val="0"/>
      <w:divBdr>
        <w:top w:val="none" w:sz="0" w:space="0" w:color="auto"/>
        <w:left w:val="none" w:sz="0" w:space="0" w:color="auto"/>
        <w:bottom w:val="none" w:sz="0" w:space="0" w:color="auto"/>
        <w:right w:val="none" w:sz="0" w:space="0" w:color="auto"/>
      </w:divBdr>
    </w:div>
    <w:div w:id="1483960745">
      <w:bodyDiv w:val="1"/>
      <w:marLeft w:val="0"/>
      <w:marRight w:val="0"/>
      <w:marTop w:val="0"/>
      <w:marBottom w:val="0"/>
      <w:divBdr>
        <w:top w:val="none" w:sz="0" w:space="0" w:color="auto"/>
        <w:left w:val="none" w:sz="0" w:space="0" w:color="auto"/>
        <w:bottom w:val="none" w:sz="0" w:space="0" w:color="auto"/>
        <w:right w:val="none" w:sz="0" w:space="0" w:color="auto"/>
      </w:divBdr>
    </w:div>
    <w:div w:id="1503546239">
      <w:bodyDiv w:val="1"/>
      <w:marLeft w:val="0"/>
      <w:marRight w:val="0"/>
      <w:marTop w:val="0"/>
      <w:marBottom w:val="0"/>
      <w:divBdr>
        <w:top w:val="none" w:sz="0" w:space="0" w:color="auto"/>
        <w:left w:val="none" w:sz="0" w:space="0" w:color="auto"/>
        <w:bottom w:val="none" w:sz="0" w:space="0" w:color="auto"/>
        <w:right w:val="none" w:sz="0" w:space="0" w:color="auto"/>
      </w:divBdr>
      <w:divsChild>
        <w:div w:id="1386179688">
          <w:marLeft w:val="0"/>
          <w:marRight w:val="0"/>
          <w:marTop w:val="0"/>
          <w:marBottom w:val="0"/>
          <w:divBdr>
            <w:top w:val="none" w:sz="0" w:space="0" w:color="auto"/>
            <w:left w:val="none" w:sz="0" w:space="0" w:color="auto"/>
            <w:bottom w:val="none" w:sz="0" w:space="0" w:color="auto"/>
            <w:right w:val="none" w:sz="0" w:space="0" w:color="auto"/>
          </w:divBdr>
        </w:div>
        <w:div w:id="1817339433">
          <w:marLeft w:val="0"/>
          <w:marRight w:val="0"/>
          <w:marTop w:val="0"/>
          <w:marBottom w:val="0"/>
          <w:divBdr>
            <w:top w:val="none" w:sz="0" w:space="0" w:color="auto"/>
            <w:left w:val="none" w:sz="0" w:space="0" w:color="auto"/>
            <w:bottom w:val="none" w:sz="0" w:space="0" w:color="auto"/>
            <w:right w:val="none" w:sz="0" w:space="0" w:color="auto"/>
          </w:divBdr>
          <w:divsChild>
            <w:div w:id="2064206526">
              <w:marLeft w:val="0"/>
              <w:marRight w:val="0"/>
              <w:marTop w:val="0"/>
              <w:marBottom w:val="300"/>
              <w:divBdr>
                <w:top w:val="none" w:sz="0" w:space="0" w:color="auto"/>
                <w:left w:val="none" w:sz="0" w:space="0" w:color="auto"/>
                <w:bottom w:val="none" w:sz="0" w:space="0" w:color="auto"/>
                <w:right w:val="none" w:sz="0" w:space="0" w:color="auto"/>
              </w:divBdr>
            </w:div>
          </w:divsChild>
        </w:div>
      </w:divsChild>
    </w:div>
    <w:div w:id="1510829034">
      <w:bodyDiv w:val="1"/>
      <w:marLeft w:val="0"/>
      <w:marRight w:val="0"/>
      <w:marTop w:val="0"/>
      <w:marBottom w:val="0"/>
      <w:divBdr>
        <w:top w:val="none" w:sz="0" w:space="0" w:color="auto"/>
        <w:left w:val="none" w:sz="0" w:space="0" w:color="auto"/>
        <w:bottom w:val="none" w:sz="0" w:space="0" w:color="auto"/>
        <w:right w:val="none" w:sz="0" w:space="0" w:color="auto"/>
      </w:divBdr>
    </w:div>
    <w:div w:id="1515848864">
      <w:bodyDiv w:val="1"/>
      <w:marLeft w:val="0"/>
      <w:marRight w:val="0"/>
      <w:marTop w:val="0"/>
      <w:marBottom w:val="0"/>
      <w:divBdr>
        <w:top w:val="none" w:sz="0" w:space="0" w:color="auto"/>
        <w:left w:val="none" w:sz="0" w:space="0" w:color="auto"/>
        <w:bottom w:val="none" w:sz="0" w:space="0" w:color="auto"/>
        <w:right w:val="none" w:sz="0" w:space="0" w:color="auto"/>
      </w:divBdr>
    </w:div>
    <w:div w:id="1600140163">
      <w:bodyDiv w:val="1"/>
      <w:marLeft w:val="0"/>
      <w:marRight w:val="0"/>
      <w:marTop w:val="0"/>
      <w:marBottom w:val="0"/>
      <w:divBdr>
        <w:top w:val="none" w:sz="0" w:space="0" w:color="auto"/>
        <w:left w:val="none" w:sz="0" w:space="0" w:color="auto"/>
        <w:bottom w:val="none" w:sz="0" w:space="0" w:color="auto"/>
        <w:right w:val="none" w:sz="0" w:space="0" w:color="auto"/>
      </w:divBdr>
    </w:div>
    <w:div w:id="1600404541">
      <w:bodyDiv w:val="1"/>
      <w:marLeft w:val="0"/>
      <w:marRight w:val="0"/>
      <w:marTop w:val="0"/>
      <w:marBottom w:val="0"/>
      <w:divBdr>
        <w:top w:val="none" w:sz="0" w:space="0" w:color="auto"/>
        <w:left w:val="none" w:sz="0" w:space="0" w:color="auto"/>
        <w:bottom w:val="none" w:sz="0" w:space="0" w:color="auto"/>
        <w:right w:val="none" w:sz="0" w:space="0" w:color="auto"/>
      </w:divBdr>
    </w:div>
    <w:div w:id="1605842624">
      <w:bodyDiv w:val="1"/>
      <w:marLeft w:val="0"/>
      <w:marRight w:val="0"/>
      <w:marTop w:val="0"/>
      <w:marBottom w:val="0"/>
      <w:divBdr>
        <w:top w:val="none" w:sz="0" w:space="0" w:color="auto"/>
        <w:left w:val="none" w:sz="0" w:space="0" w:color="auto"/>
        <w:bottom w:val="none" w:sz="0" w:space="0" w:color="auto"/>
        <w:right w:val="none" w:sz="0" w:space="0" w:color="auto"/>
      </w:divBdr>
      <w:divsChild>
        <w:div w:id="95753415">
          <w:marLeft w:val="0"/>
          <w:marRight w:val="0"/>
          <w:marTop w:val="240"/>
          <w:marBottom w:val="240"/>
          <w:divBdr>
            <w:top w:val="none" w:sz="0" w:space="0" w:color="auto"/>
            <w:left w:val="none" w:sz="0" w:space="0" w:color="auto"/>
            <w:bottom w:val="none" w:sz="0" w:space="0" w:color="auto"/>
            <w:right w:val="none" w:sz="0" w:space="0" w:color="auto"/>
          </w:divBdr>
        </w:div>
        <w:div w:id="569658599">
          <w:marLeft w:val="0"/>
          <w:marRight w:val="0"/>
          <w:marTop w:val="240"/>
          <w:marBottom w:val="240"/>
          <w:divBdr>
            <w:top w:val="none" w:sz="0" w:space="0" w:color="auto"/>
            <w:left w:val="none" w:sz="0" w:space="0" w:color="auto"/>
            <w:bottom w:val="none" w:sz="0" w:space="0" w:color="auto"/>
            <w:right w:val="none" w:sz="0" w:space="0" w:color="auto"/>
          </w:divBdr>
        </w:div>
        <w:div w:id="1275595180">
          <w:marLeft w:val="0"/>
          <w:marRight w:val="0"/>
          <w:marTop w:val="240"/>
          <w:marBottom w:val="240"/>
          <w:divBdr>
            <w:top w:val="none" w:sz="0" w:space="0" w:color="auto"/>
            <w:left w:val="none" w:sz="0" w:space="0" w:color="auto"/>
            <w:bottom w:val="none" w:sz="0" w:space="0" w:color="auto"/>
            <w:right w:val="none" w:sz="0" w:space="0" w:color="auto"/>
          </w:divBdr>
        </w:div>
      </w:divsChild>
    </w:div>
    <w:div w:id="1625693507">
      <w:bodyDiv w:val="1"/>
      <w:marLeft w:val="0"/>
      <w:marRight w:val="0"/>
      <w:marTop w:val="0"/>
      <w:marBottom w:val="0"/>
      <w:divBdr>
        <w:top w:val="none" w:sz="0" w:space="0" w:color="auto"/>
        <w:left w:val="none" w:sz="0" w:space="0" w:color="auto"/>
        <w:bottom w:val="none" w:sz="0" w:space="0" w:color="auto"/>
        <w:right w:val="none" w:sz="0" w:space="0" w:color="auto"/>
      </w:divBdr>
    </w:div>
    <w:div w:id="1627421237">
      <w:bodyDiv w:val="1"/>
      <w:marLeft w:val="0"/>
      <w:marRight w:val="0"/>
      <w:marTop w:val="0"/>
      <w:marBottom w:val="0"/>
      <w:divBdr>
        <w:top w:val="none" w:sz="0" w:space="0" w:color="auto"/>
        <w:left w:val="none" w:sz="0" w:space="0" w:color="auto"/>
        <w:bottom w:val="none" w:sz="0" w:space="0" w:color="auto"/>
        <w:right w:val="none" w:sz="0" w:space="0" w:color="auto"/>
      </w:divBdr>
    </w:div>
    <w:div w:id="1691950565">
      <w:bodyDiv w:val="1"/>
      <w:marLeft w:val="0"/>
      <w:marRight w:val="0"/>
      <w:marTop w:val="0"/>
      <w:marBottom w:val="0"/>
      <w:divBdr>
        <w:top w:val="none" w:sz="0" w:space="0" w:color="auto"/>
        <w:left w:val="none" w:sz="0" w:space="0" w:color="auto"/>
        <w:bottom w:val="none" w:sz="0" w:space="0" w:color="auto"/>
        <w:right w:val="none" w:sz="0" w:space="0" w:color="auto"/>
      </w:divBdr>
    </w:div>
    <w:div w:id="1704793603">
      <w:bodyDiv w:val="1"/>
      <w:marLeft w:val="0"/>
      <w:marRight w:val="0"/>
      <w:marTop w:val="0"/>
      <w:marBottom w:val="0"/>
      <w:divBdr>
        <w:top w:val="none" w:sz="0" w:space="0" w:color="auto"/>
        <w:left w:val="none" w:sz="0" w:space="0" w:color="auto"/>
        <w:bottom w:val="none" w:sz="0" w:space="0" w:color="auto"/>
        <w:right w:val="none" w:sz="0" w:space="0" w:color="auto"/>
      </w:divBdr>
    </w:div>
    <w:div w:id="1724987052">
      <w:bodyDiv w:val="1"/>
      <w:marLeft w:val="0"/>
      <w:marRight w:val="0"/>
      <w:marTop w:val="0"/>
      <w:marBottom w:val="0"/>
      <w:divBdr>
        <w:top w:val="none" w:sz="0" w:space="0" w:color="auto"/>
        <w:left w:val="none" w:sz="0" w:space="0" w:color="auto"/>
        <w:bottom w:val="none" w:sz="0" w:space="0" w:color="auto"/>
        <w:right w:val="none" w:sz="0" w:space="0" w:color="auto"/>
      </w:divBdr>
    </w:div>
    <w:div w:id="1734503636">
      <w:bodyDiv w:val="1"/>
      <w:marLeft w:val="0"/>
      <w:marRight w:val="0"/>
      <w:marTop w:val="0"/>
      <w:marBottom w:val="0"/>
      <w:divBdr>
        <w:top w:val="none" w:sz="0" w:space="0" w:color="auto"/>
        <w:left w:val="none" w:sz="0" w:space="0" w:color="auto"/>
        <w:bottom w:val="none" w:sz="0" w:space="0" w:color="auto"/>
        <w:right w:val="none" w:sz="0" w:space="0" w:color="auto"/>
      </w:divBdr>
    </w:div>
    <w:div w:id="1740515603">
      <w:bodyDiv w:val="1"/>
      <w:marLeft w:val="0"/>
      <w:marRight w:val="0"/>
      <w:marTop w:val="0"/>
      <w:marBottom w:val="0"/>
      <w:divBdr>
        <w:top w:val="none" w:sz="0" w:space="0" w:color="auto"/>
        <w:left w:val="none" w:sz="0" w:space="0" w:color="auto"/>
        <w:bottom w:val="none" w:sz="0" w:space="0" w:color="auto"/>
        <w:right w:val="none" w:sz="0" w:space="0" w:color="auto"/>
      </w:divBdr>
    </w:div>
    <w:div w:id="1747722025">
      <w:bodyDiv w:val="1"/>
      <w:marLeft w:val="0"/>
      <w:marRight w:val="0"/>
      <w:marTop w:val="0"/>
      <w:marBottom w:val="0"/>
      <w:divBdr>
        <w:top w:val="none" w:sz="0" w:space="0" w:color="auto"/>
        <w:left w:val="none" w:sz="0" w:space="0" w:color="auto"/>
        <w:bottom w:val="none" w:sz="0" w:space="0" w:color="auto"/>
        <w:right w:val="none" w:sz="0" w:space="0" w:color="auto"/>
      </w:divBdr>
    </w:div>
    <w:div w:id="1815948269">
      <w:bodyDiv w:val="1"/>
      <w:marLeft w:val="0"/>
      <w:marRight w:val="0"/>
      <w:marTop w:val="0"/>
      <w:marBottom w:val="0"/>
      <w:divBdr>
        <w:top w:val="none" w:sz="0" w:space="0" w:color="auto"/>
        <w:left w:val="none" w:sz="0" w:space="0" w:color="auto"/>
        <w:bottom w:val="none" w:sz="0" w:space="0" w:color="auto"/>
        <w:right w:val="none" w:sz="0" w:space="0" w:color="auto"/>
      </w:divBdr>
    </w:div>
    <w:div w:id="1858689269">
      <w:bodyDiv w:val="1"/>
      <w:marLeft w:val="0"/>
      <w:marRight w:val="0"/>
      <w:marTop w:val="0"/>
      <w:marBottom w:val="0"/>
      <w:divBdr>
        <w:top w:val="none" w:sz="0" w:space="0" w:color="auto"/>
        <w:left w:val="none" w:sz="0" w:space="0" w:color="auto"/>
        <w:bottom w:val="none" w:sz="0" w:space="0" w:color="auto"/>
        <w:right w:val="none" w:sz="0" w:space="0" w:color="auto"/>
      </w:divBdr>
    </w:div>
    <w:div w:id="1874682617">
      <w:bodyDiv w:val="1"/>
      <w:marLeft w:val="0"/>
      <w:marRight w:val="0"/>
      <w:marTop w:val="0"/>
      <w:marBottom w:val="0"/>
      <w:divBdr>
        <w:top w:val="none" w:sz="0" w:space="0" w:color="auto"/>
        <w:left w:val="none" w:sz="0" w:space="0" w:color="auto"/>
        <w:bottom w:val="none" w:sz="0" w:space="0" w:color="auto"/>
        <w:right w:val="none" w:sz="0" w:space="0" w:color="auto"/>
      </w:divBdr>
      <w:divsChild>
        <w:div w:id="274679259">
          <w:marLeft w:val="0"/>
          <w:marRight w:val="0"/>
          <w:marTop w:val="240"/>
          <w:marBottom w:val="240"/>
          <w:divBdr>
            <w:top w:val="none" w:sz="0" w:space="0" w:color="auto"/>
            <w:left w:val="none" w:sz="0" w:space="0" w:color="auto"/>
            <w:bottom w:val="none" w:sz="0" w:space="0" w:color="auto"/>
            <w:right w:val="none" w:sz="0" w:space="0" w:color="auto"/>
          </w:divBdr>
        </w:div>
        <w:div w:id="514928877">
          <w:marLeft w:val="0"/>
          <w:marRight w:val="0"/>
          <w:marTop w:val="240"/>
          <w:marBottom w:val="240"/>
          <w:divBdr>
            <w:top w:val="none" w:sz="0" w:space="0" w:color="auto"/>
            <w:left w:val="none" w:sz="0" w:space="0" w:color="auto"/>
            <w:bottom w:val="none" w:sz="0" w:space="0" w:color="auto"/>
            <w:right w:val="none" w:sz="0" w:space="0" w:color="auto"/>
          </w:divBdr>
        </w:div>
        <w:div w:id="1233276200">
          <w:marLeft w:val="0"/>
          <w:marRight w:val="0"/>
          <w:marTop w:val="240"/>
          <w:marBottom w:val="240"/>
          <w:divBdr>
            <w:top w:val="none" w:sz="0" w:space="0" w:color="auto"/>
            <w:left w:val="none" w:sz="0" w:space="0" w:color="auto"/>
            <w:bottom w:val="none" w:sz="0" w:space="0" w:color="auto"/>
            <w:right w:val="none" w:sz="0" w:space="0" w:color="auto"/>
          </w:divBdr>
        </w:div>
      </w:divsChild>
    </w:div>
    <w:div w:id="1877622983">
      <w:bodyDiv w:val="1"/>
      <w:marLeft w:val="0"/>
      <w:marRight w:val="0"/>
      <w:marTop w:val="0"/>
      <w:marBottom w:val="0"/>
      <w:divBdr>
        <w:top w:val="none" w:sz="0" w:space="0" w:color="auto"/>
        <w:left w:val="none" w:sz="0" w:space="0" w:color="auto"/>
        <w:bottom w:val="none" w:sz="0" w:space="0" w:color="auto"/>
        <w:right w:val="none" w:sz="0" w:space="0" w:color="auto"/>
      </w:divBdr>
    </w:div>
    <w:div w:id="1948807217">
      <w:bodyDiv w:val="1"/>
      <w:marLeft w:val="0"/>
      <w:marRight w:val="0"/>
      <w:marTop w:val="0"/>
      <w:marBottom w:val="0"/>
      <w:divBdr>
        <w:top w:val="none" w:sz="0" w:space="0" w:color="auto"/>
        <w:left w:val="none" w:sz="0" w:space="0" w:color="auto"/>
        <w:bottom w:val="none" w:sz="0" w:space="0" w:color="auto"/>
        <w:right w:val="none" w:sz="0" w:space="0" w:color="auto"/>
      </w:divBdr>
    </w:div>
    <w:div w:id="2026593294">
      <w:bodyDiv w:val="1"/>
      <w:marLeft w:val="0"/>
      <w:marRight w:val="0"/>
      <w:marTop w:val="0"/>
      <w:marBottom w:val="0"/>
      <w:divBdr>
        <w:top w:val="none" w:sz="0" w:space="0" w:color="auto"/>
        <w:left w:val="none" w:sz="0" w:space="0" w:color="auto"/>
        <w:bottom w:val="none" w:sz="0" w:space="0" w:color="auto"/>
        <w:right w:val="none" w:sz="0" w:space="0" w:color="auto"/>
      </w:divBdr>
    </w:div>
    <w:div w:id="2038694897">
      <w:bodyDiv w:val="1"/>
      <w:marLeft w:val="0"/>
      <w:marRight w:val="0"/>
      <w:marTop w:val="0"/>
      <w:marBottom w:val="0"/>
      <w:divBdr>
        <w:top w:val="none" w:sz="0" w:space="0" w:color="auto"/>
        <w:left w:val="none" w:sz="0" w:space="0" w:color="auto"/>
        <w:bottom w:val="none" w:sz="0" w:space="0" w:color="auto"/>
        <w:right w:val="none" w:sz="0" w:space="0" w:color="auto"/>
      </w:divBdr>
    </w:div>
    <w:div w:id="2042044984">
      <w:bodyDiv w:val="1"/>
      <w:marLeft w:val="0"/>
      <w:marRight w:val="0"/>
      <w:marTop w:val="0"/>
      <w:marBottom w:val="0"/>
      <w:divBdr>
        <w:top w:val="none" w:sz="0" w:space="0" w:color="auto"/>
        <w:left w:val="none" w:sz="0" w:space="0" w:color="auto"/>
        <w:bottom w:val="none" w:sz="0" w:space="0" w:color="auto"/>
        <w:right w:val="none" w:sz="0" w:space="0" w:color="auto"/>
      </w:divBdr>
    </w:div>
    <w:div w:id="2043702074">
      <w:bodyDiv w:val="1"/>
      <w:marLeft w:val="0"/>
      <w:marRight w:val="0"/>
      <w:marTop w:val="0"/>
      <w:marBottom w:val="0"/>
      <w:divBdr>
        <w:top w:val="none" w:sz="0" w:space="0" w:color="auto"/>
        <w:left w:val="none" w:sz="0" w:space="0" w:color="auto"/>
        <w:bottom w:val="none" w:sz="0" w:space="0" w:color="auto"/>
        <w:right w:val="none" w:sz="0" w:space="0" w:color="auto"/>
      </w:divBdr>
    </w:div>
    <w:div w:id="2092308699">
      <w:bodyDiv w:val="1"/>
      <w:marLeft w:val="0"/>
      <w:marRight w:val="0"/>
      <w:marTop w:val="0"/>
      <w:marBottom w:val="0"/>
      <w:divBdr>
        <w:top w:val="none" w:sz="0" w:space="0" w:color="auto"/>
        <w:left w:val="none" w:sz="0" w:space="0" w:color="auto"/>
        <w:bottom w:val="none" w:sz="0" w:space="0" w:color="auto"/>
        <w:right w:val="none" w:sz="0" w:space="0" w:color="auto"/>
      </w:divBdr>
    </w:div>
    <w:div w:id="2102529869">
      <w:bodyDiv w:val="1"/>
      <w:marLeft w:val="0"/>
      <w:marRight w:val="0"/>
      <w:marTop w:val="0"/>
      <w:marBottom w:val="0"/>
      <w:divBdr>
        <w:top w:val="none" w:sz="0" w:space="0" w:color="auto"/>
        <w:left w:val="none" w:sz="0" w:space="0" w:color="auto"/>
        <w:bottom w:val="none" w:sz="0" w:space="0" w:color="auto"/>
        <w:right w:val="none" w:sz="0" w:space="0" w:color="auto"/>
      </w:divBdr>
    </w:div>
    <w:div w:id="210583353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s://base.garant.ru/71646916/582545ba52e0e0d23dd67d4b21e62bae/" TargetMode="External"/><Relationship Id="rId18" Type="http://schemas.openxmlformats.org/officeDocument/2006/relationships/hyperlink" Target="https://base.garant.ru/12138258/c7f0164139c159e5c4e7786790ae469d/" TargetMode="External"/><Relationship Id="rId26" Type="http://schemas.openxmlformats.org/officeDocument/2006/relationships/hyperlink" Target="http://ivo.garant.ru/" TargetMode="External"/><Relationship Id="rId39" Type="http://schemas.openxmlformats.org/officeDocument/2006/relationships/hyperlink" Target="https://www.consultant.ru/document/cons_doc_LAW_511394/c1c2bfc679fb74ed4c4da6be176c8d5a7da42c49/" TargetMode="External"/><Relationship Id="rId21" Type="http://schemas.openxmlformats.org/officeDocument/2006/relationships/hyperlink" Target="https://base.garant.ru/12138258/363aa18e6c32ff15fa5ec3b09cbefbf6/" TargetMode="External"/><Relationship Id="rId34" Type="http://schemas.openxmlformats.org/officeDocument/2006/relationships/hyperlink" Target="http://ivo.garant.ru/" TargetMode="External"/><Relationship Id="rId42" Type="http://schemas.openxmlformats.org/officeDocument/2006/relationships/hyperlink" Target="https://www.consultant.ru/document/cons_doc_LAW_436411/70ac306826bc92daa560ad83d22d3b26c2834b8b/" TargetMode="External"/><Relationship Id="rId47" Type="http://schemas.openxmlformats.org/officeDocument/2006/relationships/footer" Target="footer1.xml"/><Relationship Id="rId50" Type="http://schemas.openxmlformats.org/officeDocument/2006/relationships/hyperlink" Target="http://garant.park.ru:80/doc.jsp?urn=urn:garant:12038258&amp;anchor=1012" TargetMode="External"/><Relationship Id="rId55" Type="http://schemas.openxmlformats.org/officeDocument/2006/relationships/theme" Target="theme/theme1.xml"/><Relationship Id="rId7" Type="http://schemas.openxmlformats.org/officeDocument/2006/relationships/footnotes" Target="footnotes.xml"/><Relationship Id="rId12" Type="http://schemas.openxmlformats.org/officeDocument/2006/relationships/hyperlink" Target="https://base.garant.ru/12138258/c7f0164139c159e5c4e7786790ae469d/" TargetMode="External"/><Relationship Id="rId17" Type="http://schemas.openxmlformats.org/officeDocument/2006/relationships/hyperlink" Target="https://base.garant.ru/12138258/c7f0164139c159e5c4e7786790ae469d/" TargetMode="External"/><Relationship Id="rId25" Type="http://schemas.openxmlformats.org/officeDocument/2006/relationships/hyperlink" Target="http://ivo.garant.ru/" TargetMode="External"/><Relationship Id="rId33" Type="http://schemas.openxmlformats.org/officeDocument/2006/relationships/hyperlink" Target="http://ivo.garant.ru/" TargetMode="External"/><Relationship Id="rId38" Type="http://schemas.openxmlformats.org/officeDocument/2006/relationships/hyperlink" Target="http://ivo.garant.ru/" TargetMode="External"/><Relationship Id="rId46"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hyperlink" Target="https://base.garant.ru/12138258/1cafb24d049dcd1e7707a22d98e9858f/" TargetMode="External"/><Relationship Id="rId20" Type="http://schemas.openxmlformats.org/officeDocument/2006/relationships/hyperlink" Target="https://base.garant.ru/12138258/c7f0164139c159e5c4e7786790ae469d/" TargetMode="External"/><Relationship Id="rId29" Type="http://schemas.openxmlformats.org/officeDocument/2006/relationships/hyperlink" Target="http://ivo.garant.ru/" TargetMode="External"/><Relationship Id="rId41" Type="http://schemas.openxmlformats.org/officeDocument/2006/relationships/hyperlink" Target="https://login.consultant.ru/link/?req=doc&amp;demo=2&amp;base=LAW&amp;n=437094&amp;dst=4254&amp;field=134&amp;date=10.10.2023" TargetMode="External"/><Relationship Id="rId54"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s://base.garant.ru/12138258/6f6a564ac5dc1fa713a326239c5c2f5d/" TargetMode="External"/><Relationship Id="rId24" Type="http://schemas.openxmlformats.org/officeDocument/2006/relationships/hyperlink" Target="http://ivo.garant.ru/" TargetMode="External"/><Relationship Id="rId32" Type="http://schemas.openxmlformats.org/officeDocument/2006/relationships/hyperlink" Target="http://ivo.garant.ru/" TargetMode="External"/><Relationship Id="rId37" Type="http://schemas.openxmlformats.org/officeDocument/2006/relationships/hyperlink" Target="http://ivo.garant.ru/" TargetMode="External"/><Relationship Id="rId40" Type="http://schemas.openxmlformats.org/officeDocument/2006/relationships/hyperlink" Target="https://www.consultant.ru/document/cons_doc_LAW_511394/c1c2bfc679fb74ed4c4da6be176c8d5a7da42c49/" TargetMode="External"/><Relationship Id="rId45" Type="http://schemas.openxmlformats.org/officeDocument/2006/relationships/hyperlink" Target="http://garant.park.ru:80/doc.jsp?urn=urn:garant:12038258&amp;anchor=1012" TargetMode="External"/><Relationship Id="rId53" Type="http://schemas.openxmlformats.org/officeDocument/2006/relationships/footer" Target="footer2.xml"/><Relationship Id="rId5" Type="http://schemas.openxmlformats.org/officeDocument/2006/relationships/settings" Target="settings.xml"/><Relationship Id="rId15" Type="http://schemas.openxmlformats.org/officeDocument/2006/relationships/hyperlink" Target="https://base.garant.ru/71848756/9d78f2e21a0e8d6e5a75ac4e4a939832/" TargetMode="External"/><Relationship Id="rId23" Type="http://schemas.openxmlformats.org/officeDocument/2006/relationships/hyperlink" Target="http://ivo.garant.ru/document?id=12048567&amp;sub=0" TargetMode="External"/><Relationship Id="rId28" Type="http://schemas.openxmlformats.org/officeDocument/2006/relationships/hyperlink" Target="http://ivo.garant.ru/" TargetMode="External"/><Relationship Id="rId36" Type="http://schemas.openxmlformats.org/officeDocument/2006/relationships/hyperlink" Target="http://ivo.garant.ru/" TargetMode="External"/><Relationship Id="rId49" Type="http://schemas.openxmlformats.org/officeDocument/2006/relationships/hyperlink" Target="http://garant.park.ru:80/doc.jsp?urn=urn:garant:12027232" TargetMode="External"/><Relationship Id="rId10" Type="http://schemas.openxmlformats.org/officeDocument/2006/relationships/hyperlink" Target="https://base.garant.ru/71913724/" TargetMode="External"/><Relationship Id="rId19" Type="http://schemas.openxmlformats.org/officeDocument/2006/relationships/hyperlink" Target="https://base.garant.ru/12138258/c7f0164139c159e5c4e7786790ae469d/" TargetMode="External"/><Relationship Id="rId31" Type="http://schemas.openxmlformats.org/officeDocument/2006/relationships/hyperlink" Target="http://ivo.garant.ru/" TargetMode="External"/><Relationship Id="rId44" Type="http://schemas.openxmlformats.org/officeDocument/2006/relationships/hyperlink" Target="http://garant.park.ru:80/doc.jsp?urn=urn:garant:12027232" TargetMode="External"/><Relationship Id="rId52" Type="http://schemas.openxmlformats.org/officeDocument/2006/relationships/header" Target="header2.xml"/><Relationship Id="rId4" Type="http://schemas.microsoft.com/office/2007/relationships/stylesWithEffects" Target="stylesWithEffects.xml"/><Relationship Id="rId9" Type="http://schemas.openxmlformats.org/officeDocument/2006/relationships/hyperlink" Target="https://login.consultant.ru/link/?req=doc&amp;demo=2&amp;base=LAW&amp;n=454012&amp;date=10.10.2023" TargetMode="External"/><Relationship Id="rId14" Type="http://schemas.openxmlformats.org/officeDocument/2006/relationships/hyperlink" Target="https://base.garant.ru/12138258/1cafb24d049dcd1e7707a22d98e9858f/" TargetMode="External"/><Relationship Id="rId22" Type="http://schemas.openxmlformats.org/officeDocument/2006/relationships/hyperlink" Target="http://ivo.garant.ru/document?id=57329391&amp;sub=501010" TargetMode="External"/><Relationship Id="rId27" Type="http://schemas.openxmlformats.org/officeDocument/2006/relationships/hyperlink" Target="http://ivo.garant.ru/" TargetMode="External"/><Relationship Id="rId30" Type="http://schemas.openxmlformats.org/officeDocument/2006/relationships/hyperlink" Target="http://ivo.garant.ru/" TargetMode="External"/><Relationship Id="rId35" Type="http://schemas.openxmlformats.org/officeDocument/2006/relationships/hyperlink" Target="http://ivo.garant.ru/" TargetMode="External"/><Relationship Id="rId43" Type="http://schemas.openxmlformats.org/officeDocument/2006/relationships/image" Target="media/image1.jpeg"/><Relationship Id="rId48" Type="http://schemas.openxmlformats.org/officeDocument/2006/relationships/hyperlink" Target="https://login.consultant.ru/link/?req=doc&amp;base=LAW&amp;n=500196&amp;dst=100013&amp;field=134&amp;date=13.10.2025&amp;demo=2" TargetMode="External"/><Relationship Id="rId8" Type="http://schemas.openxmlformats.org/officeDocument/2006/relationships/endnotes" Target="endnotes.xml"/><Relationship Id="rId51" Type="http://schemas.openxmlformats.org/officeDocument/2006/relationships/image" Target="media/image2.jpeg"/><Relationship Id="rId3" Type="http://schemas.openxmlformats.org/officeDocument/2006/relationships/styles" Target="styles.xml"/></Relationships>
</file>

<file path=word/theme/theme1.xml><?xml version="1.0" encoding="utf-8"?>
<a:theme xmlns:a="http://schemas.openxmlformats.org/drawingml/2006/main" name="Тема Office">
  <a:themeElements>
    <a:clrScheme name="Другая 7">
      <a:dk1>
        <a:srgbClr val="1C4263"/>
      </a:dk1>
      <a:lt1>
        <a:sysClr val="window" lastClr="FFFFFF"/>
      </a:lt1>
      <a:dk2>
        <a:srgbClr val="265985"/>
      </a:dk2>
      <a:lt2>
        <a:srgbClr val="265985"/>
      </a:lt2>
      <a:accent1>
        <a:srgbClr val="265985"/>
      </a:accent1>
      <a:accent2>
        <a:srgbClr val="265985"/>
      </a:accent2>
      <a:accent3>
        <a:srgbClr val="265985"/>
      </a:accent3>
      <a:accent4>
        <a:srgbClr val="265985"/>
      </a:accent4>
      <a:accent5>
        <a:srgbClr val="265985"/>
      </a:accent5>
      <a:accent6>
        <a:srgbClr val="265985"/>
      </a:accent6>
      <a:hlink>
        <a:srgbClr val="265985"/>
      </a:hlink>
      <a:folHlink>
        <a:srgbClr val="265985"/>
      </a:folHlink>
    </a:clrScheme>
    <a:fontScheme name="Стандартная">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GostTitle.XSL" StyleName="GOST - Title Sort"/>
</file>

<file path=customXml/itemProps1.xml><?xml version="1.0" encoding="utf-8"?>
<ds:datastoreItem xmlns:ds="http://schemas.openxmlformats.org/officeDocument/2006/customXml" ds:itemID="{B3B3EEFB-A7F0-4B60-9ED9-C8CBA731F36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1507</TotalTime>
  <Pages>119</Pages>
  <Words>46390</Words>
  <Characters>264426</Characters>
  <Application>Microsoft Office Word</Application>
  <DocSecurity>0</DocSecurity>
  <Lines>2203</Lines>
  <Paragraphs>620</Paragraphs>
  <ScaleCrop>false</ScaleCrop>
  <HeadingPairs>
    <vt:vector size="2" baseType="variant">
      <vt:variant>
        <vt:lpstr>Название</vt:lpstr>
      </vt:variant>
      <vt:variant>
        <vt:i4>1</vt:i4>
      </vt:variant>
    </vt:vector>
  </HeadingPairs>
  <TitlesOfParts>
    <vt:vector size="1" baseType="lpstr">
      <vt:lpstr>Внесение  изменений  в  Правила землепользования  и  застройки  МО Новодомосейкинский  сельсовет  Северного  района  Оренбургской   области   (в редакции 2025 г.)</vt:lpstr>
    </vt:vector>
  </TitlesOfParts>
  <Company/>
  <LinksUpToDate>false</LinksUpToDate>
  <CharactersWithSpaces>310196</CharactersWithSpaces>
  <SharedDoc>false</SharedDoc>
  <HLinks>
    <vt:vector size="900" baseType="variant">
      <vt:variant>
        <vt:i4>720915</vt:i4>
      </vt:variant>
      <vt:variant>
        <vt:i4>501</vt:i4>
      </vt:variant>
      <vt:variant>
        <vt:i4>0</vt:i4>
      </vt:variant>
      <vt:variant>
        <vt:i4>5</vt:i4>
      </vt:variant>
      <vt:variant>
        <vt:lpwstr>http://garant.park.ru/doc.jsp?urn=urn:garant:12038258&amp;anchor=1012</vt:lpwstr>
      </vt:variant>
      <vt:variant>
        <vt:lpwstr>1012</vt:lpwstr>
      </vt:variant>
      <vt:variant>
        <vt:i4>5374026</vt:i4>
      </vt:variant>
      <vt:variant>
        <vt:i4>498</vt:i4>
      </vt:variant>
      <vt:variant>
        <vt:i4>0</vt:i4>
      </vt:variant>
      <vt:variant>
        <vt:i4>5</vt:i4>
      </vt:variant>
      <vt:variant>
        <vt:lpwstr>http://garant.park.ru/doc.jsp?urn=urn:garant:12027232</vt:lpwstr>
      </vt:variant>
      <vt:variant>
        <vt:lpwstr/>
      </vt:variant>
      <vt:variant>
        <vt:i4>6357042</vt:i4>
      </vt:variant>
      <vt:variant>
        <vt:i4>495</vt:i4>
      </vt:variant>
      <vt:variant>
        <vt:i4>0</vt:i4>
      </vt:variant>
      <vt:variant>
        <vt:i4>5</vt:i4>
      </vt:variant>
      <vt:variant>
        <vt:lpwstr/>
      </vt:variant>
      <vt:variant>
        <vt:lpwstr>Par202</vt:lpwstr>
      </vt:variant>
      <vt:variant>
        <vt:i4>6815803</vt:i4>
      </vt:variant>
      <vt:variant>
        <vt:i4>492</vt:i4>
      </vt:variant>
      <vt:variant>
        <vt:i4>0</vt:i4>
      </vt:variant>
      <vt:variant>
        <vt:i4>5</vt:i4>
      </vt:variant>
      <vt:variant>
        <vt:lpwstr/>
      </vt:variant>
      <vt:variant>
        <vt:lpwstr>Par198</vt:lpwstr>
      </vt:variant>
      <vt:variant>
        <vt:i4>6619194</vt:i4>
      </vt:variant>
      <vt:variant>
        <vt:i4>489</vt:i4>
      </vt:variant>
      <vt:variant>
        <vt:i4>0</vt:i4>
      </vt:variant>
      <vt:variant>
        <vt:i4>5</vt:i4>
      </vt:variant>
      <vt:variant>
        <vt:lpwstr/>
      </vt:variant>
      <vt:variant>
        <vt:lpwstr>Par286</vt:lpwstr>
      </vt:variant>
      <vt:variant>
        <vt:i4>6357050</vt:i4>
      </vt:variant>
      <vt:variant>
        <vt:i4>486</vt:i4>
      </vt:variant>
      <vt:variant>
        <vt:i4>0</vt:i4>
      </vt:variant>
      <vt:variant>
        <vt:i4>5</vt:i4>
      </vt:variant>
      <vt:variant>
        <vt:lpwstr/>
      </vt:variant>
      <vt:variant>
        <vt:lpwstr>Par282</vt:lpwstr>
      </vt:variant>
      <vt:variant>
        <vt:i4>6357042</vt:i4>
      </vt:variant>
      <vt:variant>
        <vt:i4>483</vt:i4>
      </vt:variant>
      <vt:variant>
        <vt:i4>0</vt:i4>
      </vt:variant>
      <vt:variant>
        <vt:i4>5</vt:i4>
      </vt:variant>
      <vt:variant>
        <vt:lpwstr/>
      </vt:variant>
      <vt:variant>
        <vt:lpwstr>Par202</vt:lpwstr>
      </vt:variant>
      <vt:variant>
        <vt:i4>6815803</vt:i4>
      </vt:variant>
      <vt:variant>
        <vt:i4>480</vt:i4>
      </vt:variant>
      <vt:variant>
        <vt:i4>0</vt:i4>
      </vt:variant>
      <vt:variant>
        <vt:i4>5</vt:i4>
      </vt:variant>
      <vt:variant>
        <vt:lpwstr/>
      </vt:variant>
      <vt:variant>
        <vt:lpwstr>Par198</vt:lpwstr>
      </vt:variant>
      <vt:variant>
        <vt:i4>6291510</vt:i4>
      </vt:variant>
      <vt:variant>
        <vt:i4>477</vt:i4>
      </vt:variant>
      <vt:variant>
        <vt:i4>0</vt:i4>
      </vt:variant>
      <vt:variant>
        <vt:i4>5</vt:i4>
      </vt:variant>
      <vt:variant>
        <vt:lpwstr/>
      </vt:variant>
      <vt:variant>
        <vt:lpwstr>Par140</vt:lpwstr>
      </vt:variant>
      <vt:variant>
        <vt:i4>7274548</vt:i4>
      </vt:variant>
      <vt:variant>
        <vt:i4>474</vt:i4>
      </vt:variant>
      <vt:variant>
        <vt:i4>0</vt:i4>
      </vt:variant>
      <vt:variant>
        <vt:i4>5</vt:i4>
      </vt:variant>
      <vt:variant>
        <vt:lpwstr/>
      </vt:variant>
      <vt:variant>
        <vt:lpwstr>Par668</vt:lpwstr>
      </vt:variant>
      <vt:variant>
        <vt:i4>6488116</vt:i4>
      </vt:variant>
      <vt:variant>
        <vt:i4>471</vt:i4>
      </vt:variant>
      <vt:variant>
        <vt:i4>0</vt:i4>
      </vt:variant>
      <vt:variant>
        <vt:i4>5</vt:i4>
      </vt:variant>
      <vt:variant>
        <vt:lpwstr/>
      </vt:variant>
      <vt:variant>
        <vt:lpwstr>Par664</vt:lpwstr>
      </vt:variant>
      <vt:variant>
        <vt:i4>6357042</vt:i4>
      </vt:variant>
      <vt:variant>
        <vt:i4>468</vt:i4>
      </vt:variant>
      <vt:variant>
        <vt:i4>0</vt:i4>
      </vt:variant>
      <vt:variant>
        <vt:i4>5</vt:i4>
      </vt:variant>
      <vt:variant>
        <vt:lpwstr/>
      </vt:variant>
      <vt:variant>
        <vt:lpwstr>Par202</vt:lpwstr>
      </vt:variant>
      <vt:variant>
        <vt:i4>6815803</vt:i4>
      </vt:variant>
      <vt:variant>
        <vt:i4>465</vt:i4>
      </vt:variant>
      <vt:variant>
        <vt:i4>0</vt:i4>
      </vt:variant>
      <vt:variant>
        <vt:i4>5</vt:i4>
      </vt:variant>
      <vt:variant>
        <vt:lpwstr/>
      </vt:variant>
      <vt:variant>
        <vt:lpwstr>Par198</vt:lpwstr>
      </vt:variant>
      <vt:variant>
        <vt:i4>6553648</vt:i4>
      </vt:variant>
      <vt:variant>
        <vt:i4>462</vt:i4>
      </vt:variant>
      <vt:variant>
        <vt:i4>0</vt:i4>
      </vt:variant>
      <vt:variant>
        <vt:i4>5</vt:i4>
      </vt:variant>
      <vt:variant>
        <vt:lpwstr/>
      </vt:variant>
      <vt:variant>
        <vt:lpwstr>Par124</vt:lpwstr>
      </vt:variant>
      <vt:variant>
        <vt:i4>6291504</vt:i4>
      </vt:variant>
      <vt:variant>
        <vt:i4>459</vt:i4>
      </vt:variant>
      <vt:variant>
        <vt:i4>0</vt:i4>
      </vt:variant>
      <vt:variant>
        <vt:i4>5</vt:i4>
      </vt:variant>
      <vt:variant>
        <vt:lpwstr/>
      </vt:variant>
      <vt:variant>
        <vt:lpwstr>Par120</vt:lpwstr>
      </vt:variant>
      <vt:variant>
        <vt:i4>6750258</vt:i4>
      </vt:variant>
      <vt:variant>
        <vt:i4>456</vt:i4>
      </vt:variant>
      <vt:variant>
        <vt:i4>0</vt:i4>
      </vt:variant>
      <vt:variant>
        <vt:i4>5</vt:i4>
      </vt:variant>
      <vt:variant>
        <vt:lpwstr/>
      </vt:variant>
      <vt:variant>
        <vt:lpwstr>Par107</vt:lpwstr>
      </vt:variant>
      <vt:variant>
        <vt:i4>5767170</vt:i4>
      </vt:variant>
      <vt:variant>
        <vt:i4>453</vt:i4>
      </vt:variant>
      <vt:variant>
        <vt:i4>0</vt:i4>
      </vt:variant>
      <vt:variant>
        <vt:i4>5</vt:i4>
      </vt:variant>
      <vt:variant>
        <vt:lpwstr/>
      </vt:variant>
      <vt:variant>
        <vt:lpwstr>Par91</vt:lpwstr>
      </vt:variant>
      <vt:variant>
        <vt:i4>5636098</vt:i4>
      </vt:variant>
      <vt:variant>
        <vt:i4>450</vt:i4>
      </vt:variant>
      <vt:variant>
        <vt:i4>0</vt:i4>
      </vt:variant>
      <vt:variant>
        <vt:i4>5</vt:i4>
      </vt:variant>
      <vt:variant>
        <vt:lpwstr/>
      </vt:variant>
      <vt:variant>
        <vt:lpwstr>Par76</vt:lpwstr>
      </vt:variant>
      <vt:variant>
        <vt:i4>6357042</vt:i4>
      </vt:variant>
      <vt:variant>
        <vt:i4>447</vt:i4>
      </vt:variant>
      <vt:variant>
        <vt:i4>0</vt:i4>
      </vt:variant>
      <vt:variant>
        <vt:i4>5</vt:i4>
      </vt:variant>
      <vt:variant>
        <vt:lpwstr/>
      </vt:variant>
      <vt:variant>
        <vt:lpwstr>Par202</vt:lpwstr>
      </vt:variant>
      <vt:variant>
        <vt:i4>6815803</vt:i4>
      </vt:variant>
      <vt:variant>
        <vt:i4>444</vt:i4>
      </vt:variant>
      <vt:variant>
        <vt:i4>0</vt:i4>
      </vt:variant>
      <vt:variant>
        <vt:i4>5</vt:i4>
      </vt:variant>
      <vt:variant>
        <vt:lpwstr/>
      </vt:variant>
      <vt:variant>
        <vt:lpwstr>Par198</vt:lpwstr>
      </vt:variant>
      <vt:variant>
        <vt:i4>6553648</vt:i4>
      </vt:variant>
      <vt:variant>
        <vt:i4>441</vt:i4>
      </vt:variant>
      <vt:variant>
        <vt:i4>0</vt:i4>
      </vt:variant>
      <vt:variant>
        <vt:i4>5</vt:i4>
      </vt:variant>
      <vt:variant>
        <vt:lpwstr/>
      </vt:variant>
      <vt:variant>
        <vt:lpwstr>Par124</vt:lpwstr>
      </vt:variant>
      <vt:variant>
        <vt:i4>6291504</vt:i4>
      </vt:variant>
      <vt:variant>
        <vt:i4>438</vt:i4>
      </vt:variant>
      <vt:variant>
        <vt:i4>0</vt:i4>
      </vt:variant>
      <vt:variant>
        <vt:i4>5</vt:i4>
      </vt:variant>
      <vt:variant>
        <vt:lpwstr/>
      </vt:variant>
      <vt:variant>
        <vt:lpwstr>Par120</vt:lpwstr>
      </vt:variant>
      <vt:variant>
        <vt:i4>6750258</vt:i4>
      </vt:variant>
      <vt:variant>
        <vt:i4>435</vt:i4>
      </vt:variant>
      <vt:variant>
        <vt:i4>0</vt:i4>
      </vt:variant>
      <vt:variant>
        <vt:i4>5</vt:i4>
      </vt:variant>
      <vt:variant>
        <vt:lpwstr/>
      </vt:variant>
      <vt:variant>
        <vt:lpwstr>Par107</vt:lpwstr>
      </vt:variant>
      <vt:variant>
        <vt:i4>5767170</vt:i4>
      </vt:variant>
      <vt:variant>
        <vt:i4>432</vt:i4>
      </vt:variant>
      <vt:variant>
        <vt:i4>0</vt:i4>
      </vt:variant>
      <vt:variant>
        <vt:i4>5</vt:i4>
      </vt:variant>
      <vt:variant>
        <vt:lpwstr/>
      </vt:variant>
      <vt:variant>
        <vt:lpwstr>Par91</vt:lpwstr>
      </vt:variant>
      <vt:variant>
        <vt:i4>5636098</vt:i4>
      </vt:variant>
      <vt:variant>
        <vt:i4>429</vt:i4>
      </vt:variant>
      <vt:variant>
        <vt:i4>0</vt:i4>
      </vt:variant>
      <vt:variant>
        <vt:i4>5</vt:i4>
      </vt:variant>
      <vt:variant>
        <vt:lpwstr/>
      </vt:variant>
      <vt:variant>
        <vt:lpwstr>Par76</vt:lpwstr>
      </vt:variant>
      <vt:variant>
        <vt:i4>6357042</vt:i4>
      </vt:variant>
      <vt:variant>
        <vt:i4>426</vt:i4>
      </vt:variant>
      <vt:variant>
        <vt:i4>0</vt:i4>
      </vt:variant>
      <vt:variant>
        <vt:i4>5</vt:i4>
      </vt:variant>
      <vt:variant>
        <vt:lpwstr/>
      </vt:variant>
      <vt:variant>
        <vt:lpwstr>Par202</vt:lpwstr>
      </vt:variant>
      <vt:variant>
        <vt:i4>6815803</vt:i4>
      </vt:variant>
      <vt:variant>
        <vt:i4>423</vt:i4>
      </vt:variant>
      <vt:variant>
        <vt:i4>0</vt:i4>
      </vt:variant>
      <vt:variant>
        <vt:i4>5</vt:i4>
      </vt:variant>
      <vt:variant>
        <vt:lpwstr/>
      </vt:variant>
      <vt:variant>
        <vt:lpwstr>Par198</vt:lpwstr>
      </vt:variant>
      <vt:variant>
        <vt:i4>6488116</vt:i4>
      </vt:variant>
      <vt:variant>
        <vt:i4>420</vt:i4>
      </vt:variant>
      <vt:variant>
        <vt:i4>0</vt:i4>
      </vt:variant>
      <vt:variant>
        <vt:i4>5</vt:i4>
      </vt:variant>
      <vt:variant>
        <vt:lpwstr/>
      </vt:variant>
      <vt:variant>
        <vt:lpwstr>Par567</vt:lpwstr>
      </vt:variant>
      <vt:variant>
        <vt:i4>7143479</vt:i4>
      </vt:variant>
      <vt:variant>
        <vt:i4>417</vt:i4>
      </vt:variant>
      <vt:variant>
        <vt:i4>0</vt:i4>
      </vt:variant>
      <vt:variant>
        <vt:i4>5</vt:i4>
      </vt:variant>
      <vt:variant>
        <vt:lpwstr/>
      </vt:variant>
      <vt:variant>
        <vt:lpwstr>Par559</vt:lpwstr>
      </vt:variant>
      <vt:variant>
        <vt:i4>6553655</vt:i4>
      </vt:variant>
      <vt:variant>
        <vt:i4>414</vt:i4>
      </vt:variant>
      <vt:variant>
        <vt:i4>0</vt:i4>
      </vt:variant>
      <vt:variant>
        <vt:i4>5</vt:i4>
      </vt:variant>
      <vt:variant>
        <vt:lpwstr/>
      </vt:variant>
      <vt:variant>
        <vt:lpwstr>Par550</vt:lpwstr>
      </vt:variant>
      <vt:variant>
        <vt:i4>6357046</vt:i4>
      </vt:variant>
      <vt:variant>
        <vt:i4>411</vt:i4>
      </vt:variant>
      <vt:variant>
        <vt:i4>0</vt:i4>
      </vt:variant>
      <vt:variant>
        <vt:i4>5</vt:i4>
      </vt:variant>
      <vt:variant>
        <vt:lpwstr/>
      </vt:variant>
      <vt:variant>
        <vt:lpwstr>Par545</vt:lpwstr>
      </vt:variant>
      <vt:variant>
        <vt:i4>6488112</vt:i4>
      </vt:variant>
      <vt:variant>
        <vt:i4>408</vt:i4>
      </vt:variant>
      <vt:variant>
        <vt:i4>0</vt:i4>
      </vt:variant>
      <vt:variant>
        <vt:i4>5</vt:i4>
      </vt:variant>
      <vt:variant>
        <vt:lpwstr/>
      </vt:variant>
      <vt:variant>
        <vt:lpwstr>Par220</vt:lpwstr>
      </vt:variant>
      <vt:variant>
        <vt:i4>6815803</vt:i4>
      </vt:variant>
      <vt:variant>
        <vt:i4>405</vt:i4>
      </vt:variant>
      <vt:variant>
        <vt:i4>0</vt:i4>
      </vt:variant>
      <vt:variant>
        <vt:i4>5</vt:i4>
      </vt:variant>
      <vt:variant>
        <vt:lpwstr/>
      </vt:variant>
      <vt:variant>
        <vt:lpwstr>Par198</vt:lpwstr>
      </vt:variant>
      <vt:variant>
        <vt:i4>6750258</vt:i4>
      </vt:variant>
      <vt:variant>
        <vt:i4>402</vt:i4>
      </vt:variant>
      <vt:variant>
        <vt:i4>0</vt:i4>
      </vt:variant>
      <vt:variant>
        <vt:i4>5</vt:i4>
      </vt:variant>
      <vt:variant>
        <vt:lpwstr/>
      </vt:variant>
      <vt:variant>
        <vt:lpwstr>Par402</vt:lpwstr>
      </vt:variant>
      <vt:variant>
        <vt:i4>6422587</vt:i4>
      </vt:variant>
      <vt:variant>
        <vt:i4>399</vt:i4>
      </vt:variant>
      <vt:variant>
        <vt:i4>0</vt:i4>
      </vt:variant>
      <vt:variant>
        <vt:i4>5</vt:i4>
      </vt:variant>
      <vt:variant>
        <vt:lpwstr/>
      </vt:variant>
      <vt:variant>
        <vt:lpwstr>Par390</vt:lpwstr>
      </vt:variant>
      <vt:variant>
        <vt:i4>6357041</vt:i4>
      </vt:variant>
      <vt:variant>
        <vt:i4>396</vt:i4>
      </vt:variant>
      <vt:variant>
        <vt:i4>0</vt:i4>
      </vt:variant>
      <vt:variant>
        <vt:i4>5</vt:i4>
      </vt:variant>
      <vt:variant>
        <vt:lpwstr/>
      </vt:variant>
      <vt:variant>
        <vt:lpwstr>Par333</vt:lpwstr>
      </vt:variant>
      <vt:variant>
        <vt:i4>6291515</vt:i4>
      </vt:variant>
      <vt:variant>
        <vt:i4>393</vt:i4>
      </vt:variant>
      <vt:variant>
        <vt:i4>0</vt:i4>
      </vt:variant>
      <vt:variant>
        <vt:i4>5</vt:i4>
      </vt:variant>
      <vt:variant>
        <vt:lpwstr/>
      </vt:variant>
      <vt:variant>
        <vt:lpwstr>Par190</vt:lpwstr>
      </vt:variant>
      <vt:variant>
        <vt:i4>7274548</vt:i4>
      </vt:variant>
      <vt:variant>
        <vt:i4>390</vt:i4>
      </vt:variant>
      <vt:variant>
        <vt:i4>0</vt:i4>
      </vt:variant>
      <vt:variant>
        <vt:i4>5</vt:i4>
      </vt:variant>
      <vt:variant>
        <vt:lpwstr/>
      </vt:variant>
      <vt:variant>
        <vt:lpwstr>Par668</vt:lpwstr>
      </vt:variant>
      <vt:variant>
        <vt:i4>6488116</vt:i4>
      </vt:variant>
      <vt:variant>
        <vt:i4>387</vt:i4>
      </vt:variant>
      <vt:variant>
        <vt:i4>0</vt:i4>
      </vt:variant>
      <vt:variant>
        <vt:i4>5</vt:i4>
      </vt:variant>
      <vt:variant>
        <vt:lpwstr/>
      </vt:variant>
      <vt:variant>
        <vt:lpwstr>Par664</vt:lpwstr>
      </vt:variant>
      <vt:variant>
        <vt:i4>6357042</vt:i4>
      </vt:variant>
      <vt:variant>
        <vt:i4>384</vt:i4>
      </vt:variant>
      <vt:variant>
        <vt:i4>0</vt:i4>
      </vt:variant>
      <vt:variant>
        <vt:i4>5</vt:i4>
      </vt:variant>
      <vt:variant>
        <vt:lpwstr/>
      </vt:variant>
      <vt:variant>
        <vt:lpwstr>Par202</vt:lpwstr>
      </vt:variant>
      <vt:variant>
        <vt:i4>6815803</vt:i4>
      </vt:variant>
      <vt:variant>
        <vt:i4>381</vt:i4>
      </vt:variant>
      <vt:variant>
        <vt:i4>0</vt:i4>
      </vt:variant>
      <vt:variant>
        <vt:i4>5</vt:i4>
      </vt:variant>
      <vt:variant>
        <vt:lpwstr/>
      </vt:variant>
      <vt:variant>
        <vt:lpwstr>Par198</vt:lpwstr>
      </vt:variant>
      <vt:variant>
        <vt:i4>6357042</vt:i4>
      </vt:variant>
      <vt:variant>
        <vt:i4>378</vt:i4>
      </vt:variant>
      <vt:variant>
        <vt:i4>0</vt:i4>
      </vt:variant>
      <vt:variant>
        <vt:i4>5</vt:i4>
      </vt:variant>
      <vt:variant>
        <vt:lpwstr/>
      </vt:variant>
      <vt:variant>
        <vt:lpwstr>Par202</vt:lpwstr>
      </vt:variant>
      <vt:variant>
        <vt:i4>6815803</vt:i4>
      </vt:variant>
      <vt:variant>
        <vt:i4>375</vt:i4>
      </vt:variant>
      <vt:variant>
        <vt:i4>0</vt:i4>
      </vt:variant>
      <vt:variant>
        <vt:i4>5</vt:i4>
      </vt:variant>
      <vt:variant>
        <vt:lpwstr/>
      </vt:variant>
      <vt:variant>
        <vt:lpwstr>Par198</vt:lpwstr>
      </vt:variant>
      <vt:variant>
        <vt:i4>6357041</vt:i4>
      </vt:variant>
      <vt:variant>
        <vt:i4>372</vt:i4>
      </vt:variant>
      <vt:variant>
        <vt:i4>0</vt:i4>
      </vt:variant>
      <vt:variant>
        <vt:i4>5</vt:i4>
      </vt:variant>
      <vt:variant>
        <vt:lpwstr/>
      </vt:variant>
      <vt:variant>
        <vt:lpwstr>Par333</vt:lpwstr>
      </vt:variant>
      <vt:variant>
        <vt:i4>6291515</vt:i4>
      </vt:variant>
      <vt:variant>
        <vt:i4>369</vt:i4>
      </vt:variant>
      <vt:variant>
        <vt:i4>0</vt:i4>
      </vt:variant>
      <vt:variant>
        <vt:i4>5</vt:i4>
      </vt:variant>
      <vt:variant>
        <vt:lpwstr/>
      </vt:variant>
      <vt:variant>
        <vt:lpwstr>Par190</vt:lpwstr>
      </vt:variant>
      <vt:variant>
        <vt:i4>6357042</vt:i4>
      </vt:variant>
      <vt:variant>
        <vt:i4>366</vt:i4>
      </vt:variant>
      <vt:variant>
        <vt:i4>0</vt:i4>
      </vt:variant>
      <vt:variant>
        <vt:i4>5</vt:i4>
      </vt:variant>
      <vt:variant>
        <vt:lpwstr/>
      </vt:variant>
      <vt:variant>
        <vt:lpwstr>Par202</vt:lpwstr>
      </vt:variant>
      <vt:variant>
        <vt:i4>6815803</vt:i4>
      </vt:variant>
      <vt:variant>
        <vt:i4>363</vt:i4>
      </vt:variant>
      <vt:variant>
        <vt:i4>0</vt:i4>
      </vt:variant>
      <vt:variant>
        <vt:i4>5</vt:i4>
      </vt:variant>
      <vt:variant>
        <vt:lpwstr/>
      </vt:variant>
      <vt:variant>
        <vt:lpwstr>Par198</vt:lpwstr>
      </vt:variant>
      <vt:variant>
        <vt:i4>6357041</vt:i4>
      </vt:variant>
      <vt:variant>
        <vt:i4>360</vt:i4>
      </vt:variant>
      <vt:variant>
        <vt:i4>0</vt:i4>
      </vt:variant>
      <vt:variant>
        <vt:i4>5</vt:i4>
      </vt:variant>
      <vt:variant>
        <vt:lpwstr/>
      </vt:variant>
      <vt:variant>
        <vt:lpwstr>Par333</vt:lpwstr>
      </vt:variant>
      <vt:variant>
        <vt:i4>6291515</vt:i4>
      </vt:variant>
      <vt:variant>
        <vt:i4>357</vt:i4>
      </vt:variant>
      <vt:variant>
        <vt:i4>0</vt:i4>
      </vt:variant>
      <vt:variant>
        <vt:i4>5</vt:i4>
      </vt:variant>
      <vt:variant>
        <vt:lpwstr/>
      </vt:variant>
      <vt:variant>
        <vt:lpwstr>Par190</vt:lpwstr>
      </vt:variant>
      <vt:variant>
        <vt:i4>7274548</vt:i4>
      </vt:variant>
      <vt:variant>
        <vt:i4>354</vt:i4>
      </vt:variant>
      <vt:variant>
        <vt:i4>0</vt:i4>
      </vt:variant>
      <vt:variant>
        <vt:i4>5</vt:i4>
      </vt:variant>
      <vt:variant>
        <vt:lpwstr/>
      </vt:variant>
      <vt:variant>
        <vt:lpwstr>Par668</vt:lpwstr>
      </vt:variant>
      <vt:variant>
        <vt:i4>6488116</vt:i4>
      </vt:variant>
      <vt:variant>
        <vt:i4>351</vt:i4>
      </vt:variant>
      <vt:variant>
        <vt:i4>0</vt:i4>
      </vt:variant>
      <vt:variant>
        <vt:i4>5</vt:i4>
      </vt:variant>
      <vt:variant>
        <vt:lpwstr/>
      </vt:variant>
      <vt:variant>
        <vt:lpwstr>Par664</vt:lpwstr>
      </vt:variant>
      <vt:variant>
        <vt:i4>6291514</vt:i4>
      </vt:variant>
      <vt:variant>
        <vt:i4>348</vt:i4>
      </vt:variant>
      <vt:variant>
        <vt:i4>0</vt:i4>
      </vt:variant>
      <vt:variant>
        <vt:i4>5</vt:i4>
      </vt:variant>
      <vt:variant>
        <vt:lpwstr/>
      </vt:variant>
      <vt:variant>
        <vt:lpwstr>Par382</vt:lpwstr>
      </vt:variant>
      <vt:variant>
        <vt:i4>6357042</vt:i4>
      </vt:variant>
      <vt:variant>
        <vt:i4>345</vt:i4>
      </vt:variant>
      <vt:variant>
        <vt:i4>0</vt:i4>
      </vt:variant>
      <vt:variant>
        <vt:i4>5</vt:i4>
      </vt:variant>
      <vt:variant>
        <vt:lpwstr/>
      </vt:variant>
      <vt:variant>
        <vt:lpwstr>Par202</vt:lpwstr>
      </vt:variant>
      <vt:variant>
        <vt:i4>6815803</vt:i4>
      </vt:variant>
      <vt:variant>
        <vt:i4>342</vt:i4>
      </vt:variant>
      <vt:variant>
        <vt:i4>0</vt:i4>
      </vt:variant>
      <vt:variant>
        <vt:i4>5</vt:i4>
      </vt:variant>
      <vt:variant>
        <vt:lpwstr/>
      </vt:variant>
      <vt:variant>
        <vt:lpwstr>Par198</vt:lpwstr>
      </vt:variant>
      <vt:variant>
        <vt:i4>6357046</vt:i4>
      </vt:variant>
      <vt:variant>
        <vt:i4>339</vt:i4>
      </vt:variant>
      <vt:variant>
        <vt:i4>0</vt:i4>
      </vt:variant>
      <vt:variant>
        <vt:i4>5</vt:i4>
      </vt:variant>
      <vt:variant>
        <vt:lpwstr/>
      </vt:variant>
      <vt:variant>
        <vt:lpwstr>Par444</vt:lpwstr>
      </vt:variant>
      <vt:variant>
        <vt:i4>6619184</vt:i4>
      </vt:variant>
      <vt:variant>
        <vt:i4>336</vt:i4>
      </vt:variant>
      <vt:variant>
        <vt:i4>0</vt:i4>
      </vt:variant>
      <vt:variant>
        <vt:i4>5</vt:i4>
      </vt:variant>
      <vt:variant>
        <vt:lpwstr/>
      </vt:variant>
      <vt:variant>
        <vt:lpwstr>Par420</vt:lpwstr>
      </vt:variant>
      <vt:variant>
        <vt:i4>6684725</vt:i4>
      </vt:variant>
      <vt:variant>
        <vt:i4>333</vt:i4>
      </vt:variant>
      <vt:variant>
        <vt:i4>0</vt:i4>
      </vt:variant>
      <vt:variant>
        <vt:i4>5</vt:i4>
      </vt:variant>
      <vt:variant>
        <vt:lpwstr/>
      </vt:variant>
      <vt:variant>
        <vt:lpwstr>Par374</vt:lpwstr>
      </vt:variant>
      <vt:variant>
        <vt:i4>6684727</vt:i4>
      </vt:variant>
      <vt:variant>
        <vt:i4>330</vt:i4>
      </vt:variant>
      <vt:variant>
        <vt:i4>0</vt:i4>
      </vt:variant>
      <vt:variant>
        <vt:i4>5</vt:i4>
      </vt:variant>
      <vt:variant>
        <vt:lpwstr/>
      </vt:variant>
      <vt:variant>
        <vt:lpwstr>Par354</vt:lpwstr>
      </vt:variant>
      <vt:variant>
        <vt:i4>6684725</vt:i4>
      </vt:variant>
      <vt:variant>
        <vt:i4>327</vt:i4>
      </vt:variant>
      <vt:variant>
        <vt:i4>0</vt:i4>
      </vt:variant>
      <vt:variant>
        <vt:i4>5</vt:i4>
      </vt:variant>
      <vt:variant>
        <vt:lpwstr/>
      </vt:variant>
      <vt:variant>
        <vt:lpwstr>Par374</vt:lpwstr>
      </vt:variant>
      <vt:variant>
        <vt:i4>6684727</vt:i4>
      </vt:variant>
      <vt:variant>
        <vt:i4>324</vt:i4>
      </vt:variant>
      <vt:variant>
        <vt:i4>0</vt:i4>
      </vt:variant>
      <vt:variant>
        <vt:i4>5</vt:i4>
      </vt:variant>
      <vt:variant>
        <vt:lpwstr/>
      </vt:variant>
      <vt:variant>
        <vt:lpwstr>Par354</vt:lpwstr>
      </vt:variant>
      <vt:variant>
        <vt:i4>6684720</vt:i4>
      </vt:variant>
      <vt:variant>
        <vt:i4>321</vt:i4>
      </vt:variant>
      <vt:variant>
        <vt:i4>0</vt:i4>
      </vt:variant>
      <vt:variant>
        <vt:i4>5</vt:i4>
      </vt:variant>
      <vt:variant>
        <vt:lpwstr/>
      </vt:variant>
      <vt:variant>
        <vt:lpwstr>Par324</vt:lpwstr>
      </vt:variant>
      <vt:variant>
        <vt:i4>6422576</vt:i4>
      </vt:variant>
      <vt:variant>
        <vt:i4>318</vt:i4>
      </vt:variant>
      <vt:variant>
        <vt:i4>0</vt:i4>
      </vt:variant>
      <vt:variant>
        <vt:i4>5</vt:i4>
      </vt:variant>
      <vt:variant>
        <vt:lpwstr/>
      </vt:variant>
      <vt:variant>
        <vt:lpwstr>Par320</vt:lpwstr>
      </vt:variant>
      <vt:variant>
        <vt:i4>6684723</vt:i4>
      </vt:variant>
      <vt:variant>
        <vt:i4>315</vt:i4>
      </vt:variant>
      <vt:variant>
        <vt:i4>0</vt:i4>
      </vt:variant>
      <vt:variant>
        <vt:i4>5</vt:i4>
      </vt:variant>
      <vt:variant>
        <vt:lpwstr/>
      </vt:variant>
      <vt:variant>
        <vt:lpwstr>Par314</vt:lpwstr>
      </vt:variant>
      <vt:variant>
        <vt:i4>6553650</vt:i4>
      </vt:variant>
      <vt:variant>
        <vt:i4>312</vt:i4>
      </vt:variant>
      <vt:variant>
        <vt:i4>0</vt:i4>
      </vt:variant>
      <vt:variant>
        <vt:i4>5</vt:i4>
      </vt:variant>
      <vt:variant>
        <vt:lpwstr/>
      </vt:variant>
      <vt:variant>
        <vt:lpwstr>Par306</vt:lpwstr>
      </vt:variant>
      <vt:variant>
        <vt:i4>7012411</vt:i4>
      </vt:variant>
      <vt:variant>
        <vt:i4>309</vt:i4>
      </vt:variant>
      <vt:variant>
        <vt:i4>0</vt:i4>
      </vt:variant>
      <vt:variant>
        <vt:i4>5</vt:i4>
      </vt:variant>
      <vt:variant>
        <vt:lpwstr/>
      </vt:variant>
      <vt:variant>
        <vt:lpwstr>Par298</vt:lpwstr>
      </vt:variant>
      <vt:variant>
        <vt:i4>6750267</vt:i4>
      </vt:variant>
      <vt:variant>
        <vt:i4>306</vt:i4>
      </vt:variant>
      <vt:variant>
        <vt:i4>0</vt:i4>
      </vt:variant>
      <vt:variant>
        <vt:i4>5</vt:i4>
      </vt:variant>
      <vt:variant>
        <vt:lpwstr/>
      </vt:variant>
      <vt:variant>
        <vt:lpwstr>Par294</vt:lpwstr>
      </vt:variant>
      <vt:variant>
        <vt:i4>6619194</vt:i4>
      </vt:variant>
      <vt:variant>
        <vt:i4>303</vt:i4>
      </vt:variant>
      <vt:variant>
        <vt:i4>0</vt:i4>
      </vt:variant>
      <vt:variant>
        <vt:i4>5</vt:i4>
      </vt:variant>
      <vt:variant>
        <vt:lpwstr/>
      </vt:variant>
      <vt:variant>
        <vt:lpwstr>Par286</vt:lpwstr>
      </vt:variant>
      <vt:variant>
        <vt:i4>6357050</vt:i4>
      </vt:variant>
      <vt:variant>
        <vt:i4>300</vt:i4>
      </vt:variant>
      <vt:variant>
        <vt:i4>0</vt:i4>
      </vt:variant>
      <vt:variant>
        <vt:i4>5</vt:i4>
      </vt:variant>
      <vt:variant>
        <vt:lpwstr/>
      </vt:variant>
      <vt:variant>
        <vt:lpwstr>Par282</vt:lpwstr>
      </vt:variant>
      <vt:variant>
        <vt:i4>6750261</vt:i4>
      </vt:variant>
      <vt:variant>
        <vt:i4>297</vt:i4>
      </vt:variant>
      <vt:variant>
        <vt:i4>0</vt:i4>
      </vt:variant>
      <vt:variant>
        <vt:i4>5</vt:i4>
      </vt:variant>
      <vt:variant>
        <vt:lpwstr/>
      </vt:variant>
      <vt:variant>
        <vt:lpwstr>Par274</vt:lpwstr>
      </vt:variant>
      <vt:variant>
        <vt:i4>6619188</vt:i4>
      </vt:variant>
      <vt:variant>
        <vt:i4>294</vt:i4>
      </vt:variant>
      <vt:variant>
        <vt:i4>0</vt:i4>
      </vt:variant>
      <vt:variant>
        <vt:i4>5</vt:i4>
      </vt:variant>
      <vt:variant>
        <vt:lpwstr/>
      </vt:variant>
      <vt:variant>
        <vt:lpwstr>Par266</vt:lpwstr>
      </vt:variant>
      <vt:variant>
        <vt:i4>7012401</vt:i4>
      </vt:variant>
      <vt:variant>
        <vt:i4>291</vt:i4>
      </vt:variant>
      <vt:variant>
        <vt:i4>0</vt:i4>
      </vt:variant>
      <vt:variant>
        <vt:i4>5</vt:i4>
      </vt:variant>
      <vt:variant>
        <vt:lpwstr/>
      </vt:variant>
      <vt:variant>
        <vt:lpwstr>Par238</vt:lpwstr>
      </vt:variant>
      <vt:variant>
        <vt:i4>6750257</vt:i4>
      </vt:variant>
      <vt:variant>
        <vt:i4>288</vt:i4>
      </vt:variant>
      <vt:variant>
        <vt:i4>0</vt:i4>
      </vt:variant>
      <vt:variant>
        <vt:i4>5</vt:i4>
      </vt:variant>
      <vt:variant>
        <vt:lpwstr/>
      </vt:variant>
      <vt:variant>
        <vt:lpwstr>Par234</vt:lpwstr>
      </vt:variant>
      <vt:variant>
        <vt:i4>6750256</vt:i4>
      </vt:variant>
      <vt:variant>
        <vt:i4>285</vt:i4>
      </vt:variant>
      <vt:variant>
        <vt:i4>0</vt:i4>
      </vt:variant>
      <vt:variant>
        <vt:i4>5</vt:i4>
      </vt:variant>
      <vt:variant>
        <vt:lpwstr/>
      </vt:variant>
      <vt:variant>
        <vt:lpwstr>Par224</vt:lpwstr>
      </vt:variant>
      <vt:variant>
        <vt:i4>6422579</vt:i4>
      </vt:variant>
      <vt:variant>
        <vt:i4>282</vt:i4>
      </vt:variant>
      <vt:variant>
        <vt:i4>0</vt:i4>
      </vt:variant>
      <vt:variant>
        <vt:i4>5</vt:i4>
      </vt:variant>
      <vt:variant>
        <vt:lpwstr/>
      </vt:variant>
      <vt:variant>
        <vt:lpwstr>Par211</vt:lpwstr>
      </vt:variant>
      <vt:variant>
        <vt:i4>6619191</vt:i4>
      </vt:variant>
      <vt:variant>
        <vt:i4>279</vt:i4>
      </vt:variant>
      <vt:variant>
        <vt:i4>0</vt:i4>
      </vt:variant>
      <vt:variant>
        <vt:i4>5</vt:i4>
      </vt:variant>
      <vt:variant>
        <vt:lpwstr/>
      </vt:variant>
      <vt:variant>
        <vt:lpwstr>Par256</vt:lpwstr>
      </vt:variant>
      <vt:variant>
        <vt:i4>6357047</vt:i4>
      </vt:variant>
      <vt:variant>
        <vt:i4>276</vt:i4>
      </vt:variant>
      <vt:variant>
        <vt:i4>0</vt:i4>
      </vt:variant>
      <vt:variant>
        <vt:i4>5</vt:i4>
      </vt:variant>
      <vt:variant>
        <vt:lpwstr/>
      </vt:variant>
      <vt:variant>
        <vt:lpwstr>Par252</vt:lpwstr>
      </vt:variant>
      <vt:variant>
        <vt:i4>7274548</vt:i4>
      </vt:variant>
      <vt:variant>
        <vt:i4>273</vt:i4>
      </vt:variant>
      <vt:variant>
        <vt:i4>0</vt:i4>
      </vt:variant>
      <vt:variant>
        <vt:i4>5</vt:i4>
      </vt:variant>
      <vt:variant>
        <vt:lpwstr/>
      </vt:variant>
      <vt:variant>
        <vt:lpwstr>Par668</vt:lpwstr>
      </vt:variant>
      <vt:variant>
        <vt:i4>6488116</vt:i4>
      </vt:variant>
      <vt:variant>
        <vt:i4>270</vt:i4>
      </vt:variant>
      <vt:variant>
        <vt:i4>0</vt:i4>
      </vt:variant>
      <vt:variant>
        <vt:i4>5</vt:i4>
      </vt:variant>
      <vt:variant>
        <vt:lpwstr/>
      </vt:variant>
      <vt:variant>
        <vt:lpwstr>Par664</vt:lpwstr>
      </vt:variant>
      <vt:variant>
        <vt:i4>6291514</vt:i4>
      </vt:variant>
      <vt:variant>
        <vt:i4>267</vt:i4>
      </vt:variant>
      <vt:variant>
        <vt:i4>0</vt:i4>
      </vt:variant>
      <vt:variant>
        <vt:i4>5</vt:i4>
      </vt:variant>
      <vt:variant>
        <vt:lpwstr/>
      </vt:variant>
      <vt:variant>
        <vt:lpwstr>Par382</vt:lpwstr>
      </vt:variant>
      <vt:variant>
        <vt:i4>6357042</vt:i4>
      </vt:variant>
      <vt:variant>
        <vt:i4>264</vt:i4>
      </vt:variant>
      <vt:variant>
        <vt:i4>0</vt:i4>
      </vt:variant>
      <vt:variant>
        <vt:i4>5</vt:i4>
      </vt:variant>
      <vt:variant>
        <vt:lpwstr/>
      </vt:variant>
      <vt:variant>
        <vt:lpwstr>Par202</vt:lpwstr>
      </vt:variant>
      <vt:variant>
        <vt:i4>6815803</vt:i4>
      </vt:variant>
      <vt:variant>
        <vt:i4>261</vt:i4>
      </vt:variant>
      <vt:variant>
        <vt:i4>0</vt:i4>
      </vt:variant>
      <vt:variant>
        <vt:i4>5</vt:i4>
      </vt:variant>
      <vt:variant>
        <vt:lpwstr/>
      </vt:variant>
      <vt:variant>
        <vt:lpwstr>Par198</vt:lpwstr>
      </vt:variant>
      <vt:variant>
        <vt:i4>6357046</vt:i4>
      </vt:variant>
      <vt:variant>
        <vt:i4>258</vt:i4>
      </vt:variant>
      <vt:variant>
        <vt:i4>0</vt:i4>
      </vt:variant>
      <vt:variant>
        <vt:i4>5</vt:i4>
      </vt:variant>
      <vt:variant>
        <vt:lpwstr/>
      </vt:variant>
      <vt:variant>
        <vt:lpwstr>Par444</vt:lpwstr>
      </vt:variant>
      <vt:variant>
        <vt:i4>6619184</vt:i4>
      </vt:variant>
      <vt:variant>
        <vt:i4>255</vt:i4>
      </vt:variant>
      <vt:variant>
        <vt:i4>0</vt:i4>
      </vt:variant>
      <vt:variant>
        <vt:i4>5</vt:i4>
      </vt:variant>
      <vt:variant>
        <vt:lpwstr/>
      </vt:variant>
      <vt:variant>
        <vt:lpwstr>Par420</vt:lpwstr>
      </vt:variant>
      <vt:variant>
        <vt:i4>6946869</vt:i4>
      </vt:variant>
      <vt:variant>
        <vt:i4>252</vt:i4>
      </vt:variant>
      <vt:variant>
        <vt:i4>0</vt:i4>
      </vt:variant>
      <vt:variant>
        <vt:i4>5</vt:i4>
      </vt:variant>
      <vt:variant>
        <vt:lpwstr/>
      </vt:variant>
      <vt:variant>
        <vt:lpwstr>Par378</vt:lpwstr>
      </vt:variant>
      <vt:variant>
        <vt:i4>6422581</vt:i4>
      </vt:variant>
      <vt:variant>
        <vt:i4>249</vt:i4>
      </vt:variant>
      <vt:variant>
        <vt:i4>0</vt:i4>
      </vt:variant>
      <vt:variant>
        <vt:i4>5</vt:i4>
      </vt:variant>
      <vt:variant>
        <vt:lpwstr/>
      </vt:variant>
      <vt:variant>
        <vt:lpwstr>Par370</vt:lpwstr>
      </vt:variant>
      <vt:variant>
        <vt:i4>6684725</vt:i4>
      </vt:variant>
      <vt:variant>
        <vt:i4>246</vt:i4>
      </vt:variant>
      <vt:variant>
        <vt:i4>0</vt:i4>
      </vt:variant>
      <vt:variant>
        <vt:i4>5</vt:i4>
      </vt:variant>
      <vt:variant>
        <vt:lpwstr/>
      </vt:variant>
      <vt:variant>
        <vt:lpwstr>Par374</vt:lpwstr>
      </vt:variant>
      <vt:variant>
        <vt:i4>6684727</vt:i4>
      </vt:variant>
      <vt:variant>
        <vt:i4>243</vt:i4>
      </vt:variant>
      <vt:variant>
        <vt:i4>0</vt:i4>
      </vt:variant>
      <vt:variant>
        <vt:i4>5</vt:i4>
      </vt:variant>
      <vt:variant>
        <vt:lpwstr/>
      </vt:variant>
      <vt:variant>
        <vt:lpwstr>Par354</vt:lpwstr>
      </vt:variant>
      <vt:variant>
        <vt:i4>6684720</vt:i4>
      </vt:variant>
      <vt:variant>
        <vt:i4>240</vt:i4>
      </vt:variant>
      <vt:variant>
        <vt:i4>0</vt:i4>
      </vt:variant>
      <vt:variant>
        <vt:i4>5</vt:i4>
      </vt:variant>
      <vt:variant>
        <vt:lpwstr/>
      </vt:variant>
      <vt:variant>
        <vt:lpwstr>Par324</vt:lpwstr>
      </vt:variant>
      <vt:variant>
        <vt:i4>6422576</vt:i4>
      </vt:variant>
      <vt:variant>
        <vt:i4>237</vt:i4>
      </vt:variant>
      <vt:variant>
        <vt:i4>0</vt:i4>
      </vt:variant>
      <vt:variant>
        <vt:i4>5</vt:i4>
      </vt:variant>
      <vt:variant>
        <vt:lpwstr/>
      </vt:variant>
      <vt:variant>
        <vt:lpwstr>Par320</vt:lpwstr>
      </vt:variant>
      <vt:variant>
        <vt:i4>6684723</vt:i4>
      </vt:variant>
      <vt:variant>
        <vt:i4>234</vt:i4>
      </vt:variant>
      <vt:variant>
        <vt:i4>0</vt:i4>
      </vt:variant>
      <vt:variant>
        <vt:i4>5</vt:i4>
      </vt:variant>
      <vt:variant>
        <vt:lpwstr/>
      </vt:variant>
      <vt:variant>
        <vt:lpwstr>Par314</vt:lpwstr>
      </vt:variant>
      <vt:variant>
        <vt:i4>6553650</vt:i4>
      </vt:variant>
      <vt:variant>
        <vt:i4>231</vt:i4>
      </vt:variant>
      <vt:variant>
        <vt:i4>0</vt:i4>
      </vt:variant>
      <vt:variant>
        <vt:i4>5</vt:i4>
      </vt:variant>
      <vt:variant>
        <vt:lpwstr/>
      </vt:variant>
      <vt:variant>
        <vt:lpwstr>Par306</vt:lpwstr>
      </vt:variant>
      <vt:variant>
        <vt:i4>7012411</vt:i4>
      </vt:variant>
      <vt:variant>
        <vt:i4>228</vt:i4>
      </vt:variant>
      <vt:variant>
        <vt:i4>0</vt:i4>
      </vt:variant>
      <vt:variant>
        <vt:i4>5</vt:i4>
      </vt:variant>
      <vt:variant>
        <vt:lpwstr/>
      </vt:variant>
      <vt:variant>
        <vt:lpwstr>Par298</vt:lpwstr>
      </vt:variant>
      <vt:variant>
        <vt:i4>6750267</vt:i4>
      </vt:variant>
      <vt:variant>
        <vt:i4>225</vt:i4>
      </vt:variant>
      <vt:variant>
        <vt:i4>0</vt:i4>
      </vt:variant>
      <vt:variant>
        <vt:i4>5</vt:i4>
      </vt:variant>
      <vt:variant>
        <vt:lpwstr/>
      </vt:variant>
      <vt:variant>
        <vt:lpwstr>Par294</vt:lpwstr>
      </vt:variant>
      <vt:variant>
        <vt:i4>6619194</vt:i4>
      </vt:variant>
      <vt:variant>
        <vt:i4>222</vt:i4>
      </vt:variant>
      <vt:variant>
        <vt:i4>0</vt:i4>
      </vt:variant>
      <vt:variant>
        <vt:i4>5</vt:i4>
      </vt:variant>
      <vt:variant>
        <vt:lpwstr/>
      </vt:variant>
      <vt:variant>
        <vt:lpwstr>Par286</vt:lpwstr>
      </vt:variant>
      <vt:variant>
        <vt:i4>6357050</vt:i4>
      </vt:variant>
      <vt:variant>
        <vt:i4>219</vt:i4>
      </vt:variant>
      <vt:variant>
        <vt:i4>0</vt:i4>
      </vt:variant>
      <vt:variant>
        <vt:i4>5</vt:i4>
      </vt:variant>
      <vt:variant>
        <vt:lpwstr/>
      </vt:variant>
      <vt:variant>
        <vt:lpwstr>Par282</vt:lpwstr>
      </vt:variant>
      <vt:variant>
        <vt:i4>6750261</vt:i4>
      </vt:variant>
      <vt:variant>
        <vt:i4>216</vt:i4>
      </vt:variant>
      <vt:variant>
        <vt:i4>0</vt:i4>
      </vt:variant>
      <vt:variant>
        <vt:i4>5</vt:i4>
      </vt:variant>
      <vt:variant>
        <vt:lpwstr/>
      </vt:variant>
      <vt:variant>
        <vt:lpwstr>Par274</vt:lpwstr>
      </vt:variant>
      <vt:variant>
        <vt:i4>6619188</vt:i4>
      </vt:variant>
      <vt:variant>
        <vt:i4>213</vt:i4>
      </vt:variant>
      <vt:variant>
        <vt:i4>0</vt:i4>
      </vt:variant>
      <vt:variant>
        <vt:i4>5</vt:i4>
      </vt:variant>
      <vt:variant>
        <vt:lpwstr/>
      </vt:variant>
      <vt:variant>
        <vt:lpwstr>Par266</vt:lpwstr>
      </vt:variant>
      <vt:variant>
        <vt:i4>6619191</vt:i4>
      </vt:variant>
      <vt:variant>
        <vt:i4>210</vt:i4>
      </vt:variant>
      <vt:variant>
        <vt:i4>0</vt:i4>
      </vt:variant>
      <vt:variant>
        <vt:i4>5</vt:i4>
      </vt:variant>
      <vt:variant>
        <vt:lpwstr/>
      </vt:variant>
      <vt:variant>
        <vt:lpwstr>Par256</vt:lpwstr>
      </vt:variant>
      <vt:variant>
        <vt:i4>6357047</vt:i4>
      </vt:variant>
      <vt:variant>
        <vt:i4>207</vt:i4>
      </vt:variant>
      <vt:variant>
        <vt:i4>0</vt:i4>
      </vt:variant>
      <vt:variant>
        <vt:i4>5</vt:i4>
      </vt:variant>
      <vt:variant>
        <vt:lpwstr/>
      </vt:variant>
      <vt:variant>
        <vt:lpwstr>Par252</vt:lpwstr>
      </vt:variant>
      <vt:variant>
        <vt:i4>6750256</vt:i4>
      </vt:variant>
      <vt:variant>
        <vt:i4>204</vt:i4>
      </vt:variant>
      <vt:variant>
        <vt:i4>0</vt:i4>
      </vt:variant>
      <vt:variant>
        <vt:i4>5</vt:i4>
      </vt:variant>
      <vt:variant>
        <vt:lpwstr/>
      </vt:variant>
      <vt:variant>
        <vt:lpwstr>Par224</vt:lpwstr>
      </vt:variant>
      <vt:variant>
        <vt:i4>6422579</vt:i4>
      </vt:variant>
      <vt:variant>
        <vt:i4>201</vt:i4>
      </vt:variant>
      <vt:variant>
        <vt:i4>0</vt:i4>
      </vt:variant>
      <vt:variant>
        <vt:i4>5</vt:i4>
      </vt:variant>
      <vt:variant>
        <vt:lpwstr/>
      </vt:variant>
      <vt:variant>
        <vt:lpwstr>Par211</vt:lpwstr>
      </vt:variant>
      <vt:variant>
        <vt:i4>6291510</vt:i4>
      </vt:variant>
      <vt:variant>
        <vt:i4>198</vt:i4>
      </vt:variant>
      <vt:variant>
        <vt:i4>0</vt:i4>
      </vt:variant>
      <vt:variant>
        <vt:i4>5</vt:i4>
      </vt:variant>
      <vt:variant>
        <vt:lpwstr/>
      </vt:variant>
      <vt:variant>
        <vt:lpwstr>Par140</vt:lpwstr>
      </vt:variant>
      <vt:variant>
        <vt:i4>6750256</vt:i4>
      </vt:variant>
      <vt:variant>
        <vt:i4>195</vt:i4>
      </vt:variant>
      <vt:variant>
        <vt:i4>0</vt:i4>
      </vt:variant>
      <vt:variant>
        <vt:i4>5</vt:i4>
      </vt:variant>
      <vt:variant>
        <vt:lpwstr/>
      </vt:variant>
      <vt:variant>
        <vt:lpwstr>Par224</vt:lpwstr>
      </vt:variant>
      <vt:variant>
        <vt:i4>6422579</vt:i4>
      </vt:variant>
      <vt:variant>
        <vt:i4>192</vt:i4>
      </vt:variant>
      <vt:variant>
        <vt:i4>0</vt:i4>
      </vt:variant>
      <vt:variant>
        <vt:i4>5</vt:i4>
      </vt:variant>
      <vt:variant>
        <vt:lpwstr/>
      </vt:variant>
      <vt:variant>
        <vt:lpwstr>Par211</vt:lpwstr>
      </vt:variant>
      <vt:variant>
        <vt:i4>6357042</vt:i4>
      </vt:variant>
      <vt:variant>
        <vt:i4>189</vt:i4>
      </vt:variant>
      <vt:variant>
        <vt:i4>0</vt:i4>
      </vt:variant>
      <vt:variant>
        <vt:i4>5</vt:i4>
      </vt:variant>
      <vt:variant>
        <vt:lpwstr/>
      </vt:variant>
      <vt:variant>
        <vt:lpwstr>Par202</vt:lpwstr>
      </vt:variant>
      <vt:variant>
        <vt:i4>6815803</vt:i4>
      </vt:variant>
      <vt:variant>
        <vt:i4>186</vt:i4>
      </vt:variant>
      <vt:variant>
        <vt:i4>0</vt:i4>
      </vt:variant>
      <vt:variant>
        <vt:i4>5</vt:i4>
      </vt:variant>
      <vt:variant>
        <vt:lpwstr/>
      </vt:variant>
      <vt:variant>
        <vt:lpwstr>Par198</vt:lpwstr>
      </vt:variant>
      <vt:variant>
        <vt:i4>6291510</vt:i4>
      </vt:variant>
      <vt:variant>
        <vt:i4>183</vt:i4>
      </vt:variant>
      <vt:variant>
        <vt:i4>0</vt:i4>
      </vt:variant>
      <vt:variant>
        <vt:i4>5</vt:i4>
      </vt:variant>
      <vt:variant>
        <vt:lpwstr/>
      </vt:variant>
      <vt:variant>
        <vt:lpwstr>Par140</vt:lpwstr>
      </vt:variant>
      <vt:variant>
        <vt:i4>6750256</vt:i4>
      </vt:variant>
      <vt:variant>
        <vt:i4>180</vt:i4>
      </vt:variant>
      <vt:variant>
        <vt:i4>0</vt:i4>
      </vt:variant>
      <vt:variant>
        <vt:i4>5</vt:i4>
      </vt:variant>
      <vt:variant>
        <vt:lpwstr/>
      </vt:variant>
      <vt:variant>
        <vt:lpwstr>Par224</vt:lpwstr>
      </vt:variant>
      <vt:variant>
        <vt:i4>6422579</vt:i4>
      </vt:variant>
      <vt:variant>
        <vt:i4>177</vt:i4>
      </vt:variant>
      <vt:variant>
        <vt:i4>0</vt:i4>
      </vt:variant>
      <vt:variant>
        <vt:i4>5</vt:i4>
      </vt:variant>
      <vt:variant>
        <vt:lpwstr/>
      </vt:variant>
      <vt:variant>
        <vt:lpwstr>Par211</vt:lpwstr>
      </vt:variant>
      <vt:variant>
        <vt:i4>6357042</vt:i4>
      </vt:variant>
      <vt:variant>
        <vt:i4>174</vt:i4>
      </vt:variant>
      <vt:variant>
        <vt:i4>0</vt:i4>
      </vt:variant>
      <vt:variant>
        <vt:i4>5</vt:i4>
      </vt:variant>
      <vt:variant>
        <vt:lpwstr/>
      </vt:variant>
      <vt:variant>
        <vt:lpwstr>Par202</vt:lpwstr>
      </vt:variant>
      <vt:variant>
        <vt:i4>6815803</vt:i4>
      </vt:variant>
      <vt:variant>
        <vt:i4>171</vt:i4>
      </vt:variant>
      <vt:variant>
        <vt:i4>0</vt:i4>
      </vt:variant>
      <vt:variant>
        <vt:i4>5</vt:i4>
      </vt:variant>
      <vt:variant>
        <vt:lpwstr/>
      </vt:variant>
      <vt:variant>
        <vt:lpwstr>Par198</vt:lpwstr>
      </vt:variant>
      <vt:variant>
        <vt:i4>6291510</vt:i4>
      </vt:variant>
      <vt:variant>
        <vt:i4>168</vt:i4>
      </vt:variant>
      <vt:variant>
        <vt:i4>0</vt:i4>
      </vt:variant>
      <vt:variant>
        <vt:i4>5</vt:i4>
      </vt:variant>
      <vt:variant>
        <vt:lpwstr/>
      </vt:variant>
      <vt:variant>
        <vt:lpwstr>Par140</vt:lpwstr>
      </vt:variant>
      <vt:variant>
        <vt:i4>720915</vt:i4>
      </vt:variant>
      <vt:variant>
        <vt:i4>165</vt:i4>
      </vt:variant>
      <vt:variant>
        <vt:i4>0</vt:i4>
      </vt:variant>
      <vt:variant>
        <vt:i4>5</vt:i4>
      </vt:variant>
      <vt:variant>
        <vt:lpwstr>http://garant.park.ru/doc.jsp?urn=urn:garant:12038258&amp;anchor=1012</vt:lpwstr>
      </vt:variant>
      <vt:variant>
        <vt:lpwstr>1012</vt:lpwstr>
      </vt:variant>
      <vt:variant>
        <vt:i4>5374026</vt:i4>
      </vt:variant>
      <vt:variant>
        <vt:i4>162</vt:i4>
      </vt:variant>
      <vt:variant>
        <vt:i4>0</vt:i4>
      </vt:variant>
      <vt:variant>
        <vt:i4>5</vt:i4>
      </vt:variant>
      <vt:variant>
        <vt:lpwstr>http://garant.park.ru/doc.jsp?urn=urn:garant:12027232</vt:lpwstr>
      </vt:variant>
      <vt:variant>
        <vt:lpwstr/>
      </vt:variant>
      <vt:variant>
        <vt:i4>1703968</vt:i4>
      </vt:variant>
      <vt:variant>
        <vt:i4>159</vt:i4>
      </vt:variant>
      <vt:variant>
        <vt:i4>0</vt:i4>
      </vt:variant>
      <vt:variant>
        <vt:i4>5</vt:i4>
      </vt:variant>
      <vt:variant>
        <vt:lpwstr/>
      </vt:variant>
      <vt:variant>
        <vt:lpwstr>sub_102</vt:lpwstr>
      </vt:variant>
      <vt:variant>
        <vt:i4>6684727</vt:i4>
      </vt:variant>
      <vt:variant>
        <vt:i4>156</vt:i4>
      </vt:variant>
      <vt:variant>
        <vt:i4>0</vt:i4>
      </vt:variant>
      <vt:variant>
        <vt:i4>5</vt:i4>
      </vt:variant>
      <vt:variant>
        <vt:lpwstr/>
      </vt:variant>
      <vt:variant>
        <vt:lpwstr>Par552</vt:lpwstr>
      </vt:variant>
      <vt:variant>
        <vt:i4>7143478</vt:i4>
      </vt:variant>
      <vt:variant>
        <vt:i4>153</vt:i4>
      </vt:variant>
      <vt:variant>
        <vt:i4>0</vt:i4>
      </vt:variant>
      <vt:variant>
        <vt:i4>5</vt:i4>
      </vt:variant>
      <vt:variant>
        <vt:lpwstr/>
      </vt:variant>
      <vt:variant>
        <vt:lpwstr>Par549</vt:lpwstr>
      </vt:variant>
      <vt:variant>
        <vt:i4>7143478</vt:i4>
      </vt:variant>
      <vt:variant>
        <vt:i4>150</vt:i4>
      </vt:variant>
      <vt:variant>
        <vt:i4>0</vt:i4>
      </vt:variant>
      <vt:variant>
        <vt:i4>5</vt:i4>
      </vt:variant>
      <vt:variant>
        <vt:lpwstr/>
      </vt:variant>
      <vt:variant>
        <vt:lpwstr>Par549</vt:lpwstr>
      </vt:variant>
      <vt:variant>
        <vt:i4>6684726</vt:i4>
      </vt:variant>
      <vt:variant>
        <vt:i4>147</vt:i4>
      </vt:variant>
      <vt:variant>
        <vt:i4>0</vt:i4>
      </vt:variant>
      <vt:variant>
        <vt:i4>5</vt:i4>
      </vt:variant>
      <vt:variant>
        <vt:lpwstr/>
      </vt:variant>
      <vt:variant>
        <vt:lpwstr>Par542</vt:lpwstr>
      </vt:variant>
      <vt:variant>
        <vt:i4>1703972</vt:i4>
      </vt:variant>
      <vt:variant>
        <vt:i4>144</vt:i4>
      </vt:variant>
      <vt:variant>
        <vt:i4>0</vt:i4>
      </vt:variant>
      <vt:variant>
        <vt:i4>5</vt:i4>
      </vt:variant>
      <vt:variant>
        <vt:lpwstr/>
      </vt:variant>
      <vt:variant>
        <vt:lpwstr>sub_501010</vt:lpwstr>
      </vt:variant>
      <vt:variant>
        <vt:i4>3342386</vt:i4>
      </vt:variant>
      <vt:variant>
        <vt:i4>141</vt:i4>
      </vt:variant>
      <vt:variant>
        <vt:i4>0</vt:i4>
      </vt:variant>
      <vt:variant>
        <vt:i4>5</vt:i4>
      </vt:variant>
      <vt:variant>
        <vt:lpwstr>http://ivo.garant.ru/document?id=12048567&amp;sub=0</vt:lpwstr>
      </vt:variant>
      <vt:variant>
        <vt:lpwstr/>
      </vt:variant>
      <vt:variant>
        <vt:i4>1572900</vt:i4>
      </vt:variant>
      <vt:variant>
        <vt:i4>138</vt:i4>
      </vt:variant>
      <vt:variant>
        <vt:i4>0</vt:i4>
      </vt:variant>
      <vt:variant>
        <vt:i4>5</vt:i4>
      </vt:variant>
      <vt:variant>
        <vt:lpwstr/>
      </vt:variant>
      <vt:variant>
        <vt:lpwstr>sub_501012</vt:lpwstr>
      </vt:variant>
      <vt:variant>
        <vt:i4>2031652</vt:i4>
      </vt:variant>
      <vt:variant>
        <vt:i4>135</vt:i4>
      </vt:variant>
      <vt:variant>
        <vt:i4>0</vt:i4>
      </vt:variant>
      <vt:variant>
        <vt:i4>5</vt:i4>
      </vt:variant>
      <vt:variant>
        <vt:lpwstr/>
      </vt:variant>
      <vt:variant>
        <vt:lpwstr>sub_501015</vt:lpwstr>
      </vt:variant>
      <vt:variant>
        <vt:i4>655364</vt:i4>
      </vt:variant>
      <vt:variant>
        <vt:i4>132</vt:i4>
      </vt:variant>
      <vt:variant>
        <vt:i4>0</vt:i4>
      </vt:variant>
      <vt:variant>
        <vt:i4>5</vt:i4>
      </vt:variant>
      <vt:variant>
        <vt:lpwstr>http://ivo.garant.ru/document?id=57329391&amp;sub=501010</vt:lpwstr>
      </vt:variant>
      <vt:variant>
        <vt:lpwstr/>
      </vt:variant>
      <vt:variant>
        <vt:i4>1572900</vt:i4>
      </vt:variant>
      <vt:variant>
        <vt:i4>129</vt:i4>
      </vt:variant>
      <vt:variant>
        <vt:i4>0</vt:i4>
      </vt:variant>
      <vt:variant>
        <vt:i4>5</vt:i4>
      </vt:variant>
      <vt:variant>
        <vt:lpwstr/>
      </vt:variant>
      <vt:variant>
        <vt:lpwstr>sub_501012</vt:lpwstr>
      </vt:variant>
      <vt:variant>
        <vt:i4>1572896</vt:i4>
      </vt:variant>
      <vt:variant>
        <vt:i4>126</vt:i4>
      </vt:variant>
      <vt:variant>
        <vt:i4>0</vt:i4>
      </vt:variant>
      <vt:variant>
        <vt:i4>5</vt:i4>
      </vt:variant>
      <vt:variant>
        <vt:lpwstr/>
      </vt:variant>
      <vt:variant>
        <vt:lpwstr>sub_501052</vt:lpwstr>
      </vt:variant>
      <vt:variant>
        <vt:i4>1572897</vt:i4>
      </vt:variant>
      <vt:variant>
        <vt:i4>123</vt:i4>
      </vt:variant>
      <vt:variant>
        <vt:i4>0</vt:i4>
      </vt:variant>
      <vt:variant>
        <vt:i4>5</vt:i4>
      </vt:variant>
      <vt:variant>
        <vt:lpwstr/>
      </vt:variant>
      <vt:variant>
        <vt:lpwstr>sub_501042</vt:lpwstr>
      </vt:variant>
      <vt:variant>
        <vt:i4>1572896</vt:i4>
      </vt:variant>
      <vt:variant>
        <vt:i4>120</vt:i4>
      </vt:variant>
      <vt:variant>
        <vt:i4>0</vt:i4>
      </vt:variant>
      <vt:variant>
        <vt:i4>5</vt:i4>
      </vt:variant>
      <vt:variant>
        <vt:lpwstr/>
      </vt:variant>
      <vt:variant>
        <vt:lpwstr>sub_501052</vt:lpwstr>
      </vt:variant>
      <vt:variant>
        <vt:i4>1572897</vt:i4>
      </vt:variant>
      <vt:variant>
        <vt:i4>117</vt:i4>
      </vt:variant>
      <vt:variant>
        <vt:i4>0</vt:i4>
      </vt:variant>
      <vt:variant>
        <vt:i4>5</vt:i4>
      </vt:variant>
      <vt:variant>
        <vt:lpwstr/>
      </vt:variant>
      <vt:variant>
        <vt:lpwstr>sub_501042</vt:lpwstr>
      </vt:variant>
      <vt:variant>
        <vt:i4>2752533</vt:i4>
      </vt:variant>
      <vt:variant>
        <vt:i4>114</vt:i4>
      </vt:variant>
      <vt:variant>
        <vt:i4>0</vt:i4>
      </vt:variant>
      <vt:variant>
        <vt:i4>5</vt:i4>
      </vt:variant>
      <vt:variant>
        <vt:lpwstr/>
      </vt:variant>
      <vt:variant>
        <vt:lpwstr>sub_50103</vt:lpwstr>
      </vt:variant>
      <vt:variant>
        <vt:i4>2752533</vt:i4>
      </vt:variant>
      <vt:variant>
        <vt:i4>111</vt:i4>
      </vt:variant>
      <vt:variant>
        <vt:i4>0</vt:i4>
      </vt:variant>
      <vt:variant>
        <vt:i4>5</vt:i4>
      </vt:variant>
      <vt:variant>
        <vt:lpwstr/>
      </vt:variant>
      <vt:variant>
        <vt:lpwstr>sub_5010</vt:lpwstr>
      </vt:variant>
      <vt:variant>
        <vt:i4>2949141</vt:i4>
      </vt:variant>
      <vt:variant>
        <vt:i4>108</vt:i4>
      </vt:variant>
      <vt:variant>
        <vt:i4>0</vt:i4>
      </vt:variant>
      <vt:variant>
        <vt:i4>5</vt:i4>
      </vt:variant>
      <vt:variant>
        <vt:lpwstr/>
      </vt:variant>
      <vt:variant>
        <vt:lpwstr>sub_4601</vt:lpwstr>
      </vt:variant>
      <vt:variant>
        <vt:i4>1900578</vt:i4>
      </vt:variant>
      <vt:variant>
        <vt:i4>105</vt:i4>
      </vt:variant>
      <vt:variant>
        <vt:i4>0</vt:i4>
      </vt:variant>
      <vt:variant>
        <vt:i4>5</vt:i4>
      </vt:variant>
      <vt:variant>
        <vt:lpwstr/>
      </vt:variant>
      <vt:variant>
        <vt:lpwstr>sub_37</vt:lpwstr>
      </vt:variant>
      <vt:variant>
        <vt:i4>1638455</vt:i4>
      </vt:variant>
      <vt:variant>
        <vt:i4>98</vt:i4>
      </vt:variant>
      <vt:variant>
        <vt:i4>0</vt:i4>
      </vt:variant>
      <vt:variant>
        <vt:i4>5</vt:i4>
      </vt:variant>
      <vt:variant>
        <vt:lpwstr/>
      </vt:variant>
      <vt:variant>
        <vt:lpwstr>_Toc533618034</vt:lpwstr>
      </vt:variant>
      <vt:variant>
        <vt:i4>1638455</vt:i4>
      </vt:variant>
      <vt:variant>
        <vt:i4>92</vt:i4>
      </vt:variant>
      <vt:variant>
        <vt:i4>0</vt:i4>
      </vt:variant>
      <vt:variant>
        <vt:i4>5</vt:i4>
      </vt:variant>
      <vt:variant>
        <vt:lpwstr/>
      </vt:variant>
      <vt:variant>
        <vt:lpwstr>_Toc533618033</vt:lpwstr>
      </vt:variant>
      <vt:variant>
        <vt:i4>1638455</vt:i4>
      </vt:variant>
      <vt:variant>
        <vt:i4>86</vt:i4>
      </vt:variant>
      <vt:variant>
        <vt:i4>0</vt:i4>
      </vt:variant>
      <vt:variant>
        <vt:i4>5</vt:i4>
      </vt:variant>
      <vt:variant>
        <vt:lpwstr/>
      </vt:variant>
      <vt:variant>
        <vt:lpwstr>_Toc533618032</vt:lpwstr>
      </vt:variant>
      <vt:variant>
        <vt:i4>1638455</vt:i4>
      </vt:variant>
      <vt:variant>
        <vt:i4>80</vt:i4>
      </vt:variant>
      <vt:variant>
        <vt:i4>0</vt:i4>
      </vt:variant>
      <vt:variant>
        <vt:i4>5</vt:i4>
      </vt:variant>
      <vt:variant>
        <vt:lpwstr/>
      </vt:variant>
      <vt:variant>
        <vt:lpwstr>_Toc533618031</vt:lpwstr>
      </vt:variant>
      <vt:variant>
        <vt:i4>1638455</vt:i4>
      </vt:variant>
      <vt:variant>
        <vt:i4>74</vt:i4>
      </vt:variant>
      <vt:variant>
        <vt:i4>0</vt:i4>
      </vt:variant>
      <vt:variant>
        <vt:i4>5</vt:i4>
      </vt:variant>
      <vt:variant>
        <vt:lpwstr/>
      </vt:variant>
      <vt:variant>
        <vt:lpwstr>_Toc533618030</vt:lpwstr>
      </vt:variant>
      <vt:variant>
        <vt:i4>1572919</vt:i4>
      </vt:variant>
      <vt:variant>
        <vt:i4>68</vt:i4>
      </vt:variant>
      <vt:variant>
        <vt:i4>0</vt:i4>
      </vt:variant>
      <vt:variant>
        <vt:i4>5</vt:i4>
      </vt:variant>
      <vt:variant>
        <vt:lpwstr/>
      </vt:variant>
      <vt:variant>
        <vt:lpwstr>_Toc533618029</vt:lpwstr>
      </vt:variant>
      <vt:variant>
        <vt:i4>1572919</vt:i4>
      </vt:variant>
      <vt:variant>
        <vt:i4>62</vt:i4>
      </vt:variant>
      <vt:variant>
        <vt:i4>0</vt:i4>
      </vt:variant>
      <vt:variant>
        <vt:i4>5</vt:i4>
      </vt:variant>
      <vt:variant>
        <vt:lpwstr/>
      </vt:variant>
      <vt:variant>
        <vt:lpwstr>_Toc533618028</vt:lpwstr>
      </vt:variant>
      <vt:variant>
        <vt:i4>1572919</vt:i4>
      </vt:variant>
      <vt:variant>
        <vt:i4>56</vt:i4>
      </vt:variant>
      <vt:variant>
        <vt:i4>0</vt:i4>
      </vt:variant>
      <vt:variant>
        <vt:i4>5</vt:i4>
      </vt:variant>
      <vt:variant>
        <vt:lpwstr/>
      </vt:variant>
      <vt:variant>
        <vt:lpwstr>_Toc533618027</vt:lpwstr>
      </vt:variant>
      <vt:variant>
        <vt:i4>1572919</vt:i4>
      </vt:variant>
      <vt:variant>
        <vt:i4>50</vt:i4>
      </vt:variant>
      <vt:variant>
        <vt:i4>0</vt:i4>
      </vt:variant>
      <vt:variant>
        <vt:i4>5</vt:i4>
      </vt:variant>
      <vt:variant>
        <vt:lpwstr/>
      </vt:variant>
      <vt:variant>
        <vt:lpwstr>_Toc533618026</vt:lpwstr>
      </vt:variant>
      <vt:variant>
        <vt:i4>1572919</vt:i4>
      </vt:variant>
      <vt:variant>
        <vt:i4>44</vt:i4>
      </vt:variant>
      <vt:variant>
        <vt:i4>0</vt:i4>
      </vt:variant>
      <vt:variant>
        <vt:i4>5</vt:i4>
      </vt:variant>
      <vt:variant>
        <vt:lpwstr/>
      </vt:variant>
      <vt:variant>
        <vt:lpwstr>_Toc533618025</vt:lpwstr>
      </vt:variant>
      <vt:variant>
        <vt:i4>1572919</vt:i4>
      </vt:variant>
      <vt:variant>
        <vt:i4>38</vt:i4>
      </vt:variant>
      <vt:variant>
        <vt:i4>0</vt:i4>
      </vt:variant>
      <vt:variant>
        <vt:i4>5</vt:i4>
      </vt:variant>
      <vt:variant>
        <vt:lpwstr/>
      </vt:variant>
      <vt:variant>
        <vt:lpwstr>_Toc533618024</vt:lpwstr>
      </vt:variant>
      <vt:variant>
        <vt:i4>1572919</vt:i4>
      </vt:variant>
      <vt:variant>
        <vt:i4>32</vt:i4>
      </vt:variant>
      <vt:variant>
        <vt:i4>0</vt:i4>
      </vt:variant>
      <vt:variant>
        <vt:i4>5</vt:i4>
      </vt:variant>
      <vt:variant>
        <vt:lpwstr/>
      </vt:variant>
      <vt:variant>
        <vt:lpwstr>_Toc533618023</vt:lpwstr>
      </vt:variant>
      <vt:variant>
        <vt:i4>1572919</vt:i4>
      </vt:variant>
      <vt:variant>
        <vt:i4>26</vt:i4>
      </vt:variant>
      <vt:variant>
        <vt:i4>0</vt:i4>
      </vt:variant>
      <vt:variant>
        <vt:i4>5</vt:i4>
      </vt:variant>
      <vt:variant>
        <vt:lpwstr/>
      </vt:variant>
      <vt:variant>
        <vt:lpwstr>_Toc533618022</vt:lpwstr>
      </vt:variant>
      <vt:variant>
        <vt:i4>1572919</vt:i4>
      </vt:variant>
      <vt:variant>
        <vt:i4>20</vt:i4>
      </vt:variant>
      <vt:variant>
        <vt:i4>0</vt:i4>
      </vt:variant>
      <vt:variant>
        <vt:i4>5</vt:i4>
      </vt:variant>
      <vt:variant>
        <vt:lpwstr/>
      </vt:variant>
      <vt:variant>
        <vt:lpwstr>_Toc533618021</vt:lpwstr>
      </vt:variant>
      <vt:variant>
        <vt:i4>1572919</vt:i4>
      </vt:variant>
      <vt:variant>
        <vt:i4>14</vt:i4>
      </vt:variant>
      <vt:variant>
        <vt:i4>0</vt:i4>
      </vt:variant>
      <vt:variant>
        <vt:i4>5</vt:i4>
      </vt:variant>
      <vt:variant>
        <vt:lpwstr/>
      </vt:variant>
      <vt:variant>
        <vt:lpwstr>_Toc533618020</vt:lpwstr>
      </vt:variant>
      <vt:variant>
        <vt:i4>1769527</vt:i4>
      </vt:variant>
      <vt:variant>
        <vt:i4>8</vt:i4>
      </vt:variant>
      <vt:variant>
        <vt:i4>0</vt:i4>
      </vt:variant>
      <vt:variant>
        <vt:i4>5</vt:i4>
      </vt:variant>
      <vt:variant>
        <vt:lpwstr/>
      </vt:variant>
      <vt:variant>
        <vt:lpwstr>_Toc533618019</vt:lpwstr>
      </vt:variant>
      <vt:variant>
        <vt:i4>1769527</vt:i4>
      </vt:variant>
      <vt:variant>
        <vt:i4>2</vt:i4>
      </vt:variant>
      <vt:variant>
        <vt:i4>0</vt:i4>
      </vt:variant>
      <vt:variant>
        <vt:i4>5</vt:i4>
      </vt:variant>
      <vt:variant>
        <vt:lpwstr/>
      </vt:variant>
      <vt:variant>
        <vt:lpwstr>_Toc533618018</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Внесение   изменений   в   Правила землепользования   и   застройки  МО   Красноярский   сельсовет   Северного   района   Оренбургской    области    (в редакции 2025 г.)</dc:title>
  <dc:creator>Андреева</dc:creator>
  <cp:lastModifiedBy>Кулик А.В.</cp:lastModifiedBy>
  <cp:revision>27</cp:revision>
  <cp:lastPrinted>2021-06-28T10:07:00Z</cp:lastPrinted>
  <dcterms:created xsi:type="dcterms:W3CDTF">2025-10-13T15:35:00Z</dcterms:created>
  <dcterms:modified xsi:type="dcterms:W3CDTF">2025-10-28T06:19:00Z</dcterms:modified>
</cp:coreProperties>
</file>